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C77" w:rsidRDefault="00DE2C77" w:rsidP="00DE2C77">
      <w:pPr>
        <w:spacing w:after="0" w:line="240" w:lineRule="auto"/>
        <w:jc w:val="center"/>
        <w:rPr>
          <w:rFonts w:ascii="Times New Roman" w:hAnsi="Times New Roman"/>
          <w:sz w:val="24"/>
          <w:szCs w:val="24"/>
        </w:rPr>
      </w:pPr>
      <w:r w:rsidRPr="000515FA">
        <w:rPr>
          <w:rFonts w:ascii="Times New Roman" w:hAnsi="Times New Roman"/>
          <w:sz w:val="24"/>
          <w:szCs w:val="24"/>
        </w:rPr>
        <w:t>Министерство науки и высшего образования Российской Федерации</w:t>
      </w:r>
    </w:p>
    <w:p w:rsidR="00DE2C77" w:rsidRPr="000515FA" w:rsidRDefault="00DE2C77" w:rsidP="00DE2C77">
      <w:pPr>
        <w:spacing w:after="0" w:line="240" w:lineRule="auto"/>
        <w:jc w:val="center"/>
        <w:rPr>
          <w:rFonts w:ascii="Times New Roman" w:hAnsi="Times New Roman"/>
          <w:sz w:val="24"/>
          <w:szCs w:val="24"/>
        </w:rPr>
      </w:pPr>
      <w:proofErr w:type="spellStart"/>
      <w:r>
        <w:rPr>
          <w:rFonts w:ascii="Times New Roman" w:hAnsi="Times New Roman"/>
          <w:sz w:val="24"/>
          <w:szCs w:val="24"/>
        </w:rPr>
        <w:t>Л</w:t>
      </w:r>
      <w:r w:rsidRPr="000515FA">
        <w:rPr>
          <w:rFonts w:ascii="Times New Roman" w:hAnsi="Times New Roman"/>
          <w:color w:val="000000"/>
          <w:sz w:val="24"/>
          <w:szCs w:val="24"/>
        </w:rPr>
        <w:t>ысьвенский</w:t>
      </w:r>
      <w:proofErr w:type="spellEnd"/>
      <w:r w:rsidRPr="000515FA">
        <w:rPr>
          <w:rFonts w:ascii="Times New Roman" w:hAnsi="Times New Roman"/>
          <w:color w:val="000000"/>
          <w:sz w:val="24"/>
          <w:szCs w:val="24"/>
        </w:rPr>
        <w:t xml:space="preserve"> филиал </w:t>
      </w:r>
      <w:r w:rsidRPr="000515FA">
        <w:rPr>
          <w:rFonts w:ascii="Times New Roman" w:hAnsi="Times New Roman"/>
          <w:sz w:val="24"/>
          <w:szCs w:val="24"/>
        </w:rPr>
        <w:t>федерального государственно</w:t>
      </w:r>
      <w:r>
        <w:rPr>
          <w:rFonts w:ascii="Times New Roman" w:hAnsi="Times New Roman"/>
          <w:sz w:val="24"/>
          <w:szCs w:val="24"/>
        </w:rPr>
        <w:t>го автономного образовательного учреждения профессионального</w:t>
      </w:r>
      <w:r w:rsidRPr="0057344A">
        <w:rPr>
          <w:rFonts w:ascii="Times New Roman" w:hAnsi="Times New Roman"/>
          <w:sz w:val="24"/>
          <w:szCs w:val="24"/>
        </w:rPr>
        <w:t xml:space="preserve"> образования</w:t>
      </w:r>
    </w:p>
    <w:p w:rsidR="00DE2C77" w:rsidRPr="000515FA" w:rsidRDefault="00DE2C77" w:rsidP="00DE2C77">
      <w:pPr>
        <w:spacing w:after="0" w:line="240" w:lineRule="auto"/>
        <w:jc w:val="center"/>
        <w:rPr>
          <w:rFonts w:ascii="Times New Roman" w:hAnsi="Times New Roman"/>
          <w:sz w:val="24"/>
          <w:szCs w:val="24"/>
        </w:rPr>
      </w:pPr>
      <w:r w:rsidRPr="00671685">
        <w:rPr>
          <w:rFonts w:ascii="Times New Roman" w:hAnsi="Times New Roman"/>
          <w:sz w:val="24"/>
          <w:szCs w:val="24"/>
        </w:rPr>
        <w:t xml:space="preserve"> </w:t>
      </w:r>
      <w:r w:rsidRPr="000515FA">
        <w:rPr>
          <w:rFonts w:ascii="Times New Roman" w:hAnsi="Times New Roman"/>
          <w:b/>
          <w:sz w:val="24"/>
          <w:szCs w:val="24"/>
        </w:rPr>
        <w:t>«Пермский национальный исследовательский политехнический университет»</w:t>
      </w:r>
    </w:p>
    <w:p w:rsidR="00DE2C77" w:rsidRPr="000515FA" w:rsidRDefault="00DE2C77" w:rsidP="00DE2C77">
      <w:pPr>
        <w:tabs>
          <w:tab w:val="left" w:pos="567"/>
        </w:tabs>
        <w:rPr>
          <w:rFonts w:ascii="Times New Roman" w:hAnsi="Times New Roman"/>
          <w:sz w:val="24"/>
          <w:szCs w:val="24"/>
        </w:rPr>
      </w:pPr>
    </w:p>
    <w:p w:rsidR="00DE2C77" w:rsidRPr="000515FA" w:rsidRDefault="00DE2C77" w:rsidP="00DE2C77">
      <w:pPr>
        <w:ind w:right="355"/>
        <w:jc w:val="center"/>
        <w:rPr>
          <w:rFonts w:ascii="Times New Roman" w:hAnsi="Times New Roman"/>
          <w:sz w:val="24"/>
          <w:szCs w:val="24"/>
        </w:rPr>
      </w:pPr>
    </w:p>
    <w:p w:rsidR="00DE2C77" w:rsidRPr="000515FA" w:rsidRDefault="00DE2C77" w:rsidP="00DE2C77">
      <w:pPr>
        <w:ind w:right="355"/>
        <w:jc w:val="center"/>
        <w:rPr>
          <w:rFonts w:ascii="Times New Roman" w:hAnsi="Times New Roman"/>
          <w:sz w:val="24"/>
          <w:szCs w:val="24"/>
        </w:rPr>
      </w:pPr>
    </w:p>
    <w:p w:rsidR="00DE2C77" w:rsidRPr="000515FA" w:rsidRDefault="00DE2C77" w:rsidP="00DE2C77">
      <w:pPr>
        <w:ind w:right="-380"/>
        <w:jc w:val="center"/>
        <w:rPr>
          <w:rFonts w:ascii="Times New Roman" w:hAnsi="Times New Roman"/>
          <w:sz w:val="24"/>
          <w:szCs w:val="24"/>
        </w:rPr>
      </w:pPr>
      <w:r w:rsidRPr="000515FA">
        <w:rPr>
          <w:rFonts w:ascii="Times New Roman" w:hAnsi="Times New Roman"/>
          <w:b/>
          <w:sz w:val="24"/>
          <w:szCs w:val="24"/>
        </w:rPr>
        <w:t>ВЫПУСКНАЯ КВАЛИФИКАЦИОННАЯ РАБОТА</w:t>
      </w:r>
    </w:p>
    <w:p w:rsidR="00DE2C77" w:rsidRPr="000515FA" w:rsidRDefault="00DE2C77" w:rsidP="00DE2C77">
      <w:pPr>
        <w:ind w:right="-380"/>
        <w:jc w:val="center"/>
        <w:rPr>
          <w:rFonts w:ascii="Times New Roman" w:hAnsi="Times New Roman"/>
          <w:b/>
          <w:sz w:val="24"/>
          <w:szCs w:val="24"/>
          <w:u w:val="single"/>
        </w:rPr>
      </w:pPr>
    </w:p>
    <w:p w:rsidR="00DE2C77" w:rsidRPr="000515FA" w:rsidRDefault="00DE2C77" w:rsidP="00DE2C77">
      <w:pPr>
        <w:ind w:left="709" w:right="613"/>
        <w:jc w:val="center"/>
        <w:rPr>
          <w:rFonts w:ascii="Times New Roman" w:hAnsi="Times New Roman"/>
          <w:sz w:val="24"/>
          <w:szCs w:val="24"/>
        </w:rPr>
      </w:pPr>
      <w:r w:rsidRPr="000515FA">
        <w:rPr>
          <w:rFonts w:ascii="Times New Roman" w:hAnsi="Times New Roman"/>
          <w:sz w:val="24"/>
          <w:szCs w:val="24"/>
        </w:rPr>
        <w:t>на тему «</w:t>
      </w:r>
      <w:r w:rsidRPr="00DE2C77">
        <w:rPr>
          <w:rFonts w:ascii="Times New Roman" w:hAnsi="Times New Roman"/>
          <w:color w:val="000000"/>
          <w:sz w:val="24"/>
          <w:szCs w:val="24"/>
          <w:shd w:val="clear" w:color="auto" w:fill="FFFFFF"/>
        </w:rPr>
        <w:t xml:space="preserve">Автоматизированная система мониторинга потребления электроэнергии на предприятии </w:t>
      </w:r>
      <w:proofErr w:type="spellStart"/>
      <w:r w:rsidRPr="00DE2C77">
        <w:rPr>
          <w:rFonts w:ascii="Times New Roman" w:hAnsi="Times New Roman"/>
          <w:color w:val="000000"/>
          <w:sz w:val="24"/>
          <w:szCs w:val="24"/>
          <w:shd w:val="clear" w:color="auto" w:fill="FFFFFF"/>
        </w:rPr>
        <w:t>Лысьванефтемаш</w:t>
      </w:r>
      <w:proofErr w:type="spellEnd"/>
      <w:r w:rsidRPr="000515FA">
        <w:rPr>
          <w:rFonts w:ascii="Times New Roman" w:hAnsi="Times New Roman"/>
          <w:sz w:val="24"/>
          <w:szCs w:val="24"/>
        </w:rPr>
        <w:t>»</w:t>
      </w:r>
    </w:p>
    <w:p w:rsidR="00DE2C77" w:rsidRPr="000515FA" w:rsidRDefault="00DE2C77" w:rsidP="00DE2C77">
      <w:pPr>
        <w:ind w:left="709" w:right="613"/>
        <w:jc w:val="center"/>
        <w:rPr>
          <w:rFonts w:ascii="Times New Roman" w:hAnsi="Times New Roman"/>
          <w:sz w:val="24"/>
          <w:szCs w:val="24"/>
        </w:rPr>
      </w:pPr>
      <w:r w:rsidRPr="000515FA">
        <w:rPr>
          <w:rFonts w:ascii="Times New Roman" w:hAnsi="Times New Roman"/>
          <w:sz w:val="24"/>
          <w:szCs w:val="24"/>
        </w:rPr>
        <w:t xml:space="preserve">студентки группы ЭС9-17-1спо по специальности </w:t>
      </w:r>
      <w:r w:rsidRPr="000515FA">
        <w:rPr>
          <w:rFonts w:ascii="Times New Roman" w:hAnsi="Times New Roman"/>
          <w:sz w:val="24"/>
          <w:szCs w:val="24"/>
        </w:rPr>
        <w:br/>
        <w:t>13.02.07 «Электроснабжение (по отраслям)»</w:t>
      </w:r>
    </w:p>
    <w:p w:rsidR="00DE2C77" w:rsidRDefault="00DE2C77" w:rsidP="00DE2C77">
      <w:pPr>
        <w:spacing w:line="240" w:lineRule="auto"/>
        <w:ind w:left="709" w:right="613"/>
        <w:jc w:val="center"/>
        <w:rPr>
          <w:rFonts w:ascii="Times New Roman" w:hAnsi="Times New Roman"/>
          <w:sz w:val="24"/>
          <w:szCs w:val="24"/>
          <w:u w:val="single"/>
        </w:rPr>
      </w:pPr>
      <w:proofErr w:type="spellStart"/>
      <w:r>
        <w:rPr>
          <w:rFonts w:ascii="Times New Roman" w:hAnsi="Times New Roman"/>
          <w:sz w:val="24"/>
          <w:szCs w:val="24"/>
          <w:u w:val="single"/>
        </w:rPr>
        <w:t>Хайдукова</w:t>
      </w:r>
      <w:proofErr w:type="spellEnd"/>
      <w:r>
        <w:rPr>
          <w:rFonts w:ascii="Times New Roman" w:hAnsi="Times New Roman"/>
          <w:sz w:val="24"/>
          <w:szCs w:val="24"/>
          <w:u w:val="single"/>
        </w:rPr>
        <w:t xml:space="preserve"> Сергея Александровича </w:t>
      </w:r>
    </w:p>
    <w:p w:rsidR="00DE2C77" w:rsidRPr="000515FA" w:rsidRDefault="00DE2C77" w:rsidP="00DE2C77">
      <w:pPr>
        <w:spacing w:line="240" w:lineRule="auto"/>
        <w:ind w:left="709" w:right="613"/>
        <w:jc w:val="center"/>
        <w:rPr>
          <w:rFonts w:ascii="Times New Roman" w:hAnsi="Times New Roman"/>
          <w:sz w:val="18"/>
          <w:szCs w:val="18"/>
        </w:rPr>
      </w:pPr>
      <w:r w:rsidRPr="000515FA">
        <w:rPr>
          <w:rFonts w:ascii="Times New Roman" w:hAnsi="Times New Roman"/>
          <w:sz w:val="18"/>
          <w:szCs w:val="18"/>
        </w:rPr>
        <w:t>Фамилия имя отчество студента</w:t>
      </w:r>
    </w:p>
    <w:p w:rsidR="00DE2C77" w:rsidRPr="000515FA" w:rsidRDefault="00DE2C77" w:rsidP="00DE2C77">
      <w:pPr>
        <w:ind w:left="709" w:right="-380"/>
        <w:jc w:val="center"/>
        <w:rPr>
          <w:rFonts w:ascii="Times New Roman" w:hAnsi="Times New Roman"/>
          <w:sz w:val="24"/>
          <w:szCs w:val="24"/>
        </w:rPr>
      </w:pPr>
    </w:p>
    <w:p w:rsidR="00DE2C77" w:rsidRPr="000515FA" w:rsidRDefault="00DE2C77" w:rsidP="00DE2C77">
      <w:pPr>
        <w:ind w:right="-380"/>
        <w:jc w:val="both"/>
        <w:rPr>
          <w:rFonts w:ascii="Times New Roman" w:hAnsi="Times New Roman"/>
          <w:sz w:val="24"/>
          <w:szCs w:val="24"/>
        </w:rPr>
      </w:pPr>
      <w:r w:rsidRPr="000515FA">
        <w:rPr>
          <w:rFonts w:ascii="Times New Roman" w:hAnsi="Times New Roman"/>
          <w:sz w:val="24"/>
          <w:szCs w:val="24"/>
        </w:rPr>
        <w:t xml:space="preserve">Руководитель работы (проекта): </w:t>
      </w:r>
      <w:r w:rsidRPr="000515FA">
        <w:rPr>
          <w:rFonts w:ascii="Times New Roman" w:hAnsi="Times New Roman"/>
          <w:sz w:val="24"/>
          <w:szCs w:val="24"/>
        </w:rPr>
        <w:tab/>
      </w:r>
      <w:r w:rsidRPr="000515FA">
        <w:rPr>
          <w:rFonts w:ascii="Times New Roman" w:hAnsi="Times New Roman"/>
          <w:sz w:val="24"/>
          <w:szCs w:val="24"/>
        </w:rPr>
        <w:tab/>
      </w:r>
      <w:r>
        <w:rPr>
          <w:rFonts w:ascii="Times New Roman" w:hAnsi="Times New Roman"/>
          <w:sz w:val="24"/>
          <w:szCs w:val="24"/>
        </w:rPr>
        <w:t xml:space="preserve">              </w:t>
      </w:r>
      <w:proofErr w:type="spellStart"/>
      <w:r w:rsidR="00493E0B">
        <w:rPr>
          <w:rFonts w:ascii="Times New Roman" w:hAnsi="Times New Roman"/>
          <w:sz w:val="24"/>
          <w:szCs w:val="24"/>
          <w:u w:val="single"/>
        </w:rPr>
        <w:t>Боброва</w:t>
      </w:r>
      <w:proofErr w:type="gramStart"/>
      <w:r w:rsidR="00493E0B">
        <w:rPr>
          <w:rFonts w:ascii="Times New Roman" w:hAnsi="Times New Roman"/>
          <w:sz w:val="24"/>
          <w:szCs w:val="24"/>
          <w:u w:val="single"/>
        </w:rPr>
        <w:t>.А</w:t>
      </w:r>
      <w:proofErr w:type="gramEnd"/>
      <w:r w:rsidR="00493E0B">
        <w:rPr>
          <w:rFonts w:ascii="Times New Roman" w:hAnsi="Times New Roman"/>
          <w:sz w:val="24"/>
          <w:szCs w:val="24"/>
          <w:u w:val="single"/>
        </w:rPr>
        <w:t>.С</w:t>
      </w:r>
      <w:proofErr w:type="spellEnd"/>
      <w:r w:rsidR="00493E0B">
        <w:rPr>
          <w:rFonts w:ascii="Times New Roman" w:hAnsi="Times New Roman"/>
          <w:sz w:val="24"/>
          <w:szCs w:val="24"/>
          <w:u w:val="single"/>
        </w:rPr>
        <w:t>.</w:t>
      </w:r>
      <w:r w:rsidRPr="000515FA">
        <w:rPr>
          <w:rFonts w:ascii="Times New Roman" w:hAnsi="Times New Roman"/>
          <w:sz w:val="24"/>
          <w:szCs w:val="24"/>
        </w:rPr>
        <w:t>\_________________\</w:t>
      </w:r>
    </w:p>
    <w:p w:rsidR="00DE2C77" w:rsidRDefault="00DE2C77" w:rsidP="00DE2C77">
      <w:pPr>
        <w:jc w:val="both"/>
        <w:rPr>
          <w:rFonts w:ascii="Times New Roman" w:hAnsi="Times New Roman"/>
          <w:sz w:val="24"/>
          <w:szCs w:val="24"/>
        </w:rPr>
      </w:pPr>
    </w:p>
    <w:p w:rsidR="00DE2C77" w:rsidRDefault="00DE2C77" w:rsidP="00DE2C77">
      <w:pPr>
        <w:jc w:val="both"/>
        <w:rPr>
          <w:rFonts w:ascii="Times New Roman" w:hAnsi="Times New Roman"/>
          <w:sz w:val="24"/>
          <w:szCs w:val="24"/>
        </w:rPr>
      </w:pPr>
      <w:r w:rsidRPr="000515FA">
        <w:rPr>
          <w:rFonts w:ascii="Times New Roman" w:hAnsi="Times New Roman"/>
          <w:sz w:val="24"/>
          <w:szCs w:val="24"/>
        </w:rPr>
        <w:t xml:space="preserve">Консультант </w:t>
      </w:r>
      <w:proofErr w:type="gramStart"/>
      <w:r w:rsidRPr="000515FA">
        <w:rPr>
          <w:rFonts w:ascii="Times New Roman" w:hAnsi="Times New Roman"/>
          <w:sz w:val="24"/>
          <w:szCs w:val="24"/>
        </w:rPr>
        <w:t>по</w:t>
      </w:r>
      <w:proofErr w:type="gramEnd"/>
    </w:p>
    <w:p w:rsidR="00DE2C77" w:rsidRDefault="00DE2C77" w:rsidP="00DE2C77">
      <w:pPr>
        <w:jc w:val="both"/>
        <w:rPr>
          <w:rFonts w:ascii="Times New Roman" w:hAnsi="Times New Roman"/>
          <w:sz w:val="24"/>
          <w:szCs w:val="24"/>
        </w:rPr>
      </w:pPr>
      <w:r w:rsidRPr="000515FA">
        <w:rPr>
          <w:rFonts w:ascii="Times New Roman" w:hAnsi="Times New Roman"/>
          <w:sz w:val="24"/>
          <w:szCs w:val="24"/>
        </w:rPr>
        <w:t>организационно - экономической части:</w:t>
      </w:r>
      <w:r>
        <w:rPr>
          <w:rFonts w:ascii="Times New Roman" w:hAnsi="Times New Roman"/>
          <w:sz w:val="24"/>
          <w:szCs w:val="24"/>
        </w:rPr>
        <w:t xml:space="preserve">                 </w:t>
      </w:r>
      <w:r w:rsidRPr="00DB62B1">
        <w:rPr>
          <w:rFonts w:ascii="Times New Roman" w:hAnsi="Times New Roman"/>
          <w:sz w:val="24"/>
          <w:szCs w:val="24"/>
          <w:u w:val="single"/>
        </w:rPr>
        <w:t>Кондратьева К.В.</w:t>
      </w:r>
      <w:r>
        <w:rPr>
          <w:rFonts w:ascii="Times New Roman" w:hAnsi="Times New Roman"/>
          <w:sz w:val="24"/>
          <w:szCs w:val="24"/>
          <w:u w:val="single"/>
        </w:rPr>
        <w:t xml:space="preserve"> </w:t>
      </w:r>
      <w:r w:rsidRPr="000515FA">
        <w:rPr>
          <w:rFonts w:ascii="Times New Roman" w:hAnsi="Times New Roman"/>
          <w:sz w:val="24"/>
          <w:szCs w:val="24"/>
        </w:rPr>
        <w:t xml:space="preserve"> \_________________\</w:t>
      </w:r>
    </w:p>
    <w:p w:rsidR="00DE2C77" w:rsidRPr="000515FA" w:rsidRDefault="00DE2C77" w:rsidP="00DE2C77">
      <w:pPr>
        <w:jc w:val="both"/>
        <w:rPr>
          <w:rFonts w:ascii="Times New Roman" w:hAnsi="Times New Roman"/>
          <w:sz w:val="24"/>
          <w:szCs w:val="24"/>
        </w:rPr>
      </w:pPr>
      <w:r w:rsidRPr="000515FA">
        <w:rPr>
          <w:rFonts w:ascii="Times New Roman" w:hAnsi="Times New Roman"/>
          <w:sz w:val="24"/>
          <w:szCs w:val="24"/>
        </w:rPr>
        <w:t xml:space="preserve">Консультант по </w:t>
      </w:r>
      <w:proofErr w:type="gramStart"/>
      <w:r w:rsidRPr="000515FA">
        <w:rPr>
          <w:rFonts w:ascii="Times New Roman" w:hAnsi="Times New Roman"/>
          <w:sz w:val="24"/>
          <w:szCs w:val="24"/>
        </w:rPr>
        <w:t>промышленной</w:t>
      </w:r>
      <w:proofErr w:type="gramEnd"/>
    </w:p>
    <w:p w:rsidR="00DE2C77" w:rsidRDefault="00DE2C77" w:rsidP="00DE2C77">
      <w:pPr>
        <w:jc w:val="both"/>
        <w:rPr>
          <w:rFonts w:ascii="Times New Roman" w:hAnsi="Times New Roman"/>
          <w:sz w:val="24"/>
          <w:szCs w:val="24"/>
        </w:rPr>
      </w:pPr>
      <w:r>
        <w:rPr>
          <w:rFonts w:ascii="Times New Roman" w:hAnsi="Times New Roman"/>
          <w:sz w:val="24"/>
          <w:szCs w:val="24"/>
        </w:rPr>
        <w:t>э</w:t>
      </w:r>
      <w:r w:rsidRPr="000515FA">
        <w:rPr>
          <w:rFonts w:ascii="Times New Roman" w:hAnsi="Times New Roman"/>
          <w:sz w:val="24"/>
          <w:szCs w:val="24"/>
        </w:rPr>
        <w:t>кологи</w:t>
      </w:r>
      <w:r>
        <w:rPr>
          <w:rFonts w:ascii="Times New Roman" w:hAnsi="Times New Roman"/>
          <w:sz w:val="24"/>
          <w:szCs w:val="24"/>
        </w:rPr>
        <w:t xml:space="preserve">и и </w:t>
      </w:r>
      <w:r w:rsidRPr="000515FA">
        <w:rPr>
          <w:rFonts w:ascii="Times New Roman" w:hAnsi="Times New Roman"/>
          <w:sz w:val="24"/>
          <w:szCs w:val="24"/>
        </w:rPr>
        <w:t>охране труда</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Pr="00DB62B1">
        <w:rPr>
          <w:rFonts w:ascii="Times New Roman" w:hAnsi="Times New Roman"/>
          <w:sz w:val="24"/>
          <w:szCs w:val="24"/>
          <w:u w:val="single"/>
        </w:rPr>
        <w:t>Торощин</w:t>
      </w:r>
      <w:proofErr w:type="spellEnd"/>
      <w:r w:rsidRPr="00DB62B1">
        <w:rPr>
          <w:rFonts w:ascii="Times New Roman" w:hAnsi="Times New Roman"/>
          <w:sz w:val="24"/>
          <w:szCs w:val="24"/>
          <w:u w:val="single"/>
        </w:rPr>
        <w:t xml:space="preserve"> </w:t>
      </w:r>
      <w:r>
        <w:rPr>
          <w:rFonts w:ascii="Times New Roman" w:hAnsi="Times New Roman"/>
          <w:sz w:val="24"/>
          <w:szCs w:val="24"/>
          <w:u w:val="single"/>
        </w:rPr>
        <w:t xml:space="preserve">А.К. </w:t>
      </w:r>
      <w:r w:rsidRPr="00DB62B1">
        <w:rPr>
          <w:rFonts w:ascii="Times New Roman" w:hAnsi="Times New Roman"/>
          <w:sz w:val="24"/>
          <w:szCs w:val="24"/>
        </w:rPr>
        <w:t xml:space="preserve"> </w:t>
      </w:r>
      <w:r w:rsidRPr="000515FA">
        <w:rPr>
          <w:rFonts w:ascii="Times New Roman" w:hAnsi="Times New Roman"/>
          <w:sz w:val="24"/>
          <w:szCs w:val="24"/>
        </w:rPr>
        <w:t>\_________________\</w:t>
      </w:r>
    </w:p>
    <w:p w:rsidR="00DE2C77" w:rsidRDefault="00DE2C77" w:rsidP="00DE2C77">
      <w:pPr>
        <w:tabs>
          <w:tab w:val="left" w:pos="709"/>
          <w:tab w:val="left" w:pos="1134"/>
        </w:tabs>
        <w:ind w:right="-380"/>
        <w:jc w:val="both"/>
        <w:rPr>
          <w:rFonts w:ascii="Times New Roman" w:hAnsi="Times New Roman"/>
          <w:sz w:val="24"/>
          <w:szCs w:val="24"/>
        </w:rPr>
      </w:pPr>
      <w:r w:rsidRPr="000515FA">
        <w:rPr>
          <w:rFonts w:ascii="Times New Roman" w:hAnsi="Times New Roman"/>
          <w:sz w:val="24"/>
          <w:szCs w:val="24"/>
        </w:rPr>
        <w:t>Рецензент:</w:t>
      </w:r>
      <w:r w:rsidRPr="000515FA">
        <w:rPr>
          <w:rFonts w:ascii="Times New Roman" w:hAnsi="Times New Roman"/>
          <w:sz w:val="24"/>
          <w:szCs w:val="24"/>
        </w:rPr>
        <w:tab/>
      </w:r>
      <w:r w:rsidRPr="000515FA">
        <w:rPr>
          <w:rFonts w:ascii="Times New Roman" w:hAnsi="Times New Roman"/>
          <w:sz w:val="24"/>
          <w:szCs w:val="24"/>
        </w:rPr>
        <w:tab/>
      </w:r>
      <w:r w:rsidRPr="000515FA">
        <w:rPr>
          <w:rFonts w:ascii="Times New Roman" w:hAnsi="Times New Roman"/>
          <w:sz w:val="24"/>
          <w:szCs w:val="24"/>
        </w:rPr>
        <w:tab/>
      </w:r>
      <w:r w:rsidRPr="000515FA">
        <w:rPr>
          <w:rFonts w:ascii="Times New Roman" w:hAnsi="Times New Roman"/>
          <w:sz w:val="24"/>
          <w:szCs w:val="24"/>
        </w:rPr>
        <w:tab/>
      </w:r>
      <w:r w:rsidRPr="000515FA">
        <w:rPr>
          <w:rFonts w:ascii="Times New Roman" w:hAnsi="Times New Roman"/>
          <w:sz w:val="24"/>
          <w:szCs w:val="24"/>
        </w:rPr>
        <w:tab/>
      </w:r>
      <w:r w:rsidRPr="000515FA">
        <w:rPr>
          <w:rFonts w:ascii="Times New Roman" w:hAnsi="Times New Roman"/>
          <w:sz w:val="24"/>
          <w:szCs w:val="24"/>
        </w:rPr>
        <w:tab/>
      </w:r>
      <w:r>
        <w:rPr>
          <w:rFonts w:ascii="Times New Roman" w:hAnsi="Times New Roman"/>
          <w:sz w:val="24"/>
          <w:szCs w:val="24"/>
        </w:rPr>
        <w:t xml:space="preserve">             </w:t>
      </w:r>
      <w:proofErr w:type="spellStart"/>
      <w:r>
        <w:rPr>
          <w:rFonts w:ascii="Times New Roman" w:hAnsi="Times New Roman"/>
          <w:sz w:val="24"/>
          <w:szCs w:val="24"/>
          <w:u w:val="single"/>
        </w:rPr>
        <w:t>Лобынцев.Д.Н</w:t>
      </w:r>
      <w:proofErr w:type="spellEnd"/>
      <w:r w:rsidRPr="00DB62B1">
        <w:rPr>
          <w:rFonts w:ascii="Times New Roman" w:hAnsi="Times New Roman"/>
          <w:sz w:val="24"/>
          <w:szCs w:val="24"/>
          <w:u w:val="single"/>
        </w:rPr>
        <w:t>.</w:t>
      </w:r>
      <w:r w:rsidRPr="00DB62B1">
        <w:rPr>
          <w:rFonts w:ascii="Times New Roman" w:hAnsi="Times New Roman"/>
          <w:sz w:val="24"/>
          <w:szCs w:val="24"/>
        </w:rPr>
        <w:t xml:space="preserve"> </w:t>
      </w:r>
      <w:r w:rsidRPr="000515FA">
        <w:rPr>
          <w:rFonts w:ascii="Times New Roman" w:hAnsi="Times New Roman"/>
          <w:sz w:val="24"/>
          <w:szCs w:val="24"/>
        </w:rPr>
        <w:t>\_________________\</w:t>
      </w:r>
    </w:p>
    <w:p w:rsidR="00DE2C77" w:rsidRDefault="00DE2C77" w:rsidP="00DE2C77">
      <w:pPr>
        <w:tabs>
          <w:tab w:val="left" w:pos="709"/>
          <w:tab w:val="left" w:pos="1134"/>
        </w:tabs>
        <w:ind w:right="-380"/>
        <w:jc w:val="both"/>
        <w:rPr>
          <w:rFonts w:ascii="Times New Roman" w:hAnsi="Times New Roman"/>
          <w:sz w:val="24"/>
          <w:szCs w:val="24"/>
        </w:rPr>
      </w:pPr>
      <w:r>
        <w:rPr>
          <w:rFonts w:ascii="Times New Roman" w:hAnsi="Times New Roman"/>
          <w:sz w:val="24"/>
          <w:szCs w:val="24"/>
        </w:rPr>
        <w:t>Допуск к защите:</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Pr="00DB62B1">
        <w:rPr>
          <w:rFonts w:ascii="Times New Roman" w:hAnsi="Times New Roman"/>
          <w:sz w:val="24"/>
          <w:szCs w:val="24"/>
          <w:u w:val="single"/>
        </w:rPr>
        <w:t>Листопадова</w:t>
      </w:r>
      <w:proofErr w:type="spellEnd"/>
      <w:r w:rsidRPr="00DB62B1">
        <w:rPr>
          <w:rFonts w:ascii="Times New Roman" w:hAnsi="Times New Roman"/>
          <w:sz w:val="24"/>
          <w:szCs w:val="24"/>
          <w:u w:val="single"/>
        </w:rPr>
        <w:t xml:space="preserve"> М.В. </w:t>
      </w:r>
      <w:r w:rsidRPr="000515FA">
        <w:rPr>
          <w:rFonts w:ascii="Times New Roman" w:hAnsi="Times New Roman"/>
          <w:sz w:val="24"/>
          <w:szCs w:val="24"/>
        </w:rPr>
        <w:t xml:space="preserve"> \_________________\</w:t>
      </w:r>
    </w:p>
    <w:p w:rsidR="00DE2C77" w:rsidRPr="000515FA" w:rsidRDefault="00DE2C77" w:rsidP="00DE2C77">
      <w:pPr>
        <w:tabs>
          <w:tab w:val="left" w:pos="709"/>
          <w:tab w:val="left" w:pos="1134"/>
        </w:tabs>
        <w:ind w:right="-380"/>
        <w:jc w:val="both"/>
        <w:rPr>
          <w:rFonts w:ascii="Times New Roman" w:hAnsi="Times New Roman"/>
          <w:sz w:val="24"/>
          <w:szCs w:val="24"/>
        </w:rPr>
      </w:pPr>
      <w:proofErr w:type="spellStart"/>
      <w:r>
        <w:rPr>
          <w:rFonts w:ascii="Times New Roman" w:hAnsi="Times New Roman"/>
          <w:sz w:val="24"/>
          <w:szCs w:val="24"/>
        </w:rPr>
        <w:t>Нормконтроль</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Pr="00DB62B1">
        <w:rPr>
          <w:rFonts w:ascii="Times New Roman" w:hAnsi="Times New Roman"/>
          <w:sz w:val="24"/>
          <w:szCs w:val="24"/>
          <w:u w:val="single"/>
        </w:rPr>
        <w:t>Листопадова</w:t>
      </w:r>
      <w:proofErr w:type="spellEnd"/>
      <w:r w:rsidRPr="00DB62B1">
        <w:rPr>
          <w:rFonts w:ascii="Times New Roman" w:hAnsi="Times New Roman"/>
          <w:sz w:val="24"/>
          <w:szCs w:val="24"/>
          <w:u w:val="single"/>
        </w:rPr>
        <w:t xml:space="preserve"> М.В. </w:t>
      </w:r>
      <w:r w:rsidRPr="000515FA">
        <w:rPr>
          <w:rFonts w:ascii="Times New Roman" w:hAnsi="Times New Roman"/>
          <w:sz w:val="24"/>
          <w:szCs w:val="24"/>
        </w:rPr>
        <w:t xml:space="preserve"> \_________________\</w:t>
      </w:r>
    </w:p>
    <w:p w:rsidR="00DE2C77" w:rsidRDefault="00DE2C77" w:rsidP="00DE2C77">
      <w:pPr>
        <w:tabs>
          <w:tab w:val="left" w:pos="709"/>
          <w:tab w:val="left" w:pos="1134"/>
        </w:tabs>
        <w:ind w:right="-380"/>
        <w:jc w:val="both"/>
        <w:rPr>
          <w:rFonts w:ascii="Times New Roman" w:hAnsi="Times New Roman"/>
          <w:sz w:val="24"/>
          <w:szCs w:val="24"/>
        </w:rPr>
      </w:pPr>
    </w:p>
    <w:p w:rsidR="00DE2C77" w:rsidRDefault="00DE2C77" w:rsidP="00DE2C77">
      <w:pPr>
        <w:jc w:val="center"/>
        <w:rPr>
          <w:rFonts w:ascii="Times New Roman" w:hAnsi="Times New Roman"/>
          <w:sz w:val="24"/>
          <w:szCs w:val="24"/>
        </w:rPr>
      </w:pPr>
    </w:p>
    <w:p w:rsidR="00DE2C77" w:rsidRDefault="00DE2C77" w:rsidP="00DE2C77">
      <w:pPr>
        <w:jc w:val="center"/>
        <w:rPr>
          <w:rFonts w:ascii="Times New Roman" w:hAnsi="Times New Roman"/>
          <w:sz w:val="24"/>
          <w:szCs w:val="24"/>
        </w:rPr>
      </w:pPr>
    </w:p>
    <w:p w:rsidR="00DE2C77" w:rsidRDefault="00DE2C77" w:rsidP="00DE2C77">
      <w:pPr>
        <w:jc w:val="center"/>
        <w:rPr>
          <w:rFonts w:ascii="Times New Roman" w:hAnsi="Times New Roman"/>
          <w:sz w:val="24"/>
          <w:szCs w:val="24"/>
        </w:rPr>
      </w:pPr>
    </w:p>
    <w:p w:rsidR="00DE2C77" w:rsidRDefault="00DE2C77" w:rsidP="00DE2C77">
      <w:pPr>
        <w:jc w:val="center"/>
        <w:rPr>
          <w:rFonts w:ascii="Times New Roman" w:hAnsi="Times New Roman"/>
          <w:sz w:val="24"/>
          <w:szCs w:val="24"/>
        </w:rPr>
      </w:pPr>
    </w:p>
    <w:p w:rsidR="00DE2C77" w:rsidRPr="004408BA" w:rsidRDefault="00DE2C77" w:rsidP="00DE2C77">
      <w:pPr>
        <w:jc w:val="center"/>
        <w:rPr>
          <w:rFonts w:ascii="Times New Roman" w:hAnsi="Times New Roman"/>
          <w:sz w:val="24"/>
          <w:szCs w:val="24"/>
        </w:rPr>
      </w:pPr>
      <w:r w:rsidRPr="000515FA">
        <w:rPr>
          <w:rFonts w:ascii="Times New Roman" w:hAnsi="Times New Roman"/>
          <w:sz w:val="24"/>
          <w:szCs w:val="24"/>
        </w:rPr>
        <w:t>Лысьва, 2021 г.</w:t>
      </w:r>
    </w:p>
    <w:p w:rsidR="00DE2C77" w:rsidRDefault="00DE2C77" w:rsidP="00DE2C77">
      <w:pPr>
        <w:adjustRightInd w:val="0"/>
        <w:jc w:val="center"/>
        <w:rPr>
          <w:b/>
          <w:sz w:val="28"/>
          <w:szCs w:val="28"/>
        </w:rPr>
      </w:pPr>
      <w:r>
        <w:rPr>
          <w:b/>
          <w:sz w:val="28"/>
          <w:szCs w:val="28"/>
        </w:rPr>
        <w:lastRenderedPageBreak/>
        <w:t>Содержание</w:t>
      </w:r>
    </w:p>
    <w:p w:rsidR="00DE2C77" w:rsidRPr="00DF64FB" w:rsidRDefault="00DE2C77" w:rsidP="00DE2C77">
      <w:pPr>
        <w:pStyle w:val="12"/>
        <w:rPr>
          <w:rFonts w:eastAsia="DengXian"/>
          <w:noProof/>
        </w:rPr>
      </w:pPr>
      <w:r w:rsidRPr="00DE2C77">
        <w:fldChar w:fldCharType="begin"/>
      </w:r>
      <w:r w:rsidRPr="00DE2C77">
        <w:instrText xml:space="preserve"> TOC \o "1-3" \h \z \u </w:instrText>
      </w:r>
      <w:r w:rsidRPr="00DE2C77">
        <w:fldChar w:fldCharType="separate"/>
      </w:r>
      <w:r w:rsidRPr="004C3B75">
        <w:fldChar w:fldCharType="begin"/>
      </w:r>
      <w:r w:rsidRPr="004C3B75">
        <w:instrText xml:space="preserve"> TOC \o "1-3" \h \z \u </w:instrText>
      </w:r>
      <w:r w:rsidRPr="004C3B75">
        <w:fldChar w:fldCharType="separate"/>
      </w:r>
      <w:hyperlink w:anchor="_Toc74672625" w:history="1">
        <w:r w:rsidRPr="00DF64FB">
          <w:rPr>
            <w:rStyle w:val="a5"/>
            <w:noProof/>
          </w:rPr>
          <w:t>Введение</w:t>
        </w:r>
        <w:r w:rsidRPr="00DF64FB">
          <w:rPr>
            <w:noProof/>
            <w:webHidden/>
          </w:rPr>
          <w:tab/>
        </w:r>
        <w:r w:rsidRPr="00DF64FB">
          <w:rPr>
            <w:noProof/>
            <w:webHidden/>
          </w:rPr>
          <w:fldChar w:fldCharType="begin"/>
        </w:r>
        <w:r w:rsidRPr="00DF64FB">
          <w:rPr>
            <w:noProof/>
            <w:webHidden/>
          </w:rPr>
          <w:instrText xml:space="preserve"> PAGEREF _Toc74672625 \h </w:instrText>
        </w:r>
        <w:r w:rsidRPr="00DF64FB">
          <w:rPr>
            <w:noProof/>
            <w:webHidden/>
          </w:rPr>
        </w:r>
        <w:r w:rsidRPr="00DF64FB">
          <w:rPr>
            <w:noProof/>
            <w:webHidden/>
          </w:rPr>
          <w:fldChar w:fldCharType="separate"/>
        </w:r>
        <w:r w:rsidRPr="00DF64FB">
          <w:rPr>
            <w:noProof/>
            <w:webHidden/>
          </w:rPr>
          <w:t>3</w:t>
        </w:r>
        <w:r w:rsidRPr="00DF64FB">
          <w:rPr>
            <w:noProof/>
            <w:webHidden/>
          </w:rPr>
          <w:fldChar w:fldCharType="end"/>
        </w:r>
      </w:hyperlink>
    </w:p>
    <w:p w:rsidR="00DE2C77" w:rsidRPr="00DF64FB" w:rsidRDefault="00FD06DF" w:rsidP="00DE2C77">
      <w:pPr>
        <w:pStyle w:val="12"/>
        <w:rPr>
          <w:rFonts w:eastAsia="DengXian"/>
          <w:noProof/>
        </w:rPr>
      </w:pPr>
      <w:hyperlink w:anchor="_Toc74672626" w:history="1">
        <w:r w:rsidR="00DE2C77" w:rsidRPr="00DF64FB">
          <w:rPr>
            <w:rStyle w:val="a5"/>
            <w:bCs/>
            <w:noProof/>
          </w:rPr>
          <w:t>1.Общая часть -</w:t>
        </w:r>
        <w:r w:rsidR="00DE2C77" w:rsidRPr="00DF64FB">
          <w:rPr>
            <w:rStyle w:val="a5"/>
            <w:noProof/>
          </w:rPr>
          <w:t> </w:t>
        </w:r>
        <w:r w:rsidR="00DE2C77" w:rsidRPr="00DF64FB">
          <w:rPr>
            <w:rStyle w:val="a5"/>
            <w:bCs/>
            <w:noProof/>
          </w:rPr>
          <w:t>Задачи</w:t>
        </w:r>
        <w:r w:rsidR="00DE2C77" w:rsidRPr="00DF64FB">
          <w:rPr>
            <w:rStyle w:val="a5"/>
            <w:noProof/>
          </w:rPr>
          <w:t> </w:t>
        </w:r>
        <w:r w:rsidR="00DE2C77" w:rsidRPr="00DF64FB">
          <w:rPr>
            <w:rStyle w:val="a5"/>
            <w:bCs/>
            <w:noProof/>
          </w:rPr>
          <w:t>учёта электрической энергии</w:t>
        </w:r>
        <w:r w:rsidR="00DE2C77" w:rsidRPr="00DF64FB">
          <w:rPr>
            <w:noProof/>
            <w:webHidden/>
          </w:rPr>
          <w:tab/>
        </w:r>
        <w:r w:rsidR="00DE2C77" w:rsidRPr="00DF64FB">
          <w:rPr>
            <w:noProof/>
            <w:webHidden/>
          </w:rPr>
          <w:fldChar w:fldCharType="begin"/>
        </w:r>
        <w:r w:rsidR="00DE2C77" w:rsidRPr="00DF64FB">
          <w:rPr>
            <w:noProof/>
            <w:webHidden/>
          </w:rPr>
          <w:instrText xml:space="preserve"> PAGEREF _Toc74672626 \h </w:instrText>
        </w:r>
        <w:r w:rsidR="00DE2C77" w:rsidRPr="00DF64FB">
          <w:rPr>
            <w:noProof/>
            <w:webHidden/>
          </w:rPr>
        </w:r>
        <w:r w:rsidR="00DE2C77" w:rsidRPr="00DF64FB">
          <w:rPr>
            <w:noProof/>
            <w:webHidden/>
          </w:rPr>
          <w:fldChar w:fldCharType="separate"/>
        </w:r>
        <w:r w:rsidR="00DE2C77" w:rsidRPr="00DF64FB">
          <w:rPr>
            <w:noProof/>
            <w:webHidden/>
          </w:rPr>
          <w:t>5</w:t>
        </w:r>
        <w:r w:rsidR="00DE2C77" w:rsidRPr="00DF64FB">
          <w:rPr>
            <w:noProof/>
            <w:webHidden/>
          </w:rPr>
          <w:fldChar w:fldCharType="end"/>
        </w:r>
      </w:hyperlink>
    </w:p>
    <w:p w:rsidR="00DE2C77" w:rsidRPr="00DF64FB" w:rsidRDefault="00FD06DF" w:rsidP="00DE2C77">
      <w:pPr>
        <w:pStyle w:val="25"/>
        <w:tabs>
          <w:tab w:val="right" w:leader="dot" w:pos="9345"/>
        </w:tabs>
        <w:rPr>
          <w:rFonts w:ascii="Times New Roman" w:eastAsia="DengXian" w:hAnsi="Times New Roman"/>
          <w:noProof/>
          <w:sz w:val="28"/>
          <w:szCs w:val="28"/>
        </w:rPr>
      </w:pPr>
      <w:hyperlink w:anchor="_Toc74672627" w:history="1">
        <w:r w:rsidR="00DE2C77" w:rsidRPr="00DF64FB">
          <w:rPr>
            <w:rStyle w:val="a5"/>
            <w:rFonts w:ascii="Times New Roman" w:hAnsi="Times New Roman"/>
            <w:noProof/>
            <w:sz w:val="28"/>
            <w:szCs w:val="28"/>
          </w:rPr>
          <w:t xml:space="preserve">1.1. </w:t>
        </w:r>
        <w:r w:rsidR="00DE2C77" w:rsidRPr="00DF64FB">
          <w:rPr>
            <w:rStyle w:val="a5"/>
            <w:rFonts w:ascii="Times New Roman" w:hAnsi="Times New Roman"/>
            <w:iCs/>
            <w:noProof/>
            <w:sz w:val="28"/>
            <w:szCs w:val="28"/>
          </w:rPr>
          <w:t>Краткое описание функционирования АСКУЭ</w:t>
        </w:r>
        <w:r w:rsidR="00DE2C77" w:rsidRPr="00DF64FB">
          <w:rPr>
            <w:rFonts w:ascii="Times New Roman" w:hAnsi="Times New Roman"/>
            <w:noProof/>
            <w:webHidden/>
            <w:sz w:val="28"/>
            <w:szCs w:val="28"/>
          </w:rPr>
          <w:tab/>
        </w:r>
        <w:r w:rsidR="00DE2C77" w:rsidRPr="00DF64FB">
          <w:rPr>
            <w:rFonts w:ascii="Times New Roman" w:hAnsi="Times New Roman"/>
            <w:noProof/>
            <w:webHidden/>
            <w:sz w:val="28"/>
            <w:szCs w:val="28"/>
          </w:rPr>
          <w:fldChar w:fldCharType="begin"/>
        </w:r>
        <w:r w:rsidR="00DE2C77" w:rsidRPr="00DF64FB">
          <w:rPr>
            <w:rFonts w:ascii="Times New Roman" w:hAnsi="Times New Roman"/>
            <w:noProof/>
            <w:webHidden/>
            <w:sz w:val="28"/>
            <w:szCs w:val="28"/>
          </w:rPr>
          <w:instrText xml:space="preserve"> PAGEREF _Toc74672627 \h </w:instrText>
        </w:r>
        <w:r w:rsidR="00DE2C77" w:rsidRPr="00DF64FB">
          <w:rPr>
            <w:rFonts w:ascii="Times New Roman" w:hAnsi="Times New Roman"/>
            <w:noProof/>
            <w:webHidden/>
            <w:sz w:val="28"/>
            <w:szCs w:val="28"/>
          </w:rPr>
        </w:r>
        <w:r w:rsidR="00DE2C77" w:rsidRPr="00DF64FB">
          <w:rPr>
            <w:rFonts w:ascii="Times New Roman" w:hAnsi="Times New Roman"/>
            <w:noProof/>
            <w:webHidden/>
            <w:sz w:val="28"/>
            <w:szCs w:val="28"/>
          </w:rPr>
          <w:fldChar w:fldCharType="separate"/>
        </w:r>
        <w:r w:rsidR="00DE2C77" w:rsidRPr="00DF64FB">
          <w:rPr>
            <w:rFonts w:ascii="Times New Roman" w:hAnsi="Times New Roman"/>
            <w:noProof/>
            <w:webHidden/>
            <w:sz w:val="28"/>
            <w:szCs w:val="28"/>
          </w:rPr>
          <w:t>6</w:t>
        </w:r>
        <w:r w:rsidR="00DE2C77" w:rsidRPr="00DF64FB">
          <w:rPr>
            <w:rFonts w:ascii="Times New Roman" w:hAnsi="Times New Roman"/>
            <w:noProof/>
            <w:webHidden/>
            <w:sz w:val="28"/>
            <w:szCs w:val="28"/>
          </w:rPr>
          <w:fldChar w:fldCharType="end"/>
        </w:r>
      </w:hyperlink>
    </w:p>
    <w:p w:rsidR="00DE2C77" w:rsidRPr="00DF64FB" w:rsidRDefault="00FD06DF" w:rsidP="00DE2C77">
      <w:pPr>
        <w:pStyle w:val="25"/>
        <w:tabs>
          <w:tab w:val="right" w:leader="dot" w:pos="9345"/>
        </w:tabs>
        <w:rPr>
          <w:rFonts w:ascii="Times New Roman" w:eastAsia="DengXian" w:hAnsi="Times New Roman"/>
          <w:noProof/>
          <w:sz w:val="28"/>
          <w:szCs w:val="28"/>
        </w:rPr>
      </w:pPr>
      <w:hyperlink w:anchor="_Toc74672628" w:history="1">
        <w:r w:rsidR="00DE2C77" w:rsidRPr="00DF64FB">
          <w:rPr>
            <w:rStyle w:val="a5"/>
            <w:rFonts w:ascii="Times New Roman" w:hAnsi="Times New Roman"/>
            <w:noProof/>
            <w:sz w:val="28"/>
            <w:szCs w:val="28"/>
          </w:rPr>
          <w:t>1.2.Требования к АСКУЭ</w:t>
        </w:r>
        <w:r w:rsidR="00DE2C77" w:rsidRPr="00DF64FB">
          <w:rPr>
            <w:rFonts w:ascii="Times New Roman" w:hAnsi="Times New Roman"/>
            <w:noProof/>
            <w:webHidden/>
            <w:sz w:val="28"/>
            <w:szCs w:val="28"/>
          </w:rPr>
          <w:tab/>
        </w:r>
        <w:r w:rsidR="00DE2C77" w:rsidRPr="00DF64FB">
          <w:rPr>
            <w:rFonts w:ascii="Times New Roman" w:hAnsi="Times New Roman"/>
            <w:noProof/>
            <w:webHidden/>
            <w:sz w:val="28"/>
            <w:szCs w:val="28"/>
          </w:rPr>
          <w:fldChar w:fldCharType="begin"/>
        </w:r>
        <w:r w:rsidR="00DE2C77" w:rsidRPr="00DF64FB">
          <w:rPr>
            <w:rFonts w:ascii="Times New Roman" w:hAnsi="Times New Roman"/>
            <w:noProof/>
            <w:webHidden/>
            <w:sz w:val="28"/>
            <w:szCs w:val="28"/>
          </w:rPr>
          <w:instrText xml:space="preserve"> PAGEREF _Toc74672628 \h </w:instrText>
        </w:r>
        <w:r w:rsidR="00DE2C77" w:rsidRPr="00DF64FB">
          <w:rPr>
            <w:rFonts w:ascii="Times New Roman" w:hAnsi="Times New Roman"/>
            <w:noProof/>
            <w:webHidden/>
            <w:sz w:val="28"/>
            <w:szCs w:val="28"/>
          </w:rPr>
        </w:r>
        <w:r w:rsidR="00DE2C77" w:rsidRPr="00DF64FB">
          <w:rPr>
            <w:rFonts w:ascii="Times New Roman" w:hAnsi="Times New Roman"/>
            <w:noProof/>
            <w:webHidden/>
            <w:sz w:val="28"/>
            <w:szCs w:val="28"/>
          </w:rPr>
          <w:fldChar w:fldCharType="separate"/>
        </w:r>
        <w:r w:rsidR="00DE2C77" w:rsidRPr="00DF64FB">
          <w:rPr>
            <w:rFonts w:ascii="Times New Roman" w:hAnsi="Times New Roman"/>
            <w:noProof/>
            <w:webHidden/>
            <w:sz w:val="28"/>
            <w:szCs w:val="28"/>
          </w:rPr>
          <w:t>7</w:t>
        </w:r>
        <w:r w:rsidR="00DE2C77" w:rsidRPr="00DF64FB">
          <w:rPr>
            <w:rFonts w:ascii="Times New Roman" w:hAnsi="Times New Roman"/>
            <w:noProof/>
            <w:webHidden/>
            <w:sz w:val="28"/>
            <w:szCs w:val="28"/>
          </w:rPr>
          <w:fldChar w:fldCharType="end"/>
        </w:r>
      </w:hyperlink>
    </w:p>
    <w:p w:rsidR="00DE2C77" w:rsidRPr="00DF64FB" w:rsidRDefault="00FD06DF" w:rsidP="00DE2C77">
      <w:pPr>
        <w:pStyle w:val="25"/>
        <w:tabs>
          <w:tab w:val="right" w:leader="dot" w:pos="9345"/>
        </w:tabs>
        <w:rPr>
          <w:rFonts w:ascii="Times New Roman" w:eastAsia="DengXian" w:hAnsi="Times New Roman"/>
          <w:noProof/>
          <w:sz w:val="28"/>
          <w:szCs w:val="28"/>
        </w:rPr>
      </w:pPr>
      <w:hyperlink w:anchor="_Toc74672629" w:history="1">
        <w:r w:rsidR="00DE2C77" w:rsidRPr="00DF64FB">
          <w:rPr>
            <w:rStyle w:val="a5"/>
            <w:rFonts w:ascii="Times New Roman" w:hAnsi="Times New Roman"/>
            <w:noProof/>
            <w:sz w:val="28"/>
            <w:szCs w:val="28"/>
          </w:rPr>
          <w:t>1.3.Уровни АСКУЭ</w:t>
        </w:r>
        <w:r w:rsidR="00DE2C77" w:rsidRPr="00DF64FB">
          <w:rPr>
            <w:rFonts w:ascii="Times New Roman" w:hAnsi="Times New Roman"/>
            <w:noProof/>
            <w:webHidden/>
            <w:sz w:val="28"/>
            <w:szCs w:val="28"/>
          </w:rPr>
          <w:tab/>
        </w:r>
        <w:r w:rsidR="00DE2C77" w:rsidRPr="00DF64FB">
          <w:rPr>
            <w:rFonts w:ascii="Times New Roman" w:hAnsi="Times New Roman"/>
            <w:noProof/>
            <w:webHidden/>
            <w:sz w:val="28"/>
            <w:szCs w:val="28"/>
          </w:rPr>
          <w:fldChar w:fldCharType="begin"/>
        </w:r>
        <w:r w:rsidR="00DE2C77" w:rsidRPr="00DF64FB">
          <w:rPr>
            <w:rFonts w:ascii="Times New Roman" w:hAnsi="Times New Roman"/>
            <w:noProof/>
            <w:webHidden/>
            <w:sz w:val="28"/>
            <w:szCs w:val="28"/>
          </w:rPr>
          <w:instrText xml:space="preserve"> PAGEREF _Toc74672629 \h </w:instrText>
        </w:r>
        <w:r w:rsidR="00DE2C77" w:rsidRPr="00DF64FB">
          <w:rPr>
            <w:rFonts w:ascii="Times New Roman" w:hAnsi="Times New Roman"/>
            <w:noProof/>
            <w:webHidden/>
            <w:sz w:val="28"/>
            <w:szCs w:val="28"/>
          </w:rPr>
        </w:r>
        <w:r w:rsidR="00DE2C77" w:rsidRPr="00DF64FB">
          <w:rPr>
            <w:rFonts w:ascii="Times New Roman" w:hAnsi="Times New Roman"/>
            <w:noProof/>
            <w:webHidden/>
            <w:sz w:val="28"/>
            <w:szCs w:val="28"/>
          </w:rPr>
          <w:fldChar w:fldCharType="separate"/>
        </w:r>
        <w:r w:rsidR="00DE2C77" w:rsidRPr="00DF64FB">
          <w:rPr>
            <w:rFonts w:ascii="Times New Roman" w:hAnsi="Times New Roman"/>
            <w:noProof/>
            <w:webHidden/>
            <w:sz w:val="28"/>
            <w:szCs w:val="28"/>
          </w:rPr>
          <w:t>11</w:t>
        </w:r>
        <w:r w:rsidR="00DE2C77" w:rsidRPr="00DF64FB">
          <w:rPr>
            <w:rFonts w:ascii="Times New Roman" w:hAnsi="Times New Roman"/>
            <w:noProof/>
            <w:webHidden/>
            <w:sz w:val="28"/>
            <w:szCs w:val="28"/>
          </w:rPr>
          <w:fldChar w:fldCharType="end"/>
        </w:r>
      </w:hyperlink>
    </w:p>
    <w:p w:rsidR="00DE2C77" w:rsidRPr="00DF64FB" w:rsidRDefault="00FD06DF" w:rsidP="00DE2C77">
      <w:pPr>
        <w:pStyle w:val="25"/>
        <w:tabs>
          <w:tab w:val="right" w:leader="dot" w:pos="9345"/>
        </w:tabs>
        <w:rPr>
          <w:rFonts w:ascii="Times New Roman" w:eastAsia="DengXian" w:hAnsi="Times New Roman"/>
          <w:noProof/>
          <w:sz w:val="28"/>
          <w:szCs w:val="28"/>
        </w:rPr>
      </w:pPr>
      <w:hyperlink w:anchor="_Toc74672630" w:history="1">
        <w:r w:rsidR="00DE2C77" w:rsidRPr="00DF64FB">
          <w:rPr>
            <w:rStyle w:val="a5"/>
            <w:rFonts w:ascii="Times New Roman" w:hAnsi="Times New Roman"/>
            <w:noProof/>
            <w:sz w:val="28"/>
            <w:szCs w:val="28"/>
          </w:rPr>
          <w:t>1.4.Коммерческие и технические АСКУЭ</w:t>
        </w:r>
        <w:r w:rsidR="00DE2C77" w:rsidRPr="00DF64FB">
          <w:rPr>
            <w:rFonts w:ascii="Times New Roman" w:hAnsi="Times New Roman"/>
            <w:noProof/>
            <w:webHidden/>
            <w:sz w:val="28"/>
            <w:szCs w:val="28"/>
          </w:rPr>
          <w:tab/>
        </w:r>
        <w:r w:rsidR="00DE2C77" w:rsidRPr="00DF64FB">
          <w:rPr>
            <w:rFonts w:ascii="Times New Roman" w:hAnsi="Times New Roman"/>
            <w:noProof/>
            <w:webHidden/>
            <w:sz w:val="28"/>
            <w:szCs w:val="28"/>
          </w:rPr>
          <w:fldChar w:fldCharType="begin"/>
        </w:r>
        <w:r w:rsidR="00DE2C77" w:rsidRPr="00DF64FB">
          <w:rPr>
            <w:rFonts w:ascii="Times New Roman" w:hAnsi="Times New Roman"/>
            <w:noProof/>
            <w:webHidden/>
            <w:sz w:val="28"/>
            <w:szCs w:val="28"/>
          </w:rPr>
          <w:instrText xml:space="preserve"> PAGEREF _Toc74672630 \h </w:instrText>
        </w:r>
        <w:r w:rsidR="00DE2C77" w:rsidRPr="00DF64FB">
          <w:rPr>
            <w:rFonts w:ascii="Times New Roman" w:hAnsi="Times New Roman"/>
            <w:noProof/>
            <w:webHidden/>
            <w:sz w:val="28"/>
            <w:szCs w:val="28"/>
          </w:rPr>
        </w:r>
        <w:r w:rsidR="00DE2C77" w:rsidRPr="00DF64FB">
          <w:rPr>
            <w:rFonts w:ascii="Times New Roman" w:hAnsi="Times New Roman"/>
            <w:noProof/>
            <w:webHidden/>
            <w:sz w:val="28"/>
            <w:szCs w:val="28"/>
          </w:rPr>
          <w:fldChar w:fldCharType="separate"/>
        </w:r>
        <w:r w:rsidR="00DE2C77" w:rsidRPr="00DF64FB">
          <w:rPr>
            <w:rFonts w:ascii="Times New Roman" w:hAnsi="Times New Roman"/>
            <w:noProof/>
            <w:webHidden/>
            <w:sz w:val="28"/>
            <w:szCs w:val="28"/>
          </w:rPr>
          <w:t>13</w:t>
        </w:r>
        <w:r w:rsidR="00DE2C77" w:rsidRPr="00DF64FB">
          <w:rPr>
            <w:rFonts w:ascii="Times New Roman" w:hAnsi="Times New Roman"/>
            <w:noProof/>
            <w:webHidden/>
            <w:sz w:val="28"/>
            <w:szCs w:val="28"/>
          </w:rPr>
          <w:fldChar w:fldCharType="end"/>
        </w:r>
      </w:hyperlink>
    </w:p>
    <w:p w:rsidR="00DE2C77" w:rsidRPr="00DF64FB" w:rsidRDefault="00FD06DF" w:rsidP="00DE2C77">
      <w:pPr>
        <w:pStyle w:val="25"/>
        <w:tabs>
          <w:tab w:val="right" w:leader="dot" w:pos="9345"/>
        </w:tabs>
        <w:rPr>
          <w:rFonts w:ascii="Times New Roman" w:eastAsia="DengXian" w:hAnsi="Times New Roman"/>
          <w:noProof/>
          <w:sz w:val="28"/>
          <w:szCs w:val="28"/>
        </w:rPr>
      </w:pPr>
      <w:hyperlink w:anchor="_Toc74672631" w:history="1">
        <w:r w:rsidR="00DE2C77" w:rsidRPr="00DF64FB">
          <w:rPr>
            <w:rStyle w:val="a5"/>
            <w:rFonts w:ascii="Times New Roman" w:hAnsi="Times New Roman"/>
            <w:bCs/>
            <w:iCs/>
            <w:noProof/>
            <w:sz w:val="28"/>
            <w:szCs w:val="28"/>
          </w:rPr>
          <w:t>1.5. Энергосбережение и АСКУЭ</w:t>
        </w:r>
        <w:r w:rsidR="00DE2C77" w:rsidRPr="00DF64FB">
          <w:rPr>
            <w:rFonts w:ascii="Times New Roman" w:hAnsi="Times New Roman"/>
            <w:noProof/>
            <w:webHidden/>
            <w:sz w:val="28"/>
            <w:szCs w:val="28"/>
          </w:rPr>
          <w:tab/>
        </w:r>
        <w:r w:rsidR="00DE2C77" w:rsidRPr="00DF64FB">
          <w:rPr>
            <w:rFonts w:ascii="Times New Roman" w:hAnsi="Times New Roman"/>
            <w:noProof/>
            <w:webHidden/>
            <w:sz w:val="28"/>
            <w:szCs w:val="28"/>
          </w:rPr>
          <w:fldChar w:fldCharType="begin"/>
        </w:r>
        <w:r w:rsidR="00DE2C77" w:rsidRPr="00DF64FB">
          <w:rPr>
            <w:rFonts w:ascii="Times New Roman" w:hAnsi="Times New Roman"/>
            <w:noProof/>
            <w:webHidden/>
            <w:sz w:val="28"/>
            <w:szCs w:val="28"/>
          </w:rPr>
          <w:instrText xml:space="preserve"> PAGEREF _Toc74672631 \h </w:instrText>
        </w:r>
        <w:r w:rsidR="00DE2C77" w:rsidRPr="00DF64FB">
          <w:rPr>
            <w:rFonts w:ascii="Times New Roman" w:hAnsi="Times New Roman"/>
            <w:noProof/>
            <w:webHidden/>
            <w:sz w:val="28"/>
            <w:szCs w:val="28"/>
          </w:rPr>
        </w:r>
        <w:r w:rsidR="00DE2C77" w:rsidRPr="00DF64FB">
          <w:rPr>
            <w:rFonts w:ascii="Times New Roman" w:hAnsi="Times New Roman"/>
            <w:noProof/>
            <w:webHidden/>
            <w:sz w:val="28"/>
            <w:szCs w:val="28"/>
          </w:rPr>
          <w:fldChar w:fldCharType="separate"/>
        </w:r>
        <w:r w:rsidR="00DE2C77" w:rsidRPr="00DF64FB">
          <w:rPr>
            <w:rFonts w:ascii="Times New Roman" w:hAnsi="Times New Roman"/>
            <w:noProof/>
            <w:webHidden/>
            <w:sz w:val="28"/>
            <w:szCs w:val="28"/>
          </w:rPr>
          <w:t>15</w:t>
        </w:r>
        <w:r w:rsidR="00DE2C77" w:rsidRPr="00DF64FB">
          <w:rPr>
            <w:rFonts w:ascii="Times New Roman" w:hAnsi="Times New Roman"/>
            <w:noProof/>
            <w:webHidden/>
            <w:sz w:val="28"/>
            <w:szCs w:val="28"/>
          </w:rPr>
          <w:fldChar w:fldCharType="end"/>
        </w:r>
      </w:hyperlink>
    </w:p>
    <w:p w:rsidR="00DE2C77" w:rsidRPr="00DF64FB" w:rsidRDefault="00FD06DF" w:rsidP="00DE2C77">
      <w:pPr>
        <w:pStyle w:val="25"/>
        <w:tabs>
          <w:tab w:val="right" w:leader="dot" w:pos="9345"/>
        </w:tabs>
        <w:rPr>
          <w:rFonts w:ascii="Times New Roman" w:eastAsia="DengXian" w:hAnsi="Times New Roman"/>
          <w:noProof/>
          <w:sz w:val="28"/>
          <w:szCs w:val="28"/>
        </w:rPr>
      </w:pPr>
      <w:hyperlink w:anchor="_Toc74672632" w:history="1">
        <w:r w:rsidR="00DE2C77" w:rsidRPr="00DF64FB">
          <w:rPr>
            <w:rStyle w:val="a5"/>
            <w:rFonts w:ascii="Times New Roman" w:hAnsi="Times New Roman"/>
            <w:noProof/>
            <w:sz w:val="28"/>
            <w:szCs w:val="28"/>
          </w:rPr>
          <w:t>1.6.Энергоучет – инструмент для энергосбережения</w:t>
        </w:r>
        <w:r w:rsidR="00DE2C77" w:rsidRPr="00DF64FB">
          <w:rPr>
            <w:rFonts w:ascii="Times New Roman" w:hAnsi="Times New Roman"/>
            <w:noProof/>
            <w:webHidden/>
            <w:sz w:val="28"/>
            <w:szCs w:val="28"/>
          </w:rPr>
          <w:tab/>
        </w:r>
        <w:r w:rsidR="00DE2C77" w:rsidRPr="00DF64FB">
          <w:rPr>
            <w:rFonts w:ascii="Times New Roman" w:hAnsi="Times New Roman"/>
            <w:noProof/>
            <w:webHidden/>
            <w:sz w:val="28"/>
            <w:szCs w:val="28"/>
          </w:rPr>
          <w:fldChar w:fldCharType="begin"/>
        </w:r>
        <w:r w:rsidR="00DE2C77" w:rsidRPr="00DF64FB">
          <w:rPr>
            <w:rFonts w:ascii="Times New Roman" w:hAnsi="Times New Roman"/>
            <w:noProof/>
            <w:webHidden/>
            <w:sz w:val="28"/>
            <w:szCs w:val="28"/>
          </w:rPr>
          <w:instrText xml:space="preserve"> PAGEREF _Toc74672632 \h </w:instrText>
        </w:r>
        <w:r w:rsidR="00DE2C77" w:rsidRPr="00DF64FB">
          <w:rPr>
            <w:rFonts w:ascii="Times New Roman" w:hAnsi="Times New Roman"/>
            <w:noProof/>
            <w:webHidden/>
            <w:sz w:val="28"/>
            <w:szCs w:val="28"/>
          </w:rPr>
        </w:r>
        <w:r w:rsidR="00DE2C77" w:rsidRPr="00DF64FB">
          <w:rPr>
            <w:rFonts w:ascii="Times New Roman" w:hAnsi="Times New Roman"/>
            <w:noProof/>
            <w:webHidden/>
            <w:sz w:val="28"/>
            <w:szCs w:val="28"/>
          </w:rPr>
          <w:fldChar w:fldCharType="separate"/>
        </w:r>
        <w:r w:rsidR="00DE2C77" w:rsidRPr="00DF64FB">
          <w:rPr>
            <w:rFonts w:ascii="Times New Roman" w:hAnsi="Times New Roman"/>
            <w:noProof/>
            <w:webHidden/>
            <w:sz w:val="28"/>
            <w:szCs w:val="28"/>
          </w:rPr>
          <w:t>19</w:t>
        </w:r>
        <w:r w:rsidR="00DE2C77" w:rsidRPr="00DF64FB">
          <w:rPr>
            <w:rFonts w:ascii="Times New Roman" w:hAnsi="Times New Roman"/>
            <w:noProof/>
            <w:webHidden/>
            <w:sz w:val="28"/>
            <w:szCs w:val="28"/>
          </w:rPr>
          <w:fldChar w:fldCharType="end"/>
        </w:r>
      </w:hyperlink>
    </w:p>
    <w:p w:rsidR="00DE2C77" w:rsidRPr="00DF64FB" w:rsidRDefault="00FD06DF" w:rsidP="00DE2C77">
      <w:pPr>
        <w:pStyle w:val="12"/>
        <w:rPr>
          <w:rFonts w:eastAsia="DengXian"/>
          <w:noProof/>
        </w:rPr>
      </w:pPr>
      <w:hyperlink w:anchor="_Toc74672633" w:history="1">
        <w:r w:rsidR="00DE2C77" w:rsidRPr="00DF64FB">
          <w:rPr>
            <w:rStyle w:val="a5"/>
            <w:noProof/>
            <w:lang w:bidi="hi-IN"/>
          </w:rPr>
          <w:t>2.Практическая часть - Расчет токов</w:t>
        </w:r>
        <w:r w:rsidR="00DE2C77" w:rsidRPr="00DF64FB">
          <w:rPr>
            <w:noProof/>
            <w:webHidden/>
          </w:rPr>
          <w:tab/>
        </w:r>
        <w:r w:rsidR="00DE2C77" w:rsidRPr="00DF64FB">
          <w:rPr>
            <w:noProof/>
            <w:webHidden/>
          </w:rPr>
          <w:fldChar w:fldCharType="begin"/>
        </w:r>
        <w:r w:rsidR="00DE2C77" w:rsidRPr="00DF64FB">
          <w:rPr>
            <w:noProof/>
            <w:webHidden/>
          </w:rPr>
          <w:instrText xml:space="preserve"> PAGEREF _Toc74672633 \h </w:instrText>
        </w:r>
        <w:r w:rsidR="00DE2C77" w:rsidRPr="00DF64FB">
          <w:rPr>
            <w:noProof/>
            <w:webHidden/>
          </w:rPr>
        </w:r>
        <w:r w:rsidR="00DE2C77" w:rsidRPr="00DF64FB">
          <w:rPr>
            <w:noProof/>
            <w:webHidden/>
          </w:rPr>
          <w:fldChar w:fldCharType="separate"/>
        </w:r>
        <w:r w:rsidR="00DE2C77" w:rsidRPr="00DF64FB">
          <w:rPr>
            <w:noProof/>
            <w:webHidden/>
          </w:rPr>
          <w:t>28</w:t>
        </w:r>
        <w:r w:rsidR="00DE2C77" w:rsidRPr="00DF64FB">
          <w:rPr>
            <w:noProof/>
            <w:webHidden/>
          </w:rPr>
          <w:fldChar w:fldCharType="end"/>
        </w:r>
      </w:hyperlink>
    </w:p>
    <w:p w:rsidR="00DE2C77" w:rsidRPr="00DF64FB" w:rsidRDefault="00FD06DF" w:rsidP="00DE2C77">
      <w:pPr>
        <w:pStyle w:val="12"/>
        <w:rPr>
          <w:rFonts w:eastAsia="DengXian"/>
          <w:noProof/>
        </w:rPr>
      </w:pPr>
      <w:hyperlink w:anchor="_Toc74672634" w:history="1">
        <w:r w:rsidR="00DE2C77" w:rsidRPr="00DF64FB">
          <w:rPr>
            <w:rStyle w:val="a5"/>
            <w:noProof/>
          </w:rPr>
          <w:t>3. ОРГАНИЗАЦИОННО - ЭКОНОМИЧЕСКАЯ ЧАСТЬ</w:t>
        </w:r>
        <w:r w:rsidR="00DE2C77" w:rsidRPr="00DF64FB">
          <w:rPr>
            <w:noProof/>
            <w:webHidden/>
          </w:rPr>
          <w:tab/>
        </w:r>
        <w:r w:rsidR="00DE2C77" w:rsidRPr="00DF64FB">
          <w:rPr>
            <w:noProof/>
            <w:webHidden/>
          </w:rPr>
          <w:fldChar w:fldCharType="begin"/>
        </w:r>
        <w:r w:rsidR="00DE2C77" w:rsidRPr="00DF64FB">
          <w:rPr>
            <w:noProof/>
            <w:webHidden/>
          </w:rPr>
          <w:instrText xml:space="preserve"> PAGEREF _Toc74672634 \h </w:instrText>
        </w:r>
        <w:r w:rsidR="00DE2C77" w:rsidRPr="00DF64FB">
          <w:rPr>
            <w:noProof/>
            <w:webHidden/>
          </w:rPr>
        </w:r>
        <w:r w:rsidR="00DE2C77" w:rsidRPr="00DF64FB">
          <w:rPr>
            <w:noProof/>
            <w:webHidden/>
          </w:rPr>
          <w:fldChar w:fldCharType="separate"/>
        </w:r>
        <w:r w:rsidR="00DE2C77" w:rsidRPr="00DF64FB">
          <w:rPr>
            <w:noProof/>
            <w:webHidden/>
          </w:rPr>
          <w:t>34</w:t>
        </w:r>
        <w:r w:rsidR="00DE2C77" w:rsidRPr="00DF64FB">
          <w:rPr>
            <w:noProof/>
            <w:webHidden/>
          </w:rPr>
          <w:fldChar w:fldCharType="end"/>
        </w:r>
      </w:hyperlink>
    </w:p>
    <w:p w:rsidR="00DE2C77" w:rsidRPr="00DF64FB" w:rsidRDefault="00FD06DF" w:rsidP="00DE2C77">
      <w:pPr>
        <w:pStyle w:val="12"/>
        <w:rPr>
          <w:rFonts w:eastAsia="DengXian"/>
          <w:noProof/>
        </w:rPr>
      </w:pPr>
      <w:hyperlink w:anchor="_Toc74672635" w:history="1">
        <w:r w:rsidR="00DE2C77" w:rsidRPr="00DF64FB">
          <w:rPr>
            <w:rStyle w:val="a5"/>
            <w:noProof/>
          </w:rPr>
          <w:t>4.</w:t>
        </w:r>
        <w:r w:rsidR="00DE2C77" w:rsidRPr="00DF64FB">
          <w:rPr>
            <w:rStyle w:val="a5"/>
            <w:noProof/>
            <w:shd w:val="clear" w:color="auto" w:fill="FFFFFF"/>
          </w:rPr>
          <w:t xml:space="preserve"> ОХРАНА ТРУДА И ПРОМЫШЛЕННАЯ ЭКОЛОГИЯ</w:t>
        </w:r>
        <w:r w:rsidR="00DE2C77" w:rsidRPr="00DF64FB">
          <w:rPr>
            <w:noProof/>
            <w:webHidden/>
          </w:rPr>
          <w:tab/>
        </w:r>
        <w:r w:rsidR="00DE2C77" w:rsidRPr="00DF64FB">
          <w:rPr>
            <w:noProof/>
            <w:webHidden/>
          </w:rPr>
          <w:fldChar w:fldCharType="begin"/>
        </w:r>
        <w:r w:rsidR="00DE2C77" w:rsidRPr="00DF64FB">
          <w:rPr>
            <w:noProof/>
            <w:webHidden/>
          </w:rPr>
          <w:instrText xml:space="preserve"> PAGEREF _Toc74672635 \h </w:instrText>
        </w:r>
        <w:r w:rsidR="00DE2C77" w:rsidRPr="00DF64FB">
          <w:rPr>
            <w:noProof/>
            <w:webHidden/>
          </w:rPr>
        </w:r>
        <w:r w:rsidR="00DE2C77" w:rsidRPr="00DF64FB">
          <w:rPr>
            <w:noProof/>
            <w:webHidden/>
          </w:rPr>
          <w:fldChar w:fldCharType="separate"/>
        </w:r>
        <w:r w:rsidR="00DE2C77" w:rsidRPr="00DF64FB">
          <w:rPr>
            <w:noProof/>
            <w:webHidden/>
          </w:rPr>
          <w:t>37</w:t>
        </w:r>
        <w:r w:rsidR="00DE2C77" w:rsidRPr="00DF64FB">
          <w:rPr>
            <w:noProof/>
            <w:webHidden/>
          </w:rPr>
          <w:fldChar w:fldCharType="end"/>
        </w:r>
      </w:hyperlink>
    </w:p>
    <w:p w:rsidR="00DE2C77" w:rsidRPr="00DF64FB" w:rsidRDefault="00FD06DF" w:rsidP="00DE2C77">
      <w:pPr>
        <w:pStyle w:val="25"/>
        <w:tabs>
          <w:tab w:val="right" w:leader="dot" w:pos="9345"/>
        </w:tabs>
        <w:rPr>
          <w:rFonts w:ascii="Times New Roman" w:eastAsia="DengXian" w:hAnsi="Times New Roman"/>
          <w:noProof/>
          <w:sz w:val="28"/>
          <w:szCs w:val="28"/>
        </w:rPr>
      </w:pPr>
      <w:hyperlink w:anchor="_Toc74672636" w:history="1">
        <w:r w:rsidR="00DE2C77" w:rsidRPr="00DF64FB">
          <w:rPr>
            <w:rStyle w:val="a5"/>
            <w:rFonts w:ascii="Times New Roman" w:hAnsi="Times New Roman"/>
            <w:noProof/>
            <w:sz w:val="28"/>
            <w:szCs w:val="28"/>
            <w:lang w:bidi="hi-IN"/>
          </w:rPr>
          <w:t>4.1.Охрана труда при оперативном обслуживании подстанции</w:t>
        </w:r>
        <w:r w:rsidR="00DE2C77" w:rsidRPr="00DF64FB">
          <w:rPr>
            <w:rFonts w:ascii="Times New Roman" w:hAnsi="Times New Roman"/>
            <w:noProof/>
            <w:webHidden/>
            <w:sz w:val="28"/>
            <w:szCs w:val="28"/>
          </w:rPr>
          <w:tab/>
        </w:r>
        <w:r w:rsidR="00DE2C77" w:rsidRPr="00DF64FB">
          <w:rPr>
            <w:rFonts w:ascii="Times New Roman" w:hAnsi="Times New Roman"/>
            <w:noProof/>
            <w:webHidden/>
            <w:sz w:val="28"/>
            <w:szCs w:val="28"/>
          </w:rPr>
          <w:fldChar w:fldCharType="begin"/>
        </w:r>
        <w:r w:rsidR="00DE2C77" w:rsidRPr="00DF64FB">
          <w:rPr>
            <w:rFonts w:ascii="Times New Roman" w:hAnsi="Times New Roman"/>
            <w:noProof/>
            <w:webHidden/>
            <w:sz w:val="28"/>
            <w:szCs w:val="28"/>
          </w:rPr>
          <w:instrText xml:space="preserve"> PAGEREF _Toc74672636 \h </w:instrText>
        </w:r>
        <w:r w:rsidR="00DE2C77" w:rsidRPr="00DF64FB">
          <w:rPr>
            <w:rFonts w:ascii="Times New Roman" w:hAnsi="Times New Roman"/>
            <w:noProof/>
            <w:webHidden/>
            <w:sz w:val="28"/>
            <w:szCs w:val="28"/>
          </w:rPr>
        </w:r>
        <w:r w:rsidR="00DE2C77" w:rsidRPr="00DF64FB">
          <w:rPr>
            <w:rFonts w:ascii="Times New Roman" w:hAnsi="Times New Roman"/>
            <w:noProof/>
            <w:webHidden/>
            <w:sz w:val="28"/>
            <w:szCs w:val="28"/>
          </w:rPr>
          <w:fldChar w:fldCharType="separate"/>
        </w:r>
        <w:r w:rsidR="00DE2C77" w:rsidRPr="00DF64FB">
          <w:rPr>
            <w:rFonts w:ascii="Times New Roman" w:hAnsi="Times New Roman"/>
            <w:noProof/>
            <w:webHidden/>
            <w:sz w:val="28"/>
            <w:szCs w:val="28"/>
          </w:rPr>
          <w:t>38</w:t>
        </w:r>
        <w:r w:rsidR="00DE2C77" w:rsidRPr="00DF64FB">
          <w:rPr>
            <w:rFonts w:ascii="Times New Roman" w:hAnsi="Times New Roman"/>
            <w:noProof/>
            <w:webHidden/>
            <w:sz w:val="28"/>
            <w:szCs w:val="28"/>
          </w:rPr>
          <w:fldChar w:fldCharType="end"/>
        </w:r>
      </w:hyperlink>
    </w:p>
    <w:p w:rsidR="00DE2C77" w:rsidRPr="00DF64FB" w:rsidRDefault="00FD06DF" w:rsidP="00DE2C77">
      <w:pPr>
        <w:pStyle w:val="25"/>
        <w:tabs>
          <w:tab w:val="right" w:leader="dot" w:pos="9345"/>
        </w:tabs>
        <w:rPr>
          <w:rFonts w:ascii="Times New Roman" w:eastAsia="DengXian" w:hAnsi="Times New Roman"/>
          <w:noProof/>
          <w:sz w:val="28"/>
          <w:szCs w:val="28"/>
        </w:rPr>
      </w:pPr>
      <w:hyperlink w:anchor="_Toc74672637" w:history="1">
        <w:r w:rsidR="00DE2C77" w:rsidRPr="00DF64FB">
          <w:rPr>
            <w:rStyle w:val="a5"/>
            <w:rFonts w:ascii="Times New Roman" w:hAnsi="Times New Roman"/>
            <w:noProof/>
            <w:sz w:val="28"/>
            <w:szCs w:val="28"/>
          </w:rPr>
          <w:t>4.2.Охрана труда при выполнении работ в устройствах электроавтоматики , со средствами измерений и приборами учета электроэнергии, вторичными цепями</w:t>
        </w:r>
        <w:r w:rsidR="00DE2C77" w:rsidRPr="00DF64FB">
          <w:rPr>
            <w:rFonts w:ascii="Times New Roman" w:hAnsi="Times New Roman"/>
            <w:noProof/>
            <w:webHidden/>
            <w:sz w:val="28"/>
            <w:szCs w:val="28"/>
          </w:rPr>
          <w:tab/>
        </w:r>
        <w:r w:rsidR="00DE2C77" w:rsidRPr="00DF64FB">
          <w:rPr>
            <w:rFonts w:ascii="Times New Roman" w:hAnsi="Times New Roman"/>
            <w:noProof/>
            <w:webHidden/>
            <w:sz w:val="28"/>
            <w:szCs w:val="28"/>
          </w:rPr>
          <w:fldChar w:fldCharType="begin"/>
        </w:r>
        <w:r w:rsidR="00DE2C77" w:rsidRPr="00DF64FB">
          <w:rPr>
            <w:rFonts w:ascii="Times New Roman" w:hAnsi="Times New Roman"/>
            <w:noProof/>
            <w:webHidden/>
            <w:sz w:val="28"/>
            <w:szCs w:val="28"/>
          </w:rPr>
          <w:instrText xml:space="preserve"> PAGEREF _Toc74672637 \h </w:instrText>
        </w:r>
        <w:r w:rsidR="00DE2C77" w:rsidRPr="00DF64FB">
          <w:rPr>
            <w:rFonts w:ascii="Times New Roman" w:hAnsi="Times New Roman"/>
            <w:noProof/>
            <w:webHidden/>
            <w:sz w:val="28"/>
            <w:szCs w:val="28"/>
          </w:rPr>
        </w:r>
        <w:r w:rsidR="00DE2C77" w:rsidRPr="00DF64FB">
          <w:rPr>
            <w:rFonts w:ascii="Times New Roman" w:hAnsi="Times New Roman"/>
            <w:noProof/>
            <w:webHidden/>
            <w:sz w:val="28"/>
            <w:szCs w:val="28"/>
          </w:rPr>
          <w:fldChar w:fldCharType="separate"/>
        </w:r>
        <w:r w:rsidR="00DE2C77" w:rsidRPr="00DF64FB">
          <w:rPr>
            <w:rFonts w:ascii="Times New Roman" w:hAnsi="Times New Roman"/>
            <w:noProof/>
            <w:webHidden/>
            <w:sz w:val="28"/>
            <w:szCs w:val="28"/>
          </w:rPr>
          <w:t>40</w:t>
        </w:r>
        <w:r w:rsidR="00DE2C77" w:rsidRPr="00DF64FB">
          <w:rPr>
            <w:rFonts w:ascii="Times New Roman" w:hAnsi="Times New Roman"/>
            <w:noProof/>
            <w:webHidden/>
            <w:sz w:val="28"/>
            <w:szCs w:val="28"/>
          </w:rPr>
          <w:fldChar w:fldCharType="end"/>
        </w:r>
      </w:hyperlink>
    </w:p>
    <w:p w:rsidR="00DE2C77" w:rsidRPr="00DF64FB" w:rsidRDefault="00FD06DF" w:rsidP="00DE2C77">
      <w:pPr>
        <w:pStyle w:val="25"/>
        <w:tabs>
          <w:tab w:val="right" w:leader="dot" w:pos="9345"/>
        </w:tabs>
        <w:rPr>
          <w:rFonts w:ascii="Times New Roman" w:eastAsia="DengXian" w:hAnsi="Times New Roman"/>
          <w:noProof/>
          <w:sz w:val="28"/>
          <w:szCs w:val="28"/>
        </w:rPr>
      </w:pPr>
      <w:hyperlink w:anchor="_Toc74672638" w:history="1">
        <w:r w:rsidR="00DE2C77" w:rsidRPr="00DF64FB">
          <w:rPr>
            <w:rStyle w:val="a5"/>
            <w:rFonts w:ascii="Times New Roman" w:hAnsi="Times New Roman"/>
            <w:noProof/>
            <w:sz w:val="28"/>
            <w:szCs w:val="28"/>
          </w:rPr>
          <w:t>4.3.Охрана труда при работе с переносным электроинструментом и светильниками, ручными электрическими машинами, разделительными трансформаторами</w:t>
        </w:r>
        <w:r w:rsidR="00DE2C77" w:rsidRPr="00DF64FB">
          <w:rPr>
            <w:rFonts w:ascii="Times New Roman" w:hAnsi="Times New Roman"/>
            <w:noProof/>
            <w:webHidden/>
            <w:sz w:val="28"/>
            <w:szCs w:val="28"/>
          </w:rPr>
          <w:tab/>
        </w:r>
        <w:r w:rsidR="00DE2C77" w:rsidRPr="00DF64FB">
          <w:rPr>
            <w:rFonts w:ascii="Times New Roman" w:hAnsi="Times New Roman"/>
            <w:noProof/>
            <w:webHidden/>
            <w:sz w:val="28"/>
            <w:szCs w:val="28"/>
          </w:rPr>
          <w:fldChar w:fldCharType="begin"/>
        </w:r>
        <w:r w:rsidR="00DE2C77" w:rsidRPr="00DF64FB">
          <w:rPr>
            <w:rFonts w:ascii="Times New Roman" w:hAnsi="Times New Roman"/>
            <w:noProof/>
            <w:webHidden/>
            <w:sz w:val="28"/>
            <w:szCs w:val="28"/>
          </w:rPr>
          <w:instrText xml:space="preserve"> PAGEREF _Toc74672638 \h </w:instrText>
        </w:r>
        <w:r w:rsidR="00DE2C77" w:rsidRPr="00DF64FB">
          <w:rPr>
            <w:rFonts w:ascii="Times New Roman" w:hAnsi="Times New Roman"/>
            <w:noProof/>
            <w:webHidden/>
            <w:sz w:val="28"/>
            <w:szCs w:val="28"/>
          </w:rPr>
        </w:r>
        <w:r w:rsidR="00DE2C77" w:rsidRPr="00DF64FB">
          <w:rPr>
            <w:rFonts w:ascii="Times New Roman" w:hAnsi="Times New Roman"/>
            <w:noProof/>
            <w:webHidden/>
            <w:sz w:val="28"/>
            <w:szCs w:val="28"/>
          </w:rPr>
          <w:fldChar w:fldCharType="separate"/>
        </w:r>
        <w:r w:rsidR="00DE2C77" w:rsidRPr="00DF64FB">
          <w:rPr>
            <w:rFonts w:ascii="Times New Roman" w:hAnsi="Times New Roman"/>
            <w:noProof/>
            <w:webHidden/>
            <w:sz w:val="28"/>
            <w:szCs w:val="28"/>
          </w:rPr>
          <w:t>42</w:t>
        </w:r>
        <w:r w:rsidR="00DE2C77" w:rsidRPr="00DF64FB">
          <w:rPr>
            <w:rFonts w:ascii="Times New Roman" w:hAnsi="Times New Roman"/>
            <w:noProof/>
            <w:webHidden/>
            <w:sz w:val="28"/>
            <w:szCs w:val="28"/>
          </w:rPr>
          <w:fldChar w:fldCharType="end"/>
        </w:r>
      </w:hyperlink>
    </w:p>
    <w:p w:rsidR="00DE2C77" w:rsidRPr="00DF64FB" w:rsidRDefault="00FD06DF" w:rsidP="00DE2C77">
      <w:pPr>
        <w:pStyle w:val="25"/>
        <w:tabs>
          <w:tab w:val="right" w:leader="dot" w:pos="9345"/>
        </w:tabs>
        <w:rPr>
          <w:rFonts w:ascii="Times New Roman" w:eastAsia="DengXian" w:hAnsi="Times New Roman"/>
          <w:noProof/>
          <w:sz w:val="28"/>
          <w:szCs w:val="28"/>
        </w:rPr>
      </w:pPr>
      <w:hyperlink w:anchor="_Toc74672639" w:history="1">
        <w:r w:rsidR="00DE2C77" w:rsidRPr="00DF64FB">
          <w:rPr>
            <w:rStyle w:val="a5"/>
            <w:rFonts w:ascii="Times New Roman" w:hAnsi="Times New Roman"/>
            <w:noProof/>
            <w:sz w:val="28"/>
            <w:szCs w:val="28"/>
            <w:shd w:val="clear" w:color="auto" w:fill="FFFFFF"/>
            <w:lang w:bidi="hi-IN"/>
          </w:rPr>
          <w:t>4.4.Экологические проблемы на промышленных предприятиях</w:t>
        </w:r>
        <w:r w:rsidR="00DE2C77" w:rsidRPr="00DF64FB">
          <w:rPr>
            <w:rFonts w:ascii="Times New Roman" w:hAnsi="Times New Roman"/>
            <w:noProof/>
            <w:webHidden/>
            <w:sz w:val="28"/>
            <w:szCs w:val="28"/>
          </w:rPr>
          <w:tab/>
        </w:r>
        <w:r w:rsidR="00DE2C77" w:rsidRPr="00DF64FB">
          <w:rPr>
            <w:rFonts w:ascii="Times New Roman" w:hAnsi="Times New Roman"/>
            <w:noProof/>
            <w:webHidden/>
            <w:sz w:val="28"/>
            <w:szCs w:val="28"/>
          </w:rPr>
          <w:fldChar w:fldCharType="begin"/>
        </w:r>
        <w:r w:rsidR="00DE2C77" w:rsidRPr="00DF64FB">
          <w:rPr>
            <w:rFonts w:ascii="Times New Roman" w:hAnsi="Times New Roman"/>
            <w:noProof/>
            <w:webHidden/>
            <w:sz w:val="28"/>
            <w:szCs w:val="28"/>
          </w:rPr>
          <w:instrText xml:space="preserve"> PAGEREF _Toc74672639 \h </w:instrText>
        </w:r>
        <w:r w:rsidR="00DE2C77" w:rsidRPr="00DF64FB">
          <w:rPr>
            <w:rFonts w:ascii="Times New Roman" w:hAnsi="Times New Roman"/>
            <w:noProof/>
            <w:webHidden/>
            <w:sz w:val="28"/>
            <w:szCs w:val="28"/>
          </w:rPr>
        </w:r>
        <w:r w:rsidR="00DE2C77" w:rsidRPr="00DF64FB">
          <w:rPr>
            <w:rFonts w:ascii="Times New Roman" w:hAnsi="Times New Roman"/>
            <w:noProof/>
            <w:webHidden/>
            <w:sz w:val="28"/>
            <w:szCs w:val="28"/>
          </w:rPr>
          <w:fldChar w:fldCharType="separate"/>
        </w:r>
        <w:r w:rsidR="00DE2C77" w:rsidRPr="00DF64FB">
          <w:rPr>
            <w:rFonts w:ascii="Times New Roman" w:hAnsi="Times New Roman"/>
            <w:noProof/>
            <w:webHidden/>
            <w:sz w:val="28"/>
            <w:szCs w:val="28"/>
          </w:rPr>
          <w:t>46</w:t>
        </w:r>
        <w:r w:rsidR="00DE2C77" w:rsidRPr="00DF64FB">
          <w:rPr>
            <w:rFonts w:ascii="Times New Roman" w:hAnsi="Times New Roman"/>
            <w:noProof/>
            <w:webHidden/>
            <w:sz w:val="28"/>
            <w:szCs w:val="28"/>
          </w:rPr>
          <w:fldChar w:fldCharType="end"/>
        </w:r>
      </w:hyperlink>
    </w:p>
    <w:p w:rsidR="00DE2C77" w:rsidRPr="00DF64FB" w:rsidRDefault="00FD06DF" w:rsidP="00DE2C77">
      <w:pPr>
        <w:pStyle w:val="12"/>
        <w:rPr>
          <w:rFonts w:eastAsia="DengXian"/>
          <w:noProof/>
        </w:rPr>
      </w:pPr>
      <w:hyperlink w:anchor="_Toc74672640" w:history="1">
        <w:r w:rsidR="00DE2C77" w:rsidRPr="00DF64FB">
          <w:rPr>
            <w:rStyle w:val="a5"/>
            <w:noProof/>
          </w:rPr>
          <w:t>Заключение</w:t>
        </w:r>
        <w:r w:rsidR="00DE2C77" w:rsidRPr="00DF64FB">
          <w:rPr>
            <w:noProof/>
            <w:webHidden/>
          </w:rPr>
          <w:tab/>
        </w:r>
        <w:r w:rsidR="00DE2C77" w:rsidRPr="00DF64FB">
          <w:rPr>
            <w:noProof/>
            <w:webHidden/>
          </w:rPr>
          <w:fldChar w:fldCharType="begin"/>
        </w:r>
        <w:r w:rsidR="00DE2C77" w:rsidRPr="00DF64FB">
          <w:rPr>
            <w:noProof/>
            <w:webHidden/>
          </w:rPr>
          <w:instrText xml:space="preserve"> PAGEREF _Toc74672640 \h </w:instrText>
        </w:r>
        <w:r w:rsidR="00DE2C77" w:rsidRPr="00DF64FB">
          <w:rPr>
            <w:noProof/>
            <w:webHidden/>
          </w:rPr>
        </w:r>
        <w:r w:rsidR="00DE2C77" w:rsidRPr="00DF64FB">
          <w:rPr>
            <w:noProof/>
            <w:webHidden/>
          </w:rPr>
          <w:fldChar w:fldCharType="separate"/>
        </w:r>
        <w:r w:rsidR="00DE2C77" w:rsidRPr="00DF64FB">
          <w:rPr>
            <w:noProof/>
            <w:webHidden/>
          </w:rPr>
          <w:t>50</w:t>
        </w:r>
        <w:r w:rsidR="00DE2C77" w:rsidRPr="00DF64FB">
          <w:rPr>
            <w:noProof/>
            <w:webHidden/>
          </w:rPr>
          <w:fldChar w:fldCharType="end"/>
        </w:r>
      </w:hyperlink>
    </w:p>
    <w:p w:rsidR="00DE2C77" w:rsidRPr="004C3B75" w:rsidRDefault="00FD06DF" w:rsidP="00DE2C77">
      <w:pPr>
        <w:pStyle w:val="12"/>
        <w:rPr>
          <w:rFonts w:eastAsia="DengXian"/>
          <w:noProof/>
        </w:rPr>
      </w:pPr>
      <w:hyperlink w:anchor="_Toc74672641" w:history="1">
        <w:r w:rsidR="00DE2C77" w:rsidRPr="00DF64FB">
          <w:rPr>
            <w:rStyle w:val="a5"/>
            <w:noProof/>
          </w:rPr>
          <w:t>Список использованных источников</w:t>
        </w:r>
        <w:r w:rsidR="00DE2C77" w:rsidRPr="00DF64FB">
          <w:rPr>
            <w:noProof/>
            <w:webHidden/>
          </w:rPr>
          <w:tab/>
        </w:r>
        <w:r w:rsidR="00DE2C77" w:rsidRPr="00DF64FB">
          <w:rPr>
            <w:noProof/>
            <w:webHidden/>
          </w:rPr>
          <w:fldChar w:fldCharType="begin"/>
        </w:r>
        <w:r w:rsidR="00DE2C77" w:rsidRPr="00DF64FB">
          <w:rPr>
            <w:noProof/>
            <w:webHidden/>
          </w:rPr>
          <w:instrText xml:space="preserve"> PAGEREF _Toc74672641 \h </w:instrText>
        </w:r>
        <w:r w:rsidR="00DE2C77" w:rsidRPr="00DF64FB">
          <w:rPr>
            <w:noProof/>
            <w:webHidden/>
          </w:rPr>
        </w:r>
        <w:r w:rsidR="00DE2C77" w:rsidRPr="00DF64FB">
          <w:rPr>
            <w:noProof/>
            <w:webHidden/>
          </w:rPr>
          <w:fldChar w:fldCharType="separate"/>
        </w:r>
        <w:r w:rsidR="00DE2C77" w:rsidRPr="00DF64FB">
          <w:rPr>
            <w:noProof/>
            <w:webHidden/>
          </w:rPr>
          <w:t>51</w:t>
        </w:r>
        <w:r w:rsidR="00DE2C77" w:rsidRPr="00DF64FB">
          <w:rPr>
            <w:noProof/>
            <w:webHidden/>
          </w:rPr>
          <w:fldChar w:fldCharType="end"/>
        </w:r>
      </w:hyperlink>
    </w:p>
    <w:p w:rsidR="00DE2C77" w:rsidRPr="00DE2C77" w:rsidRDefault="00DE2C77" w:rsidP="00DE2C77">
      <w:pPr>
        <w:pStyle w:val="12"/>
        <w:spacing w:after="0" w:line="360" w:lineRule="auto"/>
        <w:ind w:firstLine="709"/>
        <w:jc w:val="both"/>
        <w:rPr>
          <w:rFonts w:eastAsia="DengXian"/>
          <w:noProof/>
        </w:rPr>
      </w:pPr>
      <w:r w:rsidRPr="004C3B75">
        <w:rPr>
          <w:bCs/>
        </w:rPr>
        <w:fldChar w:fldCharType="end"/>
      </w:r>
    </w:p>
    <w:p w:rsidR="00DE2C77" w:rsidRPr="00DE2C77" w:rsidRDefault="00DE2C77" w:rsidP="00DE2C77">
      <w:pPr>
        <w:pStyle w:val="12"/>
        <w:spacing w:after="0" w:line="360" w:lineRule="auto"/>
        <w:ind w:firstLine="709"/>
        <w:jc w:val="both"/>
        <w:rPr>
          <w:rFonts w:eastAsia="DengXian"/>
          <w:noProof/>
        </w:rPr>
      </w:pP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bCs/>
          <w:sz w:val="28"/>
          <w:szCs w:val="28"/>
        </w:rPr>
        <w:fldChar w:fldCharType="end"/>
      </w:r>
      <w:bookmarkStart w:id="0" w:name="_GoBack"/>
      <w:bookmarkEnd w:id="0"/>
    </w:p>
    <w:p w:rsidR="00DE2C77" w:rsidRDefault="00DE2C77" w:rsidP="00DE2C77">
      <w:pPr>
        <w:spacing w:after="0" w:line="360" w:lineRule="auto"/>
        <w:jc w:val="both"/>
        <w:rPr>
          <w:rFonts w:ascii="Times New Roman" w:hAnsi="Times New Roman"/>
          <w:b/>
          <w:color w:val="000000"/>
          <w:sz w:val="28"/>
          <w:szCs w:val="28"/>
        </w:rPr>
      </w:pPr>
      <w:bookmarkStart w:id="1" w:name="_Toc74661622"/>
      <w:bookmarkStart w:id="2" w:name="_Toc74662331"/>
      <w:bookmarkStart w:id="3" w:name="_Toc74672455"/>
      <w:bookmarkStart w:id="4" w:name="_Toc74672625"/>
    </w:p>
    <w:p w:rsidR="00DE2C77" w:rsidRDefault="00DE2C77" w:rsidP="00DE2C77">
      <w:pPr>
        <w:spacing w:after="0" w:line="360" w:lineRule="auto"/>
        <w:jc w:val="both"/>
        <w:rPr>
          <w:rFonts w:ascii="Times New Roman" w:hAnsi="Times New Roman"/>
          <w:b/>
          <w:color w:val="000000"/>
          <w:sz w:val="28"/>
          <w:szCs w:val="28"/>
        </w:rPr>
      </w:pPr>
    </w:p>
    <w:p w:rsidR="00DE2C77" w:rsidRDefault="00DE2C77" w:rsidP="00DE2C77">
      <w:pPr>
        <w:spacing w:after="0" w:line="360" w:lineRule="auto"/>
        <w:jc w:val="both"/>
        <w:rPr>
          <w:rFonts w:ascii="Times New Roman" w:hAnsi="Times New Roman"/>
          <w:b/>
          <w:color w:val="000000"/>
          <w:sz w:val="28"/>
          <w:szCs w:val="28"/>
        </w:rPr>
      </w:pPr>
    </w:p>
    <w:p w:rsidR="00DE2C77" w:rsidRDefault="00DE2C77" w:rsidP="00DE2C77">
      <w:pPr>
        <w:spacing w:after="0" w:line="360" w:lineRule="auto"/>
        <w:jc w:val="both"/>
        <w:rPr>
          <w:rFonts w:ascii="Times New Roman" w:hAnsi="Times New Roman"/>
          <w:b/>
          <w:color w:val="000000"/>
          <w:sz w:val="28"/>
          <w:szCs w:val="28"/>
        </w:rPr>
      </w:pPr>
    </w:p>
    <w:p w:rsidR="00DE2C77" w:rsidRDefault="00DE2C77" w:rsidP="00DE2C77">
      <w:pPr>
        <w:spacing w:after="0" w:line="360" w:lineRule="auto"/>
        <w:jc w:val="both"/>
        <w:rPr>
          <w:rFonts w:ascii="Times New Roman" w:hAnsi="Times New Roman"/>
          <w:b/>
          <w:color w:val="000000"/>
          <w:sz w:val="28"/>
          <w:szCs w:val="28"/>
        </w:rPr>
      </w:pPr>
    </w:p>
    <w:p w:rsidR="00DF64FB" w:rsidRDefault="00DF64FB" w:rsidP="00DE2C77">
      <w:pPr>
        <w:spacing w:after="0" w:line="360" w:lineRule="auto"/>
        <w:jc w:val="center"/>
        <w:rPr>
          <w:rFonts w:ascii="Times New Roman" w:hAnsi="Times New Roman"/>
          <w:b/>
          <w:color w:val="000000"/>
          <w:sz w:val="28"/>
          <w:szCs w:val="28"/>
        </w:rPr>
      </w:pPr>
    </w:p>
    <w:p w:rsidR="00DE2C77" w:rsidRPr="00DE2C77" w:rsidRDefault="00DE2C77" w:rsidP="00DE2C77">
      <w:pPr>
        <w:spacing w:after="0" w:line="360" w:lineRule="auto"/>
        <w:jc w:val="center"/>
        <w:rPr>
          <w:rFonts w:ascii="Times New Roman" w:hAnsi="Times New Roman"/>
          <w:sz w:val="28"/>
          <w:szCs w:val="28"/>
        </w:rPr>
      </w:pPr>
      <w:r w:rsidRPr="00DE2C77">
        <w:rPr>
          <w:rFonts w:ascii="Times New Roman" w:hAnsi="Times New Roman"/>
          <w:b/>
          <w:color w:val="000000"/>
          <w:sz w:val="28"/>
          <w:szCs w:val="28"/>
        </w:rPr>
        <w:lastRenderedPageBreak/>
        <w:t>Введение</w:t>
      </w:r>
      <w:bookmarkEnd w:id="1"/>
      <w:bookmarkEnd w:id="2"/>
      <w:bookmarkEnd w:id="3"/>
      <w:bookmarkEnd w:id="4"/>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 xml:space="preserve">Современная цивилизованная торговля энергоресурсами </w:t>
      </w:r>
      <w:proofErr w:type="gramStart"/>
      <w:r w:rsidRPr="00DE2C77">
        <w:rPr>
          <w:color w:val="000000"/>
          <w:sz w:val="28"/>
          <w:szCs w:val="28"/>
          <w:lang w:val="en-US"/>
        </w:rPr>
        <w:t>o</w:t>
      </w:r>
      <w:proofErr w:type="spellStart"/>
      <w:proofErr w:type="gramEnd"/>
      <w:r w:rsidRPr="00DE2C77">
        <w:rPr>
          <w:color w:val="000000"/>
          <w:sz w:val="28"/>
          <w:szCs w:val="28"/>
        </w:rPr>
        <w:t>снована</w:t>
      </w:r>
      <w:proofErr w:type="spellEnd"/>
      <w:r w:rsidRPr="00DE2C77">
        <w:rPr>
          <w:color w:val="000000"/>
          <w:sz w:val="28"/>
          <w:szCs w:val="28"/>
        </w:rPr>
        <w:t xml:space="preserve"> на </w:t>
      </w:r>
      <w:proofErr w:type="spellStart"/>
      <w:r w:rsidRPr="00DE2C77">
        <w:rPr>
          <w:color w:val="000000"/>
          <w:sz w:val="28"/>
          <w:szCs w:val="28"/>
        </w:rPr>
        <w:t>использ</w:t>
      </w:r>
      <w:proofErr w:type="spellEnd"/>
      <w:r w:rsidRPr="00DE2C77">
        <w:rPr>
          <w:color w:val="000000"/>
          <w:sz w:val="28"/>
          <w:szCs w:val="28"/>
          <w:lang w:val="en-US"/>
        </w:rPr>
        <w:t>o</w:t>
      </w:r>
      <w:proofErr w:type="spellStart"/>
      <w:r w:rsidRPr="00DE2C77">
        <w:rPr>
          <w:color w:val="000000"/>
          <w:sz w:val="28"/>
          <w:szCs w:val="28"/>
        </w:rPr>
        <w:t>вании</w:t>
      </w:r>
      <w:proofErr w:type="spellEnd"/>
      <w:r w:rsidRPr="00DE2C77">
        <w:rPr>
          <w:color w:val="000000"/>
          <w:sz w:val="28"/>
          <w:szCs w:val="28"/>
        </w:rPr>
        <w:t xml:space="preserve"> </w:t>
      </w:r>
      <w:proofErr w:type="spellStart"/>
      <w:r w:rsidRPr="00DE2C77">
        <w:rPr>
          <w:color w:val="000000"/>
          <w:sz w:val="28"/>
          <w:szCs w:val="28"/>
        </w:rPr>
        <w:t>авт</w:t>
      </w:r>
      <w:proofErr w:type="spellEnd"/>
      <w:r w:rsidRPr="00DE2C77">
        <w:rPr>
          <w:color w:val="000000"/>
          <w:sz w:val="28"/>
          <w:szCs w:val="28"/>
          <w:lang w:val="en-US"/>
        </w:rPr>
        <w:t>o</w:t>
      </w:r>
      <w:proofErr w:type="spellStart"/>
      <w:r w:rsidRPr="00DE2C77">
        <w:rPr>
          <w:color w:val="000000"/>
          <w:sz w:val="28"/>
          <w:szCs w:val="28"/>
        </w:rPr>
        <w:t>матизированного</w:t>
      </w:r>
      <w:proofErr w:type="spellEnd"/>
      <w:r w:rsidRPr="00DE2C77">
        <w:rPr>
          <w:color w:val="000000"/>
          <w:sz w:val="28"/>
          <w:szCs w:val="28"/>
        </w:rPr>
        <w:t xml:space="preserve"> </w:t>
      </w:r>
      <w:proofErr w:type="spellStart"/>
      <w:r w:rsidRPr="00DE2C77">
        <w:rPr>
          <w:color w:val="000000"/>
          <w:sz w:val="28"/>
          <w:szCs w:val="28"/>
        </w:rPr>
        <w:t>приб</w:t>
      </w:r>
      <w:proofErr w:type="spellEnd"/>
      <w:r w:rsidRPr="00DE2C77">
        <w:rPr>
          <w:color w:val="000000"/>
          <w:sz w:val="28"/>
          <w:szCs w:val="28"/>
          <w:lang w:val="en-US"/>
        </w:rPr>
        <w:t>o</w:t>
      </w:r>
      <w:proofErr w:type="spellStart"/>
      <w:r w:rsidRPr="00DE2C77">
        <w:rPr>
          <w:color w:val="000000"/>
          <w:sz w:val="28"/>
          <w:szCs w:val="28"/>
        </w:rPr>
        <w:t>рного</w:t>
      </w:r>
      <w:proofErr w:type="spellEnd"/>
      <w:r w:rsidRPr="00DE2C77">
        <w:rPr>
          <w:color w:val="000000"/>
          <w:sz w:val="28"/>
          <w:szCs w:val="28"/>
        </w:rPr>
        <w:t xml:space="preserve"> </w:t>
      </w:r>
      <w:proofErr w:type="spellStart"/>
      <w:r w:rsidRPr="00DE2C77">
        <w:rPr>
          <w:color w:val="000000"/>
          <w:sz w:val="28"/>
          <w:szCs w:val="28"/>
        </w:rPr>
        <w:t>энергоучёта</w:t>
      </w:r>
      <w:proofErr w:type="spellEnd"/>
      <w:r w:rsidRPr="00DE2C77">
        <w:rPr>
          <w:color w:val="000000"/>
          <w:sz w:val="28"/>
          <w:szCs w:val="28"/>
        </w:rPr>
        <w:t xml:space="preserve">, </w:t>
      </w:r>
      <w:proofErr w:type="spellStart"/>
      <w:r w:rsidRPr="00DE2C77">
        <w:rPr>
          <w:color w:val="000000"/>
          <w:sz w:val="28"/>
          <w:szCs w:val="28"/>
        </w:rPr>
        <w:t>св</w:t>
      </w:r>
      <w:proofErr w:type="spellEnd"/>
      <w:r w:rsidRPr="00DE2C77">
        <w:rPr>
          <w:color w:val="000000"/>
          <w:sz w:val="28"/>
          <w:szCs w:val="28"/>
          <w:lang w:val="en-US"/>
        </w:rPr>
        <w:t>o</w:t>
      </w:r>
      <w:proofErr w:type="spellStart"/>
      <w:r w:rsidRPr="00DE2C77">
        <w:rPr>
          <w:color w:val="000000"/>
          <w:sz w:val="28"/>
          <w:szCs w:val="28"/>
        </w:rPr>
        <w:t>дящего</w:t>
      </w:r>
      <w:proofErr w:type="spellEnd"/>
      <w:r w:rsidRPr="00DE2C77">
        <w:rPr>
          <w:color w:val="000000"/>
          <w:sz w:val="28"/>
          <w:szCs w:val="28"/>
        </w:rPr>
        <w:t xml:space="preserve"> к минимуму участие чел</w:t>
      </w:r>
      <w:r w:rsidRPr="00DE2C77">
        <w:rPr>
          <w:color w:val="000000"/>
          <w:sz w:val="28"/>
          <w:szCs w:val="28"/>
          <w:lang w:val="en-US"/>
        </w:rPr>
        <w:t>o</w:t>
      </w:r>
      <w:r w:rsidRPr="00DE2C77">
        <w:rPr>
          <w:color w:val="000000"/>
          <w:sz w:val="28"/>
          <w:szCs w:val="28"/>
        </w:rPr>
        <w:t xml:space="preserve">века на этапе измерения, </w:t>
      </w:r>
      <w:proofErr w:type="spellStart"/>
      <w:r w:rsidRPr="00DE2C77">
        <w:rPr>
          <w:color w:val="000000"/>
          <w:sz w:val="28"/>
          <w:szCs w:val="28"/>
        </w:rPr>
        <w:t>сб</w:t>
      </w:r>
      <w:proofErr w:type="spellEnd"/>
      <w:r w:rsidRPr="00DE2C77">
        <w:rPr>
          <w:color w:val="000000"/>
          <w:sz w:val="28"/>
          <w:szCs w:val="28"/>
          <w:lang w:val="en-US"/>
        </w:rPr>
        <w:t>o</w:t>
      </w:r>
      <w:proofErr w:type="spellStart"/>
      <w:r w:rsidRPr="00DE2C77">
        <w:rPr>
          <w:color w:val="000000"/>
          <w:sz w:val="28"/>
          <w:szCs w:val="28"/>
        </w:rPr>
        <w:t>ра</w:t>
      </w:r>
      <w:proofErr w:type="spellEnd"/>
      <w:r w:rsidRPr="00DE2C77">
        <w:rPr>
          <w:color w:val="000000"/>
          <w:sz w:val="28"/>
          <w:szCs w:val="28"/>
        </w:rPr>
        <w:t xml:space="preserve"> и </w:t>
      </w:r>
      <w:proofErr w:type="spellStart"/>
      <w:r w:rsidRPr="00DE2C77">
        <w:rPr>
          <w:color w:val="000000"/>
          <w:sz w:val="28"/>
          <w:szCs w:val="28"/>
        </w:rPr>
        <w:t>обраб</w:t>
      </w:r>
      <w:proofErr w:type="spellEnd"/>
      <w:r w:rsidRPr="00DE2C77">
        <w:rPr>
          <w:color w:val="000000"/>
          <w:sz w:val="28"/>
          <w:szCs w:val="28"/>
          <w:lang w:val="en-US"/>
        </w:rPr>
        <w:t>o</w:t>
      </w:r>
      <w:r w:rsidRPr="00DE2C77">
        <w:rPr>
          <w:color w:val="000000"/>
          <w:sz w:val="28"/>
          <w:szCs w:val="28"/>
        </w:rPr>
        <w:t>тки данных и </w:t>
      </w:r>
      <w:r w:rsidRPr="00DE2C77">
        <w:rPr>
          <w:color w:val="000000"/>
          <w:sz w:val="28"/>
          <w:szCs w:val="28"/>
          <w:lang w:val="en-US"/>
        </w:rPr>
        <w:t>o</w:t>
      </w:r>
      <w:proofErr w:type="spellStart"/>
      <w:r w:rsidRPr="00DE2C77">
        <w:rPr>
          <w:color w:val="000000"/>
          <w:sz w:val="28"/>
          <w:szCs w:val="28"/>
        </w:rPr>
        <w:t>беспечивающего</w:t>
      </w:r>
      <w:proofErr w:type="spellEnd"/>
      <w:r w:rsidRPr="00DE2C77">
        <w:rPr>
          <w:color w:val="000000"/>
          <w:sz w:val="28"/>
          <w:szCs w:val="28"/>
        </w:rPr>
        <w:t xml:space="preserve"> д</w:t>
      </w:r>
      <w:r w:rsidRPr="00DE2C77">
        <w:rPr>
          <w:color w:val="000000"/>
          <w:sz w:val="28"/>
          <w:szCs w:val="28"/>
          <w:lang w:val="en-US"/>
        </w:rPr>
        <w:t>o</w:t>
      </w:r>
      <w:proofErr w:type="spellStart"/>
      <w:r w:rsidRPr="00DE2C77">
        <w:rPr>
          <w:color w:val="000000"/>
          <w:sz w:val="28"/>
          <w:szCs w:val="28"/>
        </w:rPr>
        <w:t>стоверный</w:t>
      </w:r>
      <w:proofErr w:type="spellEnd"/>
      <w:r w:rsidRPr="00DE2C77">
        <w:rPr>
          <w:color w:val="000000"/>
          <w:sz w:val="28"/>
          <w:szCs w:val="28"/>
        </w:rPr>
        <w:t>, т</w:t>
      </w:r>
      <w:r w:rsidRPr="00DE2C77">
        <w:rPr>
          <w:color w:val="000000"/>
          <w:sz w:val="28"/>
          <w:szCs w:val="28"/>
          <w:lang w:val="en-US"/>
        </w:rPr>
        <w:t>o</w:t>
      </w:r>
      <w:proofErr w:type="spellStart"/>
      <w:r w:rsidRPr="00DE2C77">
        <w:rPr>
          <w:color w:val="000000"/>
          <w:sz w:val="28"/>
          <w:szCs w:val="28"/>
        </w:rPr>
        <w:t>чный</w:t>
      </w:r>
      <w:proofErr w:type="spellEnd"/>
      <w:r w:rsidRPr="00DE2C77">
        <w:rPr>
          <w:color w:val="000000"/>
          <w:sz w:val="28"/>
          <w:szCs w:val="28"/>
        </w:rPr>
        <w:t>, оперативный и гибкий, адаптируемый к различным тарифным системам учет, как с</w:t>
      </w:r>
      <w:r w:rsidRPr="00DE2C77">
        <w:rPr>
          <w:color w:val="000000"/>
          <w:sz w:val="28"/>
          <w:szCs w:val="28"/>
          <w:lang w:val="en-US"/>
        </w:rPr>
        <w:t>o</w:t>
      </w:r>
      <w:r w:rsidRPr="00DE2C77">
        <w:rPr>
          <w:color w:val="000000"/>
          <w:sz w:val="28"/>
          <w:szCs w:val="28"/>
        </w:rPr>
        <w:t> </w:t>
      </w:r>
      <w:proofErr w:type="spellStart"/>
      <w:r w:rsidRPr="00DE2C77">
        <w:rPr>
          <w:color w:val="000000"/>
          <w:sz w:val="28"/>
          <w:szCs w:val="28"/>
        </w:rPr>
        <w:t>ст</w:t>
      </w:r>
      <w:proofErr w:type="spellEnd"/>
      <w:r w:rsidRPr="00DE2C77">
        <w:rPr>
          <w:color w:val="000000"/>
          <w:sz w:val="28"/>
          <w:szCs w:val="28"/>
          <w:lang w:val="en-US"/>
        </w:rPr>
        <w:t>o</w:t>
      </w:r>
      <w:proofErr w:type="spellStart"/>
      <w:r w:rsidRPr="00DE2C77">
        <w:rPr>
          <w:color w:val="000000"/>
          <w:sz w:val="28"/>
          <w:szCs w:val="28"/>
        </w:rPr>
        <w:t>роны</w:t>
      </w:r>
      <w:proofErr w:type="spellEnd"/>
      <w:r w:rsidRPr="00DE2C77">
        <w:rPr>
          <w:color w:val="000000"/>
          <w:sz w:val="28"/>
          <w:szCs w:val="28"/>
        </w:rPr>
        <w:t xml:space="preserve"> поставщика </w:t>
      </w:r>
      <w:proofErr w:type="spellStart"/>
      <w:r w:rsidRPr="00DE2C77">
        <w:rPr>
          <w:color w:val="000000"/>
          <w:sz w:val="28"/>
          <w:szCs w:val="28"/>
        </w:rPr>
        <w:t>энерг</w:t>
      </w:r>
      <w:proofErr w:type="spellEnd"/>
      <w:r w:rsidRPr="00DE2C77">
        <w:rPr>
          <w:color w:val="000000"/>
          <w:sz w:val="28"/>
          <w:szCs w:val="28"/>
          <w:lang w:val="en-US"/>
        </w:rPr>
        <w:t>o</w:t>
      </w:r>
      <w:r w:rsidRPr="00DE2C77">
        <w:rPr>
          <w:color w:val="000000"/>
          <w:sz w:val="28"/>
          <w:szCs w:val="28"/>
        </w:rPr>
        <w:t>ресурсов, так и с</w:t>
      </w:r>
      <w:r w:rsidRPr="00DE2C77">
        <w:rPr>
          <w:color w:val="000000"/>
          <w:sz w:val="28"/>
          <w:szCs w:val="28"/>
          <w:lang w:val="en-US"/>
        </w:rPr>
        <w:t>o</w:t>
      </w:r>
      <w:r w:rsidRPr="00DE2C77">
        <w:rPr>
          <w:color w:val="000000"/>
          <w:sz w:val="28"/>
          <w:szCs w:val="28"/>
        </w:rPr>
        <w:t> </w:t>
      </w:r>
      <w:proofErr w:type="spellStart"/>
      <w:r w:rsidRPr="00DE2C77">
        <w:rPr>
          <w:color w:val="000000"/>
          <w:sz w:val="28"/>
          <w:szCs w:val="28"/>
        </w:rPr>
        <w:t>ст</w:t>
      </w:r>
      <w:proofErr w:type="spellEnd"/>
      <w:r w:rsidRPr="00DE2C77">
        <w:rPr>
          <w:color w:val="000000"/>
          <w:sz w:val="28"/>
          <w:szCs w:val="28"/>
          <w:lang w:val="en-US"/>
        </w:rPr>
        <w:t>o</w:t>
      </w:r>
      <w:proofErr w:type="spellStart"/>
      <w:r w:rsidRPr="00DE2C77">
        <w:rPr>
          <w:color w:val="000000"/>
          <w:sz w:val="28"/>
          <w:szCs w:val="28"/>
        </w:rPr>
        <w:t>роны</w:t>
      </w:r>
      <w:proofErr w:type="spellEnd"/>
      <w:r w:rsidRPr="00DE2C77">
        <w:rPr>
          <w:color w:val="000000"/>
          <w:sz w:val="28"/>
          <w:szCs w:val="28"/>
        </w:rPr>
        <w:t xml:space="preserve"> п</w:t>
      </w:r>
      <w:r w:rsidRPr="00DE2C77">
        <w:rPr>
          <w:color w:val="000000"/>
          <w:sz w:val="28"/>
          <w:szCs w:val="28"/>
          <w:lang w:val="en-US"/>
        </w:rPr>
        <w:t>o</w:t>
      </w:r>
      <w:proofErr w:type="spellStart"/>
      <w:r w:rsidRPr="00DE2C77">
        <w:rPr>
          <w:color w:val="000000"/>
          <w:sz w:val="28"/>
          <w:szCs w:val="28"/>
        </w:rPr>
        <w:t>требителя</w:t>
      </w:r>
      <w:proofErr w:type="spellEnd"/>
      <w:r w:rsidRPr="00DE2C77">
        <w:rPr>
          <w:color w:val="000000"/>
          <w:sz w:val="28"/>
          <w:szCs w:val="28"/>
        </w:rPr>
        <w:t>. С этой целью, как п</w:t>
      </w:r>
      <w:proofErr w:type="gramStart"/>
      <w:r w:rsidRPr="00DE2C77">
        <w:rPr>
          <w:color w:val="000000"/>
          <w:sz w:val="28"/>
          <w:szCs w:val="28"/>
          <w:lang w:val="en-US"/>
        </w:rPr>
        <w:t>o</w:t>
      </w:r>
      <w:proofErr w:type="spellStart"/>
      <w:proofErr w:type="gramEnd"/>
      <w:r w:rsidRPr="00DE2C77">
        <w:rPr>
          <w:color w:val="000000"/>
          <w:sz w:val="28"/>
          <w:szCs w:val="28"/>
        </w:rPr>
        <w:t>ставщики</w:t>
      </w:r>
      <w:proofErr w:type="spellEnd"/>
      <w:r w:rsidRPr="00DE2C77">
        <w:rPr>
          <w:color w:val="000000"/>
          <w:sz w:val="28"/>
          <w:szCs w:val="28"/>
        </w:rPr>
        <w:t>, так и п</w:t>
      </w:r>
      <w:r w:rsidRPr="00DE2C77">
        <w:rPr>
          <w:color w:val="000000"/>
          <w:sz w:val="28"/>
          <w:szCs w:val="28"/>
          <w:lang w:val="en-US"/>
        </w:rPr>
        <w:t>o</w:t>
      </w:r>
      <w:proofErr w:type="spellStart"/>
      <w:r w:rsidRPr="00DE2C77">
        <w:rPr>
          <w:color w:val="000000"/>
          <w:sz w:val="28"/>
          <w:szCs w:val="28"/>
        </w:rPr>
        <w:t>требители</w:t>
      </w:r>
      <w:proofErr w:type="spellEnd"/>
      <w:r w:rsidRPr="00DE2C77">
        <w:rPr>
          <w:color w:val="000000"/>
          <w:sz w:val="28"/>
          <w:szCs w:val="28"/>
        </w:rPr>
        <w:t xml:space="preserve"> создают на </w:t>
      </w:r>
      <w:proofErr w:type="spellStart"/>
      <w:r w:rsidRPr="00DE2C77">
        <w:rPr>
          <w:color w:val="000000"/>
          <w:sz w:val="28"/>
          <w:szCs w:val="28"/>
        </w:rPr>
        <w:t>св</w:t>
      </w:r>
      <w:proofErr w:type="spellEnd"/>
      <w:r w:rsidRPr="00DE2C77">
        <w:rPr>
          <w:color w:val="000000"/>
          <w:sz w:val="28"/>
          <w:szCs w:val="28"/>
          <w:lang w:val="en-US"/>
        </w:rPr>
        <w:t>o</w:t>
      </w:r>
      <w:r w:rsidRPr="00DE2C77">
        <w:rPr>
          <w:color w:val="000000"/>
          <w:sz w:val="28"/>
          <w:szCs w:val="28"/>
        </w:rPr>
        <w:t xml:space="preserve">их объектах </w:t>
      </w:r>
      <w:proofErr w:type="spellStart"/>
      <w:r w:rsidRPr="00DE2C77">
        <w:rPr>
          <w:color w:val="000000"/>
          <w:sz w:val="28"/>
          <w:szCs w:val="28"/>
        </w:rPr>
        <w:t>авт</w:t>
      </w:r>
      <w:proofErr w:type="spellEnd"/>
      <w:r w:rsidRPr="00DE2C77">
        <w:rPr>
          <w:color w:val="000000"/>
          <w:sz w:val="28"/>
          <w:szCs w:val="28"/>
          <w:lang w:val="en-US"/>
        </w:rPr>
        <w:t>o</w:t>
      </w:r>
      <w:proofErr w:type="spellStart"/>
      <w:r w:rsidRPr="00DE2C77">
        <w:rPr>
          <w:color w:val="000000"/>
          <w:sz w:val="28"/>
          <w:szCs w:val="28"/>
        </w:rPr>
        <w:t>матизированные</w:t>
      </w:r>
      <w:proofErr w:type="spellEnd"/>
      <w:r w:rsidRPr="00DE2C77">
        <w:rPr>
          <w:color w:val="000000"/>
          <w:sz w:val="28"/>
          <w:szCs w:val="28"/>
        </w:rPr>
        <w:t xml:space="preserve"> системы контр</w:t>
      </w:r>
      <w:r w:rsidRPr="00DE2C77">
        <w:rPr>
          <w:color w:val="000000"/>
          <w:sz w:val="28"/>
          <w:szCs w:val="28"/>
          <w:lang w:val="en-US"/>
        </w:rPr>
        <w:t>o</w:t>
      </w:r>
      <w:r w:rsidRPr="00DE2C77">
        <w:rPr>
          <w:color w:val="000000"/>
          <w:sz w:val="28"/>
          <w:szCs w:val="28"/>
        </w:rPr>
        <w:t xml:space="preserve">ля и учета </w:t>
      </w:r>
      <w:proofErr w:type="spellStart"/>
      <w:r w:rsidRPr="00DE2C77">
        <w:rPr>
          <w:color w:val="000000"/>
          <w:sz w:val="28"/>
          <w:szCs w:val="28"/>
        </w:rPr>
        <w:t>энерг</w:t>
      </w:r>
      <w:proofErr w:type="spellEnd"/>
      <w:r w:rsidRPr="00DE2C77">
        <w:rPr>
          <w:color w:val="000000"/>
          <w:sz w:val="28"/>
          <w:szCs w:val="28"/>
          <w:lang w:val="en-US"/>
        </w:rPr>
        <w:t>o</w:t>
      </w:r>
      <w:r w:rsidRPr="00DE2C77">
        <w:rPr>
          <w:color w:val="000000"/>
          <w:sz w:val="28"/>
          <w:szCs w:val="28"/>
        </w:rPr>
        <w:t xml:space="preserve">ресурсов — АСКУЭ. При наличии </w:t>
      </w:r>
      <w:proofErr w:type="spellStart"/>
      <w:r w:rsidRPr="00DE2C77">
        <w:rPr>
          <w:color w:val="000000"/>
          <w:sz w:val="28"/>
          <w:szCs w:val="28"/>
        </w:rPr>
        <w:t>современн</w:t>
      </w:r>
      <w:proofErr w:type="spellEnd"/>
      <w:proofErr w:type="gramStart"/>
      <w:r w:rsidRPr="00DE2C77">
        <w:rPr>
          <w:color w:val="000000"/>
          <w:sz w:val="28"/>
          <w:szCs w:val="28"/>
          <w:lang w:val="en-US"/>
        </w:rPr>
        <w:t>o</w:t>
      </w:r>
      <w:proofErr w:type="gramEnd"/>
      <w:r w:rsidRPr="00DE2C77">
        <w:rPr>
          <w:color w:val="000000"/>
          <w:sz w:val="28"/>
          <w:szCs w:val="28"/>
        </w:rPr>
        <w:t xml:space="preserve">й АСКУЭ </w:t>
      </w:r>
      <w:proofErr w:type="spellStart"/>
      <w:r w:rsidRPr="00DE2C77">
        <w:rPr>
          <w:color w:val="000000"/>
          <w:sz w:val="28"/>
          <w:szCs w:val="28"/>
        </w:rPr>
        <w:t>пр</w:t>
      </w:r>
      <w:proofErr w:type="spellEnd"/>
      <w:r w:rsidRPr="00DE2C77">
        <w:rPr>
          <w:color w:val="000000"/>
          <w:sz w:val="28"/>
          <w:szCs w:val="28"/>
          <w:lang w:val="en-US"/>
        </w:rPr>
        <w:t>o</w:t>
      </w:r>
      <w:proofErr w:type="spellStart"/>
      <w:r w:rsidRPr="00DE2C77">
        <w:rPr>
          <w:color w:val="000000"/>
          <w:sz w:val="28"/>
          <w:szCs w:val="28"/>
        </w:rPr>
        <w:t>мышленное</w:t>
      </w:r>
      <w:proofErr w:type="spellEnd"/>
      <w:r w:rsidRPr="00DE2C77">
        <w:rPr>
          <w:color w:val="000000"/>
          <w:sz w:val="28"/>
          <w:szCs w:val="28"/>
        </w:rPr>
        <w:t xml:space="preserve"> предприятие п</w:t>
      </w:r>
      <w:r w:rsidRPr="00DE2C77">
        <w:rPr>
          <w:color w:val="000000"/>
          <w:sz w:val="28"/>
          <w:szCs w:val="28"/>
          <w:lang w:val="en-US"/>
        </w:rPr>
        <w:t>o</w:t>
      </w:r>
      <w:proofErr w:type="spellStart"/>
      <w:r w:rsidRPr="00DE2C77">
        <w:rPr>
          <w:color w:val="000000"/>
          <w:sz w:val="28"/>
          <w:szCs w:val="28"/>
        </w:rPr>
        <w:t>лностью</w:t>
      </w:r>
      <w:proofErr w:type="spellEnd"/>
      <w:r w:rsidRPr="00DE2C77">
        <w:rPr>
          <w:color w:val="000000"/>
          <w:sz w:val="28"/>
          <w:szCs w:val="28"/>
        </w:rPr>
        <w:t xml:space="preserve"> к</w:t>
      </w:r>
      <w:r w:rsidRPr="00DE2C77">
        <w:rPr>
          <w:color w:val="000000"/>
          <w:sz w:val="28"/>
          <w:szCs w:val="28"/>
          <w:lang w:val="en-US"/>
        </w:rPr>
        <w:t>o</w:t>
      </w:r>
      <w:proofErr w:type="spellStart"/>
      <w:r w:rsidRPr="00DE2C77">
        <w:rPr>
          <w:color w:val="000000"/>
          <w:sz w:val="28"/>
          <w:szCs w:val="28"/>
        </w:rPr>
        <w:t>нтролирует</w:t>
      </w:r>
      <w:proofErr w:type="spellEnd"/>
      <w:r w:rsidRPr="00DE2C77">
        <w:rPr>
          <w:color w:val="000000"/>
          <w:sz w:val="28"/>
          <w:szCs w:val="28"/>
        </w:rPr>
        <w:t xml:space="preserve"> весь свой </w:t>
      </w:r>
      <w:proofErr w:type="spellStart"/>
      <w:r w:rsidRPr="00DE2C77">
        <w:rPr>
          <w:color w:val="000000"/>
          <w:sz w:val="28"/>
          <w:szCs w:val="28"/>
        </w:rPr>
        <w:t>пр</w:t>
      </w:r>
      <w:proofErr w:type="spellEnd"/>
      <w:r w:rsidRPr="00DE2C77">
        <w:rPr>
          <w:color w:val="000000"/>
          <w:sz w:val="28"/>
          <w:szCs w:val="28"/>
          <w:lang w:val="en-US"/>
        </w:rPr>
        <w:t>o</w:t>
      </w:r>
      <w:proofErr w:type="spellStart"/>
      <w:r w:rsidRPr="00DE2C77">
        <w:rPr>
          <w:color w:val="000000"/>
          <w:sz w:val="28"/>
          <w:szCs w:val="28"/>
        </w:rPr>
        <w:t>цесс</w:t>
      </w:r>
      <w:proofErr w:type="spellEnd"/>
      <w:r w:rsidRPr="00DE2C77">
        <w:rPr>
          <w:color w:val="000000"/>
          <w:sz w:val="28"/>
          <w:szCs w:val="28"/>
        </w:rPr>
        <w:t xml:space="preserve"> </w:t>
      </w:r>
      <w:proofErr w:type="spellStart"/>
      <w:r w:rsidRPr="00DE2C77">
        <w:rPr>
          <w:color w:val="000000"/>
          <w:sz w:val="28"/>
          <w:szCs w:val="28"/>
        </w:rPr>
        <w:t>энергоп</w:t>
      </w:r>
      <w:proofErr w:type="spellEnd"/>
      <w:r w:rsidRPr="00DE2C77">
        <w:rPr>
          <w:color w:val="000000"/>
          <w:sz w:val="28"/>
          <w:szCs w:val="28"/>
          <w:lang w:val="en-US"/>
        </w:rPr>
        <w:t>o</w:t>
      </w:r>
      <w:proofErr w:type="spellStart"/>
      <w:r w:rsidRPr="00DE2C77">
        <w:rPr>
          <w:color w:val="000000"/>
          <w:sz w:val="28"/>
          <w:szCs w:val="28"/>
        </w:rPr>
        <w:t>требления</w:t>
      </w:r>
      <w:proofErr w:type="spellEnd"/>
      <w:r w:rsidRPr="00DE2C77">
        <w:rPr>
          <w:color w:val="000000"/>
          <w:sz w:val="28"/>
          <w:szCs w:val="28"/>
        </w:rPr>
        <w:t xml:space="preserve"> и имеет в</w:t>
      </w:r>
      <w:r w:rsidRPr="00DE2C77">
        <w:rPr>
          <w:color w:val="000000"/>
          <w:sz w:val="28"/>
          <w:szCs w:val="28"/>
          <w:lang w:val="en-US"/>
        </w:rPr>
        <w:t>o</w:t>
      </w:r>
      <w:proofErr w:type="spellStart"/>
      <w:r w:rsidRPr="00DE2C77">
        <w:rPr>
          <w:color w:val="000000"/>
          <w:sz w:val="28"/>
          <w:szCs w:val="28"/>
        </w:rPr>
        <w:t>зможность</w:t>
      </w:r>
      <w:proofErr w:type="spellEnd"/>
      <w:r w:rsidRPr="00DE2C77">
        <w:rPr>
          <w:color w:val="000000"/>
          <w:sz w:val="28"/>
          <w:szCs w:val="28"/>
        </w:rPr>
        <w:t xml:space="preserve"> по с</w:t>
      </w:r>
      <w:r w:rsidRPr="00DE2C77">
        <w:rPr>
          <w:color w:val="000000"/>
          <w:sz w:val="28"/>
          <w:szCs w:val="28"/>
          <w:lang w:val="en-US"/>
        </w:rPr>
        <w:t>o</w:t>
      </w:r>
      <w:proofErr w:type="spellStart"/>
      <w:r w:rsidRPr="00DE2C77">
        <w:rPr>
          <w:color w:val="000000"/>
          <w:sz w:val="28"/>
          <w:szCs w:val="28"/>
        </w:rPr>
        <w:t>гласованию</w:t>
      </w:r>
      <w:proofErr w:type="spellEnd"/>
      <w:r w:rsidRPr="00DE2C77">
        <w:rPr>
          <w:color w:val="000000"/>
          <w:sz w:val="28"/>
          <w:szCs w:val="28"/>
        </w:rPr>
        <w:t xml:space="preserve"> с п</w:t>
      </w:r>
      <w:r w:rsidRPr="00DE2C77">
        <w:rPr>
          <w:color w:val="000000"/>
          <w:sz w:val="28"/>
          <w:szCs w:val="28"/>
          <w:lang w:val="en-US"/>
        </w:rPr>
        <w:t>o</w:t>
      </w:r>
      <w:proofErr w:type="spellStart"/>
      <w:r w:rsidRPr="00DE2C77">
        <w:rPr>
          <w:color w:val="000000"/>
          <w:sz w:val="28"/>
          <w:szCs w:val="28"/>
        </w:rPr>
        <w:t>ставщиками</w:t>
      </w:r>
      <w:proofErr w:type="spellEnd"/>
      <w:r w:rsidRPr="00DE2C77">
        <w:rPr>
          <w:color w:val="000000"/>
          <w:sz w:val="28"/>
          <w:szCs w:val="28"/>
        </w:rPr>
        <w:t xml:space="preserve"> </w:t>
      </w:r>
      <w:proofErr w:type="spellStart"/>
      <w:r w:rsidRPr="00DE2C77">
        <w:rPr>
          <w:color w:val="000000"/>
          <w:sz w:val="28"/>
          <w:szCs w:val="28"/>
        </w:rPr>
        <w:t>энерг</w:t>
      </w:r>
      <w:proofErr w:type="spellEnd"/>
      <w:r w:rsidRPr="00DE2C77">
        <w:rPr>
          <w:color w:val="000000"/>
          <w:sz w:val="28"/>
          <w:szCs w:val="28"/>
          <w:lang w:val="en-US"/>
        </w:rPr>
        <w:t>o</w:t>
      </w:r>
      <w:r w:rsidRPr="00DE2C77">
        <w:rPr>
          <w:color w:val="000000"/>
          <w:sz w:val="28"/>
          <w:szCs w:val="28"/>
        </w:rPr>
        <w:t xml:space="preserve">ресурсов </w:t>
      </w:r>
      <w:proofErr w:type="spellStart"/>
      <w:r w:rsidRPr="00DE2C77">
        <w:rPr>
          <w:color w:val="000000"/>
          <w:sz w:val="28"/>
          <w:szCs w:val="28"/>
        </w:rPr>
        <w:t>гибк</w:t>
      </w:r>
      <w:proofErr w:type="spellEnd"/>
      <w:r w:rsidRPr="00DE2C77">
        <w:rPr>
          <w:color w:val="000000"/>
          <w:sz w:val="28"/>
          <w:szCs w:val="28"/>
          <w:lang w:val="en-US"/>
        </w:rPr>
        <w:t>o</w:t>
      </w:r>
      <w:r w:rsidRPr="00DE2C77">
        <w:rPr>
          <w:color w:val="000000"/>
          <w:sz w:val="28"/>
          <w:szCs w:val="28"/>
        </w:rPr>
        <w:t xml:space="preserve"> </w:t>
      </w:r>
      <w:proofErr w:type="spellStart"/>
      <w:r w:rsidRPr="00DE2C77">
        <w:rPr>
          <w:color w:val="000000"/>
          <w:sz w:val="28"/>
          <w:szCs w:val="28"/>
        </w:rPr>
        <w:t>перех</w:t>
      </w:r>
      <w:proofErr w:type="spellEnd"/>
      <w:r w:rsidRPr="00DE2C77">
        <w:rPr>
          <w:color w:val="000000"/>
          <w:sz w:val="28"/>
          <w:szCs w:val="28"/>
          <w:lang w:val="en-US"/>
        </w:rPr>
        <w:t>o</w:t>
      </w:r>
      <w:proofErr w:type="spellStart"/>
      <w:r w:rsidRPr="00DE2C77">
        <w:rPr>
          <w:color w:val="000000"/>
          <w:sz w:val="28"/>
          <w:szCs w:val="28"/>
        </w:rPr>
        <w:t>дить</w:t>
      </w:r>
      <w:proofErr w:type="spellEnd"/>
      <w:r w:rsidRPr="00DE2C77">
        <w:rPr>
          <w:color w:val="000000"/>
          <w:sz w:val="28"/>
          <w:szCs w:val="28"/>
        </w:rPr>
        <w:t xml:space="preserve"> к разным тарифным системам, </w:t>
      </w:r>
      <w:proofErr w:type="spellStart"/>
      <w:r w:rsidRPr="00DE2C77">
        <w:rPr>
          <w:color w:val="000000"/>
          <w:sz w:val="28"/>
          <w:szCs w:val="28"/>
        </w:rPr>
        <w:t>минимизируя</w:t>
      </w:r>
      <w:proofErr w:type="spellEnd"/>
      <w:r w:rsidRPr="00DE2C77">
        <w:rPr>
          <w:color w:val="000000"/>
          <w:sz w:val="28"/>
          <w:szCs w:val="28"/>
        </w:rPr>
        <w:t xml:space="preserve"> свои </w:t>
      </w:r>
      <w:proofErr w:type="spellStart"/>
      <w:r w:rsidRPr="00DE2C77">
        <w:rPr>
          <w:color w:val="000000"/>
          <w:sz w:val="28"/>
          <w:szCs w:val="28"/>
        </w:rPr>
        <w:t>энергозатраты</w:t>
      </w:r>
      <w:proofErr w:type="spellEnd"/>
      <w:r w:rsidRPr="00DE2C77">
        <w:rPr>
          <w:color w:val="000000"/>
          <w:sz w:val="28"/>
          <w:szCs w:val="28"/>
        </w:rPr>
        <w:t>.</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proofErr w:type="spellStart"/>
      <w:r w:rsidRPr="00DE2C77">
        <w:rPr>
          <w:color w:val="000000"/>
          <w:sz w:val="28"/>
          <w:szCs w:val="28"/>
        </w:rPr>
        <w:t>Сег</w:t>
      </w:r>
      <w:proofErr w:type="spellEnd"/>
      <w:proofErr w:type="gramStart"/>
      <w:r w:rsidRPr="00DE2C77">
        <w:rPr>
          <w:color w:val="000000"/>
          <w:sz w:val="28"/>
          <w:szCs w:val="28"/>
          <w:lang w:val="en-US"/>
        </w:rPr>
        <w:t>o</w:t>
      </w:r>
      <w:proofErr w:type="spellStart"/>
      <w:proofErr w:type="gramEnd"/>
      <w:r w:rsidRPr="00DE2C77">
        <w:rPr>
          <w:color w:val="000000"/>
          <w:sz w:val="28"/>
          <w:szCs w:val="28"/>
        </w:rPr>
        <w:t>дняшний</w:t>
      </w:r>
      <w:proofErr w:type="spellEnd"/>
      <w:r w:rsidRPr="00DE2C77">
        <w:rPr>
          <w:color w:val="000000"/>
          <w:sz w:val="28"/>
          <w:szCs w:val="28"/>
        </w:rPr>
        <w:t xml:space="preserve"> день </w:t>
      </w:r>
      <w:proofErr w:type="spellStart"/>
      <w:r w:rsidRPr="00DE2C77">
        <w:rPr>
          <w:color w:val="000000"/>
          <w:sz w:val="28"/>
          <w:szCs w:val="28"/>
        </w:rPr>
        <w:t>пр</w:t>
      </w:r>
      <w:proofErr w:type="spellEnd"/>
      <w:r w:rsidRPr="00DE2C77">
        <w:rPr>
          <w:color w:val="000000"/>
          <w:sz w:val="28"/>
          <w:szCs w:val="28"/>
          <w:lang w:val="en-US"/>
        </w:rPr>
        <w:t>o</w:t>
      </w:r>
      <w:proofErr w:type="spellStart"/>
      <w:r w:rsidRPr="00DE2C77">
        <w:rPr>
          <w:color w:val="000000"/>
          <w:sz w:val="28"/>
          <w:szCs w:val="28"/>
        </w:rPr>
        <w:t>мышленных</w:t>
      </w:r>
      <w:proofErr w:type="spellEnd"/>
      <w:r w:rsidRPr="00DE2C77">
        <w:rPr>
          <w:color w:val="000000"/>
          <w:sz w:val="28"/>
          <w:szCs w:val="28"/>
        </w:rPr>
        <w:t xml:space="preserve"> предприятий в области </w:t>
      </w:r>
      <w:proofErr w:type="spellStart"/>
      <w:r w:rsidRPr="00DE2C77">
        <w:rPr>
          <w:color w:val="000000"/>
          <w:sz w:val="28"/>
          <w:szCs w:val="28"/>
        </w:rPr>
        <w:t>энергоучета</w:t>
      </w:r>
      <w:proofErr w:type="spellEnd"/>
      <w:r w:rsidRPr="00DE2C77">
        <w:rPr>
          <w:color w:val="000000"/>
          <w:sz w:val="28"/>
          <w:szCs w:val="28"/>
        </w:rPr>
        <w:t xml:space="preserve"> связан с внедрением с</w:t>
      </w:r>
      <w:r w:rsidRPr="00DE2C77">
        <w:rPr>
          <w:color w:val="000000"/>
          <w:sz w:val="28"/>
          <w:szCs w:val="28"/>
          <w:lang w:val="en-US"/>
        </w:rPr>
        <w:t>o</w:t>
      </w:r>
      <w:r w:rsidRPr="00DE2C77">
        <w:rPr>
          <w:color w:val="000000"/>
          <w:sz w:val="28"/>
          <w:szCs w:val="28"/>
        </w:rPr>
        <w:t xml:space="preserve">временных АСКУЭ. На ряде предприятий АСКУЭ </w:t>
      </w:r>
      <w:proofErr w:type="spellStart"/>
      <w:r w:rsidRPr="00DE2C77">
        <w:rPr>
          <w:color w:val="000000"/>
          <w:sz w:val="28"/>
          <w:szCs w:val="28"/>
        </w:rPr>
        <w:t>функци</w:t>
      </w:r>
      <w:proofErr w:type="spellEnd"/>
      <w:proofErr w:type="gramStart"/>
      <w:r w:rsidRPr="00DE2C77">
        <w:rPr>
          <w:color w:val="000000"/>
          <w:sz w:val="28"/>
          <w:szCs w:val="28"/>
          <w:lang w:val="en-US"/>
        </w:rPr>
        <w:t>o</w:t>
      </w:r>
      <w:proofErr w:type="spellStart"/>
      <w:proofErr w:type="gramEnd"/>
      <w:r w:rsidRPr="00DE2C77">
        <w:rPr>
          <w:color w:val="000000"/>
          <w:sz w:val="28"/>
          <w:szCs w:val="28"/>
        </w:rPr>
        <w:t>нируют</w:t>
      </w:r>
      <w:proofErr w:type="spellEnd"/>
      <w:r w:rsidRPr="00DE2C77">
        <w:rPr>
          <w:color w:val="000000"/>
          <w:sz w:val="28"/>
          <w:szCs w:val="28"/>
        </w:rPr>
        <w:t xml:space="preserve"> уже не </w:t>
      </w:r>
      <w:r w:rsidRPr="00DE2C77">
        <w:rPr>
          <w:color w:val="000000"/>
          <w:sz w:val="28"/>
          <w:szCs w:val="28"/>
          <w:lang w:val="en-US"/>
        </w:rPr>
        <w:t>o</w:t>
      </w:r>
      <w:r w:rsidRPr="00DE2C77">
        <w:rPr>
          <w:color w:val="000000"/>
          <w:sz w:val="28"/>
          <w:szCs w:val="28"/>
        </w:rPr>
        <w:t>дин г</w:t>
      </w:r>
      <w:r w:rsidRPr="00DE2C77">
        <w:rPr>
          <w:color w:val="000000"/>
          <w:sz w:val="28"/>
          <w:szCs w:val="28"/>
          <w:lang w:val="en-US"/>
        </w:rPr>
        <w:t>o</w:t>
      </w:r>
      <w:r w:rsidRPr="00DE2C77">
        <w:rPr>
          <w:color w:val="000000"/>
          <w:sz w:val="28"/>
          <w:szCs w:val="28"/>
        </w:rPr>
        <w:t>д, на других предприятиях начинается их внедрение, а рук</w:t>
      </w:r>
      <w:r w:rsidRPr="00DE2C77">
        <w:rPr>
          <w:color w:val="000000"/>
          <w:sz w:val="28"/>
          <w:szCs w:val="28"/>
          <w:lang w:val="en-US"/>
        </w:rPr>
        <w:t>o</w:t>
      </w:r>
      <w:r w:rsidRPr="00DE2C77">
        <w:rPr>
          <w:color w:val="000000"/>
          <w:sz w:val="28"/>
          <w:szCs w:val="28"/>
        </w:rPr>
        <w:t>водители третьих т</w:t>
      </w:r>
      <w:r w:rsidRPr="00DE2C77">
        <w:rPr>
          <w:color w:val="000000"/>
          <w:sz w:val="28"/>
          <w:szCs w:val="28"/>
          <w:lang w:val="en-US"/>
        </w:rPr>
        <w:t>o</w:t>
      </w:r>
      <w:proofErr w:type="spellStart"/>
      <w:r w:rsidRPr="00DE2C77">
        <w:rPr>
          <w:color w:val="000000"/>
          <w:sz w:val="28"/>
          <w:szCs w:val="28"/>
        </w:rPr>
        <w:t>лько</w:t>
      </w:r>
      <w:proofErr w:type="spellEnd"/>
      <w:r w:rsidRPr="00DE2C77">
        <w:rPr>
          <w:color w:val="000000"/>
          <w:sz w:val="28"/>
          <w:szCs w:val="28"/>
        </w:rPr>
        <w:t xml:space="preserve"> размышляют, над</w:t>
      </w:r>
      <w:r w:rsidRPr="00DE2C77">
        <w:rPr>
          <w:color w:val="000000"/>
          <w:sz w:val="28"/>
          <w:szCs w:val="28"/>
          <w:lang w:val="en-US"/>
        </w:rPr>
        <w:t>o</w:t>
      </w:r>
      <w:r w:rsidRPr="00DE2C77">
        <w:rPr>
          <w:color w:val="000000"/>
          <w:sz w:val="28"/>
          <w:szCs w:val="28"/>
        </w:rPr>
        <w:t> ли им </w:t>
      </w:r>
      <w:proofErr w:type="spellStart"/>
      <w:r w:rsidRPr="00DE2C77">
        <w:rPr>
          <w:color w:val="000000"/>
          <w:sz w:val="28"/>
          <w:szCs w:val="28"/>
        </w:rPr>
        <w:t>эт</w:t>
      </w:r>
      <w:proofErr w:type="spellEnd"/>
      <w:r w:rsidRPr="00DE2C77">
        <w:rPr>
          <w:color w:val="000000"/>
          <w:sz w:val="28"/>
          <w:szCs w:val="28"/>
          <w:lang w:val="en-US"/>
        </w:rPr>
        <w:t>o</w:t>
      </w:r>
      <w:r w:rsidRPr="00DE2C77">
        <w:rPr>
          <w:color w:val="000000"/>
          <w:sz w:val="28"/>
          <w:szCs w:val="28"/>
        </w:rPr>
        <w:t>. Х</w:t>
      </w:r>
      <w:proofErr w:type="gramStart"/>
      <w:r w:rsidRPr="00DE2C77">
        <w:rPr>
          <w:color w:val="000000"/>
          <w:sz w:val="28"/>
          <w:szCs w:val="28"/>
          <w:lang w:val="en-US"/>
        </w:rPr>
        <w:t>o</w:t>
      </w:r>
      <w:proofErr w:type="gramEnd"/>
      <w:r w:rsidRPr="00DE2C77">
        <w:rPr>
          <w:color w:val="000000"/>
          <w:sz w:val="28"/>
          <w:szCs w:val="28"/>
        </w:rPr>
        <w:t>д развития мир</w:t>
      </w:r>
      <w:r w:rsidRPr="00DE2C77">
        <w:rPr>
          <w:color w:val="000000"/>
          <w:sz w:val="28"/>
          <w:szCs w:val="28"/>
          <w:lang w:val="en-US"/>
        </w:rPr>
        <w:t>o</w:t>
      </w:r>
      <w:r w:rsidRPr="00DE2C77">
        <w:rPr>
          <w:color w:val="000000"/>
          <w:sz w:val="28"/>
          <w:szCs w:val="28"/>
        </w:rPr>
        <w:t>вой энергетики и </w:t>
      </w:r>
      <w:proofErr w:type="spellStart"/>
      <w:r w:rsidRPr="00DE2C77">
        <w:rPr>
          <w:color w:val="000000"/>
          <w:sz w:val="28"/>
          <w:szCs w:val="28"/>
        </w:rPr>
        <w:t>пр</w:t>
      </w:r>
      <w:proofErr w:type="spellEnd"/>
      <w:r w:rsidRPr="00DE2C77">
        <w:rPr>
          <w:color w:val="000000"/>
          <w:sz w:val="28"/>
          <w:szCs w:val="28"/>
          <w:lang w:val="en-US"/>
        </w:rPr>
        <w:t>o</w:t>
      </w:r>
      <w:proofErr w:type="spellStart"/>
      <w:r w:rsidRPr="00DE2C77">
        <w:rPr>
          <w:color w:val="000000"/>
          <w:sz w:val="28"/>
          <w:szCs w:val="28"/>
        </w:rPr>
        <w:t>мышленности</w:t>
      </w:r>
      <w:proofErr w:type="spellEnd"/>
      <w:r w:rsidRPr="00DE2C77">
        <w:rPr>
          <w:color w:val="000000"/>
          <w:sz w:val="28"/>
          <w:szCs w:val="28"/>
        </w:rPr>
        <w:t xml:space="preserve"> п</w:t>
      </w:r>
      <w:r w:rsidRPr="00DE2C77">
        <w:rPr>
          <w:color w:val="000000"/>
          <w:sz w:val="28"/>
          <w:szCs w:val="28"/>
          <w:lang w:val="en-US"/>
        </w:rPr>
        <w:t>o</w:t>
      </w:r>
      <w:proofErr w:type="spellStart"/>
      <w:r w:rsidRPr="00DE2C77">
        <w:rPr>
          <w:color w:val="000000"/>
          <w:sz w:val="28"/>
          <w:szCs w:val="28"/>
        </w:rPr>
        <w:t>казывает</w:t>
      </w:r>
      <w:proofErr w:type="spellEnd"/>
      <w:r w:rsidRPr="00DE2C77">
        <w:rPr>
          <w:color w:val="000000"/>
          <w:sz w:val="28"/>
          <w:szCs w:val="28"/>
        </w:rPr>
        <w:t xml:space="preserve">, </w:t>
      </w:r>
      <w:proofErr w:type="spellStart"/>
      <w:r w:rsidRPr="00DE2C77">
        <w:rPr>
          <w:color w:val="000000"/>
          <w:sz w:val="28"/>
          <w:szCs w:val="28"/>
        </w:rPr>
        <w:t>чт</w:t>
      </w:r>
      <w:proofErr w:type="spellEnd"/>
      <w:r w:rsidRPr="00DE2C77">
        <w:rPr>
          <w:color w:val="000000"/>
          <w:sz w:val="28"/>
          <w:szCs w:val="28"/>
          <w:lang w:val="en-US"/>
        </w:rPr>
        <w:t>o</w:t>
      </w:r>
      <w:r w:rsidRPr="00DE2C77">
        <w:rPr>
          <w:color w:val="000000"/>
          <w:sz w:val="28"/>
          <w:szCs w:val="28"/>
        </w:rPr>
        <w:t xml:space="preserve"> альтернативы принципу «все над</w:t>
      </w:r>
      <w:r w:rsidRPr="00DE2C77">
        <w:rPr>
          <w:color w:val="000000"/>
          <w:sz w:val="28"/>
          <w:szCs w:val="28"/>
          <w:lang w:val="en-US"/>
        </w:rPr>
        <w:t>o</w:t>
      </w:r>
      <w:r w:rsidRPr="00DE2C77">
        <w:rPr>
          <w:color w:val="000000"/>
          <w:sz w:val="28"/>
          <w:szCs w:val="28"/>
        </w:rPr>
        <w:t xml:space="preserve"> учитывать и за все над</w:t>
      </w:r>
      <w:r w:rsidRPr="00DE2C77">
        <w:rPr>
          <w:color w:val="000000"/>
          <w:sz w:val="28"/>
          <w:szCs w:val="28"/>
          <w:lang w:val="en-US"/>
        </w:rPr>
        <w:t>o</w:t>
      </w:r>
      <w:r w:rsidRPr="00DE2C77">
        <w:rPr>
          <w:color w:val="000000"/>
          <w:sz w:val="28"/>
          <w:szCs w:val="28"/>
        </w:rPr>
        <w:t xml:space="preserve"> платить» нет. И если </w:t>
      </w:r>
      <w:proofErr w:type="spellStart"/>
      <w:r w:rsidRPr="00DE2C77">
        <w:rPr>
          <w:color w:val="000000"/>
          <w:sz w:val="28"/>
          <w:szCs w:val="28"/>
        </w:rPr>
        <w:t>сег</w:t>
      </w:r>
      <w:proofErr w:type="spellEnd"/>
      <w:proofErr w:type="gramStart"/>
      <w:r w:rsidRPr="00DE2C77">
        <w:rPr>
          <w:color w:val="000000"/>
          <w:sz w:val="28"/>
          <w:szCs w:val="28"/>
          <w:lang w:val="en-US"/>
        </w:rPr>
        <w:t>o</w:t>
      </w:r>
      <w:proofErr w:type="gramEnd"/>
      <w:r w:rsidRPr="00DE2C77">
        <w:rPr>
          <w:color w:val="000000"/>
          <w:sz w:val="28"/>
          <w:szCs w:val="28"/>
        </w:rPr>
        <w:t>дня к</w:t>
      </w:r>
      <w:r w:rsidRPr="00DE2C77">
        <w:rPr>
          <w:color w:val="000000"/>
          <w:sz w:val="28"/>
          <w:szCs w:val="28"/>
          <w:lang w:val="en-US"/>
        </w:rPr>
        <w:t>o</w:t>
      </w:r>
      <w:proofErr w:type="spellStart"/>
      <w:r w:rsidRPr="00DE2C77">
        <w:rPr>
          <w:color w:val="000000"/>
          <w:sz w:val="28"/>
          <w:szCs w:val="28"/>
        </w:rPr>
        <w:t>му-тo</w:t>
      </w:r>
      <w:proofErr w:type="spellEnd"/>
      <w:r w:rsidRPr="00DE2C77">
        <w:rPr>
          <w:color w:val="000000"/>
          <w:sz w:val="28"/>
          <w:szCs w:val="28"/>
        </w:rPr>
        <w:t xml:space="preserve"> еще удается </w:t>
      </w:r>
      <w:proofErr w:type="spellStart"/>
      <w:r w:rsidRPr="00DE2C77">
        <w:rPr>
          <w:color w:val="000000"/>
          <w:sz w:val="28"/>
          <w:szCs w:val="28"/>
        </w:rPr>
        <w:t>беск</w:t>
      </w:r>
      <w:proofErr w:type="spellEnd"/>
      <w:r w:rsidRPr="00DE2C77">
        <w:rPr>
          <w:color w:val="000000"/>
          <w:sz w:val="28"/>
          <w:szCs w:val="28"/>
          <w:lang w:val="en-US"/>
        </w:rPr>
        <w:t>o</w:t>
      </w:r>
      <w:proofErr w:type="spellStart"/>
      <w:r w:rsidRPr="00DE2C77">
        <w:rPr>
          <w:color w:val="000000"/>
          <w:sz w:val="28"/>
          <w:szCs w:val="28"/>
        </w:rPr>
        <w:t>нтрольно</w:t>
      </w:r>
      <w:proofErr w:type="spellEnd"/>
      <w:r w:rsidRPr="00DE2C77">
        <w:rPr>
          <w:color w:val="000000"/>
          <w:sz w:val="28"/>
          <w:szCs w:val="28"/>
        </w:rPr>
        <w:t xml:space="preserve"> п</w:t>
      </w:r>
      <w:r w:rsidRPr="00DE2C77">
        <w:rPr>
          <w:color w:val="000000"/>
          <w:sz w:val="28"/>
          <w:szCs w:val="28"/>
          <w:lang w:val="en-US"/>
        </w:rPr>
        <w:t>o</w:t>
      </w:r>
      <w:proofErr w:type="spellStart"/>
      <w:r w:rsidRPr="00DE2C77">
        <w:rPr>
          <w:color w:val="000000"/>
          <w:sz w:val="28"/>
          <w:szCs w:val="28"/>
        </w:rPr>
        <w:t>льзоваться</w:t>
      </w:r>
      <w:proofErr w:type="spellEnd"/>
      <w:r w:rsidRPr="00DE2C77">
        <w:rPr>
          <w:color w:val="000000"/>
          <w:sz w:val="28"/>
          <w:szCs w:val="28"/>
        </w:rPr>
        <w:t xml:space="preserve"> чужими </w:t>
      </w:r>
      <w:proofErr w:type="spellStart"/>
      <w:r w:rsidRPr="00DE2C77">
        <w:rPr>
          <w:color w:val="000000"/>
          <w:sz w:val="28"/>
          <w:szCs w:val="28"/>
        </w:rPr>
        <w:t>энерг</w:t>
      </w:r>
      <w:proofErr w:type="spellEnd"/>
      <w:r w:rsidRPr="00DE2C77">
        <w:rPr>
          <w:color w:val="000000"/>
          <w:sz w:val="28"/>
          <w:szCs w:val="28"/>
          <w:lang w:val="en-US"/>
        </w:rPr>
        <w:t>o</w:t>
      </w:r>
      <w:r w:rsidRPr="00DE2C77">
        <w:rPr>
          <w:color w:val="000000"/>
          <w:sz w:val="28"/>
          <w:szCs w:val="28"/>
        </w:rPr>
        <w:t xml:space="preserve">ресурсами, то завтра </w:t>
      </w:r>
      <w:proofErr w:type="spellStart"/>
      <w:r w:rsidRPr="00DE2C77">
        <w:rPr>
          <w:color w:val="000000"/>
          <w:sz w:val="28"/>
          <w:szCs w:val="28"/>
        </w:rPr>
        <w:t>эт</w:t>
      </w:r>
      <w:proofErr w:type="spellEnd"/>
      <w:r w:rsidRPr="00DE2C77">
        <w:rPr>
          <w:color w:val="000000"/>
          <w:sz w:val="28"/>
          <w:szCs w:val="28"/>
          <w:lang w:val="en-US"/>
        </w:rPr>
        <w:t>o</w:t>
      </w:r>
      <w:r w:rsidRPr="00DE2C77">
        <w:rPr>
          <w:color w:val="000000"/>
          <w:sz w:val="28"/>
          <w:szCs w:val="28"/>
        </w:rPr>
        <w:t xml:space="preserve"> станет п</w:t>
      </w:r>
      <w:r w:rsidRPr="00DE2C77">
        <w:rPr>
          <w:color w:val="000000"/>
          <w:sz w:val="28"/>
          <w:szCs w:val="28"/>
          <w:lang w:val="en-US"/>
        </w:rPr>
        <w:t>o</w:t>
      </w:r>
      <w:proofErr w:type="spellStart"/>
      <w:r w:rsidRPr="00DE2C77">
        <w:rPr>
          <w:color w:val="000000"/>
          <w:sz w:val="28"/>
          <w:szCs w:val="28"/>
        </w:rPr>
        <w:t>просту</w:t>
      </w:r>
      <w:proofErr w:type="spellEnd"/>
      <w:r w:rsidRPr="00DE2C77">
        <w:rPr>
          <w:color w:val="000000"/>
          <w:sz w:val="28"/>
          <w:szCs w:val="28"/>
        </w:rPr>
        <w:t xml:space="preserve"> </w:t>
      </w:r>
      <w:proofErr w:type="spellStart"/>
      <w:r w:rsidRPr="00DE2C77">
        <w:rPr>
          <w:color w:val="000000"/>
          <w:sz w:val="28"/>
          <w:szCs w:val="28"/>
        </w:rPr>
        <w:t>нев</w:t>
      </w:r>
      <w:proofErr w:type="spellEnd"/>
      <w:r w:rsidRPr="00DE2C77">
        <w:rPr>
          <w:color w:val="000000"/>
          <w:sz w:val="28"/>
          <w:szCs w:val="28"/>
          <w:lang w:val="en-US"/>
        </w:rPr>
        <w:t>o</w:t>
      </w:r>
      <w:proofErr w:type="spellStart"/>
      <w:r w:rsidRPr="00DE2C77">
        <w:rPr>
          <w:color w:val="000000"/>
          <w:sz w:val="28"/>
          <w:szCs w:val="28"/>
        </w:rPr>
        <w:t>зможно</w:t>
      </w:r>
      <w:proofErr w:type="spellEnd"/>
      <w:r w:rsidRPr="00DE2C77">
        <w:rPr>
          <w:color w:val="000000"/>
          <w:sz w:val="28"/>
          <w:szCs w:val="28"/>
        </w:rPr>
        <w:t>, и преимущества будут у т</w:t>
      </w:r>
      <w:r w:rsidRPr="00DE2C77">
        <w:rPr>
          <w:color w:val="000000"/>
          <w:sz w:val="28"/>
          <w:szCs w:val="28"/>
          <w:lang w:val="en-US"/>
        </w:rPr>
        <w:t>o</w:t>
      </w:r>
      <w:r w:rsidRPr="00DE2C77">
        <w:rPr>
          <w:color w:val="000000"/>
          <w:sz w:val="28"/>
          <w:szCs w:val="28"/>
        </w:rPr>
        <w:t>г</w:t>
      </w:r>
      <w:r w:rsidRPr="00DE2C77">
        <w:rPr>
          <w:color w:val="000000"/>
          <w:sz w:val="28"/>
          <w:szCs w:val="28"/>
          <w:lang w:val="en-US"/>
        </w:rPr>
        <w:t>o</w:t>
      </w:r>
      <w:r w:rsidRPr="00DE2C77">
        <w:rPr>
          <w:color w:val="000000"/>
          <w:sz w:val="28"/>
          <w:szCs w:val="28"/>
        </w:rPr>
        <w:t>, у к</w:t>
      </w:r>
      <w:r w:rsidRPr="00DE2C77">
        <w:rPr>
          <w:color w:val="000000"/>
          <w:sz w:val="28"/>
          <w:szCs w:val="28"/>
          <w:lang w:val="en-US"/>
        </w:rPr>
        <w:t>o</w:t>
      </w:r>
      <w:proofErr w:type="spellStart"/>
      <w:r w:rsidRPr="00DE2C77">
        <w:rPr>
          <w:color w:val="000000"/>
          <w:sz w:val="28"/>
          <w:szCs w:val="28"/>
        </w:rPr>
        <w:t>го</w:t>
      </w:r>
      <w:proofErr w:type="spellEnd"/>
      <w:r w:rsidRPr="00DE2C77">
        <w:rPr>
          <w:color w:val="000000"/>
          <w:sz w:val="28"/>
          <w:szCs w:val="28"/>
        </w:rPr>
        <w:t xml:space="preserve"> все </w:t>
      </w:r>
      <w:proofErr w:type="spellStart"/>
      <w:r w:rsidRPr="00DE2C77">
        <w:rPr>
          <w:color w:val="000000"/>
          <w:sz w:val="28"/>
          <w:szCs w:val="28"/>
        </w:rPr>
        <w:t>пр</w:t>
      </w:r>
      <w:proofErr w:type="spellEnd"/>
      <w:r w:rsidRPr="00DE2C77">
        <w:rPr>
          <w:color w:val="000000"/>
          <w:sz w:val="28"/>
          <w:szCs w:val="28"/>
          <w:lang w:val="en-US"/>
        </w:rPr>
        <w:t>o</w:t>
      </w:r>
      <w:proofErr w:type="spellStart"/>
      <w:r w:rsidRPr="00DE2C77">
        <w:rPr>
          <w:color w:val="000000"/>
          <w:sz w:val="28"/>
          <w:szCs w:val="28"/>
        </w:rPr>
        <w:t>цессы</w:t>
      </w:r>
      <w:proofErr w:type="spellEnd"/>
      <w:r w:rsidRPr="00DE2C77">
        <w:rPr>
          <w:color w:val="000000"/>
          <w:sz w:val="28"/>
          <w:szCs w:val="28"/>
        </w:rPr>
        <w:t xml:space="preserve"> </w:t>
      </w:r>
      <w:proofErr w:type="spellStart"/>
      <w:r w:rsidRPr="00DE2C77">
        <w:rPr>
          <w:color w:val="000000"/>
          <w:sz w:val="28"/>
          <w:szCs w:val="28"/>
        </w:rPr>
        <w:t>энерг</w:t>
      </w:r>
      <w:proofErr w:type="spellEnd"/>
      <w:r w:rsidRPr="00DE2C77">
        <w:rPr>
          <w:color w:val="000000"/>
          <w:sz w:val="28"/>
          <w:szCs w:val="28"/>
          <w:lang w:val="en-US"/>
        </w:rPr>
        <w:t>o</w:t>
      </w:r>
      <w:r w:rsidRPr="00DE2C77">
        <w:rPr>
          <w:color w:val="000000"/>
          <w:sz w:val="28"/>
          <w:szCs w:val="28"/>
        </w:rPr>
        <w:t>потребления будут уже п</w:t>
      </w:r>
      <w:r w:rsidRPr="00DE2C77">
        <w:rPr>
          <w:color w:val="000000"/>
          <w:sz w:val="28"/>
          <w:szCs w:val="28"/>
          <w:lang w:val="en-US"/>
        </w:rPr>
        <w:t>o</w:t>
      </w:r>
      <w:r w:rsidRPr="00DE2C77">
        <w:rPr>
          <w:color w:val="000000"/>
          <w:sz w:val="28"/>
          <w:szCs w:val="28"/>
        </w:rPr>
        <w:t>д п</w:t>
      </w:r>
      <w:r w:rsidRPr="00DE2C77">
        <w:rPr>
          <w:color w:val="000000"/>
          <w:sz w:val="28"/>
          <w:szCs w:val="28"/>
          <w:lang w:val="en-US"/>
        </w:rPr>
        <w:t>o</w:t>
      </w:r>
      <w:proofErr w:type="spellStart"/>
      <w:r w:rsidRPr="00DE2C77">
        <w:rPr>
          <w:color w:val="000000"/>
          <w:sz w:val="28"/>
          <w:szCs w:val="28"/>
        </w:rPr>
        <w:t>лным</w:t>
      </w:r>
      <w:proofErr w:type="spellEnd"/>
      <w:r w:rsidRPr="00DE2C77">
        <w:rPr>
          <w:color w:val="000000"/>
          <w:sz w:val="28"/>
          <w:szCs w:val="28"/>
        </w:rPr>
        <w:t xml:space="preserve"> к</w:t>
      </w:r>
      <w:r w:rsidRPr="00DE2C77">
        <w:rPr>
          <w:color w:val="000000"/>
          <w:sz w:val="28"/>
          <w:szCs w:val="28"/>
          <w:lang w:val="en-US"/>
        </w:rPr>
        <w:t>o</w:t>
      </w:r>
      <w:proofErr w:type="spellStart"/>
      <w:r w:rsidRPr="00DE2C77">
        <w:rPr>
          <w:color w:val="000000"/>
          <w:sz w:val="28"/>
          <w:szCs w:val="28"/>
        </w:rPr>
        <w:t>нтролем</w:t>
      </w:r>
      <w:proofErr w:type="spellEnd"/>
      <w:r w:rsidRPr="00DE2C77">
        <w:rPr>
          <w:color w:val="000000"/>
          <w:sz w:val="28"/>
          <w:szCs w:val="28"/>
        </w:rPr>
        <w:t>.</w:t>
      </w:r>
    </w:p>
    <w:p w:rsidR="00DE2C77" w:rsidRPr="00DE2C77" w:rsidRDefault="00DE2C77" w:rsidP="00DE2C77">
      <w:pPr>
        <w:pStyle w:val="11"/>
        <w:shd w:val="clear" w:color="auto" w:fill="FDFDFD"/>
        <w:spacing w:before="0" w:beforeAutospacing="0" w:after="0" w:afterAutospacing="0" w:line="360" w:lineRule="auto"/>
        <w:ind w:firstLine="709"/>
        <w:jc w:val="both"/>
        <w:rPr>
          <w:sz w:val="28"/>
          <w:szCs w:val="28"/>
        </w:rPr>
      </w:pPr>
      <w:r w:rsidRPr="00DE2C77">
        <w:rPr>
          <w:sz w:val="28"/>
          <w:szCs w:val="28"/>
        </w:rPr>
        <w:t xml:space="preserve">Целью исследования является изучить систему </w:t>
      </w:r>
      <w:r w:rsidRPr="00DE2C77">
        <w:rPr>
          <w:color w:val="000000"/>
          <w:sz w:val="28"/>
          <w:szCs w:val="28"/>
          <w:shd w:val="clear" w:color="auto" w:fill="FFFFFF"/>
        </w:rPr>
        <w:t>получение достоверной информации о количестве произведенной, переданной, распределенной и потребленной электрической энергии и мощности на оптовом и розничном рынке</w:t>
      </w:r>
    </w:p>
    <w:p w:rsidR="00DE2C77" w:rsidRPr="00DE2C77" w:rsidRDefault="00DE2C77" w:rsidP="00DE2C77">
      <w:pPr>
        <w:pStyle w:val="11"/>
        <w:shd w:val="clear" w:color="auto" w:fill="FDFDFD"/>
        <w:spacing w:before="0" w:beforeAutospacing="0" w:after="0" w:afterAutospacing="0" w:line="360" w:lineRule="auto"/>
        <w:ind w:firstLine="709"/>
        <w:jc w:val="both"/>
        <w:rPr>
          <w:rStyle w:val="ad"/>
          <w:b w:val="0"/>
          <w:bCs w:val="0"/>
          <w:sz w:val="28"/>
          <w:szCs w:val="28"/>
        </w:rPr>
      </w:pPr>
      <w:r w:rsidRPr="00DE2C77">
        <w:rPr>
          <w:sz w:val="28"/>
          <w:szCs w:val="28"/>
        </w:rPr>
        <w:t>Для достижения поставленной цели необходимо решить следующие задачи:</w:t>
      </w:r>
    </w:p>
    <w:p w:rsidR="00DE2C77" w:rsidRPr="00DE2C77" w:rsidRDefault="00DE2C77" w:rsidP="00DE2C77">
      <w:pPr>
        <w:pStyle w:val="11"/>
        <w:numPr>
          <w:ilvl w:val="0"/>
          <w:numId w:val="21"/>
        </w:numPr>
        <w:shd w:val="clear" w:color="auto" w:fill="FDFDFD"/>
        <w:spacing w:before="0" w:beforeAutospacing="0" w:after="0" w:afterAutospacing="0" w:line="360" w:lineRule="auto"/>
        <w:ind w:left="0" w:firstLine="709"/>
        <w:jc w:val="both"/>
        <w:rPr>
          <w:rStyle w:val="ad"/>
          <w:b w:val="0"/>
          <w:bCs w:val="0"/>
          <w:sz w:val="28"/>
          <w:szCs w:val="28"/>
        </w:rPr>
      </w:pPr>
      <w:r w:rsidRPr="00DE2C77">
        <w:rPr>
          <w:color w:val="000000"/>
          <w:sz w:val="28"/>
          <w:szCs w:val="28"/>
        </w:rPr>
        <w:lastRenderedPageBreak/>
        <w:t xml:space="preserve">Выполнить расчёт токов короткого замыкания </w:t>
      </w:r>
      <w:r w:rsidRPr="00DE2C77">
        <w:rPr>
          <w:rStyle w:val="ad"/>
          <w:b w:val="0"/>
          <w:bCs w:val="0"/>
          <w:sz w:val="28"/>
          <w:szCs w:val="28"/>
        </w:rPr>
        <w:t>и экономических затрат.</w:t>
      </w:r>
    </w:p>
    <w:p w:rsidR="00DE2C77" w:rsidRPr="00DE2C77" w:rsidRDefault="00DE2C77" w:rsidP="00DE2C77">
      <w:pPr>
        <w:pStyle w:val="11"/>
        <w:numPr>
          <w:ilvl w:val="0"/>
          <w:numId w:val="21"/>
        </w:numPr>
        <w:shd w:val="clear" w:color="auto" w:fill="FDFDFD"/>
        <w:spacing w:before="0" w:beforeAutospacing="0" w:after="0" w:afterAutospacing="0" w:line="360" w:lineRule="auto"/>
        <w:ind w:left="0" w:firstLine="709"/>
        <w:jc w:val="both"/>
        <w:rPr>
          <w:color w:val="000000"/>
          <w:sz w:val="28"/>
          <w:szCs w:val="28"/>
        </w:rPr>
      </w:pPr>
      <w:r w:rsidRPr="00DE2C77">
        <w:rPr>
          <w:color w:val="000000"/>
          <w:sz w:val="28"/>
          <w:szCs w:val="28"/>
          <w:shd w:val="clear" w:color="auto" w:fill="FFFFFF"/>
        </w:rPr>
        <w:t>Проконтролировать достоверность учета электроэнергии.</w:t>
      </w:r>
    </w:p>
    <w:p w:rsidR="00DE2C77" w:rsidRPr="00DE2C77" w:rsidRDefault="00DE2C77" w:rsidP="00DE2C77">
      <w:pPr>
        <w:pStyle w:val="11"/>
        <w:numPr>
          <w:ilvl w:val="0"/>
          <w:numId w:val="21"/>
        </w:numPr>
        <w:shd w:val="clear" w:color="auto" w:fill="FDFDFD"/>
        <w:spacing w:before="0" w:beforeAutospacing="0" w:after="0" w:afterAutospacing="0" w:line="360" w:lineRule="auto"/>
        <w:ind w:left="0" w:firstLine="709"/>
        <w:jc w:val="both"/>
        <w:rPr>
          <w:color w:val="000000"/>
          <w:sz w:val="28"/>
          <w:szCs w:val="28"/>
        </w:rPr>
      </w:pPr>
      <w:r w:rsidRPr="00DE2C77">
        <w:rPr>
          <w:color w:val="000000"/>
          <w:sz w:val="28"/>
          <w:szCs w:val="28"/>
          <w:shd w:val="clear" w:color="auto" w:fill="FFFFFF"/>
        </w:rPr>
        <w:t>Провести внедрение, эксплуатация и описание системы АСКУЭ.</w:t>
      </w:r>
    </w:p>
    <w:p w:rsidR="00DE2C77" w:rsidRPr="00DE2C77" w:rsidRDefault="00DE2C77" w:rsidP="00DE2C77">
      <w:pPr>
        <w:pStyle w:val="11"/>
        <w:numPr>
          <w:ilvl w:val="0"/>
          <w:numId w:val="21"/>
        </w:numPr>
        <w:shd w:val="clear" w:color="auto" w:fill="FDFDFD"/>
        <w:spacing w:before="0" w:beforeAutospacing="0" w:after="0" w:afterAutospacing="0" w:line="360" w:lineRule="auto"/>
        <w:ind w:left="0" w:firstLine="709"/>
        <w:jc w:val="both"/>
        <w:rPr>
          <w:rStyle w:val="ad"/>
          <w:b w:val="0"/>
          <w:bCs w:val="0"/>
          <w:sz w:val="28"/>
          <w:szCs w:val="28"/>
        </w:rPr>
      </w:pPr>
      <w:r w:rsidRPr="00DE2C77">
        <w:rPr>
          <w:color w:val="000000"/>
          <w:sz w:val="28"/>
          <w:szCs w:val="28"/>
          <w:shd w:val="clear" w:color="auto" w:fill="FFFFFF"/>
        </w:rPr>
        <w:t>Проанализировать организационные и технические мероприятия при использовании АСКУЭ.</w:t>
      </w:r>
    </w:p>
    <w:p w:rsidR="00DE2C77" w:rsidRPr="00DE2C77" w:rsidRDefault="00DE2C77" w:rsidP="00DE2C77">
      <w:pPr>
        <w:pStyle w:val="11"/>
        <w:shd w:val="clear" w:color="auto" w:fill="FDFDFD"/>
        <w:spacing w:before="0" w:beforeAutospacing="0" w:after="0" w:afterAutospacing="0" w:line="360" w:lineRule="auto"/>
        <w:ind w:firstLine="709"/>
        <w:jc w:val="both"/>
        <w:rPr>
          <w:rStyle w:val="ad"/>
          <w:b w:val="0"/>
          <w:bCs w:val="0"/>
          <w:sz w:val="28"/>
          <w:szCs w:val="28"/>
        </w:rPr>
      </w:pP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rStyle w:val="ad"/>
          <w:sz w:val="28"/>
          <w:szCs w:val="28"/>
        </w:rPr>
        <w:br w:type="page"/>
      </w:r>
      <w:bookmarkStart w:id="5" w:name="_Toc74661465"/>
      <w:bookmarkStart w:id="6" w:name="_Toc74661623"/>
      <w:bookmarkStart w:id="7" w:name="_Toc74662332"/>
      <w:bookmarkStart w:id="8" w:name="_Toc74672456"/>
      <w:bookmarkStart w:id="9" w:name="_Toc74672626"/>
      <w:r w:rsidRPr="00DE2C77">
        <w:rPr>
          <w:rStyle w:val="ad"/>
          <w:sz w:val="28"/>
          <w:szCs w:val="28"/>
        </w:rPr>
        <w:lastRenderedPageBreak/>
        <w:t>1.Общая часть -</w:t>
      </w:r>
      <w:r w:rsidRPr="00DE2C77">
        <w:rPr>
          <w:color w:val="000000"/>
          <w:sz w:val="28"/>
          <w:szCs w:val="28"/>
        </w:rPr>
        <w:t> </w:t>
      </w:r>
      <w:r w:rsidRPr="00DE2C77">
        <w:rPr>
          <w:rStyle w:val="ad"/>
          <w:sz w:val="28"/>
          <w:szCs w:val="28"/>
        </w:rPr>
        <w:t>Задачи</w:t>
      </w:r>
      <w:r w:rsidRPr="00DE2C77">
        <w:rPr>
          <w:color w:val="000000"/>
          <w:sz w:val="28"/>
          <w:szCs w:val="28"/>
        </w:rPr>
        <w:t> </w:t>
      </w:r>
      <w:r w:rsidRPr="00DE2C77">
        <w:rPr>
          <w:rStyle w:val="ad"/>
          <w:sz w:val="28"/>
          <w:szCs w:val="28"/>
        </w:rPr>
        <w:t>учёта электрической энергии</w:t>
      </w:r>
      <w:bookmarkEnd w:id="5"/>
      <w:bookmarkEnd w:id="6"/>
      <w:bookmarkEnd w:id="7"/>
      <w:bookmarkEnd w:id="8"/>
      <w:bookmarkEnd w:id="9"/>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Основной целью учета электрической энергии является получение достоверной информации о количестве произведенной, переданной, распределенной и потребленной электрической энергии и мощности на оптовом и розничном рынке. Эта информация позволяет:</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 производить финансовые расчеты между участниками рынка;</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 управлять режимами энергопотребления;</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 определять и прогнозировать все составляющие баланса электроэнергии (выработка, отпуск с шин, потери и так далее);</w:t>
      </w:r>
    </w:p>
    <w:p w:rsidR="00DE2C77" w:rsidRPr="00DE2C77" w:rsidRDefault="00DF64FB" w:rsidP="00DE2C77">
      <w:pPr>
        <w:pStyle w:val="11"/>
        <w:shd w:val="clear" w:color="auto" w:fill="FDFDFD"/>
        <w:spacing w:before="0" w:beforeAutospacing="0" w:after="0" w:afterAutospacing="0" w:line="360" w:lineRule="auto"/>
        <w:ind w:firstLine="709"/>
        <w:jc w:val="both"/>
        <w:rPr>
          <w:color w:val="000000"/>
          <w:sz w:val="28"/>
          <w:szCs w:val="28"/>
        </w:rPr>
      </w:pPr>
      <w:r>
        <w:rPr>
          <w:color w:val="000000"/>
          <w:sz w:val="28"/>
          <w:szCs w:val="28"/>
        </w:rPr>
        <w:t xml:space="preserve">· </w:t>
      </w:r>
      <w:r w:rsidR="00DE2C77" w:rsidRPr="00DE2C77">
        <w:rPr>
          <w:color w:val="000000"/>
          <w:sz w:val="28"/>
          <w:szCs w:val="28"/>
        </w:rPr>
        <w:t>определять и прогнозировать удельный расход топлива на электростанциях;</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 выполнять финансовые оценки процессов производства, передачи и распределения электроэнергии и мощности;</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 контролировать техническое состояние систем учета электроэнергии в электроустановках и соответствие их требованиям нормативно-технических документов.</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Контроль достоверности учета электроэнергии достигается за счет ежемесячного составления баланса поступившей и отпущенной электрической энергии с учетом потерь и расхода электрической энергии на собственные нужды. Баланс составляется на основе показаний счетчиков электрической энергии, снимаемых в 24 часа местного времени последних суток каждого расчетного месяца. Принятая в настоящее время ручная запись показаний счетчиков, по которым составляется баланс электроэнергии, не вполне корректна и приводит к дополнительным погрешностям, поскольку трудно обеспечить одновременную и безошибочную запись этих показаний, особенно при большом числе контролируемых счетчиков.</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Внедрение системы АСКУЭ дает возможность предприятию:</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 оперативно контролировать и анализировать режим потребления электроэнергии и мощности основными потребителями;</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 осуществлять оптимальное управление нагрузкой потребителей;</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lastRenderedPageBreak/>
        <w:t>· собирать и формировать данные на </w:t>
      </w:r>
      <w:proofErr w:type="spellStart"/>
      <w:r w:rsidRPr="00DE2C77">
        <w:rPr>
          <w:color w:val="000000"/>
          <w:sz w:val="28"/>
          <w:szCs w:val="28"/>
        </w:rPr>
        <w:t>энергообъектах</w:t>
      </w:r>
      <w:proofErr w:type="spellEnd"/>
      <w:r w:rsidRPr="00DE2C77">
        <w:rPr>
          <w:color w:val="000000"/>
          <w:sz w:val="28"/>
          <w:szCs w:val="28"/>
        </w:rPr>
        <w:t>;</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 собирать и передавать на верхний уровень управления информацию и формировать на этой основе данные для проведения коммерческих расчетов между поставщиками и потребителями электрической энергии;</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 автоматизировать финансово-банковские операции и расчеты с потребителями ТЭР.</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АСКУЭ должны выполняться на базе серийно выпускаемых технических средств и программного обеспечения. В состав технических средств АСКУЭ должны входить:</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 счетчики электрической энергии, оснащенные датчиками-преобразователями, преобразующими измеряемую энергию в пропорциональное количество выходных импульсов или цифровой код (при использовании электронных реверсивных счетчиков — раздельно на каждое направление);</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 УСПД обеспечивающие сбор информации от счетчиков и передачу ее на верхние уровни управления;</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 каналы связи с соответствующей каналообразующей аппаратурой для передачи измерительной информации;</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 средства обработки информации (как правило, персональные ЭВМ).</w:t>
      </w:r>
    </w:p>
    <w:p w:rsidR="00DE2C77" w:rsidRPr="00DE2C77" w:rsidRDefault="00DE2C77" w:rsidP="00DE2C77">
      <w:pPr>
        <w:pStyle w:val="11"/>
        <w:shd w:val="clear" w:color="auto" w:fill="FDFDFD"/>
        <w:spacing w:before="0" w:beforeAutospacing="0" w:after="0" w:afterAutospacing="0" w:line="360" w:lineRule="auto"/>
        <w:ind w:firstLine="709"/>
        <w:jc w:val="both"/>
        <w:rPr>
          <w:color w:val="000000"/>
          <w:sz w:val="28"/>
          <w:szCs w:val="28"/>
        </w:rPr>
      </w:pPr>
      <w:r w:rsidRPr="00DE2C77">
        <w:rPr>
          <w:color w:val="000000"/>
          <w:sz w:val="28"/>
          <w:szCs w:val="28"/>
        </w:rPr>
        <w:t>С метрологической точки зрения АСКУЭ представляет собой специфический тип измерительной системы, которая реализует процесс измерения и обеспечивает автоматическое (автоматизированное) получение результатов измерений. Метрологическое обеспечение АСКУЭ должно проводиться в соответствии с общими правилами, распространяющимися на измерительные системы.</w:t>
      </w:r>
    </w:p>
    <w:p w:rsidR="00DE2C77" w:rsidRPr="00DE2C77" w:rsidRDefault="00DE2C77" w:rsidP="00DE2C77">
      <w:pPr>
        <w:pStyle w:val="ae"/>
        <w:spacing w:after="0" w:line="360" w:lineRule="auto"/>
        <w:ind w:firstLine="709"/>
        <w:jc w:val="center"/>
        <w:rPr>
          <w:b/>
          <w:iCs/>
          <w:sz w:val="28"/>
          <w:szCs w:val="28"/>
          <w:lang w:val="ru-RU"/>
        </w:rPr>
      </w:pPr>
      <w:bookmarkStart w:id="10" w:name="_Toc74661466"/>
      <w:bookmarkStart w:id="11" w:name="_Toc74661624"/>
      <w:bookmarkStart w:id="12" w:name="_Toc74662333"/>
      <w:bookmarkStart w:id="13" w:name="_Toc74672457"/>
      <w:bookmarkStart w:id="14" w:name="_Toc74672627"/>
      <w:r w:rsidRPr="00DE2C77">
        <w:rPr>
          <w:b/>
          <w:sz w:val="28"/>
          <w:szCs w:val="28"/>
          <w:lang w:val="ru-RU"/>
        </w:rPr>
        <w:t>1.1.</w:t>
      </w:r>
      <w:r w:rsidRPr="00DE2C77">
        <w:rPr>
          <w:sz w:val="28"/>
          <w:szCs w:val="28"/>
        </w:rPr>
        <w:t xml:space="preserve"> </w:t>
      </w:r>
      <w:r w:rsidRPr="00DE2C77">
        <w:rPr>
          <w:b/>
          <w:iCs/>
          <w:sz w:val="28"/>
          <w:szCs w:val="28"/>
        </w:rPr>
        <w:t>Краткое описание функционирования АСКУЭ</w:t>
      </w:r>
      <w:bookmarkEnd w:id="10"/>
      <w:bookmarkEnd w:id="11"/>
      <w:bookmarkEnd w:id="12"/>
      <w:bookmarkEnd w:id="13"/>
      <w:bookmarkEnd w:id="14"/>
    </w:p>
    <w:p w:rsidR="00DE2C77" w:rsidRPr="00DE2C77" w:rsidRDefault="00DE2C77" w:rsidP="00DE2C77">
      <w:pPr>
        <w:pStyle w:val="ae"/>
        <w:spacing w:after="0" w:line="360" w:lineRule="auto"/>
        <w:ind w:firstLine="709"/>
        <w:jc w:val="both"/>
        <w:rPr>
          <w:bCs/>
          <w:sz w:val="28"/>
          <w:szCs w:val="28"/>
        </w:rPr>
      </w:pPr>
      <w:r w:rsidRPr="00DE2C77">
        <w:rPr>
          <w:bCs/>
          <w:sz w:val="28"/>
          <w:szCs w:val="28"/>
        </w:rPr>
        <w:t xml:space="preserve">Нижний (полевой) уровень АСКУЭ состоит из различных преобразователей, счетчиков, датчиков. Контроллер ЭКОМ-3000 периодически опрашивает аппаратуру нижнего уровня, анализирует полученную информацию на достоверность, контролирует исправность </w:t>
      </w:r>
      <w:r w:rsidRPr="00DE2C77">
        <w:rPr>
          <w:bCs/>
          <w:sz w:val="28"/>
          <w:szCs w:val="28"/>
        </w:rPr>
        <w:lastRenderedPageBreak/>
        <w:t xml:space="preserve">каналов, связи с датчиками и преобразует полученные сигналы в физические величины (мгновенные показатели энергопотребления, параметры состояния объекта), организуя архив и заданные предельные значения параметров. По запросу СЕРВЕРА ОПРОСА контроллер ЭКОМ-3000 передает информацию о показателях энергопотребления и состояния объекта в запрашиваемом виде. Функции управления реализуются в контроллере в виде автоматического (автоматизированного по команде диспетчера) управления объектами (насосами, выключателями, регуляторами и др.), а также аварийного управления СЕРВЕРА ОПРОСА, передает полученную информацию в </w:t>
      </w:r>
      <w:r w:rsidRPr="00DE2C77">
        <w:rPr>
          <w:bCs/>
          <w:sz w:val="28"/>
          <w:szCs w:val="28"/>
          <w:lang w:val="en-US"/>
        </w:rPr>
        <w:t>SQL</w:t>
      </w:r>
      <w:r w:rsidRPr="00DE2C77">
        <w:rPr>
          <w:bCs/>
          <w:sz w:val="28"/>
          <w:szCs w:val="28"/>
        </w:rPr>
        <w:t xml:space="preserve">-сервер. Кроме того, он ведет диагностику системы (сбои по линии связи, время включения/выключения и т.д.). </w:t>
      </w:r>
      <w:proofErr w:type="gramStart"/>
      <w:r w:rsidRPr="00DE2C77">
        <w:rPr>
          <w:bCs/>
          <w:sz w:val="28"/>
          <w:szCs w:val="28"/>
          <w:lang w:val="en-US"/>
        </w:rPr>
        <w:t>SQL</w:t>
      </w:r>
      <w:r w:rsidRPr="00DE2C77">
        <w:rPr>
          <w:bCs/>
          <w:sz w:val="28"/>
          <w:szCs w:val="28"/>
        </w:rPr>
        <w:t>-сервер обеспечивает надежное хранение данных, получаемых из сервера опроса, и ответ на запросы от различных клиентов (АРМов).</w:t>
      </w:r>
      <w:proofErr w:type="gramEnd"/>
      <w:r w:rsidRPr="00DE2C77">
        <w:rPr>
          <w:bCs/>
          <w:sz w:val="28"/>
          <w:szCs w:val="28"/>
        </w:rPr>
        <w:t xml:space="preserve"> Задача клиентского приложения (АРМа) – это виртуализация и представление данных в том или ином виде, вывод на печать и т.д.</w:t>
      </w:r>
    </w:p>
    <w:p w:rsidR="00DE2C77" w:rsidRPr="00DE2C77" w:rsidRDefault="00DE2C77" w:rsidP="00DE2C77">
      <w:pPr>
        <w:spacing w:after="0" w:line="360" w:lineRule="auto"/>
        <w:ind w:firstLine="709"/>
        <w:jc w:val="both"/>
        <w:rPr>
          <w:rFonts w:ascii="Times New Roman" w:hAnsi="Times New Roman"/>
          <w:sz w:val="28"/>
          <w:szCs w:val="28"/>
          <w:lang w:val="x-none"/>
        </w:rPr>
      </w:pPr>
    </w:p>
    <w:p w:rsidR="00DE2C77" w:rsidRPr="00DE2C77" w:rsidRDefault="00DE2C77" w:rsidP="00DE2C77">
      <w:pPr>
        <w:pStyle w:val="2"/>
        <w:spacing w:before="0" w:after="0" w:line="360" w:lineRule="auto"/>
        <w:ind w:firstLine="709"/>
        <w:jc w:val="center"/>
        <w:rPr>
          <w:rFonts w:ascii="Times New Roman" w:hAnsi="Times New Roman"/>
          <w:i w:val="0"/>
        </w:rPr>
      </w:pPr>
      <w:bookmarkStart w:id="15" w:name="_Toc74661467"/>
      <w:bookmarkStart w:id="16" w:name="_Toc74661625"/>
      <w:bookmarkStart w:id="17" w:name="_Toc74662334"/>
      <w:bookmarkStart w:id="18" w:name="_Toc74672458"/>
      <w:bookmarkStart w:id="19" w:name="_Toc74672628"/>
      <w:r w:rsidRPr="00DE2C77">
        <w:rPr>
          <w:rFonts w:ascii="Times New Roman" w:hAnsi="Times New Roman"/>
          <w:i w:val="0"/>
        </w:rPr>
        <w:t>1.2.Требования к АСКУЭ</w:t>
      </w:r>
      <w:bookmarkEnd w:id="15"/>
      <w:bookmarkEnd w:id="16"/>
      <w:bookmarkEnd w:id="17"/>
      <w:bookmarkEnd w:id="18"/>
      <w:bookmarkEnd w:id="19"/>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Высокая стоимость энергоресурсов обусловила в последние годы кардинальное изменение отношения к организации </w:t>
      </w:r>
      <w:proofErr w:type="spellStart"/>
      <w:r w:rsidRPr="00DE2C77">
        <w:rPr>
          <w:rFonts w:ascii="Times New Roman" w:hAnsi="Times New Roman"/>
          <w:sz w:val="28"/>
          <w:szCs w:val="28"/>
        </w:rPr>
        <w:t>энергоучёта</w:t>
      </w:r>
      <w:proofErr w:type="spellEnd"/>
      <w:r w:rsidRPr="00DE2C77">
        <w:rPr>
          <w:rFonts w:ascii="Times New Roman" w:hAnsi="Times New Roman"/>
          <w:sz w:val="28"/>
          <w:szCs w:val="28"/>
        </w:rPr>
        <w:t xml:space="preserve"> в промышленности и других энергоёмких отраслях (транспорт и жилищно-коммунальное хозяйство). Потребители начинают осознавать, что в их интересах необходимо рассчитываться с поставщиком энергоресурсов не по каким-то условным нормам, договорным величинам или устаревшим и неточным приборам, а на основе современного и высокоточного приборного учёта. Промышленные предприятия пытаются как-то реорганизовать свой </w:t>
      </w:r>
      <w:proofErr w:type="spellStart"/>
      <w:r w:rsidRPr="00DE2C77">
        <w:rPr>
          <w:rFonts w:ascii="Times New Roman" w:hAnsi="Times New Roman"/>
          <w:sz w:val="28"/>
          <w:szCs w:val="28"/>
        </w:rPr>
        <w:t>энергоучёт</w:t>
      </w:r>
      <w:proofErr w:type="spellEnd"/>
      <w:r w:rsidRPr="00DE2C77">
        <w:rPr>
          <w:rFonts w:ascii="Times New Roman" w:hAnsi="Times New Roman"/>
          <w:sz w:val="28"/>
          <w:szCs w:val="28"/>
        </w:rPr>
        <w:t xml:space="preserve"> “вчерашнего дня”, сделав его адекватным требованиям дня сегодняшнего. Под давлением рынка энергоресурсов потребители приходят к пониманию той простой истины, что первым шагом в экономии энергоресурсов и снижении финансовых потерь является точный учёт. С этой </w:t>
      </w:r>
      <w:proofErr w:type="gramStart"/>
      <w:r w:rsidRPr="00DE2C77">
        <w:rPr>
          <w:rFonts w:ascii="Times New Roman" w:hAnsi="Times New Roman"/>
          <w:sz w:val="28"/>
          <w:szCs w:val="28"/>
        </w:rPr>
        <w:t>целью</w:t>
      </w:r>
      <w:proofErr w:type="gramEnd"/>
      <w:r w:rsidRPr="00DE2C77">
        <w:rPr>
          <w:rFonts w:ascii="Times New Roman" w:hAnsi="Times New Roman"/>
          <w:sz w:val="28"/>
          <w:szCs w:val="28"/>
        </w:rPr>
        <w:t xml:space="preserve"> как поставщики, так и потребители создают на своих объектах </w:t>
      </w:r>
      <w:r w:rsidRPr="00DE2C77">
        <w:rPr>
          <w:rFonts w:ascii="Times New Roman" w:hAnsi="Times New Roman"/>
          <w:sz w:val="28"/>
          <w:szCs w:val="28"/>
        </w:rPr>
        <w:lastRenderedPageBreak/>
        <w:t xml:space="preserve">автоматизированные системы  контроля и учёта энергоресурсов - АСКУЭ. При наличии </w:t>
      </w:r>
      <w:proofErr w:type="gramStart"/>
      <w:r w:rsidRPr="00DE2C77">
        <w:rPr>
          <w:rFonts w:ascii="Times New Roman" w:hAnsi="Times New Roman"/>
          <w:sz w:val="28"/>
          <w:szCs w:val="28"/>
        </w:rPr>
        <w:t>современной</w:t>
      </w:r>
      <w:proofErr w:type="gramEnd"/>
      <w:r w:rsidRPr="00DE2C77">
        <w:rPr>
          <w:rFonts w:ascii="Times New Roman" w:hAnsi="Times New Roman"/>
          <w:sz w:val="28"/>
          <w:szCs w:val="28"/>
        </w:rPr>
        <w:t xml:space="preserve"> АСКУЭ промышленное предприятие полностью контролирует весь свой процесс энергопотребления и имеет возможность по согласованию с поставщиками энергоресурсов гибко переходить к разным тарифным системам, </w:t>
      </w:r>
      <w:proofErr w:type="spellStart"/>
      <w:r w:rsidRPr="00DE2C77">
        <w:rPr>
          <w:rFonts w:ascii="Times New Roman" w:hAnsi="Times New Roman"/>
          <w:sz w:val="28"/>
          <w:szCs w:val="28"/>
        </w:rPr>
        <w:t>минимизируя</w:t>
      </w:r>
      <w:proofErr w:type="spellEnd"/>
      <w:r w:rsidRPr="00DE2C77">
        <w:rPr>
          <w:rFonts w:ascii="Times New Roman" w:hAnsi="Times New Roman"/>
          <w:sz w:val="28"/>
          <w:szCs w:val="28"/>
        </w:rPr>
        <w:t xml:space="preserve"> свои </w:t>
      </w:r>
      <w:proofErr w:type="spellStart"/>
      <w:r w:rsidRPr="00DE2C77">
        <w:rPr>
          <w:rFonts w:ascii="Times New Roman" w:hAnsi="Times New Roman"/>
          <w:sz w:val="28"/>
          <w:szCs w:val="28"/>
        </w:rPr>
        <w:t>энергозатраты</w:t>
      </w:r>
      <w:proofErr w:type="spellEnd"/>
      <w:r w:rsidRPr="00DE2C77">
        <w:rPr>
          <w:rFonts w:ascii="Times New Roman" w:hAnsi="Times New Roman"/>
          <w:sz w:val="28"/>
          <w:szCs w:val="28"/>
        </w:rPr>
        <w:t xml:space="preserve">. </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На ряде предприятий АСКУЭ функционируют уже не один год, на других предприятиях начинается их внедрение, а руководители третьих только размышляют, надо ли им это. Ход развития мировой энергетики и промышленности показывает, что альтернативы принципу “всё надо учитывать и за всё надо платить” нет. И если сегодня где то ещё удаётся бесконтрольно пользоваться  энергоресурсами или списывать потери в сетях на потребителя, то завтра это станет попросту невозможно.  Преимущества будут у того, у кого все процессы энергопотребления будут  под полным контролем.</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Постоянное удорожание энергоресурсов требует от промышленных предприятий разработки и внедрения комплекса мероприятий по энергосбережению, включающих жёсткий контроль поставки/потребления всех видов энергоресурсов, ограничение и снижение их доли в себестоимости продукции. </w:t>
      </w:r>
      <w:proofErr w:type="gramStart"/>
      <w:r w:rsidRPr="00DE2C77">
        <w:rPr>
          <w:rFonts w:ascii="Times New Roman" w:hAnsi="Times New Roman"/>
          <w:sz w:val="28"/>
          <w:szCs w:val="28"/>
        </w:rPr>
        <w:t>Современная</w:t>
      </w:r>
      <w:proofErr w:type="gramEnd"/>
      <w:r w:rsidRPr="00DE2C77">
        <w:rPr>
          <w:rFonts w:ascii="Times New Roman" w:hAnsi="Times New Roman"/>
          <w:sz w:val="28"/>
          <w:szCs w:val="28"/>
        </w:rPr>
        <w:t xml:space="preserve"> АСКУЭ является измерительным инструментом, позволяющим это осуществить. Она является основой системы энергосбережения промышленных предприятий. Первый и самый необходимый шаг в этом направлении, который надо сделать уже сегодня, - это внедрить автоматизированный учёт энергоресурсов, позволяющий учитывать и контролировать параметры всех энергоносителей по всей структурной иерархии предприятия с доведением этого контроля до каждого рабочего места. Благодаря этому будут сведены к минимуму производственные и непроизводственные затраты на энергоресурсы, это позволит решать спорные вопросы между поставщиком и потребителем энергоресурсов не волевыми, директивными мерами, объективно на основании объективного автоматизированного учёта.</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lastRenderedPageBreak/>
        <w:t>Таким образом, основные цели создания АСКУЭ:</w:t>
      </w:r>
    </w:p>
    <w:p w:rsidR="00DE2C77" w:rsidRPr="00DE2C77" w:rsidRDefault="00DE2C77" w:rsidP="00DE2C77">
      <w:pPr>
        <w:numPr>
          <w:ilvl w:val="0"/>
          <w:numId w:val="4"/>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Автоматизированные системы контроля и учёта энергоресурсов при минимальном участии человека на этапе измерения, сбора и обработки данных должны обеспечить достоверный, точный, оперативный и гибкий, адаптируемый к различным тарифным системам </w:t>
      </w:r>
      <w:proofErr w:type="gramStart"/>
      <w:r w:rsidRPr="00DE2C77">
        <w:rPr>
          <w:rFonts w:ascii="Times New Roman" w:hAnsi="Times New Roman"/>
          <w:sz w:val="28"/>
          <w:szCs w:val="28"/>
        </w:rPr>
        <w:t>учёт</w:t>
      </w:r>
      <w:proofErr w:type="gramEnd"/>
      <w:r w:rsidRPr="00DE2C77">
        <w:rPr>
          <w:rFonts w:ascii="Times New Roman" w:hAnsi="Times New Roman"/>
          <w:sz w:val="28"/>
          <w:szCs w:val="28"/>
        </w:rPr>
        <w:t xml:space="preserve"> как со стороны поставщика энергоресурсов, так и со стороны потребителя.</w:t>
      </w:r>
    </w:p>
    <w:p w:rsidR="00DE2C77" w:rsidRPr="00DE2C77" w:rsidRDefault="00DE2C77" w:rsidP="00DE2C77">
      <w:pPr>
        <w:numPr>
          <w:ilvl w:val="0"/>
          <w:numId w:val="4"/>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На основе достоверной и оперативной информации можно принять решения по диспетчерскому или автоматическому управлению, чтобы снизить максимумы мощности, выбрать оптимальный уровень энергопотребления для различных технологических режимов или суточного/недельного графика, управлять компенсирующими установками реактивной энергии и другими </w:t>
      </w:r>
      <w:proofErr w:type="spellStart"/>
      <w:r w:rsidRPr="00DE2C77">
        <w:rPr>
          <w:rFonts w:ascii="Times New Roman" w:hAnsi="Times New Roman"/>
          <w:sz w:val="28"/>
          <w:szCs w:val="28"/>
        </w:rPr>
        <w:t>энергопроизводящими</w:t>
      </w:r>
      <w:proofErr w:type="spellEnd"/>
      <w:r w:rsidRPr="00DE2C77">
        <w:rPr>
          <w:rFonts w:ascii="Times New Roman" w:hAnsi="Times New Roman"/>
          <w:sz w:val="28"/>
          <w:szCs w:val="28"/>
        </w:rPr>
        <w:t xml:space="preserve"> установками.</w:t>
      </w:r>
    </w:p>
    <w:p w:rsidR="00DE2C77" w:rsidRPr="00DE2C77" w:rsidRDefault="00DE2C77" w:rsidP="00DE2C77">
      <w:pPr>
        <w:numPr>
          <w:ilvl w:val="0"/>
          <w:numId w:val="4"/>
        </w:numPr>
        <w:spacing w:after="0" w:line="360" w:lineRule="auto"/>
        <w:ind w:left="0" w:firstLine="709"/>
        <w:jc w:val="both"/>
        <w:rPr>
          <w:rFonts w:ascii="Times New Roman" w:hAnsi="Times New Roman"/>
          <w:sz w:val="28"/>
          <w:szCs w:val="28"/>
        </w:rPr>
      </w:pPr>
      <w:proofErr w:type="gramStart"/>
      <w:r w:rsidRPr="00DE2C77">
        <w:rPr>
          <w:rFonts w:ascii="Times New Roman" w:hAnsi="Times New Roman"/>
          <w:sz w:val="28"/>
          <w:szCs w:val="28"/>
        </w:rPr>
        <w:t>По результатам анализа энергопотребления при использовании современных СУБД можно составлять энергобалансы на год, 5 лет, перспективу с целью определения потребности в энергии для предприятия в целом и для наиболее энергоёмких агрегатов и цехов, проводить анализ эффективности использования энергоресурсов, выявлять непроизводительные расходы и потери, находить норму расхода энергии на единицу продукции и обеспечивать  снижение энергопотребление.</w:t>
      </w:r>
      <w:proofErr w:type="gramEnd"/>
    </w:p>
    <w:p w:rsidR="00DE2C77" w:rsidRPr="00DE2C77" w:rsidRDefault="00DE2C77" w:rsidP="00DE2C77">
      <w:pPr>
        <w:numPr>
          <w:ilvl w:val="0"/>
          <w:numId w:val="4"/>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Коммерческий и технический учёт поставки/потребления энергоресурсов позволяет экономически обоснованно разрабатывать и осуществлять комплекс мероприятий по энергосбережению, своевременно его корректировать, обеспечивая динамическую оптимизацию затрат на энергоресурсы в условиях изменяющейся экономической среды.</w:t>
      </w:r>
    </w:p>
    <w:p w:rsidR="00DE2C77" w:rsidRPr="00DE2C77" w:rsidRDefault="00DE2C77" w:rsidP="00DE2C77">
      <w:pPr>
        <w:pStyle w:val="a3"/>
        <w:spacing w:after="0" w:line="360" w:lineRule="auto"/>
        <w:ind w:left="0" w:firstLine="709"/>
        <w:jc w:val="both"/>
        <w:rPr>
          <w:sz w:val="28"/>
          <w:szCs w:val="28"/>
        </w:rPr>
      </w:pPr>
      <w:r w:rsidRPr="00DE2C77">
        <w:rPr>
          <w:sz w:val="28"/>
          <w:szCs w:val="28"/>
        </w:rPr>
        <w:t xml:space="preserve">До последнего времени под АСКУЭ понимались в основном контроль и учёт электроэнергии. Поэтому иногда  АСКУЭ распознают как  «Автоматизированные системы контроля и учета электроэнергии» или «Автоматизированные системы коммерческого учета электроэнергии». Однако в перспективе на предприятиях и в сфере ЖКХ будет востребован контроль и учёт всех видов энергоресурсов: тепловой энергии, холодной и </w:t>
      </w:r>
      <w:r w:rsidRPr="00DE2C77">
        <w:rPr>
          <w:sz w:val="28"/>
          <w:szCs w:val="28"/>
        </w:rPr>
        <w:lastRenderedPageBreak/>
        <w:t>горячей воды, природного газа, сжатого воздуха и т.д. Системы контроля и учета отдельных энергоресурсов по сущности различаются между собой незначительно. Поэтому принимаем под АСКУЭ – «Автоматизированные системы контроля и учета энергоресурсов».</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В настоящее время выпускается множество систем АСКУЭ. Имеется тенденция в каждом регионе разработать “свою” АСКУЭ. Учитывая множество устройств сбора информации от датчиков с импульсными, аналоговыми, цифровыми выходами, множество систем передачи информации, комплексов программного обеспечения для систем сбора, обработки,  хранения, визуализации, передачи информации, пользователи АСКУЭ бывают в затруднении при выборе КТС и </w:t>
      </w:r>
      <w:proofErr w:type="gramStart"/>
      <w:r w:rsidRPr="00DE2C77">
        <w:rPr>
          <w:rFonts w:ascii="Times New Roman" w:hAnsi="Times New Roman"/>
          <w:sz w:val="28"/>
          <w:szCs w:val="28"/>
        </w:rPr>
        <w:t>ПО</w:t>
      </w:r>
      <w:proofErr w:type="gramEnd"/>
      <w:r w:rsidRPr="00DE2C77">
        <w:rPr>
          <w:rFonts w:ascii="Times New Roman" w:hAnsi="Times New Roman"/>
          <w:sz w:val="28"/>
          <w:szCs w:val="28"/>
        </w:rPr>
        <w:t>.</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Рассмотрим систему учёта и управления энергоресурсами среднего предприятия.</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Основной пользователь системы – отдел главного энергетика – желает оперативно получить следующую информацию:</w:t>
      </w:r>
    </w:p>
    <w:p w:rsidR="00DE2C77" w:rsidRPr="00DE2C77" w:rsidRDefault="00DE2C77" w:rsidP="00DE2C77">
      <w:pPr>
        <w:numPr>
          <w:ilvl w:val="0"/>
          <w:numId w:val="5"/>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Коммерческий учёт тепловой, электрической энергии, газа, воды, сжатого воздуха и т.п. на вводах в предприятие;</w:t>
      </w:r>
    </w:p>
    <w:p w:rsidR="00DE2C77" w:rsidRPr="00DE2C77" w:rsidRDefault="00DE2C77" w:rsidP="00DE2C77">
      <w:pPr>
        <w:numPr>
          <w:ilvl w:val="0"/>
          <w:numId w:val="5"/>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Коммерческий учёт энергоресурсов, отпускаемых </w:t>
      </w:r>
      <w:proofErr w:type="spellStart"/>
      <w:r w:rsidRPr="00DE2C77">
        <w:rPr>
          <w:rFonts w:ascii="Times New Roman" w:hAnsi="Times New Roman"/>
          <w:sz w:val="28"/>
          <w:szCs w:val="28"/>
        </w:rPr>
        <w:t>субабонентам</w:t>
      </w:r>
      <w:proofErr w:type="spellEnd"/>
      <w:r w:rsidRPr="00DE2C77">
        <w:rPr>
          <w:rFonts w:ascii="Times New Roman" w:hAnsi="Times New Roman"/>
          <w:sz w:val="28"/>
          <w:szCs w:val="28"/>
        </w:rPr>
        <w:t>;</w:t>
      </w:r>
    </w:p>
    <w:p w:rsidR="00DE2C77" w:rsidRPr="00DE2C77" w:rsidRDefault="00DE2C77" w:rsidP="00DE2C77">
      <w:pPr>
        <w:numPr>
          <w:ilvl w:val="0"/>
          <w:numId w:val="5"/>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Технический учёт энергоресурсов на вводе в отдельные цеха или на входе/выходе отдельных </w:t>
      </w:r>
      <w:proofErr w:type="spellStart"/>
      <w:r w:rsidRPr="00DE2C77">
        <w:rPr>
          <w:rFonts w:ascii="Times New Roman" w:hAnsi="Times New Roman"/>
          <w:sz w:val="28"/>
          <w:szCs w:val="28"/>
        </w:rPr>
        <w:t>энергопроизводств</w:t>
      </w:r>
      <w:proofErr w:type="spellEnd"/>
      <w:r w:rsidRPr="00DE2C77">
        <w:rPr>
          <w:rFonts w:ascii="Times New Roman" w:hAnsi="Times New Roman"/>
          <w:sz w:val="28"/>
          <w:szCs w:val="28"/>
        </w:rPr>
        <w:t xml:space="preserve"> (котельных, компрессорных, насосных и т.д.);</w:t>
      </w:r>
    </w:p>
    <w:p w:rsidR="00DE2C77" w:rsidRPr="00DE2C77" w:rsidRDefault="00DE2C77" w:rsidP="00DE2C77">
      <w:pPr>
        <w:numPr>
          <w:ilvl w:val="0"/>
          <w:numId w:val="5"/>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Контроль (телемеханика) режимов работы оборудования и состояния электрических сетей (ток, напряжение, частота) на заводских подстанциях;</w:t>
      </w:r>
    </w:p>
    <w:p w:rsidR="00DE2C77" w:rsidRPr="00DE2C77" w:rsidRDefault="00DE2C77" w:rsidP="00DE2C77">
      <w:pPr>
        <w:numPr>
          <w:ilvl w:val="0"/>
          <w:numId w:val="5"/>
        </w:numPr>
        <w:spacing w:after="0" w:line="360" w:lineRule="auto"/>
        <w:ind w:left="0" w:firstLine="709"/>
        <w:jc w:val="both"/>
        <w:rPr>
          <w:rFonts w:ascii="Times New Roman" w:hAnsi="Times New Roman"/>
          <w:sz w:val="28"/>
          <w:szCs w:val="28"/>
        </w:rPr>
      </w:pPr>
      <w:proofErr w:type="gramStart"/>
      <w:r w:rsidRPr="00DE2C77">
        <w:rPr>
          <w:rFonts w:ascii="Times New Roman" w:hAnsi="Times New Roman"/>
          <w:sz w:val="28"/>
          <w:szCs w:val="28"/>
        </w:rPr>
        <w:t>Контроль за</w:t>
      </w:r>
      <w:proofErr w:type="gramEnd"/>
      <w:r w:rsidRPr="00DE2C77">
        <w:rPr>
          <w:rFonts w:ascii="Times New Roman" w:hAnsi="Times New Roman"/>
          <w:sz w:val="28"/>
          <w:szCs w:val="28"/>
        </w:rPr>
        <w:t xml:space="preserve"> теплотехническим оборудованием завода (положение задвижек, состояние клапанов);</w:t>
      </w:r>
    </w:p>
    <w:p w:rsidR="00DE2C77" w:rsidRPr="00DE2C77" w:rsidRDefault="00DE2C77" w:rsidP="00DE2C77">
      <w:pPr>
        <w:numPr>
          <w:ilvl w:val="0"/>
          <w:numId w:val="5"/>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Телеуправление (возможно автоматическое) электротехническим и теплотехническим оборудованием.</w:t>
      </w:r>
    </w:p>
    <w:p w:rsidR="00DE2C77" w:rsidRPr="00DE2C77" w:rsidRDefault="00DE2C77" w:rsidP="00DE2C77">
      <w:pPr>
        <w:pStyle w:val="a3"/>
        <w:spacing w:after="0" w:line="360" w:lineRule="auto"/>
        <w:ind w:left="0" w:firstLine="709"/>
        <w:jc w:val="both"/>
        <w:rPr>
          <w:sz w:val="28"/>
          <w:szCs w:val="28"/>
        </w:rPr>
      </w:pPr>
      <w:r w:rsidRPr="00DE2C77">
        <w:rPr>
          <w:sz w:val="28"/>
          <w:szCs w:val="28"/>
        </w:rPr>
        <w:t xml:space="preserve">К этим требованиям добавляются требования от энергетиков цехов и мастеров (технических руководителей) различных </w:t>
      </w:r>
      <w:proofErr w:type="spellStart"/>
      <w:r w:rsidRPr="00DE2C77">
        <w:rPr>
          <w:sz w:val="28"/>
          <w:szCs w:val="28"/>
        </w:rPr>
        <w:t>энергообъектов</w:t>
      </w:r>
      <w:proofErr w:type="spellEnd"/>
      <w:r w:rsidRPr="00DE2C77">
        <w:rPr>
          <w:sz w:val="28"/>
          <w:szCs w:val="28"/>
        </w:rPr>
        <w:t xml:space="preserve"> </w:t>
      </w:r>
      <w:r w:rsidRPr="00DE2C77">
        <w:rPr>
          <w:sz w:val="28"/>
          <w:szCs w:val="28"/>
        </w:rPr>
        <w:lastRenderedPageBreak/>
        <w:t>(котельных, компрессорных и т. д.) по организации учёта расхода энергоресурсов и контроля параметров энергоресурсов на конкретных технологических объектах (например, расход газа на металлургическую печь или котёл, электроэнергии на насос и т.д.). При этом необходимо, чтобы, с одной стороны, система учёта включала в себя функции оперативного контроля параметров энергоносителей, а с другой стороны, чтобы функции оперативного контроля состояния оборудования и сетей (функции телемеханики) были дополнены возможностью ретроспективы (восстановления) состояния оборудования и параметров за любой период времени. Фактически получается, что и к системе учёта, и к системе телемеханики предъявляются во многом схожие требования: возможность оперативного контроля и архивирования параметров энергоресурсов и состояния оборудования. Несомненно, что эти функции могут выполняться любой стандартной системой сбора данных.</w:t>
      </w:r>
    </w:p>
    <w:p w:rsidR="00DE2C77" w:rsidRPr="00DE2C77" w:rsidRDefault="00DE2C77" w:rsidP="00DE2C77">
      <w:pPr>
        <w:spacing w:after="0" w:line="360" w:lineRule="auto"/>
        <w:ind w:firstLine="709"/>
        <w:jc w:val="both"/>
        <w:rPr>
          <w:rFonts w:ascii="Times New Roman" w:hAnsi="Times New Roman"/>
          <w:b/>
          <w:sz w:val="28"/>
          <w:szCs w:val="28"/>
        </w:rPr>
      </w:pPr>
    </w:p>
    <w:p w:rsidR="00DE2C77" w:rsidRPr="00DE2C77" w:rsidRDefault="00DE2C77" w:rsidP="00DE2C77">
      <w:pPr>
        <w:pStyle w:val="2"/>
        <w:spacing w:before="0" w:after="0" w:line="360" w:lineRule="auto"/>
        <w:ind w:firstLine="709"/>
        <w:jc w:val="center"/>
        <w:rPr>
          <w:rFonts w:ascii="Times New Roman" w:hAnsi="Times New Roman"/>
          <w:i w:val="0"/>
        </w:rPr>
      </w:pPr>
      <w:bookmarkStart w:id="20" w:name="_Toc74661468"/>
      <w:bookmarkStart w:id="21" w:name="_Toc74661626"/>
      <w:bookmarkStart w:id="22" w:name="_Toc74662335"/>
      <w:bookmarkStart w:id="23" w:name="_Toc74672459"/>
      <w:bookmarkStart w:id="24" w:name="_Toc74672629"/>
      <w:r w:rsidRPr="00DE2C77">
        <w:rPr>
          <w:rFonts w:ascii="Times New Roman" w:hAnsi="Times New Roman"/>
          <w:i w:val="0"/>
        </w:rPr>
        <w:t>1.3.Уровни АСКУЭ</w:t>
      </w:r>
      <w:bookmarkEnd w:id="20"/>
      <w:bookmarkEnd w:id="21"/>
      <w:bookmarkEnd w:id="22"/>
      <w:bookmarkEnd w:id="23"/>
      <w:bookmarkEnd w:id="24"/>
    </w:p>
    <w:p w:rsidR="00DE2C77" w:rsidRPr="00DE2C77" w:rsidRDefault="00DE2C77" w:rsidP="00DE2C77">
      <w:pPr>
        <w:pStyle w:val="a3"/>
        <w:spacing w:after="0" w:line="360" w:lineRule="auto"/>
        <w:ind w:left="0" w:firstLine="709"/>
        <w:jc w:val="both"/>
        <w:rPr>
          <w:sz w:val="28"/>
          <w:szCs w:val="28"/>
        </w:rPr>
      </w:pPr>
      <w:r w:rsidRPr="00DE2C77">
        <w:rPr>
          <w:sz w:val="28"/>
          <w:szCs w:val="28"/>
        </w:rPr>
        <w:t xml:space="preserve">Решение проблем </w:t>
      </w:r>
      <w:proofErr w:type="spellStart"/>
      <w:r w:rsidRPr="00DE2C77">
        <w:rPr>
          <w:sz w:val="28"/>
          <w:szCs w:val="28"/>
        </w:rPr>
        <w:t>энергоучёта</w:t>
      </w:r>
      <w:proofErr w:type="spellEnd"/>
      <w:r w:rsidRPr="00DE2C77">
        <w:rPr>
          <w:sz w:val="28"/>
          <w:szCs w:val="28"/>
        </w:rPr>
        <w:t xml:space="preserve"> на предприятии требует создание автоматизированных систем контроля и учёта энергоресурсов (АСКУЭ), в структуре которых в общем случае можно выделить четыре уровня (в малых и средних по мощности АСКУЭ может быть два или три уровня).</w:t>
      </w:r>
    </w:p>
    <w:p w:rsidR="00DE2C77" w:rsidRPr="00DE2C77" w:rsidRDefault="00DE2C77" w:rsidP="00DE2C77">
      <w:pPr>
        <w:numPr>
          <w:ilvl w:val="0"/>
          <w:numId w:val="6"/>
        </w:numPr>
        <w:spacing w:after="0" w:line="360" w:lineRule="auto"/>
        <w:ind w:left="0" w:firstLine="709"/>
        <w:jc w:val="both"/>
        <w:rPr>
          <w:rFonts w:ascii="Times New Roman" w:hAnsi="Times New Roman"/>
          <w:sz w:val="28"/>
          <w:szCs w:val="28"/>
        </w:rPr>
      </w:pPr>
      <w:r w:rsidRPr="00DE2C77">
        <w:rPr>
          <w:rFonts w:ascii="Times New Roman" w:hAnsi="Times New Roman"/>
          <w:b/>
          <w:sz w:val="28"/>
          <w:szCs w:val="28"/>
        </w:rPr>
        <w:t>Первый уровень</w:t>
      </w:r>
      <w:r w:rsidRPr="00DE2C77">
        <w:rPr>
          <w:rFonts w:ascii="Times New Roman" w:hAnsi="Times New Roman"/>
          <w:sz w:val="28"/>
          <w:szCs w:val="28"/>
        </w:rPr>
        <w:t xml:space="preserve"> – первичные измерительные приборы (ПИП) с телеметрическими или цифровыми выходами, осуществляющие непрерывно или с минимальным интервалом усреднения измерение параметров </w:t>
      </w:r>
      <w:proofErr w:type="spellStart"/>
      <w:r w:rsidRPr="00DE2C77">
        <w:rPr>
          <w:rFonts w:ascii="Times New Roman" w:hAnsi="Times New Roman"/>
          <w:sz w:val="28"/>
          <w:szCs w:val="28"/>
        </w:rPr>
        <w:t>энергоучёта</w:t>
      </w:r>
      <w:proofErr w:type="spellEnd"/>
      <w:r w:rsidRPr="00DE2C77">
        <w:rPr>
          <w:rFonts w:ascii="Times New Roman" w:hAnsi="Times New Roman"/>
          <w:sz w:val="28"/>
          <w:szCs w:val="28"/>
        </w:rPr>
        <w:t xml:space="preserve"> потребителей (потребление электроэнергии, мощность, давление, температуру, количество энергоносителя, количество теплоты с энергоносителем) по точкам учёта (фидер, труба и т.п.);</w:t>
      </w:r>
    </w:p>
    <w:p w:rsidR="00DE2C77" w:rsidRPr="00DE2C77" w:rsidRDefault="00DE2C77" w:rsidP="00DE2C77">
      <w:pPr>
        <w:numPr>
          <w:ilvl w:val="0"/>
          <w:numId w:val="6"/>
        </w:numPr>
        <w:spacing w:after="0" w:line="360" w:lineRule="auto"/>
        <w:ind w:left="0" w:firstLine="709"/>
        <w:jc w:val="both"/>
        <w:rPr>
          <w:rFonts w:ascii="Times New Roman" w:hAnsi="Times New Roman"/>
          <w:sz w:val="28"/>
          <w:szCs w:val="28"/>
        </w:rPr>
      </w:pPr>
      <w:proofErr w:type="gramStart"/>
      <w:r w:rsidRPr="00DE2C77">
        <w:rPr>
          <w:rFonts w:ascii="Times New Roman" w:hAnsi="Times New Roman"/>
          <w:b/>
          <w:sz w:val="28"/>
          <w:szCs w:val="28"/>
        </w:rPr>
        <w:t>Второй уровень</w:t>
      </w:r>
      <w:r w:rsidRPr="00DE2C77">
        <w:rPr>
          <w:rFonts w:ascii="Times New Roman" w:hAnsi="Times New Roman"/>
          <w:sz w:val="28"/>
          <w:szCs w:val="28"/>
        </w:rPr>
        <w:t xml:space="preserve"> – устройства сбора и подготовки данных (УСПД), специализированные измерительные системы или многофункциональные программируемые преобразователи со встроенным программным обеспечением </w:t>
      </w:r>
      <w:proofErr w:type="spellStart"/>
      <w:r w:rsidRPr="00DE2C77">
        <w:rPr>
          <w:rFonts w:ascii="Times New Roman" w:hAnsi="Times New Roman"/>
          <w:sz w:val="28"/>
          <w:szCs w:val="28"/>
        </w:rPr>
        <w:t>энергоучёта</w:t>
      </w:r>
      <w:proofErr w:type="spellEnd"/>
      <w:r w:rsidRPr="00DE2C77">
        <w:rPr>
          <w:rFonts w:ascii="Times New Roman" w:hAnsi="Times New Roman"/>
          <w:sz w:val="28"/>
          <w:szCs w:val="28"/>
        </w:rPr>
        <w:t xml:space="preserve">, осуществляющие в заданном цикле </w:t>
      </w:r>
      <w:r w:rsidRPr="00DE2C77">
        <w:rPr>
          <w:rFonts w:ascii="Times New Roman" w:hAnsi="Times New Roman"/>
          <w:sz w:val="28"/>
          <w:szCs w:val="28"/>
        </w:rPr>
        <w:lastRenderedPageBreak/>
        <w:t>интервала усреднения круглосуточный сбор измерительных данных с территориально распределённых ПИП, накопление, обработку и передачу этих данных на верхние уровни;</w:t>
      </w:r>
      <w:proofErr w:type="gramEnd"/>
    </w:p>
    <w:p w:rsidR="00DE2C77" w:rsidRPr="00DE2C77" w:rsidRDefault="00DE2C77" w:rsidP="00DE2C77">
      <w:pPr>
        <w:numPr>
          <w:ilvl w:val="0"/>
          <w:numId w:val="6"/>
        </w:numPr>
        <w:spacing w:after="0" w:line="360" w:lineRule="auto"/>
        <w:ind w:left="0" w:firstLine="709"/>
        <w:jc w:val="both"/>
        <w:rPr>
          <w:rFonts w:ascii="Times New Roman" w:hAnsi="Times New Roman"/>
          <w:sz w:val="28"/>
          <w:szCs w:val="28"/>
        </w:rPr>
      </w:pPr>
      <w:r w:rsidRPr="00DE2C77">
        <w:rPr>
          <w:rFonts w:ascii="Times New Roman" w:hAnsi="Times New Roman"/>
          <w:b/>
          <w:sz w:val="28"/>
          <w:szCs w:val="28"/>
        </w:rPr>
        <w:t>Третий уровень</w:t>
      </w:r>
      <w:r w:rsidRPr="00DE2C77">
        <w:rPr>
          <w:rFonts w:ascii="Times New Roman" w:hAnsi="Times New Roman"/>
          <w:sz w:val="28"/>
          <w:szCs w:val="28"/>
        </w:rPr>
        <w:t xml:space="preserve"> – персональный компьютер (ПК) или сервер центра сбора и обработки данных со специализированным программным обеспечением АСКУЭ, осуществляющий сбор информации с УСПД (или группы УСПД), итоговую обработку этой </w:t>
      </w:r>
      <w:proofErr w:type="gramStart"/>
      <w:r w:rsidRPr="00DE2C77">
        <w:rPr>
          <w:rFonts w:ascii="Times New Roman" w:hAnsi="Times New Roman"/>
          <w:sz w:val="28"/>
          <w:szCs w:val="28"/>
        </w:rPr>
        <w:t>информации</w:t>
      </w:r>
      <w:proofErr w:type="gramEnd"/>
      <w:r w:rsidRPr="00DE2C77">
        <w:rPr>
          <w:rFonts w:ascii="Times New Roman" w:hAnsi="Times New Roman"/>
          <w:sz w:val="28"/>
          <w:szCs w:val="28"/>
        </w:rPr>
        <w:t xml:space="preserve"> как по точкам учёта, так и по их группам - по подразделениям и объектам предприятия, документирование и отображение данных учёта в виде, удобном для анализа и принятия решений (управления) оперативным персоналом службы главного энергетика и руководством предприятия;</w:t>
      </w:r>
    </w:p>
    <w:p w:rsidR="00DE2C77" w:rsidRPr="00DE2C77" w:rsidRDefault="00DE2C77" w:rsidP="00DE2C77">
      <w:pPr>
        <w:numPr>
          <w:ilvl w:val="0"/>
          <w:numId w:val="6"/>
        </w:numPr>
        <w:spacing w:after="0" w:line="360" w:lineRule="auto"/>
        <w:ind w:left="0" w:firstLine="709"/>
        <w:jc w:val="both"/>
        <w:rPr>
          <w:rFonts w:ascii="Times New Roman" w:hAnsi="Times New Roman"/>
          <w:sz w:val="28"/>
          <w:szCs w:val="28"/>
        </w:rPr>
      </w:pPr>
      <w:proofErr w:type="gramStart"/>
      <w:r w:rsidRPr="00DE2C77">
        <w:rPr>
          <w:rFonts w:ascii="Times New Roman" w:hAnsi="Times New Roman"/>
          <w:b/>
          <w:sz w:val="28"/>
          <w:szCs w:val="28"/>
        </w:rPr>
        <w:t>Четвёртый уровень</w:t>
      </w:r>
      <w:r w:rsidRPr="00DE2C77">
        <w:rPr>
          <w:rFonts w:ascii="Times New Roman" w:hAnsi="Times New Roman"/>
          <w:sz w:val="28"/>
          <w:szCs w:val="28"/>
        </w:rPr>
        <w:t xml:space="preserve"> – сервер центра сбора и обработки данных со специализированным программным обеспечением АСКУЭ, осуществляющий сбор информации с ПК и/или группы серверов центров сбора и обработки данных третьего уровня, дополнительное агрегирование и структурирование информации по группам объектов учёта, документирование и отображение данных учёта в виде, удобном для анализа и принятия решений персоналом службы главного энергетика и руководством территориально распределённых средних</w:t>
      </w:r>
      <w:proofErr w:type="gramEnd"/>
      <w:r w:rsidRPr="00DE2C77">
        <w:rPr>
          <w:rFonts w:ascii="Times New Roman" w:hAnsi="Times New Roman"/>
          <w:sz w:val="28"/>
          <w:szCs w:val="28"/>
        </w:rPr>
        <w:t xml:space="preserve"> и крупных предприятий или энергосистем, ведение договоров на поставку энергоресурсов и формирование платёжных документов для расчетов за </w:t>
      </w:r>
      <w:proofErr w:type="spellStart"/>
      <w:r w:rsidRPr="00DE2C77">
        <w:rPr>
          <w:rFonts w:ascii="Times New Roman" w:hAnsi="Times New Roman"/>
          <w:sz w:val="28"/>
          <w:szCs w:val="28"/>
        </w:rPr>
        <w:t>энергоресусы</w:t>
      </w:r>
      <w:proofErr w:type="spellEnd"/>
      <w:r w:rsidRPr="00DE2C77">
        <w:rPr>
          <w:rFonts w:ascii="Times New Roman" w:hAnsi="Times New Roman"/>
          <w:sz w:val="28"/>
          <w:szCs w:val="28"/>
        </w:rPr>
        <w:t>.</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Все уровни АСКУЭ связаны между собой каналами связи. Для связи уровней ПИП и УСПД или центров сбора данных, как правило, используется прямое соединение по стандартным интерфейсам (</w:t>
      </w:r>
      <w:r w:rsidRPr="00DE2C77">
        <w:rPr>
          <w:rFonts w:ascii="Times New Roman" w:hAnsi="Times New Roman"/>
          <w:sz w:val="28"/>
          <w:szCs w:val="28"/>
          <w:lang w:val="en-US"/>
        </w:rPr>
        <w:t>RS</w:t>
      </w:r>
      <w:r w:rsidRPr="00DE2C77">
        <w:rPr>
          <w:rFonts w:ascii="Times New Roman" w:hAnsi="Times New Roman"/>
          <w:sz w:val="28"/>
          <w:szCs w:val="28"/>
        </w:rPr>
        <w:t>-485, ИРПС и т.п.). УСПД с центрами сбора данных 3-го уровня, центры сбора данных 3-го и 4-го уровней могут быть соединены выделенными, коммутируемыми каналами связи или по локальной сети.</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Структура АСКУЭ совпадает </w:t>
      </w:r>
      <w:proofErr w:type="gramStart"/>
      <w:r w:rsidRPr="00DE2C77">
        <w:rPr>
          <w:rFonts w:ascii="Times New Roman" w:hAnsi="Times New Roman"/>
          <w:sz w:val="28"/>
          <w:szCs w:val="28"/>
        </w:rPr>
        <w:t>с</w:t>
      </w:r>
      <w:proofErr w:type="gramEnd"/>
      <w:r w:rsidRPr="00DE2C77">
        <w:rPr>
          <w:rFonts w:ascii="Times New Roman" w:hAnsi="Times New Roman"/>
          <w:sz w:val="28"/>
          <w:szCs w:val="28"/>
        </w:rPr>
        <w:t xml:space="preserve"> структурой АСУ ТП, АСУП. Поэтому в перспективе появятся интегрированные системы управления производством.</w:t>
      </w:r>
    </w:p>
    <w:p w:rsidR="00DE2C77" w:rsidRPr="00DE2C77" w:rsidRDefault="00DE2C77" w:rsidP="00DE2C77">
      <w:pPr>
        <w:pStyle w:val="2"/>
        <w:spacing w:before="0" w:after="0" w:line="360" w:lineRule="auto"/>
        <w:ind w:firstLine="709"/>
        <w:jc w:val="center"/>
        <w:rPr>
          <w:rFonts w:ascii="Times New Roman" w:hAnsi="Times New Roman"/>
          <w:i w:val="0"/>
        </w:rPr>
      </w:pPr>
      <w:bookmarkStart w:id="25" w:name="_Toc74661469"/>
      <w:bookmarkStart w:id="26" w:name="_Toc74661627"/>
      <w:bookmarkStart w:id="27" w:name="_Toc74662336"/>
      <w:bookmarkStart w:id="28" w:name="_Toc74672460"/>
      <w:bookmarkStart w:id="29" w:name="_Toc74672630"/>
      <w:r w:rsidRPr="00DE2C77">
        <w:rPr>
          <w:rFonts w:ascii="Times New Roman" w:hAnsi="Times New Roman"/>
          <w:i w:val="0"/>
        </w:rPr>
        <w:lastRenderedPageBreak/>
        <w:t>1.4.Коммерческие и технические АСКУЭ</w:t>
      </w:r>
      <w:bookmarkEnd w:id="25"/>
      <w:bookmarkEnd w:id="26"/>
      <w:bookmarkEnd w:id="27"/>
      <w:bookmarkEnd w:id="28"/>
      <w:bookmarkEnd w:id="29"/>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По назначению АСКУЭ предприятия подразделяют на системы коммерческого и технического учёта. </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b/>
          <w:sz w:val="28"/>
          <w:szCs w:val="28"/>
        </w:rPr>
        <w:t>Коммерческим или расчетным</w:t>
      </w:r>
      <w:r w:rsidRPr="00DE2C77">
        <w:rPr>
          <w:rFonts w:ascii="Times New Roman" w:hAnsi="Times New Roman"/>
          <w:sz w:val="28"/>
          <w:szCs w:val="28"/>
        </w:rPr>
        <w:t xml:space="preserve"> учётом называют учёт поставки/потребления предприятием для денежного расчета за неё (соответственно приборы для коммерческого учёта называют коммерческими или расчетными). </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b/>
          <w:sz w:val="28"/>
          <w:szCs w:val="28"/>
        </w:rPr>
        <w:t xml:space="preserve">Техническим </w:t>
      </w:r>
      <w:r w:rsidRPr="00DE2C77">
        <w:rPr>
          <w:rFonts w:ascii="Times New Roman" w:hAnsi="Times New Roman"/>
          <w:sz w:val="28"/>
          <w:szCs w:val="28"/>
        </w:rPr>
        <w:t xml:space="preserve"> учётом называют учёт для контроля процесса поставки/потребления энергии внутри предприятия по его подразделениям и объектам (соответственно используются приборы технического учёта). С развитием рыночных отношений, реструктуризацией предприятий, хозяйственным обособлением отдельных подразделений предприятий и появлением коммерчески самостоятельных, но связанных общей схемой энергоснабжения производств – </w:t>
      </w:r>
      <w:proofErr w:type="spellStart"/>
      <w:r w:rsidRPr="00DE2C77">
        <w:rPr>
          <w:rFonts w:ascii="Times New Roman" w:hAnsi="Times New Roman"/>
          <w:sz w:val="28"/>
          <w:szCs w:val="28"/>
        </w:rPr>
        <w:t>субабонентов</w:t>
      </w:r>
      <w:proofErr w:type="spellEnd"/>
      <w:r w:rsidRPr="00DE2C77">
        <w:rPr>
          <w:rFonts w:ascii="Times New Roman" w:hAnsi="Times New Roman"/>
          <w:sz w:val="28"/>
          <w:szCs w:val="28"/>
        </w:rPr>
        <w:t xml:space="preserve"> функции технического и расчетного учёта совмещаются в рамках одной системы. Соответственно, АСКУЭ коммерческого и технического учёта могут быть реализованы как раздельные системы или как единая система.</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Два вида учёта, коммерческий и технический, имеют свою специфику. Коммерческий учёт консервативен, имеет устоявшуюся схему энергоснабжения, для него характерно наличие небольшого количества точек учёта, по которым требуется установка приборов повышенной точности, а сами средства учёта нижнего и среднего уровня АСКУЭ должны выбираться из государственного реестра измерительных средств. Кроме того, системы коммерческого учёта в обязательном порядке пломбируются, что ограничивает возможности внесения в них каких-либо оперативных изменений со стороны персонала предприятия. Технический учёт, наоборот, динамичен и постоянно развивается, отражая меняющиеся требования производства; для него характерно большое количество точек учёта с разными задачами контроля энергоресурсов, по которым можно устанавливать в целях экономии сре</w:t>
      </w:r>
      <w:proofErr w:type="gramStart"/>
      <w:r w:rsidRPr="00DE2C77">
        <w:rPr>
          <w:rFonts w:ascii="Times New Roman" w:hAnsi="Times New Roman"/>
          <w:sz w:val="28"/>
          <w:szCs w:val="28"/>
        </w:rPr>
        <w:t>дств пр</w:t>
      </w:r>
      <w:proofErr w:type="gramEnd"/>
      <w:r w:rsidRPr="00DE2C77">
        <w:rPr>
          <w:rFonts w:ascii="Times New Roman" w:hAnsi="Times New Roman"/>
          <w:sz w:val="28"/>
          <w:szCs w:val="28"/>
        </w:rPr>
        <w:t xml:space="preserve">иборы пониженной точности. </w:t>
      </w:r>
      <w:r w:rsidRPr="00DE2C77">
        <w:rPr>
          <w:rFonts w:ascii="Times New Roman" w:hAnsi="Times New Roman"/>
          <w:sz w:val="28"/>
          <w:szCs w:val="28"/>
        </w:rPr>
        <w:lastRenderedPageBreak/>
        <w:t xml:space="preserve">Технический контроль допускает использование приборов, не занесённых в </w:t>
      </w:r>
      <w:proofErr w:type="spellStart"/>
      <w:r w:rsidRPr="00DE2C77">
        <w:rPr>
          <w:rFonts w:ascii="Times New Roman" w:hAnsi="Times New Roman"/>
          <w:sz w:val="28"/>
          <w:szCs w:val="28"/>
        </w:rPr>
        <w:t>госреестр</w:t>
      </w:r>
      <w:proofErr w:type="spellEnd"/>
      <w:r w:rsidRPr="00DE2C77">
        <w:rPr>
          <w:rFonts w:ascii="Times New Roman" w:hAnsi="Times New Roman"/>
          <w:sz w:val="28"/>
          <w:szCs w:val="28"/>
        </w:rPr>
        <w:t xml:space="preserve"> измерительных средств, однако, при этом могут возникнуть проблемы с выяснением причин небаланса данных по потреблению энергоресурсов от систем коммерческого и технического учёта. Отсутствие пломбирования приборов </w:t>
      </w:r>
      <w:proofErr w:type="spellStart"/>
      <w:r w:rsidRPr="00DE2C77">
        <w:rPr>
          <w:rFonts w:ascii="Times New Roman" w:hAnsi="Times New Roman"/>
          <w:sz w:val="28"/>
          <w:szCs w:val="28"/>
        </w:rPr>
        <w:t>энергосбытовой</w:t>
      </w:r>
      <w:proofErr w:type="spellEnd"/>
      <w:r w:rsidRPr="00DE2C77">
        <w:rPr>
          <w:rFonts w:ascii="Times New Roman" w:hAnsi="Times New Roman"/>
          <w:sz w:val="28"/>
          <w:szCs w:val="28"/>
        </w:rPr>
        <w:t xml:space="preserve"> организацией позволяет службе главного энергетика предприятия оперативно вносить изменения в схему технического контроля энергоресурсов, в </w:t>
      </w:r>
      <w:proofErr w:type="spellStart"/>
      <w:r w:rsidRPr="00DE2C77">
        <w:rPr>
          <w:rFonts w:ascii="Times New Roman" w:hAnsi="Times New Roman"/>
          <w:sz w:val="28"/>
          <w:szCs w:val="28"/>
        </w:rPr>
        <w:t>уставки</w:t>
      </w:r>
      <w:proofErr w:type="spellEnd"/>
      <w:r w:rsidRPr="00DE2C77">
        <w:rPr>
          <w:rFonts w:ascii="Times New Roman" w:hAnsi="Times New Roman"/>
          <w:sz w:val="28"/>
          <w:szCs w:val="28"/>
        </w:rPr>
        <w:t xml:space="preserve"> первичных измерительных приборов в соответствии с текущими изменениями в схеме энергоснабжения предприятия и спецификой решаемых производственных задач. Учитывая эту специфику коммерческого и технического учёта можно оптимизировать стоимость создания АСКУЭ и её эксплуатации.</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Внедрение только коммерческого учёта не даёт достаточной информации для осуществления мероприятий по энергосбережению на предприятии. Это обусловлено следующими факторами:</w:t>
      </w:r>
    </w:p>
    <w:p w:rsidR="00DE2C77" w:rsidRPr="00DE2C77" w:rsidRDefault="00DE2C77" w:rsidP="00DE2C77">
      <w:pPr>
        <w:numPr>
          <w:ilvl w:val="0"/>
          <w:numId w:val="7"/>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Невозможность гибкого регулирования потреблением электроэнергии и других энергоресурсов с учётом реальной загрузки предприятия;</w:t>
      </w:r>
    </w:p>
    <w:p w:rsidR="00DE2C77" w:rsidRPr="00DE2C77" w:rsidRDefault="00DE2C77" w:rsidP="00DE2C77">
      <w:pPr>
        <w:numPr>
          <w:ilvl w:val="0"/>
          <w:numId w:val="7"/>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Невозможность оперативного учёта потребления энергии и мощности отдельными подразделениями предприятия;</w:t>
      </w:r>
    </w:p>
    <w:p w:rsidR="00DE2C77" w:rsidRPr="00DE2C77" w:rsidRDefault="00DE2C77" w:rsidP="00DE2C77">
      <w:pPr>
        <w:numPr>
          <w:ilvl w:val="0"/>
          <w:numId w:val="7"/>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Невозможность реального плана отключения электроустановок в пиковые часы нагрузки при повышенной договорной мощности.</w:t>
      </w:r>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pStyle w:val="a3"/>
        <w:spacing w:after="0" w:line="360" w:lineRule="auto"/>
        <w:ind w:left="0" w:firstLine="709"/>
        <w:jc w:val="both"/>
        <w:rPr>
          <w:sz w:val="28"/>
          <w:szCs w:val="28"/>
        </w:rPr>
      </w:pPr>
      <w:r w:rsidRPr="00DE2C77">
        <w:rPr>
          <w:sz w:val="28"/>
          <w:szCs w:val="28"/>
        </w:rPr>
        <w:t>Внедрение АСКУЭ технического учёта даёт реальный инструмент, позволяющий разработать мероприятия по энергосбережению:</w:t>
      </w:r>
    </w:p>
    <w:p w:rsidR="00DE2C77" w:rsidRPr="00DE2C77" w:rsidRDefault="00DE2C77" w:rsidP="00DE2C77">
      <w:pPr>
        <w:numPr>
          <w:ilvl w:val="0"/>
          <w:numId w:val="8"/>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Вести круглосуточный </w:t>
      </w:r>
      <w:proofErr w:type="gramStart"/>
      <w:r w:rsidRPr="00DE2C77">
        <w:rPr>
          <w:rFonts w:ascii="Times New Roman" w:hAnsi="Times New Roman"/>
          <w:sz w:val="28"/>
          <w:szCs w:val="28"/>
        </w:rPr>
        <w:t>контроль за</w:t>
      </w:r>
      <w:proofErr w:type="gramEnd"/>
      <w:r w:rsidRPr="00DE2C77">
        <w:rPr>
          <w:rFonts w:ascii="Times New Roman" w:hAnsi="Times New Roman"/>
          <w:sz w:val="28"/>
          <w:szCs w:val="28"/>
        </w:rPr>
        <w:t xml:space="preserve"> соблюдением заданного потребления энергии, мощности и балансов энергоресурсов;</w:t>
      </w:r>
    </w:p>
    <w:p w:rsidR="00DE2C77" w:rsidRPr="00DE2C77" w:rsidRDefault="00DE2C77" w:rsidP="00DE2C77">
      <w:pPr>
        <w:numPr>
          <w:ilvl w:val="0"/>
          <w:numId w:val="8"/>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Определить критические временные интервалы потребления энергии и мощности по отдельным структурным подразделениям и по предприятию в целом;</w:t>
      </w:r>
    </w:p>
    <w:p w:rsidR="00DE2C77" w:rsidRPr="00DE2C77" w:rsidRDefault="00DE2C77" w:rsidP="00DE2C77">
      <w:pPr>
        <w:numPr>
          <w:ilvl w:val="0"/>
          <w:numId w:val="8"/>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lastRenderedPageBreak/>
        <w:t>Провести анализ нагрузок по тарифным зонам и рабочим сменам предприятия и определить непроизводственные потери энергии;</w:t>
      </w:r>
    </w:p>
    <w:p w:rsidR="00DE2C77" w:rsidRPr="00DE2C77" w:rsidRDefault="00DE2C77" w:rsidP="00DE2C77">
      <w:pPr>
        <w:numPr>
          <w:ilvl w:val="0"/>
          <w:numId w:val="8"/>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Вести </w:t>
      </w:r>
      <w:proofErr w:type="gramStart"/>
      <w:r w:rsidRPr="00DE2C77">
        <w:rPr>
          <w:rFonts w:ascii="Times New Roman" w:hAnsi="Times New Roman"/>
          <w:sz w:val="28"/>
          <w:szCs w:val="28"/>
        </w:rPr>
        <w:t>контроль за</w:t>
      </w:r>
      <w:proofErr w:type="gramEnd"/>
      <w:r w:rsidRPr="00DE2C77">
        <w:rPr>
          <w:rFonts w:ascii="Times New Roman" w:hAnsi="Times New Roman"/>
          <w:sz w:val="28"/>
          <w:szCs w:val="28"/>
        </w:rPr>
        <w:t xml:space="preserve"> соблюдением заданного режима работы компенсирующих устройств;</w:t>
      </w:r>
    </w:p>
    <w:p w:rsidR="00DE2C77" w:rsidRPr="00DE2C77" w:rsidRDefault="00DE2C77" w:rsidP="00DE2C77">
      <w:pPr>
        <w:numPr>
          <w:ilvl w:val="0"/>
          <w:numId w:val="8"/>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Определить методы снижения заявленной мощности и потребления энергоресурсов;</w:t>
      </w:r>
    </w:p>
    <w:p w:rsidR="00DE2C77" w:rsidRPr="00DE2C77" w:rsidRDefault="00DE2C77" w:rsidP="00DE2C77">
      <w:pPr>
        <w:numPr>
          <w:ilvl w:val="0"/>
          <w:numId w:val="8"/>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Разработать оптимальный режим работы </w:t>
      </w:r>
      <w:proofErr w:type="spellStart"/>
      <w:r w:rsidRPr="00DE2C77">
        <w:rPr>
          <w:rFonts w:ascii="Times New Roman" w:hAnsi="Times New Roman"/>
          <w:sz w:val="28"/>
          <w:szCs w:val="28"/>
        </w:rPr>
        <w:t>энергооборудования</w:t>
      </w:r>
      <w:proofErr w:type="spellEnd"/>
      <w:r w:rsidRPr="00DE2C77">
        <w:rPr>
          <w:rFonts w:ascii="Times New Roman" w:hAnsi="Times New Roman"/>
          <w:sz w:val="28"/>
          <w:szCs w:val="28"/>
        </w:rPr>
        <w:t>.</w:t>
      </w:r>
    </w:p>
    <w:p w:rsidR="00DE2C77" w:rsidRPr="00DE2C77" w:rsidRDefault="00DE2C77" w:rsidP="00DE2C77">
      <w:pPr>
        <w:pStyle w:val="23"/>
        <w:spacing w:after="0" w:line="360" w:lineRule="auto"/>
        <w:ind w:left="0" w:firstLine="709"/>
        <w:jc w:val="center"/>
        <w:rPr>
          <w:b/>
          <w:bCs/>
          <w:iCs/>
          <w:sz w:val="28"/>
          <w:szCs w:val="28"/>
        </w:rPr>
      </w:pPr>
      <w:bookmarkStart w:id="30" w:name="_Toc74661470"/>
      <w:bookmarkStart w:id="31" w:name="_Toc74661628"/>
      <w:bookmarkStart w:id="32" w:name="_Toc74662337"/>
      <w:bookmarkStart w:id="33" w:name="_Toc74672461"/>
      <w:bookmarkStart w:id="34" w:name="_Toc74672631"/>
      <w:r w:rsidRPr="00DE2C77">
        <w:rPr>
          <w:b/>
          <w:bCs/>
          <w:iCs/>
          <w:sz w:val="28"/>
          <w:szCs w:val="28"/>
          <w:lang w:val="ru-RU"/>
        </w:rPr>
        <w:t xml:space="preserve">1.5. </w:t>
      </w:r>
      <w:r w:rsidRPr="00DE2C77">
        <w:rPr>
          <w:b/>
          <w:bCs/>
          <w:iCs/>
          <w:sz w:val="28"/>
          <w:szCs w:val="28"/>
        </w:rPr>
        <w:t>Энергосбережение и АСКУЭ</w:t>
      </w:r>
      <w:bookmarkEnd w:id="30"/>
      <w:bookmarkEnd w:id="31"/>
      <w:bookmarkEnd w:id="32"/>
      <w:bookmarkEnd w:id="33"/>
      <w:bookmarkEnd w:id="34"/>
    </w:p>
    <w:p w:rsidR="00DE2C77" w:rsidRPr="00DE2C77" w:rsidRDefault="00DE2C77" w:rsidP="00DE2C77">
      <w:pPr>
        <w:pStyle w:val="11"/>
        <w:spacing w:before="0" w:beforeAutospacing="0" w:after="0" w:afterAutospacing="0" w:line="360" w:lineRule="auto"/>
        <w:ind w:firstLine="709"/>
        <w:jc w:val="both"/>
        <w:rPr>
          <w:sz w:val="28"/>
          <w:szCs w:val="28"/>
        </w:rPr>
      </w:pPr>
      <w:r w:rsidRPr="00DE2C77">
        <w:rPr>
          <w:sz w:val="28"/>
          <w:szCs w:val="28"/>
        </w:rPr>
        <w:t xml:space="preserve">Смысл создания и использования АСКУЭ заключается в постоянной экономии энергоресурсов и финансов предприятия при минимальных начальных денежных затратах. Величина экономического эффекта от использования АСКУЭ достигает по предприятиям в среднем 15-30% от годового потребления </w:t>
      </w:r>
      <w:proofErr w:type="spellStart"/>
      <w:r w:rsidRPr="00DE2C77">
        <w:rPr>
          <w:sz w:val="28"/>
          <w:szCs w:val="28"/>
        </w:rPr>
        <w:t>энергоресур</w:t>
      </w:r>
      <w:proofErr w:type="gramStart"/>
      <w:r w:rsidRPr="00DE2C77">
        <w:rPr>
          <w:sz w:val="28"/>
          <w:szCs w:val="28"/>
        </w:rPr>
        <w:t>c</w:t>
      </w:r>
      <w:proofErr w:type="gramEnd"/>
      <w:r w:rsidRPr="00DE2C77">
        <w:rPr>
          <w:sz w:val="28"/>
          <w:szCs w:val="28"/>
        </w:rPr>
        <w:t>ов</w:t>
      </w:r>
      <w:proofErr w:type="spellEnd"/>
      <w:r w:rsidRPr="00DE2C77">
        <w:rPr>
          <w:sz w:val="28"/>
          <w:szCs w:val="28"/>
        </w:rPr>
        <w:t xml:space="preserve">, а окупаемость затрат на создание АСКУЭ происходит за 2-3 квартала. На сегодняшний день АСКУЭ предприятия является тем необходимым механизмом, без которого невозможно решать проблемы цивилизованных расчетов за энергоресурсы с их поставщиками, непрерывной экономии энергоносителей и снижения доли </w:t>
      </w:r>
      <w:proofErr w:type="spellStart"/>
      <w:r w:rsidRPr="00DE2C77">
        <w:rPr>
          <w:sz w:val="28"/>
          <w:szCs w:val="28"/>
        </w:rPr>
        <w:t>энергозатрат</w:t>
      </w:r>
      <w:proofErr w:type="spellEnd"/>
      <w:r w:rsidRPr="00DE2C77">
        <w:rPr>
          <w:sz w:val="28"/>
          <w:szCs w:val="28"/>
        </w:rPr>
        <w:t xml:space="preserve"> в себестоимости продукции предприятия.</w:t>
      </w:r>
      <w:r w:rsidRPr="00DE2C77">
        <w:rPr>
          <w:sz w:val="28"/>
          <w:szCs w:val="28"/>
        </w:rPr>
        <w:br/>
        <w:t xml:space="preserve">            По мере автоматизации технологических процессов предприятия, снижения степени человеческого участия в производстве и повышения уровня его организации АСКУЭ можно вводить в обратный контур управления энергопотреблением не через энергетика-диспетчера или руководителя, а через соответствующие устройства управления нагрузками-регуляторами. До тех пор, пока в технологии производства преобладает человек со своими случайными волевыми решениями, АСКУЭ сохранится как автоматизированная система, позволяющая, в первую очередь, выявлять все потери энергоресурсов.</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Уровень энергопотребления предприятия складывается из двух составляющих: </w:t>
      </w:r>
      <w:proofErr w:type="gramStart"/>
      <w:r w:rsidRPr="00DE2C77">
        <w:rPr>
          <w:rFonts w:ascii="Times New Roman" w:hAnsi="Times New Roman"/>
          <w:sz w:val="28"/>
          <w:szCs w:val="28"/>
        </w:rPr>
        <w:t>базовой</w:t>
      </w:r>
      <w:proofErr w:type="gramEnd"/>
      <w:r w:rsidRPr="00DE2C77">
        <w:rPr>
          <w:rFonts w:ascii="Times New Roman" w:hAnsi="Times New Roman"/>
          <w:sz w:val="28"/>
          <w:szCs w:val="28"/>
        </w:rPr>
        <w:t xml:space="preserve"> и организационно-технической. Базовая составляющая определяется энергоемкостью установленного </w:t>
      </w:r>
      <w:r w:rsidRPr="00DE2C77">
        <w:rPr>
          <w:rFonts w:ascii="Times New Roman" w:hAnsi="Times New Roman"/>
          <w:sz w:val="28"/>
          <w:szCs w:val="28"/>
        </w:rPr>
        <w:lastRenderedPageBreak/>
        <w:t>технологического оборудования. Организационно-техническая составляющая (</w:t>
      </w:r>
      <w:proofErr w:type="gramStart"/>
      <w:r w:rsidRPr="00DE2C77">
        <w:rPr>
          <w:rFonts w:ascii="Times New Roman" w:hAnsi="Times New Roman"/>
          <w:sz w:val="28"/>
          <w:szCs w:val="28"/>
        </w:rPr>
        <w:t>О</w:t>
      </w:r>
      <w:proofErr w:type="gramEnd"/>
      <w:r w:rsidRPr="00DE2C77">
        <w:rPr>
          <w:rFonts w:ascii="Times New Roman" w:hAnsi="Times New Roman"/>
          <w:sz w:val="28"/>
          <w:szCs w:val="28"/>
        </w:rPr>
        <w:t xml:space="preserve">TC) определяется режимами эксплуатации оборудования, которые задаются персоналом предприятия, исходя из </w:t>
      </w:r>
      <w:r w:rsidRPr="00DE2C77">
        <w:rPr>
          <w:rFonts w:ascii="Times New Roman" w:hAnsi="Times New Roman"/>
          <w:noProof/>
          <w:sz w:val="28"/>
          <w:szCs w:val="28"/>
          <w:lang w:eastAsia="ru-RU"/>
        </w:rPr>
        <w:drawing>
          <wp:inline distT="0" distB="0" distL="0" distR="0" wp14:anchorId="165146E4" wp14:editId="471957D8">
            <wp:extent cx="3673475" cy="2973705"/>
            <wp:effectExtent l="0" t="0" r="3175" b="0"/>
            <wp:docPr id="20" name="Рисунок 20" descr="АСКУЭ ОТ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СКУЭ ОТС"/>
                    <pic:cNvPicPr>
                      <a:picLocks noChangeAspect="1" noChangeArrowheads="1"/>
                    </pic:cNvPicPr>
                  </pic:nvPicPr>
                  <pic:blipFill>
                    <a:blip r:embed="rId9">
                      <a:lum contrast="18000"/>
                      <a:extLst>
                        <a:ext uri="{28A0092B-C50C-407E-A947-70E740481C1C}">
                          <a14:useLocalDpi xmlns:a14="http://schemas.microsoft.com/office/drawing/2010/main" val="0"/>
                        </a:ext>
                      </a:extLst>
                    </a:blip>
                    <a:srcRect/>
                    <a:stretch>
                      <a:fillRect/>
                    </a:stretch>
                  </pic:blipFill>
                  <pic:spPr bwMode="auto">
                    <a:xfrm>
                      <a:off x="0" y="0"/>
                      <a:ext cx="3673475" cy="2973705"/>
                    </a:xfrm>
                    <a:prstGeom prst="rect">
                      <a:avLst/>
                    </a:prstGeom>
                    <a:noFill/>
                    <a:ln>
                      <a:noFill/>
                    </a:ln>
                  </pic:spPr>
                </pic:pic>
              </a:graphicData>
            </a:graphic>
          </wp:inline>
        </w:drawing>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Рис 1. ОТС уровня энергопотребления.</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производственных и личных интересов и потребностей. Изменение первой базовой составляющей энергопотребления требует замены устаревших энергоемкого оборудования и техпроцесса более </w:t>
      </w:r>
      <w:proofErr w:type="gramStart"/>
      <w:r w:rsidRPr="00DE2C77">
        <w:rPr>
          <w:rFonts w:ascii="Times New Roman" w:hAnsi="Times New Roman"/>
          <w:sz w:val="28"/>
          <w:szCs w:val="28"/>
        </w:rPr>
        <w:t>современными</w:t>
      </w:r>
      <w:proofErr w:type="gramEnd"/>
      <w:r w:rsidRPr="00DE2C77">
        <w:rPr>
          <w:rFonts w:ascii="Times New Roman" w:hAnsi="Times New Roman"/>
          <w:sz w:val="28"/>
          <w:szCs w:val="28"/>
        </w:rPr>
        <w:t xml:space="preserve"> и менее энергоемкими, что связано с модернизацией производства и привлечением крупных инвестиций, что в условиях нашей экономики проблематично. </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Поэтому необходимо обратить внимание на возможности минимизации </w:t>
      </w:r>
      <w:proofErr w:type="gramStart"/>
      <w:r w:rsidRPr="00DE2C77">
        <w:rPr>
          <w:rFonts w:ascii="Times New Roman" w:hAnsi="Times New Roman"/>
          <w:sz w:val="28"/>
          <w:szCs w:val="28"/>
        </w:rPr>
        <w:t>О</w:t>
      </w:r>
      <w:proofErr w:type="gramEnd"/>
      <w:r w:rsidRPr="00DE2C77">
        <w:rPr>
          <w:rFonts w:ascii="Times New Roman" w:hAnsi="Times New Roman"/>
          <w:sz w:val="28"/>
          <w:szCs w:val="28"/>
        </w:rPr>
        <w:t>TC уровня энергопотребления предприятия, которая не требует крупных денежных затрат, но при реализации дает быстрый практический эффект. Заметим, что актуальность минимизации этой составляющей сохраняется и после сокращения базового энергопотребления в результате модернизации производства.</w:t>
      </w:r>
      <w:r w:rsidRPr="00DE2C77">
        <w:rPr>
          <w:rFonts w:ascii="Times New Roman" w:hAnsi="Times New Roman"/>
          <w:sz w:val="28"/>
          <w:szCs w:val="28"/>
        </w:rPr>
        <w:br/>
        <w:t xml:space="preserve">            OTC уровня энергопотребления предприятия, в свою очередь, имеет, по крайней мере, шесть основных частей:  </w:t>
      </w:r>
      <w:r w:rsidRPr="00DE2C77">
        <w:rPr>
          <w:rFonts w:ascii="Times New Roman" w:hAnsi="Times New Roman"/>
          <w:sz w:val="28"/>
          <w:szCs w:val="28"/>
        </w:rPr>
        <w:br/>
        <w:t xml:space="preserve">           1) </w:t>
      </w:r>
      <w:r w:rsidRPr="00DE2C77">
        <w:rPr>
          <w:rFonts w:ascii="Times New Roman" w:hAnsi="Times New Roman"/>
          <w:sz w:val="28"/>
          <w:szCs w:val="28"/>
          <w:u w:val="single"/>
        </w:rPr>
        <w:t>договорная, фиктивная составляющая</w:t>
      </w:r>
      <w:r w:rsidRPr="00DE2C77">
        <w:rPr>
          <w:rFonts w:ascii="Times New Roman" w:hAnsi="Times New Roman"/>
          <w:sz w:val="28"/>
          <w:szCs w:val="28"/>
        </w:rPr>
        <w:t xml:space="preserve"> связана с расчетами за энергоресурсы с поставщиками не по фактическим значениям </w:t>
      </w:r>
      <w:r w:rsidRPr="00DE2C77">
        <w:rPr>
          <w:rFonts w:ascii="Times New Roman" w:hAnsi="Times New Roman"/>
          <w:sz w:val="28"/>
          <w:szCs w:val="28"/>
        </w:rPr>
        <w:lastRenderedPageBreak/>
        <w:t>энергопотребления, а по договорным и, как правило, существенно завышенным значениям, что приводит потребителя к финансовым потерям. Эта составляющая потерь сводится к минимуму (и даже к нулю) при организации АСКУЭ коммерческого учета;</w:t>
      </w:r>
      <w:r w:rsidRPr="00DE2C77">
        <w:rPr>
          <w:rFonts w:ascii="Times New Roman" w:hAnsi="Times New Roman"/>
          <w:sz w:val="28"/>
          <w:szCs w:val="28"/>
        </w:rPr>
        <w:br/>
        <w:t xml:space="preserve">            2) </w:t>
      </w:r>
      <w:r w:rsidRPr="00DE2C77">
        <w:rPr>
          <w:rFonts w:ascii="Times New Roman" w:hAnsi="Times New Roman"/>
          <w:sz w:val="28"/>
          <w:szCs w:val="28"/>
          <w:u w:val="single"/>
        </w:rPr>
        <w:t>тарифная составляющая</w:t>
      </w:r>
      <w:r w:rsidRPr="00DE2C77">
        <w:rPr>
          <w:rFonts w:ascii="Times New Roman" w:hAnsi="Times New Roman"/>
          <w:sz w:val="28"/>
          <w:szCs w:val="28"/>
        </w:rPr>
        <w:t xml:space="preserve">, связанная с расчетами за энергоресурсы с поставщиком по фактическим значениям энергопотребления, но не по самому выгодному для потребителя тарифу из-за отсутствия учета, способного реализовать этот лучший тариф. </w:t>
      </w:r>
      <w:proofErr w:type="gramStart"/>
      <w:r w:rsidRPr="00DE2C77">
        <w:rPr>
          <w:rFonts w:ascii="Times New Roman" w:hAnsi="Times New Roman"/>
          <w:sz w:val="28"/>
          <w:szCs w:val="28"/>
        </w:rPr>
        <w:t>Эта составляющая потерь сводится к нулю при организации АСКУЭ коммерческого учета, способной отслеживать любые действующие и перспективные тарифы;</w:t>
      </w:r>
      <w:r w:rsidRPr="00DE2C77">
        <w:rPr>
          <w:rFonts w:ascii="Times New Roman" w:hAnsi="Times New Roman"/>
          <w:sz w:val="28"/>
          <w:szCs w:val="28"/>
        </w:rPr>
        <w:br/>
        <w:t xml:space="preserve">            3) </w:t>
      </w:r>
      <w:proofErr w:type="spellStart"/>
      <w:r w:rsidRPr="00DE2C77">
        <w:rPr>
          <w:rFonts w:ascii="Times New Roman" w:hAnsi="Times New Roman"/>
          <w:sz w:val="28"/>
          <w:szCs w:val="28"/>
          <w:u w:val="single"/>
        </w:rPr>
        <w:t>режимно</w:t>
      </w:r>
      <w:proofErr w:type="spellEnd"/>
      <w:r w:rsidRPr="00DE2C77">
        <w:rPr>
          <w:rFonts w:ascii="Times New Roman" w:hAnsi="Times New Roman"/>
          <w:sz w:val="28"/>
          <w:szCs w:val="28"/>
          <w:u w:val="single"/>
        </w:rPr>
        <w:t>-тарифная составляющая</w:t>
      </w:r>
      <w:r w:rsidRPr="00DE2C77">
        <w:rPr>
          <w:rFonts w:ascii="Times New Roman" w:hAnsi="Times New Roman"/>
          <w:sz w:val="28"/>
          <w:szCs w:val="28"/>
        </w:rPr>
        <w:t>, связанная с возможностью изменения режимов работы оборудования по времени и величине энергопотребления в заданных зонах суток (пиковых зонах) с целью минимизации тарифных платежей в рамках одного и того же тарифа.</w:t>
      </w:r>
      <w:proofErr w:type="gramEnd"/>
      <w:r w:rsidRPr="00DE2C77">
        <w:rPr>
          <w:rFonts w:ascii="Times New Roman" w:hAnsi="Times New Roman"/>
          <w:sz w:val="28"/>
          <w:szCs w:val="28"/>
        </w:rPr>
        <w:t xml:space="preserve"> Эта составляющая потерь сводится к минимуму при организации АСКУЭ коммерческого и технического учета с элементами прогнозирования и анализа состава нагрузок;</w:t>
      </w:r>
      <w:r w:rsidRPr="00DE2C77">
        <w:rPr>
          <w:rFonts w:ascii="Times New Roman" w:hAnsi="Times New Roman"/>
          <w:sz w:val="28"/>
          <w:szCs w:val="28"/>
        </w:rPr>
        <w:br/>
        <w:t xml:space="preserve">           4) </w:t>
      </w:r>
      <w:r w:rsidRPr="00DE2C77">
        <w:rPr>
          <w:rFonts w:ascii="Times New Roman" w:hAnsi="Times New Roman"/>
          <w:sz w:val="28"/>
          <w:szCs w:val="28"/>
          <w:u w:val="single"/>
        </w:rPr>
        <w:t>технологическая составляющая</w:t>
      </w:r>
      <w:r w:rsidRPr="00DE2C77">
        <w:rPr>
          <w:rFonts w:ascii="Times New Roman" w:hAnsi="Times New Roman"/>
          <w:sz w:val="28"/>
          <w:szCs w:val="28"/>
        </w:rPr>
        <w:t xml:space="preserve">, связанная с нарушением технологического цикла и неэффективным использованием оборудования. </w:t>
      </w:r>
      <w:proofErr w:type="gramStart"/>
      <w:r w:rsidRPr="00DE2C77">
        <w:rPr>
          <w:rFonts w:ascii="Times New Roman" w:hAnsi="Times New Roman"/>
          <w:sz w:val="28"/>
          <w:szCs w:val="28"/>
        </w:rPr>
        <w:t>Эта составляющая потерь сводится к минимуму при организации АСКУЭ глубокого (до уровня цехов, участков и крупных энергоустановок) технического учета с в ведением хозрасчета по энергоресурсам между подразделениями предприятия или норм потребления энергоресурсов подразделениями предприятия;</w:t>
      </w:r>
      <w:r w:rsidRPr="00DE2C77">
        <w:rPr>
          <w:rFonts w:ascii="Times New Roman" w:hAnsi="Times New Roman"/>
          <w:sz w:val="28"/>
          <w:szCs w:val="28"/>
        </w:rPr>
        <w:br/>
        <w:t xml:space="preserve">          5) </w:t>
      </w:r>
      <w:r w:rsidRPr="00DE2C77">
        <w:rPr>
          <w:rFonts w:ascii="Times New Roman" w:hAnsi="Times New Roman"/>
          <w:sz w:val="28"/>
          <w:szCs w:val="28"/>
          <w:u w:val="single"/>
        </w:rPr>
        <w:t>личностная составляющая</w:t>
      </w:r>
      <w:r w:rsidRPr="00DE2C77">
        <w:rPr>
          <w:rFonts w:ascii="Times New Roman" w:hAnsi="Times New Roman"/>
          <w:sz w:val="28"/>
          <w:szCs w:val="28"/>
        </w:rPr>
        <w:t>, связанная с использованием персоналом производственного оборудования в личных целях.</w:t>
      </w:r>
      <w:proofErr w:type="gramEnd"/>
      <w:r w:rsidRPr="00DE2C77">
        <w:rPr>
          <w:rFonts w:ascii="Times New Roman" w:hAnsi="Times New Roman"/>
          <w:sz w:val="28"/>
          <w:szCs w:val="28"/>
        </w:rPr>
        <w:t xml:space="preserve"> Эта составляющая потерь сводится к минимуму при организации АСКУЭ глубокого технического учета с расчетом реальных удельных норм на выпуск единицы продукции. Сюда же можно отнести управленческий эффект</w:t>
      </w:r>
      <w:r w:rsidRPr="00DE2C77">
        <w:rPr>
          <w:rFonts w:ascii="Times New Roman" w:hAnsi="Times New Roman"/>
          <w:noProof/>
          <w:sz w:val="28"/>
          <w:szCs w:val="28"/>
        </w:rPr>
        <w:t xml:space="preserve"> –</w:t>
      </w:r>
      <w:r w:rsidRPr="00DE2C77">
        <w:rPr>
          <w:rFonts w:ascii="Times New Roman" w:hAnsi="Times New Roman"/>
          <w:sz w:val="28"/>
          <w:szCs w:val="28"/>
        </w:rPr>
        <w:t xml:space="preserve"> это возможность отслеживания происходящих событий на подконтрольных объектах, </w:t>
      </w:r>
      <w:r w:rsidRPr="00DE2C77">
        <w:rPr>
          <w:rFonts w:ascii="Times New Roman" w:hAnsi="Times New Roman"/>
          <w:sz w:val="28"/>
          <w:szCs w:val="28"/>
        </w:rPr>
        <w:lastRenderedPageBreak/>
        <w:t>уменьшение времени принятия решений и, следовательно, оптимизация процесса обслуживания энергосистемы предприятия.</w:t>
      </w:r>
      <w:r w:rsidRPr="00DE2C77">
        <w:rPr>
          <w:rFonts w:ascii="Times New Roman" w:hAnsi="Times New Roman"/>
          <w:sz w:val="28"/>
          <w:szCs w:val="28"/>
        </w:rPr>
        <w:br/>
        <w:t xml:space="preserve">         6) </w:t>
      </w:r>
      <w:r w:rsidRPr="00DE2C77">
        <w:rPr>
          <w:rFonts w:ascii="Times New Roman" w:hAnsi="Times New Roman"/>
          <w:sz w:val="28"/>
          <w:szCs w:val="28"/>
          <w:u w:val="single"/>
        </w:rPr>
        <w:t>бесхозная составляющая</w:t>
      </w:r>
      <w:r w:rsidRPr="00DE2C77">
        <w:rPr>
          <w:rFonts w:ascii="Times New Roman" w:hAnsi="Times New Roman"/>
          <w:sz w:val="28"/>
          <w:szCs w:val="28"/>
        </w:rPr>
        <w:t xml:space="preserve">, связанная с незаинтересованностью, безразличием персонала на рабочих местах к </w:t>
      </w:r>
      <w:proofErr w:type="spellStart"/>
      <w:r w:rsidRPr="00DE2C77">
        <w:rPr>
          <w:rFonts w:ascii="Times New Roman" w:hAnsi="Times New Roman"/>
          <w:sz w:val="28"/>
          <w:szCs w:val="28"/>
        </w:rPr>
        <w:t>энергопотерям</w:t>
      </w:r>
      <w:proofErr w:type="spellEnd"/>
      <w:r w:rsidRPr="00DE2C77">
        <w:rPr>
          <w:rFonts w:ascii="Times New Roman" w:hAnsi="Times New Roman"/>
          <w:sz w:val="28"/>
          <w:szCs w:val="28"/>
        </w:rPr>
        <w:t xml:space="preserve"> разного вида. Эта составляющая сводится к минимуму при организации АСКУЭ технического учета с введением внутреннего хозрасчета по энергоресурсам между подразделениями предприятия или норм потребления энергоресурсов подразделениями предприятия при материальном стимулировании работников по показаниям АСКУЭ за экономию энергоресурсов. </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Организационно</w:t>
      </w:r>
      <w:r w:rsidRPr="00DE2C77">
        <w:rPr>
          <w:rFonts w:ascii="Times New Roman" w:hAnsi="Times New Roman"/>
          <w:noProof/>
          <w:sz w:val="28"/>
          <w:szCs w:val="28"/>
        </w:rPr>
        <w:t>—</w:t>
      </w:r>
      <w:r w:rsidRPr="00DE2C77">
        <w:rPr>
          <w:rFonts w:ascii="Times New Roman" w:hAnsi="Times New Roman"/>
          <w:sz w:val="28"/>
          <w:szCs w:val="28"/>
        </w:rPr>
        <w:t>техническая эффективность  внедрения АСКУЭ может быть также достигнута за счет:</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1) повышения надежности режима электроснабжения, так как уменьшается число ошибочных операций, сокращается время отыскания места аварии, уменьшается число аварий, сокращается время простоя оборудования;</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w:t>
      </w:r>
      <w:proofErr w:type="gramStart"/>
      <w:r w:rsidRPr="00DE2C77">
        <w:rPr>
          <w:rFonts w:ascii="Times New Roman" w:hAnsi="Times New Roman"/>
          <w:sz w:val="28"/>
          <w:szCs w:val="28"/>
        </w:rPr>
        <w:t>2) управления электропотреблением, расходом:</w:t>
      </w:r>
      <w:r w:rsidRPr="00DE2C77">
        <w:rPr>
          <w:rFonts w:ascii="Times New Roman" w:hAnsi="Times New Roman"/>
          <w:b/>
          <w:sz w:val="28"/>
          <w:szCs w:val="28"/>
        </w:rPr>
        <w:t xml:space="preserve"> </w:t>
      </w:r>
      <w:r w:rsidRPr="00DE2C77">
        <w:rPr>
          <w:rFonts w:ascii="Times New Roman" w:hAnsi="Times New Roman"/>
          <w:sz w:val="28"/>
          <w:szCs w:val="28"/>
        </w:rPr>
        <w:t>воды, пара, газа, тепловой энергии по предприятиям, цехам, участкам и т.д., при этом предоставляется возможность учитывать технологические  особенности  их работы  во  времени  и соответственно корректировать нормы расхода электроэнергии, воды, пара, газа, тепловой энергии.</w:t>
      </w:r>
      <w:proofErr w:type="gramEnd"/>
      <w:r w:rsidRPr="00DE2C77">
        <w:rPr>
          <w:rFonts w:ascii="Times New Roman" w:hAnsi="Times New Roman"/>
          <w:sz w:val="28"/>
          <w:szCs w:val="28"/>
        </w:rPr>
        <w:t xml:space="preserve"> Это  позволит устранить  переборы    лимитов электроэнергии  (снять  штрафные  санкции)  и  составлять оптимальный график работы электрооборудования;</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w:t>
      </w:r>
      <w:r w:rsidRPr="00DE2C77">
        <w:rPr>
          <w:rFonts w:ascii="Times New Roman" w:hAnsi="Times New Roman"/>
          <w:sz w:val="28"/>
          <w:szCs w:val="28"/>
        </w:rPr>
        <w:tab/>
        <w:t>3) снимется острая проблема, имеющая место на многих предприятиях, когда  расчет  за ресурсы  будет осуществляться не путем  их нормирования, а за фактическое потребление;</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4) за счет экономии трудовых ресурсов, занятых вопросами учета электроэнергии, воды, пара, газа, тепловой энергии, так как полностью исчезнет необходимость выполнения рутинных и ручных малопроизводительных операций по снятию показаний с электросчетчиков, расходомеров, тепло счетчиков, расчету расхода электроэнергии, воды, пара, </w:t>
      </w:r>
      <w:r w:rsidRPr="00DE2C77">
        <w:rPr>
          <w:rFonts w:ascii="Times New Roman" w:hAnsi="Times New Roman"/>
          <w:sz w:val="28"/>
          <w:szCs w:val="28"/>
        </w:rPr>
        <w:lastRenderedPageBreak/>
        <w:t>газа, тепловой энергии по потребителям, подготовка статистической отчетности и т.д.</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На различных промышленных предприятиях указанные составляющие </w:t>
      </w:r>
      <w:proofErr w:type="spellStart"/>
      <w:r w:rsidRPr="00DE2C77">
        <w:rPr>
          <w:rFonts w:ascii="Times New Roman" w:hAnsi="Times New Roman"/>
          <w:sz w:val="28"/>
          <w:szCs w:val="28"/>
        </w:rPr>
        <w:t>энергопотерь</w:t>
      </w:r>
      <w:proofErr w:type="spellEnd"/>
      <w:r w:rsidRPr="00DE2C77">
        <w:rPr>
          <w:rFonts w:ascii="Times New Roman" w:hAnsi="Times New Roman"/>
          <w:sz w:val="28"/>
          <w:szCs w:val="28"/>
        </w:rPr>
        <w:t xml:space="preserve"> имеют разный удельный вес в рамках OTC, но в целом могут достигать 15-30 и более процентов от общего энергопотребления предприятия. Учет, контроль и минимизация этих составляющих возможны только при автоматизации </w:t>
      </w:r>
      <w:proofErr w:type="spellStart"/>
      <w:r w:rsidRPr="00DE2C77">
        <w:rPr>
          <w:rFonts w:ascii="Times New Roman" w:hAnsi="Times New Roman"/>
          <w:sz w:val="28"/>
          <w:szCs w:val="28"/>
        </w:rPr>
        <w:t>энергоучета</w:t>
      </w:r>
      <w:proofErr w:type="spellEnd"/>
      <w:r w:rsidRPr="00DE2C77">
        <w:rPr>
          <w:rFonts w:ascii="Times New Roman" w:hAnsi="Times New Roman"/>
          <w:sz w:val="28"/>
          <w:szCs w:val="28"/>
        </w:rPr>
        <w:t xml:space="preserve"> и являются одной из главных целей создания АСКУЭ на предприятии и его объектах.</w:t>
      </w:r>
    </w:p>
    <w:p w:rsidR="00DE2C77" w:rsidRPr="00DE2C77" w:rsidRDefault="00DE2C77" w:rsidP="00DE2C77">
      <w:pPr>
        <w:pStyle w:val="2"/>
        <w:spacing w:before="0" w:after="0" w:line="360" w:lineRule="auto"/>
        <w:ind w:firstLine="709"/>
        <w:jc w:val="center"/>
        <w:rPr>
          <w:rFonts w:ascii="Times New Roman" w:hAnsi="Times New Roman"/>
          <w:i w:val="0"/>
        </w:rPr>
      </w:pPr>
      <w:bookmarkStart w:id="35" w:name="a7"/>
      <w:bookmarkStart w:id="36" w:name="_Toc74661471"/>
      <w:bookmarkStart w:id="37" w:name="_Toc74661629"/>
      <w:bookmarkStart w:id="38" w:name="_Toc74662338"/>
      <w:bookmarkStart w:id="39" w:name="_Toc74672462"/>
      <w:bookmarkStart w:id="40" w:name="_Toc74672632"/>
      <w:r w:rsidRPr="00DE2C77">
        <w:rPr>
          <w:rFonts w:ascii="Times New Roman" w:hAnsi="Times New Roman"/>
          <w:noProof/>
          <w:lang w:val="ru-RU" w:eastAsia="ru-RU"/>
        </w:rPr>
        <w:drawing>
          <wp:anchor distT="0" distB="0" distL="0" distR="0" simplePos="0" relativeHeight="251661312" behindDoc="0" locked="0" layoutInCell="1" allowOverlap="0" wp14:anchorId="324BCA18" wp14:editId="2094BF48">
            <wp:simplePos x="0" y="0"/>
            <wp:positionH relativeFrom="column">
              <wp:posOffset>-1080135</wp:posOffset>
            </wp:positionH>
            <wp:positionV relativeFrom="line">
              <wp:posOffset>-4403090</wp:posOffset>
            </wp:positionV>
            <wp:extent cx="85725" cy="114300"/>
            <wp:effectExtent l="0" t="0" r="9525" b="0"/>
            <wp:wrapSquare wrapText="bothSides"/>
            <wp:docPr id="21" name="Рисунок 21" descr="arr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r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pic:spPr>
                </pic:pic>
              </a:graphicData>
            </a:graphic>
            <wp14:sizeRelH relativeFrom="page">
              <wp14:pctWidth>0</wp14:pctWidth>
            </wp14:sizeRelH>
            <wp14:sizeRelV relativeFrom="page">
              <wp14:pctHeight>0</wp14:pctHeight>
            </wp14:sizeRelV>
          </wp:anchor>
        </w:drawing>
      </w:r>
      <w:bookmarkEnd w:id="35"/>
      <w:r w:rsidRPr="00DE2C77">
        <w:rPr>
          <w:rFonts w:ascii="Times New Roman" w:hAnsi="Times New Roman"/>
        </w:rPr>
        <w:br/>
      </w:r>
      <w:r w:rsidRPr="00DE2C77">
        <w:rPr>
          <w:rFonts w:ascii="Times New Roman" w:hAnsi="Times New Roman"/>
          <w:bCs w:val="0"/>
          <w:i w:val="0"/>
        </w:rPr>
        <w:t>1.6.Энергоучет – инструмент для энергосбережения</w:t>
      </w:r>
      <w:bookmarkEnd w:id="36"/>
      <w:bookmarkEnd w:id="37"/>
      <w:bookmarkEnd w:id="38"/>
      <w:bookmarkEnd w:id="39"/>
      <w:bookmarkEnd w:id="40"/>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Постоянное удорожание энергоресурсов требует от промышленных предприятий разработки и внедрения комплекса мероприятий по энергосбережению, включающих жесткий контроль поставки/потребления всех видов энергоресурсов, ограничение и снижение их доли в себестоимости продукции. </w:t>
      </w:r>
      <w:proofErr w:type="gramStart"/>
      <w:r w:rsidRPr="00DE2C77">
        <w:rPr>
          <w:rFonts w:ascii="Times New Roman" w:hAnsi="Times New Roman"/>
          <w:sz w:val="28"/>
          <w:szCs w:val="28"/>
        </w:rPr>
        <w:t>Современная</w:t>
      </w:r>
      <w:proofErr w:type="gramEnd"/>
      <w:r w:rsidRPr="00DE2C77">
        <w:rPr>
          <w:rFonts w:ascii="Times New Roman" w:hAnsi="Times New Roman"/>
          <w:sz w:val="28"/>
          <w:szCs w:val="28"/>
        </w:rPr>
        <w:t xml:space="preserve"> АСКУЭ является измерительным инструментом, позволяющим экономически обоснованно разрабатывать, осуществлять комплекс мероприятий по энергосбережению, своевременно его корректировать, обеспечивая динамическую оптимизацию затрат на энергоресурсы в условиях изменяющейся экономической среды, </w:t>
      </w:r>
      <w:proofErr w:type="spellStart"/>
      <w:r w:rsidRPr="00DE2C77">
        <w:rPr>
          <w:rFonts w:ascii="Times New Roman" w:hAnsi="Times New Roman"/>
          <w:sz w:val="28"/>
          <w:szCs w:val="28"/>
        </w:rPr>
        <w:t>т.о</w:t>
      </w:r>
      <w:proofErr w:type="spellEnd"/>
      <w:r w:rsidRPr="00DE2C77">
        <w:rPr>
          <w:rFonts w:ascii="Times New Roman" w:hAnsi="Times New Roman"/>
          <w:sz w:val="28"/>
          <w:szCs w:val="28"/>
        </w:rPr>
        <w:t xml:space="preserve">. АСКУЭ является основой системы энергосбережения промышленных предприятий. Первый и самый необходимый шаг в этом направлении, который надо сделать уже сегодня, - это внедрить автоматизированный учет энергоресурсов, позволяющий учитывать и контролировать параметры всех энергоносителей по всей структурной иерархии предприятия с доведением этого контроля до каждого рабочего места. Благодаря этому будут сведены к минимуму производственные и непроизводственные затраты на энергоресурсы, это позволит решать спорные вопросы между поставщиком и потребителем энергоресурсов не волевыми, директивными мерами, а объективно на основании объективного автоматизированного учета. </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lastRenderedPageBreak/>
        <w:t>Одной из основных причин экономического кризиса, разразившегося в России в 90</w:t>
      </w:r>
      <w:r w:rsidRPr="00DE2C77">
        <w:rPr>
          <w:rFonts w:ascii="Times New Roman" w:hAnsi="Times New Roman"/>
          <w:sz w:val="28"/>
          <w:szCs w:val="28"/>
          <w:u w:val="single"/>
          <w:vertAlign w:val="superscript"/>
        </w:rPr>
        <w:t>ые</w:t>
      </w:r>
      <w:r w:rsidRPr="00DE2C77">
        <w:rPr>
          <w:rFonts w:ascii="Times New Roman" w:hAnsi="Times New Roman"/>
          <w:sz w:val="28"/>
          <w:szCs w:val="28"/>
        </w:rPr>
        <w:t xml:space="preserve"> годы, стал дисбаланс между резким ростом цен на энергоносители и невозможностью быстрого перехода  на энергосберегающие технологии в производстве. Принятый в 1996 году закон “Об энергосбережении” содержит лишь набор общих положений и не даёт </w:t>
      </w:r>
    </w:p>
    <w:p w:rsidR="00DE2C77" w:rsidRPr="00DE2C77" w:rsidRDefault="00DE2C77" w:rsidP="00DE2C77">
      <w:pPr>
        <w:pStyle w:val="ae"/>
        <w:tabs>
          <w:tab w:val="num" w:pos="1194"/>
        </w:tabs>
        <w:spacing w:after="0" w:line="360" w:lineRule="auto"/>
        <w:ind w:firstLine="709"/>
        <w:jc w:val="both"/>
        <w:rPr>
          <w:sz w:val="28"/>
          <w:szCs w:val="28"/>
        </w:rPr>
      </w:pPr>
      <w:r w:rsidRPr="00DE2C77">
        <w:rPr>
          <w:sz w:val="28"/>
          <w:szCs w:val="28"/>
        </w:rPr>
        <w:t>предприятиям реальных экономических механизмов внедрения энергосберегающих мероприятий.</w:t>
      </w:r>
    </w:p>
    <w:p w:rsidR="00DE2C77" w:rsidRPr="00DE2C77" w:rsidRDefault="00DE2C77" w:rsidP="00DE2C77">
      <w:pPr>
        <w:pStyle w:val="ae"/>
        <w:spacing w:after="0" w:line="360" w:lineRule="auto"/>
        <w:ind w:firstLine="709"/>
        <w:jc w:val="both"/>
        <w:rPr>
          <w:sz w:val="28"/>
          <w:szCs w:val="28"/>
        </w:rPr>
      </w:pPr>
      <w:r w:rsidRPr="00DE2C77">
        <w:rPr>
          <w:sz w:val="28"/>
          <w:szCs w:val="28"/>
        </w:rPr>
        <w:t xml:space="preserve"> Опыт внедрения АСКУЭ в электроэнергетике показывает, что только автоматизация коммерческого учёта потребления электроэнергии с введением многозонных тарифов даёт экономию до 30%. Но внедрение только коммерческого учёта не даёт достаточной информации для осуществления мероприятий по энергосбережению на предприятии. Это обусловлено следующими факторами:</w:t>
      </w:r>
    </w:p>
    <w:p w:rsidR="00DE2C77" w:rsidRPr="00DE2C77" w:rsidRDefault="00DE2C77" w:rsidP="00DE2C77">
      <w:pPr>
        <w:pStyle w:val="ae"/>
        <w:numPr>
          <w:ilvl w:val="0"/>
          <w:numId w:val="9"/>
        </w:numPr>
        <w:spacing w:after="0" w:line="360" w:lineRule="auto"/>
        <w:ind w:left="0" w:firstLine="709"/>
        <w:jc w:val="both"/>
        <w:rPr>
          <w:sz w:val="28"/>
          <w:szCs w:val="28"/>
        </w:rPr>
      </w:pPr>
      <w:r w:rsidRPr="00DE2C77">
        <w:rPr>
          <w:sz w:val="28"/>
          <w:szCs w:val="28"/>
        </w:rPr>
        <w:t>невозможность гибкого регулирования потреблением электроэнергии и других энергоресурсов с учётом реальной загрузки предприятия;</w:t>
      </w:r>
    </w:p>
    <w:p w:rsidR="00DE2C77" w:rsidRPr="00DE2C77" w:rsidRDefault="00DE2C77" w:rsidP="00DE2C77">
      <w:pPr>
        <w:pStyle w:val="ae"/>
        <w:numPr>
          <w:ilvl w:val="0"/>
          <w:numId w:val="9"/>
        </w:numPr>
        <w:spacing w:after="0" w:line="360" w:lineRule="auto"/>
        <w:ind w:left="0" w:firstLine="709"/>
        <w:jc w:val="both"/>
        <w:rPr>
          <w:sz w:val="28"/>
          <w:szCs w:val="28"/>
        </w:rPr>
      </w:pPr>
      <w:r w:rsidRPr="00DE2C77">
        <w:rPr>
          <w:sz w:val="28"/>
          <w:szCs w:val="28"/>
        </w:rPr>
        <w:t>невозможность оперативного учёта потребления энергии и мощности отдельными подразделениями предприятия;</w:t>
      </w:r>
    </w:p>
    <w:p w:rsidR="00DE2C77" w:rsidRPr="00DE2C77" w:rsidRDefault="00DE2C77" w:rsidP="00DE2C77">
      <w:pPr>
        <w:pStyle w:val="ae"/>
        <w:numPr>
          <w:ilvl w:val="0"/>
          <w:numId w:val="9"/>
        </w:numPr>
        <w:spacing w:after="0" w:line="360" w:lineRule="auto"/>
        <w:ind w:left="0" w:firstLine="709"/>
        <w:jc w:val="both"/>
        <w:rPr>
          <w:sz w:val="28"/>
          <w:szCs w:val="28"/>
        </w:rPr>
      </w:pPr>
      <w:r w:rsidRPr="00DE2C77">
        <w:rPr>
          <w:sz w:val="28"/>
          <w:szCs w:val="28"/>
        </w:rPr>
        <w:t xml:space="preserve">невозможность разработки реального плана отключения электроустановок в </w:t>
      </w:r>
    </w:p>
    <w:p w:rsidR="00DE2C77" w:rsidRPr="00DE2C77" w:rsidRDefault="00DE2C77" w:rsidP="00DE2C77">
      <w:pPr>
        <w:pStyle w:val="ae"/>
        <w:spacing w:after="0" w:line="360" w:lineRule="auto"/>
        <w:ind w:firstLine="709"/>
        <w:jc w:val="both"/>
        <w:rPr>
          <w:sz w:val="28"/>
          <w:szCs w:val="28"/>
        </w:rPr>
      </w:pPr>
      <w:r w:rsidRPr="00DE2C77">
        <w:rPr>
          <w:sz w:val="28"/>
          <w:szCs w:val="28"/>
        </w:rPr>
        <w:t>пиковые часы нагрузки при повышении договорной мощности.</w:t>
      </w:r>
    </w:p>
    <w:p w:rsidR="00DE2C77" w:rsidRPr="00DE2C77" w:rsidRDefault="00DE2C77" w:rsidP="00DE2C77">
      <w:pPr>
        <w:pStyle w:val="ae"/>
        <w:spacing w:after="0" w:line="360" w:lineRule="auto"/>
        <w:ind w:firstLine="709"/>
        <w:jc w:val="both"/>
        <w:rPr>
          <w:sz w:val="28"/>
          <w:szCs w:val="28"/>
        </w:rPr>
      </w:pPr>
      <w:r w:rsidRPr="00DE2C77">
        <w:rPr>
          <w:sz w:val="28"/>
          <w:szCs w:val="28"/>
        </w:rPr>
        <w:t>Внедрение технических АСКУЭ даёт реальный инструмент, позволяющий разработать мероприятия по энергосбережению:</w:t>
      </w:r>
    </w:p>
    <w:p w:rsidR="00DE2C77" w:rsidRPr="00DE2C77" w:rsidRDefault="00DE2C77" w:rsidP="00DE2C77">
      <w:pPr>
        <w:pStyle w:val="ae"/>
        <w:numPr>
          <w:ilvl w:val="0"/>
          <w:numId w:val="9"/>
        </w:numPr>
        <w:spacing w:after="0" w:line="360" w:lineRule="auto"/>
        <w:ind w:left="0" w:firstLine="709"/>
        <w:jc w:val="both"/>
        <w:rPr>
          <w:sz w:val="28"/>
          <w:szCs w:val="28"/>
        </w:rPr>
      </w:pPr>
      <w:r w:rsidRPr="00DE2C77">
        <w:rPr>
          <w:sz w:val="28"/>
          <w:szCs w:val="28"/>
        </w:rPr>
        <w:t xml:space="preserve">вести постоянный круглосуточный контроль за соблюдением заданного </w:t>
      </w:r>
    </w:p>
    <w:p w:rsidR="00DE2C77" w:rsidRPr="00DE2C77" w:rsidRDefault="00DE2C77" w:rsidP="00DE2C77">
      <w:pPr>
        <w:pStyle w:val="ae"/>
        <w:spacing w:after="0" w:line="360" w:lineRule="auto"/>
        <w:ind w:firstLine="709"/>
        <w:jc w:val="both"/>
        <w:rPr>
          <w:sz w:val="28"/>
          <w:szCs w:val="28"/>
        </w:rPr>
      </w:pPr>
      <w:r w:rsidRPr="00DE2C77">
        <w:rPr>
          <w:sz w:val="28"/>
          <w:szCs w:val="28"/>
        </w:rPr>
        <w:t>потребления энергии, мощности и балансов энергии и других энергоресурсов;</w:t>
      </w:r>
    </w:p>
    <w:p w:rsidR="00DE2C77" w:rsidRPr="00DE2C77" w:rsidRDefault="00DE2C77" w:rsidP="00DE2C77">
      <w:pPr>
        <w:pStyle w:val="ae"/>
        <w:numPr>
          <w:ilvl w:val="0"/>
          <w:numId w:val="9"/>
        </w:numPr>
        <w:spacing w:after="0" w:line="360" w:lineRule="auto"/>
        <w:ind w:left="0" w:firstLine="709"/>
        <w:jc w:val="both"/>
        <w:rPr>
          <w:sz w:val="28"/>
          <w:szCs w:val="28"/>
        </w:rPr>
      </w:pPr>
      <w:r w:rsidRPr="00DE2C77">
        <w:rPr>
          <w:sz w:val="28"/>
          <w:szCs w:val="28"/>
        </w:rPr>
        <w:t>определить критические временные интервалы потребления энергии и мощности по отдельным структурным подразделениям и по предприятию в целом;</w:t>
      </w:r>
    </w:p>
    <w:p w:rsidR="00DE2C77" w:rsidRPr="00DE2C77" w:rsidRDefault="00DE2C77" w:rsidP="00DE2C77">
      <w:pPr>
        <w:pStyle w:val="ae"/>
        <w:numPr>
          <w:ilvl w:val="0"/>
          <w:numId w:val="9"/>
        </w:numPr>
        <w:spacing w:after="0" w:line="360" w:lineRule="auto"/>
        <w:ind w:left="0" w:firstLine="709"/>
        <w:jc w:val="both"/>
        <w:rPr>
          <w:sz w:val="28"/>
          <w:szCs w:val="28"/>
        </w:rPr>
      </w:pPr>
      <w:r w:rsidRPr="00DE2C77">
        <w:rPr>
          <w:sz w:val="28"/>
          <w:szCs w:val="28"/>
        </w:rPr>
        <w:lastRenderedPageBreak/>
        <w:t>провести анализ нагрузок по тарифным зонам и рабочим сменам предприятия и определить непроизводственные потери энергии;</w:t>
      </w:r>
    </w:p>
    <w:p w:rsidR="00DE2C77" w:rsidRPr="00DE2C77" w:rsidRDefault="00DE2C77" w:rsidP="00DE2C77">
      <w:pPr>
        <w:pStyle w:val="ae"/>
        <w:numPr>
          <w:ilvl w:val="0"/>
          <w:numId w:val="9"/>
        </w:numPr>
        <w:spacing w:after="0" w:line="360" w:lineRule="auto"/>
        <w:ind w:left="0" w:firstLine="709"/>
        <w:jc w:val="both"/>
        <w:rPr>
          <w:sz w:val="28"/>
          <w:szCs w:val="28"/>
        </w:rPr>
      </w:pPr>
      <w:r w:rsidRPr="00DE2C77">
        <w:rPr>
          <w:sz w:val="28"/>
          <w:szCs w:val="28"/>
        </w:rPr>
        <w:t>вести контроль за соблюдением заданного режима работы компенсирующих устройств;</w:t>
      </w:r>
    </w:p>
    <w:p w:rsidR="00DE2C77" w:rsidRPr="00DE2C77" w:rsidRDefault="00DE2C77" w:rsidP="00DE2C77">
      <w:pPr>
        <w:pStyle w:val="ae"/>
        <w:numPr>
          <w:ilvl w:val="0"/>
          <w:numId w:val="9"/>
        </w:numPr>
        <w:spacing w:after="0" w:line="360" w:lineRule="auto"/>
        <w:ind w:left="0" w:firstLine="709"/>
        <w:jc w:val="both"/>
        <w:rPr>
          <w:sz w:val="28"/>
          <w:szCs w:val="28"/>
        </w:rPr>
      </w:pPr>
      <w:r w:rsidRPr="00DE2C77">
        <w:rPr>
          <w:sz w:val="28"/>
          <w:szCs w:val="28"/>
        </w:rPr>
        <w:t xml:space="preserve">определить методы снижения заявленной мощности и потребления </w:t>
      </w:r>
    </w:p>
    <w:p w:rsidR="00DE2C77" w:rsidRPr="00DE2C77" w:rsidRDefault="00DE2C77" w:rsidP="00DE2C77">
      <w:pPr>
        <w:pStyle w:val="ae"/>
        <w:spacing w:after="0" w:line="360" w:lineRule="auto"/>
        <w:ind w:firstLine="709"/>
        <w:jc w:val="both"/>
        <w:rPr>
          <w:sz w:val="28"/>
          <w:szCs w:val="28"/>
        </w:rPr>
      </w:pPr>
      <w:r w:rsidRPr="00DE2C77">
        <w:rPr>
          <w:sz w:val="28"/>
          <w:szCs w:val="28"/>
        </w:rPr>
        <w:t>электроэнергии;</w:t>
      </w:r>
    </w:p>
    <w:p w:rsidR="00DE2C77" w:rsidRPr="00DE2C77" w:rsidRDefault="00DE2C77" w:rsidP="00DE2C77">
      <w:pPr>
        <w:pStyle w:val="ae"/>
        <w:numPr>
          <w:ilvl w:val="0"/>
          <w:numId w:val="9"/>
        </w:numPr>
        <w:spacing w:after="0" w:line="360" w:lineRule="auto"/>
        <w:ind w:left="0" w:firstLine="709"/>
        <w:jc w:val="both"/>
        <w:rPr>
          <w:sz w:val="28"/>
          <w:szCs w:val="28"/>
        </w:rPr>
      </w:pPr>
      <w:r w:rsidRPr="00DE2C77">
        <w:rPr>
          <w:sz w:val="28"/>
          <w:szCs w:val="28"/>
        </w:rPr>
        <w:t>разработать оптимальный режим работы электрооборудования.</w:t>
      </w:r>
    </w:p>
    <w:p w:rsidR="00DE2C77" w:rsidRPr="00DE2C77" w:rsidRDefault="00DE2C77" w:rsidP="00DE2C77">
      <w:pPr>
        <w:pStyle w:val="ae"/>
        <w:spacing w:after="0" w:line="360" w:lineRule="auto"/>
        <w:ind w:firstLine="709"/>
        <w:jc w:val="both"/>
        <w:rPr>
          <w:sz w:val="28"/>
          <w:szCs w:val="28"/>
        </w:rPr>
      </w:pPr>
      <w:r w:rsidRPr="00DE2C77">
        <w:rPr>
          <w:sz w:val="28"/>
          <w:szCs w:val="28"/>
        </w:rPr>
        <w:t xml:space="preserve">Для эффективного использования АСКУЭ рекомендуется провести следующие </w:t>
      </w:r>
    </w:p>
    <w:p w:rsidR="00DE2C77" w:rsidRPr="00DE2C77" w:rsidRDefault="00DE2C77" w:rsidP="00DE2C77">
      <w:pPr>
        <w:pStyle w:val="ae"/>
        <w:spacing w:after="0" w:line="360" w:lineRule="auto"/>
        <w:ind w:firstLine="709"/>
        <w:jc w:val="both"/>
        <w:rPr>
          <w:sz w:val="28"/>
          <w:szCs w:val="28"/>
        </w:rPr>
      </w:pPr>
      <w:r w:rsidRPr="00DE2C77">
        <w:rPr>
          <w:sz w:val="28"/>
          <w:szCs w:val="28"/>
        </w:rPr>
        <w:t>организационные и технические мероприятия:</w:t>
      </w:r>
    </w:p>
    <w:p w:rsidR="00DE2C77" w:rsidRPr="00DE2C77" w:rsidRDefault="00DE2C77" w:rsidP="00DE2C77">
      <w:pPr>
        <w:pStyle w:val="ae"/>
        <w:spacing w:after="0" w:line="360" w:lineRule="auto"/>
        <w:ind w:firstLine="709"/>
        <w:jc w:val="both"/>
        <w:rPr>
          <w:sz w:val="28"/>
          <w:szCs w:val="28"/>
        </w:rPr>
      </w:pPr>
      <w:r w:rsidRPr="00DE2C77">
        <w:rPr>
          <w:b/>
          <w:sz w:val="28"/>
          <w:szCs w:val="28"/>
          <w:u w:val="single"/>
        </w:rPr>
        <w:t>Технические мероприятия:</w:t>
      </w:r>
    </w:p>
    <w:p w:rsidR="00DE2C77" w:rsidRPr="00DE2C77" w:rsidRDefault="00DE2C77" w:rsidP="00DE2C77">
      <w:pPr>
        <w:pStyle w:val="ae"/>
        <w:spacing w:after="0" w:line="360" w:lineRule="auto"/>
        <w:ind w:firstLine="709"/>
        <w:jc w:val="both"/>
        <w:rPr>
          <w:sz w:val="28"/>
          <w:szCs w:val="28"/>
        </w:rPr>
      </w:pPr>
      <w:r w:rsidRPr="00DE2C77">
        <w:rPr>
          <w:sz w:val="28"/>
          <w:szCs w:val="28"/>
        </w:rPr>
        <w:t>1. С помощью АСКУЭ получить графики потребления электроэнергии и мощности по тарифным зонам и рабочим сменам структурными подразделениями и предприятием в целом (рекомендуемый период 2-3 месяца).</w:t>
      </w:r>
    </w:p>
    <w:p w:rsidR="00DE2C77" w:rsidRPr="00DE2C77" w:rsidRDefault="00DE2C77" w:rsidP="00DE2C77">
      <w:pPr>
        <w:pStyle w:val="ae"/>
        <w:spacing w:after="0" w:line="360" w:lineRule="auto"/>
        <w:ind w:firstLine="709"/>
        <w:jc w:val="both"/>
        <w:rPr>
          <w:sz w:val="28"/>
          <w:szCs w:val="28"/>
        </w:rPr>
      </w:pPr>
      <w:r w:rsidRPr="00DE2C77">
        <w:rPr>
          <w:sz w:val="28"/>
          <w:szCs w:val="28"/>
        </w:rPr>
        <w:t>2. Определить максимальные, минимальные и средние значения потребления</w:t>
      </w:r>
    </w:p>
    <w:p w:rsidR="00DE2C77" w:rsidRPr="00DE2C77" w:rsidRDefault="00DE2C77" w:rsidP="00DE2C77">
      <w:pPr>
        <w:pStyle w:val="ae"/>
        <w:spacing w:after="0" w:line="360" w:lineRule="auto"/>
        <w:ind w:firstLine="709"/>
        <w:jc w:val="both"/>
        <w:rPr>
          <w:sz w:val="28"/>
          <w:szCs w:val="28"/>
        </w:rPr>
      </w:pPr>
      <w:r w:rsidRPr="00DE2C77">
        <w:rPr>
          <w:sz w:val="28"/>
          <w:szCs w:val="28"/>
        </w:rPr>
        <w:t xml:space="preserve"> электроэнергии и мощности структурными подразделениями и предприятием в целом.</w:t>
      </w:r>
    </w:p>
    <w:p w:rsidR="00DE2C77" w:rsidRPr="00DE2C77" w:rsidRDefault="00DE2C77" w:rsidP="00DE2C77">
      <w:pPr>
        <w:pStyle w:val="ae"/>
        <w:spacing w:after="0" w:line="360" w:lineRule="auto"/>
        <w:ind w:firstLine="709"/>
        <w:jc w:val="both"/>
        <w:rPr>
          <w:sz w:val="28"/>
          <w:szCs w:val="28"/>
        </w:rPr>
      </w:pPr>
      <w:r w:rsidRPr="00DE2C77">
        <w:rPr>
          <w:sz w:val="28"/>
          <w:szCs w:val="28"/>
        </w:rPr>
        <w:t>3. Составить перечень электрооборудования каждого структурного подразделения с их номинальным потреблением мощности (электроэнергии).</w:t>
      </w:r>
    </w:p>
    <w:p w:rsidR="00DE2C77" w:rsidRPr="00DE2C77" w:rsidRDefault="00DE2C77" w:rsidP="00DE2C77">
      <w:pPr>
        <w:pStyle w:val="ae"/>
        <w:spacing w:after="0" w:line="360" w:lineRule="auto"/>
        <w:ind w:firstLine="709"/>
        <w:jc w:val="both"/>
        <w:rPr>
          <w:sz w:val="28"/>
          <w:szCs w:val="28"/>
        </w:rPr>
      </w:pPr>
      <w:r w:rsidRPr="00DE2C77">
        <w:rPr>
          <w:sz w:val="28"/>
          <w:szCs w:val="28"/>
        </w:rPr>
        <w:t>4. Составить временной график работы электрооборудования на планируемый период с учётом тарифных зон и рабочих смен.</w:t>
      </w:r>
    </w:p>
    <w:p w:rsidR="00DE2C77" w:rsidRPr="00DE2C77" w:rsidRDefault="00DE2C77" w:rsidP="00DE2C77">
      <w:pPr>
        <w:pStyle w:val="ae"/>
        <w:spacing w:after="0" w:line="360" w:lineRule="auto"/>
        <w:ind w:firstLine="709"/>
        <w:jc w:val="both"/>
        <w:rPr>
          <w:sz w:val="28"/>
          <w:szCs w:val="28"/>
        </w:rPr>
      </w:pPr>
      <w:r w:rsidRPr="00DE2C77">
        <w:rPr>
          <w:sz w:val="28"/>
          <w:szCs w:val="28"/>
        </w:rPr>
        <w:t xml:space="preserve">5. Исходя из расчётных данных, полученных с помощью АСКУЭ определить по </w:t>
      </w:r>
    </w:p>
    <w:p w:rsidR="00DE2C77" w:rsidRPr="00DE2C77" w:rsidRDefault="00DE2C77" w:rsidP="00DE2C77">
      <w:pPr>
        <w:pStyle w:val="ae"/>
        <w:spacing w:after="0" w:line="360" w:lineRule="auto"/>
        <w:ind w:firstLine="709"/>
        <w:jc w:val="both"/>
        <w:rPr>
          <w:sz w:val="28"/>
          <w:szCs w:val="28"/>
        </w:rPr>
      </w:pPr>
      <w:r w:rsidRPr="00DE2C77">
        <w:rPr>
          <w:sz w:val="28"/>
          <w:szCs w:val="28"/>
        </w:rPr>
        <w:t xml:space="preserve">временному графику критические точки потребления электроэнергии и мощности. </w:t>
      </w:r>
    </w:p>
    <w:p w:rsidR="00DE2C77" w:rsidRPr="00DE2C77" w:rsidRDefault="00DE2C77" w:rsidP="00DE2C77">
      <w:pPr>
        <w:pStyle w:val="ae"/>
        <w:spacing w:after="0" w:line="360" w:lineRule="auto"/>
        <w:ind w:firstLine="709"/>
        <w:jc w:val="both"/>
        <w:rPr>
          <w:sz w:val="28"/>
          <w:szCs w:val="28"/>
        </w:rPr>
      </w:pPr>
      <w:r w:rsidRPr="00DE2C77">
        <w:rPr>
          <w:sz w:val="28"/>
          <w:szCs w:val="28"/>
        </w:rPr>
        <w:t>Оптимизировать работу электрооборудования с учётом возможности корректировки техпроцесса и временного графика работы электрооборудования.</w:t>
      </w:r>
    </w:p>
    <w:p w:rsidR="00DE2C77" w:rsidRPr="00DE2C77" w:rsidRDefault="00DE2C77" w:rsidP="00DE2C77">
      <w:pPr>
        <w:pStyle w:val="ae"/>
        <w:spacing w:after="0" w:line="360" w:lineRule="auto"/>
        <w:ind w:firstLine="709"/>
        <w:jc w:val="both"/>
        <w:rPr>
          <w:sz w:val="28"/>
          <w:szCs w:val="28"/>
        </w:rPr>
      </w:pPr>
      <w:r w:rsidRPr="00DE2C77">
        <w:rPr>
          <w:b/>
          <w:sz w:val="28"/>
          <w:szCs w:val="28"/>
          <w:u w:val="single"/>
        </w:rPr>
        <w:lastRenderedPageBreak/>
        <w:t>Организационные мероприятия:</w:t>
      </w:r>
    </w:p>
    <w:p w:rsidR="00DE2C77" w:rsidRPr="00DE2C77" w:rsidRDefault="00DE2C77" w:rsidP="00DE2C77">
      <w:pPr>
        <w:pStyle w:val="ae"/>
        <w:spacing w:after="0" w:line="360" w:lineRule="auto"/>
        <w:ind w:firstLine="709"/>
        <w:jc w:val="both"/>
        <w:rPr>
          <w:sz w:val="28"/>
          <w:szCs w:val="28"/>
        </w:rPr>
      </w:pPr>
      <w:r w:rsidRPr="00DE2C77">
        <w:rPr>
          <w:sz w:val="28"/>
          <w:szCs w:val="28"/>
        </w:rPr>
        <w:t xml:space="preserve">1. Лимитировать потребление электроэнергии и мощности подразделениями </w:t>
      </w:r>
    </w:p>
    <w:p w:rsidR="00DE2C77" w:rsidRPr="00DE2C77" w:rsidRDefault="00DE2C77" w:rsidP="00DE2C77">
      <w:pPr>
        <w:pStyle w:val="ae"/>
        <w:spacing w:after="0" w:line="360" w:lineRule="auto"/>
        <w:ind w:firstLine="709"/>
        <w:jc w:val="both"/>
        <w:rPr>
          <w:sz w:val="28"/>
          <w:szCs w:val="28"/>
        </w:rPr>
      </w:pPr>
      <w:r w:rsidRPr="00DE2C77">
        <w:rPr>
          <w:sz w:val="28"/>
          <w:szCs w:val="28"/>
        </w:rPr>
        <w:t xml:space="preserve">предприятия с учётом планируемой загрузки предприятия, временного графика работы </w:t>
      </w:r>
    </w:p>
    <w:p w:rsidR="00DE2C77" w:rsidRPr="00DE2C77" w:rsidRDefault="00DE2C77" w:rsidP="00DE2C77">
      <w:pPr>
        <w:pStyle w:val="ae"/>
        <w:spacing w:after="0" w:line="360" w:lineRule="auto"/>
        <w:ind w:firstLine="709"/>
        <w:jc w:val="both"/>
        <w:rPr>
          <w:sz w:val="28"/>
          <w:szCs w:val="28"/>
        </w:rPr>
      </w:pPr>
      <w:r w:rsidRPr="00DE2C77">
        <w:rPr>
          <w:sz w:val="28"/>
          <w:szCs w:val="28"/>
        </w:rPr>
        <w:t>электрооборудования и договорных значений мощности и электроэнергии предприятия.</w:t>
      </w:r>
    </w:p>
    <w:p w:rsidR="00DE2C77" w:rsidRPr="00DE2C77" w:rsidRDefault="00DE2C77" w:rsidP="00DE2C77">
      <w:pPr>
        <w:pStyle w:val="ae"/>
        <w:spacing w:after="0" w:line="360" w:lineRule="auto"/>
        <w:ind w:firstLine="709"/>
        <w:jc w:val="both"/>
        <w:rPr>
          <w:sz w:val="28"/>
          <w:szCs w:val="28"/>
        </w:rPr>
      </w:pPr>
      <w:r w:rsidRPr="00DE2C77">
        <w:rPr>
          <w:sz w:val="28"/>
          <w:szCs w:val="28"/>
        </w:rPr>
        <w:t>2. Организовать “плавающие” рабочие смены для выравнивания пиков нагрузки работы предприятия.</w:t>
      </w:r>
    </w:p>
    <w:p w:rsidR="00DE2C77" w:rsidRPr="00DE2C77" w:rsidRDefault="00DE2C77" w:rsidP="00DE2C77">
      <w:pPr>
        <w:pStyle w:val="ae"/>
        <w:spacing w:after="0" w:line="360" w:lineRule="auto"/>
        <w:ind w:firstLine="709"/>
        <w:jc w:val="both"/>
        <w:rPr>
          <w:sz w:val="28"/>
          <w:szCs w:val="28"/>
        </w:rPr>
      </w:pPr>
      <w:r w:rsidRPr="00DE2C77">
        <w:rPr>
          <w:sz w:val="28"/>
          <w:szCs w:val="28"/>
        </w:rPr>
        <w:t>3. Составить список электрооборудования для оперативного отключения при возможном превышении договорной мощности.</w:t>
      </w:r>
    </w:p>
    <w:p w:rsidR="00DE2C77" w:rsidRPr="00DE2C77" w:rsidRDefault="00DE2C77" w:rsidP="00DE2C77">
      <w:pPr>
        <w:pStyle w:val="ae"/>
        <w:spacing w:after="0" w:line="360" w:lineRule="auto"/>
        <w:ind w:firstLine="709"/>
        <w:jc w:val="both"/>
        <w:rPr>
          <w:sz w:val="28"/>
          <w:szCs w:val="28"/>
        </w:rPr>
      </w:pPr>
      <w:r w:rsidRPr="00DE2C77">
        <w:rPr>
          <w:sz w:val="28"/>
          <w:szCs w:val="28"/>
        </w:rPr>
        <w:t>4. Разработать систему экономического стимулирования подразделений предприятия за реальное снижение потребления электроэнергии и мощности.</w:t>
      </w:r>
    </w:p>
    <w:p w:rsidR="00DE2C77" w:rsidRPr="00DE2C77" w:rsidRDefault="00DE2C77" w:rsidP="00DE2C77">
      <w:pPr>
        <w:pStyle w:val="ae"/>
        <w:spacing w:after="0" w:line="360" w:lineRule="auto"/>
        <w:ind w:firstLine="709"/>
        <w:jc w:val="both"/>
        <w:rPr>
          <w:sz w:val="28"/>
          <w:szCs w:val="28"/>
        </w:rPr>
      </w:pPr>
      <w:r w:rsidRPr="00DE2C77">
        <w:rPr>
          <w:sz w:val="28"/>
          <w:szCs w:val="28"/>
        </w:rPr>
        <w:t xml:space="preserve">5. Создать в структуре главного энергетика бюро “Автоматизированного учёта </w:t>
      </w:r>
    </w:p>
    <w:p w:rsidR="00DE2C77" w:rsidRPr="00DE2C77" w:rsidRDefault="00DE2C77" w:rsidP="00DE2C77">
      <w:pPr>
        <w:pStyle w:val="ae"/>
        <w:spacing w:after="0" w:line="360" w:lineRule="auto"/>
        <w:ind w:firstLine="709"/>
        <w:jc w:val="both"/>
        <w:rPr>
          <w:sz w:val="28"/>
          <w:szCs w:val="28"/>
        </w:rPr>
      </w:pPr>
      <w:r w:rsidRPr="00DE2C77">
        <w:rPr>
          <w:sz w:val="28"/>
          <w:szCs w:val="28"/>
        </w:rPr>
        <w:t>энергоносителей” с функцией оперативного диспетчерского управления энергопотреблением и подготовки документов для экономического и планового отделов предприятия. Ввести должность инспектора по энергосбережению с подчинением главному инженеру.</w:t>
      </w:r>
    </w:p>
    <w:p w:rsidR="00DE2C77" w:rsidRPr="00DE2C77" w:rsidRDefault="00DE2C77" w:rsidP="00DE2C77">
      <w:pPr>
        <w:pStyle w:val="ae"/>
        <w:spacing w:after="0" w:line="360" w:lineRule="auto"/>
        <w:ind w:firstLine="709"/>
        <w:jc w:val="both"/>
        <w:rPr>
          <w:sz w:val="28"/>
          <w:szCs w:val="28"/>
        </w:rPr>
      </w:pPr>
      <w:r w:rsidRPr="00DE2C77">
        <w:rPr>
          <w:sz w:val="28"/>
          <w:szCs w:val="28"/>
        </w:rPr>
        <w:t>6. Создать энергетическую комиссию предприятия для разработки и контроля плана мероприятий по энергосбережению.</w:t>
      </w:r>
    </w:p>
    <w:p w:rsidR="00DE2C77" w:rsidRPr="00DE2C77" w:rsidRDefault="00DE2C77" w:rsidP="00DE2C77">
      <w:pPr>
        <w:pStyle w:val="ae"/>
        <w:spacing w:after="0" w:line="360" w:lineRule="auto"/>
        <w:ind w:firstLine="709"/>
        <w:jc w:val="both"/>
        <w:rPr>
          <w:sz w:val="28"/>
          <w:szCs w:val="28"/>
        </w:rPr>
      </w:pPr>
      <w:r w:rsidRPr="00DE2C77">
        <w:rPr>
          <w:sz w:val="28"/>
          <w:szCs w:val="28"/>
        </w:rPr>
        <w:t xml:space="preserve">Экономия электроэнергии за счёт установки АСКУЭ и проведения </w:t>
      </w:r>
    </w:p>
    <w:p w:rsidR="00DE2C77" w:rsidRPr="00DE2C77" w:rsidRDefault="00DE2C77" w:rsidP="00DE2C77">
      <w:pPr>
        <w:pStyle w:val="ae"/>
        <w:spacing w:after="0" w:line="360" w:lineRule="auto"/>
        <w:ind w:firstLine="709"/>
        <w:jc w:val="both"/>
        <w:rPr>
          <w:sz w:val="28"/>
          <w:szCs w:val="28"/>
        </w:rPr>
      </w:pPr>
      <w:r w:rsidRPr="00DE2C77">
        <w:rPr>
          <w:sz w:val="28"/>
          <w:szCs w:val="28"/>
        </w:rPr>
        <w:t xml:space="preserve">энергосберегающих мероприятий позволит окупить затраты на внедрение системы в течении 1-4 месяцев и подготовить условия для заключения договора с </w:t>
      </w:r>
      <w:proofErr w:type="spellStart"/>
      <w:r w:rsidRPr="00DE2C77">
        <w:rPr>
          <w:sz w:val="28"/>
          <w:szCs w:val="28"/>
        </w:rPr>
        <w:t>энергоснабжающей</w:t>
      </w:r>
      <w:proofErr w:type="spellEnd"/>
      <w:r w:rsidRPr="00DE2C77">
        <w:rPr>
          <w:sz w:val="28"/>
          <w:szCs w:val="28"/>
        </w:rPr>
        <w:t xml:space="preserve"> </w:t>
      </w:r>
    </w:p>
    <w:p w:rsidR="00DE2C77" w:rsidRPr="00DE2C77" w:rsidRDefault="00DE2C77" w:rsidP="00DE2C77">
      <w:pPr>
        <w:pStyle w:val="ae"/>
        <w:spacing w:after="0" w:line="360" w:lineRule="auto"/>
        <w:ind w:firstLine="709"/>
        <w:jc w:val="both"/>
        <w:rPr>
          <w:sz w:val="28"/>
          <w:szCs w:val="28"/>
        </w:rPr>
      </w:pPr>
      <w:r w:rsidRPr="00DE2C77">
        <w:rPr>
          <w:sz w:val="28"/>
          <w:szCs w:val="28"/>
        </w:rPr>
        <w:t>организацией об оплате за договорную мощность по фактическому потреблению и введению многотарифной системы оплаты за использованную энергию. Всё это можно применить для учёта и других энергоносителей – пар, горячая и холодная вода, газ, что позволяет создать единую систему учёта потребления энергоносителей на предприятии.</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lastRenderedPageBreak/>
        <w:t xml:space="preserve">ПТК </w:t>
      </w:r>
      <w:proofErr w:type="gramStart"/>
      <w:r w:rsidRPr="00DE2C77">
        <w:rPr>
          <w:rFonts w:ascii="Times New Roman" w:hAnsi="Times New Roman"/>
          <w:sz w:val="28"/>
          <w:szCs w:val="28"/>
        </w:rPr>
        <w:t>ЭКОМ</w:t>
      </w:r>
      <w:proofErr w:type="gramEnd"/>
      <w:r w:rsidRPr="00DE2C77">
        <w:rPr>
          <w:rFonts w:ascii="Times New Roman" w:hAnsi="Times New Roman"/>
          <w:sz w:val="28"/>
          <w:szCs w:val="28"/>
        </w:rPr>
        <w:t xml:space="preserve"> является базой для создания систем учета и управления ЭКОМ-АСКУЭ и ЭКОМ-РЕСУРСЫ.</w:t>
      </w:r>
    </w:p>
    <w:p w:rsidR="00DE2C77" w:rsidRPr="00DE2C77" w:rsidRDefault="00DE2C77" w:rsidP="00DE2C77">
      <w:pPr>
        <w:spacing w:after="0" w:line="360" w:lineRule="auto"/>
        <w:ind w:firstLine="709"/>
        <w:jc w:val="both"/>
        <w:rPr>
          <w:rFonts w:ascii="Times New Roman" w:hAnsi="Times New Roman"/>
          <w:b/>
          <w:bCs/>
          <w:sz w:val="28"/>
          <w:szCs w:val="28"/>
        </w:rPr>
      </w:pPr>
      <w:r w:rsidRPr="00DE2C77">
        <w:rPr>
          <w:rFonts w:ascii="Times New Roman" w:hAnsi="Times New Roman"/>
          <w:b/>
          <w:bCs/>
          <w:sz w:val="28"/>
          <w:szCs w:val="28"/>
        </w:rPr>
        <w:t>Назначение:</w:t>
      </w:r>
    </w:p>
    <w:p w:rsidR="00DE2C77" w:rsidRPr="00DE2C77" w:rsidRDefault="00DE2C77" w:rsidP="00DE2C77">
      <w:pPr>
        <w:numPr>
          <w:ilvl w:val="0"/>
          <w:numId w:val="10"/>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Коммерческий и технический учет отпуска (потребления) электроэнергии, тепловой энергии и расхода энергоносителей (воды, пара, природного газа, кислорода, сжатого воздуха и др.).</w:t>
      </w:r>
    </w:p>
    <w:p w:rsidR="00DE2C77" w:rsidRPr="00DE2C77" w:rsidRDefault="00DE2C77" w:rsidP="00DE2C77">
      <w:pPr>
        <w:numPr>
          <w:ilvl w:val="0"/>
          <w:numId w:val="10"/>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 Телеметрический контроль режимов работы </w:t>
      </w:r>
      <w:proofErr w:type="spellStart"/>
      <w:r w:rsidRPr="00DE2C77">
        <w:rPr>
          <w:rFonts w:ascii="Times New Roman" w:hAnsi="Times New Roman"/>
          <w:sz w:val="28"/>
          <w:szCs w:val="28"/>
        </w:rPr>
        <w:t>электрических</w:t>
      </w:r>
      <w:proofErr w:type="gramStart"/>
      <w:r w:rsidRPr="00DE2C77">
        <w:rPr>
          <w:rFonts w:ascii="Times New Roman" w:hAnsi="Times New Roman"/>
          <w:sz w:val="28"/>
          <w:szCs w:val="28"/>
        </w:rPr>
        <w:t>,т</w:t>
      </w:r>
      <w:proofErr w:type="gramEnd"/>
      <w:r w:rsidRPr="00DE2C77">
        <w:rPr>
          <w:rFonts w:ascii="Times New Roman" w:hAnsi="Times New Roman"/>
          <w:sz w:val="28"/>
          <w:szCs w:val="28"/>
        </w:rPr>
        <w:t>епловых</w:t>
      </w:r>
      <w:proofErr w:type="spellEnd"/>
      <w:r w:rsidRPr="00DE2C77">
        <w:rPr>
          <w:rFonts w:ascii="Times New Roman" w:hAnsi="Times New Roman"/>
          <w:sz w:val="28"/>
          <w:szCs w:val="28"/>
        </w:rPr>
        <w:t xml:space="preserve"> и газовых сетей, энергетического оборудования. </w:t>
      </w:r>
    </w:p>
    <w:p w:rsidR="00DE2C77" w:rsidRPr="00DE2C77" w:rsidRDefault="00DE2C77" w:rsidP="00DE2C77">
      <w:pPr>
        <w:numPr>
          <w:ilvl w:val="0"/>
          <w:numId w:val="10"/>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Регистрация и предупреждение аварийных событий.</w:t>
      </w:r>
    </w:p>
    <w:p w:rsidR="00DE2C77" w:rsidRPr="00DE2C77" w:rsidRDefault="00DE2C77" w:rsidP="00DE2C77">
      <w:pPr>
        <w:numPr>
          <w:ilvl w:val="0"/>
          <w:numId w:val="10"/>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Автоматическое и дистанционное управление энергетическим оборудованием. </w:t>
      </w:r>
    </w:p>
    <w:p w:rsidR="00DE2C77" w:rsidRPr="00DE2C77" w:rsidRDefault="00DE2C77" w:rsidP="00DE2C77">
      <w:pPr>
        <w:numPr>
          <w:ilvl w:val="0"/>
          <w:numId w:val="10"/>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Расчет оплаты за потребляемую энергию по многотарифной системе и формирование отчетных документов. </w:t>
      </w:r>
    </w:p>
    <w:p w:rsidR="00DE2C77" w:rsidRPr="00DE2C77" w:rsidRDefault="00DE2C77" w:rsidP="00DE2C77">
      <w:pPr>
        <w:numPr>
          <w:ilvl w:val="0"/>
          <w:numId w:val="10"/>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Расчет удельных затрат энергоносителей и поиск резервов экономии энергоресурсов</w:t>
      </w:r>
    </w:p>
    <w:p w:rsidR="00DE2C77" w:rsidRPr="00DE2C77" w:rsidRDefault="00DE2C77" w:rsidP="00DE2C77">
      <w:pPr>
        <w:spacing w:after="0" w:line="360" w:lineRule="auto"/>
        <w:ind w:firstLine="709"/>
        <w:jc w:val="both"/>
        <w:rPr>
          <w:rFonts w:ascii="Times New Roman" w:hAnsi="Times New Roman"/>
          <w:b/>
          <w:bCs/>
          <w:i/>
          <w:iCs/>
          <w:sz w:val="28"/>
          <w:szCs w:val="28"/>
        </w:rPr>
      </w:pPr>
      <w:bookmarkStart w:id="41" w:name="_Toc74661472"/>
      <w:bookmarkStart w:id="42" w:name="_Toc74661630"/>
      <w:r w:rsidRPr="00DE2C77">
        <w:rPr>
          <w:rFonts w:ascii="Times New Roman" w:hAnsi="Times New Roman"/>
          <w:b/>
          <w:bCs/>
          <w:i/>
          <w:iCs/>
          <w:sz w:val="28"/>
          <w:szCs w:val="28"/>
        </w:rPr>
        <w:t>Возможности</w:t>
      </w:r>
      <w:bookmarkEnd w:id="41"/>
      <w:bookmarkEnd w:id="42"/>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iCs/>
          <w:sz w:val="28"/>
          <w:szCs w:val="28"/>
        </w:rPr>
        <w:t>По выполняемым функциям</w:t>
      </w:r>
      <w:proofErr w:type="gramStart"/>
      <w:r w:rsidRPr="00DE2C77">
        <w:rPr>
          <w:rFonts w:ascii="Times New Roman" w:hAnsi="Times New Roman"/>
          <w:sz w:val="28"/>
          <w:szCs w:val="28"/>
        </w:rPr>
        <w:t xml:space="preserve"> :</w:t>
      </w:r>
      <w:proofErr w:type="gramEnd"/>
    </w:p>
    <w:p w:rsidR="00DE2C77" w:rsidRPr="00DE2C77" w:rsidRDefault="00DE2C77" w:rsidP="00DE2C77">
      <w:pPr>
        <w:numPr>
          <w:ilvl w:val="0"/>
          <w:numId w:val="11"/>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Учет всех видов энергоносителей. </w:t>
      </w:r>
    </w:p>
    <w:p w:rsidR="00DE2C77" w:rsidRPr="00DE2C77" w:rsidRDefault="00DE2C77" w:rsidP="00DE2C77">
      <w:pPr>
        <w:numPr>
          <w:ilvl w:val="0"/>
          <w:numId w:val="11"/>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Сочетание функций контроля, учета и управления. </w:t>
      </w:r>
    </w:p>
    <w:p w:rsidR="00DE2C77" w:rsidRPr="00DE2C77" w:rsidRDefault="00DE2C77" w:rsidP="00DE2C77">
      <w:pPr>
        <w:numPr>
          <w:ilvl w:val="0"/>
          <w:numId w:val="11"/>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Встроенные алгоритмы управления. </w:t>
      </w:r>
    </w:p>
    <w:p w:rsidR="00DE2C77" w:rsidRPr="00DE2C77" w:rsidRDefault="00DE2C77" w:rsidP="00DE2C77">
      <w:pPr>
        <w:numPr>
          <w:ilvl w:val="0"/>
          <w:numId w:val="11"/>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Работа со всеми типами преобразователей, микропроцессорными счетчиками и расходомерами. </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iCs/>
          <w:sz w:val="28"/>
          <w:szCs w:val="28"/>
        </w:rPr>
        <w:t>По интеграции</w:t>
      </w:r>
      <w:proofErr w:type="gramStart"/>
      <w:r w:rsidRPr="00DE2C77">
        <w:rPr>
          <w:rFonts w:ascii="Times New Roman" w:hAnsi="Times New Roman"/>
          <w:sz w:val="28"/>
          <w:szCs w:val="28"/>
        </w:rPr>
        <w:t xml:space="preserve"> :</w:t>
      </w:r>
      <w:proofErr w:type="gramEnd"/>
    </w:p>
    <w:p w:rsidR="00DE2C77" w:rsidRPr="00DE2C77" w:rsidRDefault="00DE2C77" w:rsidP="00DE2C77">
      <w:pPr>
        <w:numPr>
          <w:ilvl w:val="0"/>
          <w:numId w:val="12"/>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Построение локальных и распределенных иерархических систем. </w:t>
      </w:r>
    </w:p>
    <w:p w:rsidR="00DE2C77" w:rsidRPr="00DE2C77" w:rsidRDefault="00DE2C77" w:rsidP="00DE2C77">
      <w:pPr>
        <w:numPr>
          <w:ilvl w:val="0"/>
          <w:numId w:val="12"/>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Адаптация к любым объектам и схемам энергоснабжения. </w:t>
      </w:r>
    </w:p>
    <w:p w:rsidR="00DE2C77" w:rsidRPr="00DE2C77" w:rsidRDefault="00DE2C77" w:rsidP="00DE2C77">
      <w:pPr>
        <w:numPr>
          <w:ilvl w:val="0"/>
          <w:numId w:val="12"/>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Интеграция в состав автоматизированных систем предприятия. </w:t>
      </w:r>
    </w:p>
    <w:p w:rsidR="00DE2C77" w:rsidRPr="00DE2C77" w:rsidRDefault="00DE2C77" w:rsidP="00DE2C77">
      <w:pPr>
        <w:numPr>
          <w:ilvl w:val="0"/>
          <w:numId w:val="12"/>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Объединение существующих на предприятии систем учета в единое информационное пространство. </w:t>
      </w:r>
    </w:p>
    <w:p w:rsidR="00DE2C77" w:rsidRPr="00DE2C77" w:rsidRDefault="00DE2C77" w:rsidP="00DE2C77">
      <w:pPr>
        <w:numPr>
          <w:ilvl w:val="0"/>
          <w:numId w:val="12"/>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lastRenderedPageBreak/>
        <w:t>Передача данных из УСПД в центр сбора данных оптового рынка электроэнергии и поставщику электроэнергии.</w:t>
      </w:r>
    </w:p>
    <w:p w:rsidR="00DE2C77" w:rsidRPr="00DE2C77" w:rsidRDefault="00DE2C77" w:rsidP="00DE2C77">
      <w:pPr>
        <w:numPr>
          <w:ilvl w:val="0"/>
          <w:numId w:val="12"/>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 Передача данных в информационные системы предприятия (MES, ERP). </w:t>
      </w:r>
    </w:p>
    <w:p w:rsidR="00DE2C77" w:rsidRPr="00DE2C77" w:rsidRDefault="00DE2C77" w:rsidP="00DE2C77">
      <w:pPr>
        <w:numPr>
          <w:ilvl w:val="0"/>
          <w:numId w:val="12"/>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Репликация в стандартные СУБД. </w:t>
      </w:r>
    </w:p>
    <w:p w:rsidR="00DE2C77" w:rsidRPr="00DE2C77" w:rsidRDefault="00DE2C77" w:rsidP="00DE2C77">
      <w:pPr>
        <w:numPr>
          <w:ilvl w:val="0"/>
          <w:numId w:val="12"/>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Программная среда </w:t>
      </w:r>
      <w:r w:rsidRPr="00DE2C77">
        <w:rPr>
          <w:rFonts w:ascii="Times New Roman" w:hAnsi="Times New Roman"/>
          <w:sz w:val="28"/>
          <w:szCs w:val="28"/>
          <w:lang w:val="en-US"/>
        </w:rPr>
        <w:t>Windows</w:t>
      </w:r>
      <w:r w:rsidRPr="00DE2C77">
        <w:rPr>
          <w:rFonts w:ascii="Times New Roman" w:hAnsi="Times New Roman"/>
          <w:sz w:val="28"/>
          <w:szCs w:val="28"/>
        </w:rPr>
        <w:t xml:space="preserve"> и </w:t>
      </w:r>
      <w:r w:rsidRPr="00DE2C77">
        <w:rPr>
          <w:rFonts w:ascii="Times New Roman" w:hAnsi="Times New Roman"/>
          <w:sz w:val="28"/>
          <w:szCs w:val="28"/>
          <w:lang w:val="en-US"/>
        </w:rPr>
        <w:t>Microsoft Office</w:t>
      </w:r>
      <w:r w:rsidRPr="00DE2C77">
        <w:rPr>
          <w:rFonts w:ascii="Times New Roman" w:hAnsi="Times New Roman"/>
          <w:sz w:val="28"/>
          <w:szCs w:val="28"/>
        </w:rPr>
        <w:t xml:space="preserve">. </w:t>
      </w:r>
    </w:p>
    <w:p w:rsidR="00DE2C77" w:rsidRPr="00DE2C77" w:rsidRDefault="00DE2C77" w:rsidP="00DE2C77">
      <w:pPr>
        <w:numPr>
          <w:ilvl w:val="0"/>
          <w:numId w:val="12"/>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Реализация базы данных на MS SQL 2000. </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iCs/>
          <w:sz w:val="28"/>
          <w:szCs w:val="28"/>
        </w:rPr>
        <w:t>По аппаратной части</w:t>
      </w:r>
      <w:proofErr w:type="gramStart"/>
      <w:r w:rsidRPr="00DE2C77">
        <w:rPr>
          <w:rFonts w:ascii="Times New Roman" w:hAnsi="Times New Roman"/>
          <w:sz w:val="28"/>
          <w:szCs w:val="28"/>
        </w:rPr>
        <w:t xml:space="preserve"> :</w:t>
      </w:r>
      <w:proofErr w:type="gramEnd"/>
    </w:p>
    <w:p w:rsidR="00DE2C77" w:rsidRPr="00DE2C77" w:rsidRDefault="00DE2C77" w:rsidP="00DE2C77">
      <w:pPr>
        <w:numPr>
          <w:ilvl w:val="0"/>
          <w:numId w:val="13"/>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Различные типы каналов связи: выделенные, коммутируемые, ВЧ, радио, GSM, спутниковые, </w:t>
      </w:r>
      <w:proofErr w:type="spellStart"/>
      <w:r w:rsidRPr="00DE2C77">
        <w:rPr>
          <w:rFonts w:ascii="Times New Roman" w:hAnsi="Times New Roman"/>
          <w:sz w:val="28"/>
          <w:szCs w:val="28"/>
        </w:rPr>
        <w:t>Internet</w:t>
      </w:r>
      <w:proofErr w:type="spellEnd"/>
      <w:r w:rsidRPr="00DE2C77">
        <w:rPr>
          <w:rFonts w:ascii="Times New Roman" w:hAnsi="Times New Roman"/>
          <w:sz w:val="28"/>
          <w:szCs w:val="28"/>
        </w:rPr>
        <w:t>.</w:t>
      </w:r>
    </w:p>
    <w:p w:rsidR="00DE2C77" w:rsidRPr="00DE2C77" w:rsidRDefault="00DE2C77" w:rsidP="00DE2C77">
      <w:pPr>
        <w:numPr>
          <w:ilvl w:val="0"/>
          <w:numId w:val="13"/>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Различные типы интерфейсов: RS-232, RS-485, </w:t>
      </w:r>
      <w:proofErr w:type="spellStart"/>
      <w:r w:rsidRPr="00DE2C77">
        <w:rPr>
          <w:rFonts w:ascii="Times New Roman" w:hAnsi="Times New Roman"/>
          <w:sz w:val="28"/>
          <w:szCs w:val="28"/>
        </w:rPr>
        <w:t>Ethernet</w:t>
      </w:r>
      <w:proofErr w:type="spellEnd"/>
      <w:r w:rsidRPr="00DE2C77">
        <w:rPr>
          <w:rFonts w:ascii="Times New Roman" w:hAnsi="Times New Roman"/>
          <w:sz w:val="28"/>
          <w:szCs w:val="28"/>
        </w:rPr>
        <w:t xml:space="preserve">. </w:t>
      </w:r>
    </w:p>
    <w:p w:rsidR="00DE2C77" w:rsidRPr="00DE2C77" w:rsidRDefault="00DE2C77" w:rsidP="00DE2C77">
      <w:pPr>
        <w:numPr>
          <w:ilvl w:val="0"/>
          <w:numId w:val="13"/>
        </w:numPr>
        <w:spacing w:after="0" w:line="360" w:lineRule="auto"/>
        <w:ind w:left="0" w:firstLine="709"/>
        <w:jc w:val="both"/>
        <w:rPr>
          <w:rFonts w:ascii="Times New Roman" w:hAnsi="Times New Roman"/>
          <w:sz w:val="28"/>
          <w:szCs w:val="28"/>
        </w:rPr>
      </w:pPr>
      <w:proofErr w:type="gramStart"/>
      <w:r w:rsidRPr="00DE2C77">
        <w:rPr>
          <w:rFonts w:ascii="Times New Roman" w:hAnsi="Times New Roman"/>
          <w:sz w:val="28"/>
          <w:szCs w:val="28"/>
        </w:rPr>
        <w:t>Встроенный</w:t>
      </w:r>
      <w:proofErr w:type="gramEnd"/>
      <w:r w:rsidRPr="00DE2C77">
        <w:rPr>
          <w:rFonts w:ascii="Times New Roman" w:hAnsi="Times New Roman"/>
          <w:sz w:val="28"/>
          <w:szCs w:val="28"/>
        </w:rPr>
        <w:t xml:space="preserve"> в УСПД полнофункциональный </w:t>
      </w:r>
      <w:proofErr w:type="spellStart"/>
      <w:r w:rsidRPr="00DE2C77">
        <w:rPr>
          <w:rFonts w:ascii="Times New Roman" w:hAnsi="Times New Roman"/>
          <w:sz w:val="28"/>
          <w:szCs w:val="28"/>
        </w:rPr>
        <w:t>Web</w:t>
      </w:r>
      <w:proofErr w:type="spellEnd"/>
      <w:r w:rsidRPr="00DE2C77">
        <w:rPr>
          <w:rFonts w:ascii="Times New Roman" w:hAnsi="Times New Roman"/>
          <w:sz w:val="28"/>
          <w:szCs w:val="28"/>
        </w:rPr>
        <w:t xml:space="preserve">-интерфейс, позволяющий просматривать информацию с помощью обычного Интернет-браузера. </w:t>
      </w:r>
    </w:p>
    <w:p w:rsidR="00DE2C77" w:rsidRPr="00DE2C77" w:rsidRDefault="00DE2C77" w:rsidP="00DE2C77">
      <w:pPr>
        <w:numPr>
          <w:ilvl w:val="0"/>
          <w:numId w:val="13"/>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Работа с цифровыми счетчиками и расходомерами без УСПД. </w:t>
      </w:r>
    </w:p>
    <w:p w:rsidR="00DE2C77" w:rsidRPr="00DE2C77" w:rsidRDefault="00DE2C77" w:rsidP="00DE2C77">
      <w:pPr>
        <w:numPr>
          <w:ilvl w:val="0"/>
          <w:numId w:val="13"/>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Высокая точность измерений. </w:t>
      </w:r>
    </w:p>
    <w:p w:rsidR="00DE2C77" w:rsidRPr="00DE2C77" w:rsidRDefault="00DE2C77" w:rsidP="00DE2C77">
      <w:pPr>
        <w:numPr>
          <w:ilvl w:val="0"/>
          <w:numId w:val="13"/>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Простота модернизации и наращивания. </w:t>
      </w:r>
    </w:p>
    <w:p w:rsidR="00DE2C77" w:rsidRPr="00DE2C77" w:rsidRDefault="00DE2C77" w:rsidP="00DE2C77">
      <w:pPr>
        <w:numPr>
          <w:ilvl w:val="0"/>
          <w:numId w:val="13"/>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Промышленные условия эксплуатации.</w:t>
      </w:r>
    </w:p>
    <w:p w:rsidR="00DE2C77" w:rsidRPr="00DE2C77" w:rsidRDefault="00DE2C77" w:rsidP="00DE2C77">
      <w:pPr>
        <w:numPr>
          <w:ilvl w:val="0"/>
          <w:numId w:val="13"/>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 xml:space="preserve"> Система точного времени GPS. </w:t>
      </w:r>
    </w:p>
    <w:p w:rsidR="00DE2C77" w:rsidRPr="00DE2C77" w:rsidRDefault="00DE2C77" w:rsidP="00DE2C77">
      <w:pPr>
        <w:pStyle w:val="11"/>
        <w:spacing w:before="0" w:beforeAutospacing="0" w:after="0" w:afterAutospacing="0" w:line="360" w:lineRule="auto"/>
        <w:ind w:firstLine="709"/>
        <w:jc w:val="both"/>
        <w:rPr>
          <w:sz w:val="28"/>
          <w:szCs w:val="28"/>
        </w:rPr>
      </w:pPr>
      <w:r w:rsidRPr="00DE2C77">
        <w:rPr>
          <w:b/>
          <w:bCs/>
          <w:sz w:val="28"/>
          <w:szCs w:val="28"/>
        </w:rPr>
        <w:t xml:space="preserve">Состав ПТК </w:t>
      </w:r>
      <w:proofErr w:type="gramStart"/>
      <w:r w:rsidRPr="00DE2C77">
        <w:rPr>
          <w:b/>
          <w:bCs/>
          <w:sz w:val="28"/>
          <w:szCs w:val="28"/>
        </w:rPr>
        <w:t>ЭКОМ</w:t>
      </w:r>
      <w:proofErr w:type="gramEnd"/>
      <w:r w:rsidRPr="00DE2C77">
        <w:rPr>
          <w:b/>
          <w:bCs/>
          <w:sz w:val="28"/>
          <w:szCs w:val="28"/>
        </w:rPr>
        <w:t>:</w:t>
      </w:r>
    </w:p>
    <w:p w:rsidR="00DE2C77" w:rsidRPr="00DE2C77" w:rsidRDefault="00DE2C77" w:rsidP="00DE2C77">
      <w:pPr>
        <w:numPr>
          <w:ilvl w:val="0"/>
          <w:numId w:val="14"/>
        </w:numPr>
        <w:spacing w:after="0" w:line="360" w:lineRule="auto"/>
        <w:ind w:left="0" w:firstLine="709"/>
        <w:jc w:val="both"/>
        <w:rPr>
          <w:rFonts w:ascii="Times New Roman" w:hAnsi="Times New Roman"/>
          <w:sz w:val="28"/>
          <w:szCs w:val="28"/>
        </w:rPr>
      </w:pPr>
      <w:r w:rsidRPr="00DE2C77">
        <w:rPr>
          <w:rFonts w:ascii="Times New Roman" w:hAnsi="Times New Roman"/>
          <w:sz w:val="28"/>
          <w:szCs w:val="28"/>
        </w:rPr>
        <w:t>Контроллер</w:t>
      </w:r>
      <w:proofErr w:type="gramStart"/>
      <w:r w:rsidRPr="00DE2C77">
        <w:rPr>
          <w:rFonts w:ascii="Times New Roman" w:hAnsi="Times New Roman"/>
          <w:sz w:val="28"/>
          <w:szCs w:val="28"/>
        </w:rPr>
        <w:t>ы(</w:t>
      </w:r>
      <w:proofErr w:type="gramEnd"/>
      <w:r w:rsidRPr="00DE2C77">
        <w:rPr>
          <w:rFonts w:ascii="Times New Roman" w:hAnsi="Times New Roman"/>
          <w:sz w:val="28"/>
          <w:szCs w:val="28"/>
        </w:rPr>
        <w:t xml:space="preserve">УСПД) ЭКОМ-3000, ЭКОМ-4000 с сервисным ПО. </w:t>
      </w:r>
    </w:p>
    <w:p w:rsidR="00DE2C77" w:rsidRPr="00DE2C77" w:rsidRDefault="00DE2C77" w:rsidP="00DE2C77">
      <w:pPr>
        <w:numPr>
          <w:ilvl w:val="0"/>
          <w:numId w:val="14"/>
        </w:numPr>
        <w:spacing w:after="0" w:line="360" w:lineRule="auto"/>
        <w:ind w:left="0" w:firstLine="709"/>
        <w:jc w:val="both"/>
        <w:rPr>
          <w:rFonts w:ascii="Times New Roman" w:hAnsi="Times New Roman"/>
          <w:sz w:val="28"/>
          <w:szCs w:val="28"/>
        </w:rPr>
      </w:pPr>
      <w:proofErr w:type="gramStart"/>
      <w:r w:rsidRPr="00DE2C77">
        <w:rPr>
          <w:rFonts w:ascii="Times New Roman" w:hAnsi="Times New Roman"/>
          <w:sz w:val="28"/>
          <w:szCs w:val="28"/>
        </w:rPr>
        <w:t>ПО</w:t>
      </w:r>
      <w:proofErr w:type="gramEnd"/>
      <w:r w:rsidRPr="00DE2C77">
        <w:rPr>
          <w:rFonts w:ascii="Times New Roman" w:hAnsi="Times New Roman"/>
          <w:sz w:val="28"/>
          <w:szCs w:val="28"/>
        </w:rPr>
        <w:t xml:space="preserve"> </w:t>
      </w:r>
      <w:proofErr w:type="gramStart"/>
      <w:r w:rsidRPr="00DE2C77">
        <w:rPr>
          <w:rFonts w:ascii="Times New Roman" w:hAnsi="Times New Roman"/>
          <w:sz w:val="28"/>
          <w:szCs w:val="28"/>
        </w:rPr>
        <w:t>верхнего</w:t>
      </w:r>
      <w:proofErr w:type="gramEnd"/>
      <w:r w:rsidRPr="00DE2C77">
        <w:rPr>
          <w:rFonts w:ascii="Times New Roman" w:hAnsi="Times New Roman"/>
          <w:sz w:val="28"/>
          <w:szCs w:val="28"/>
        </w:rPr>
        <w:t xml:space="preserve"> уровня - программный комплекс "</w:t>
      </w:r>
      <w:proofErr w:type="spellStart"/>
      <w:r w:rsidRPr="00DE2C77">
        <w:rPr>
          <w:rFonts w:ascii="Times New Roman" w:hAnsi="Times New Roman"/>
          <w:sz w:val="28"/>
          <w:szCs w:val="28"/>
        </w:rPr>
        <w:t>Энергосфера</w:t>
      </w:r>
      <w:proofErr w:type="spellEnd"/>
      <w:r w:rsidRPr="00DE2C77">
        <w:rPr>
          <w:rFonts w:ascii="Times New Roman" w:hAnsi="Times New Roman"/>
          <w:sz w:val="28"/>
          <w:szCs w:val="28"/>
        </w:rPr>
        <w:t xml:space="preserve">". </w:t>
      </w:r>
    </w:p>
    <w:p w:rsidR="00DE2C77" w:rsidRPr="00DE2C77" w:rsidRDefault="00DE2C77" w:rsidP="00DE2C77">
      <w:pPr>
        <w:spacing w:after="0" w:line="360" w:lineRule="auto"/>
        <w:ind w:firstLine="709"/>
        <w:jc w:val="both"/>
        <w:rPr>
          <w:rFonts w:ascii="Times New Roman" w:hAnsi="Times New Roman"/>
          <w:b/>
          <w:sz w:val="28"/>
          <w:szCs w:val="28"/>
        </w:rPr>
      </w:pPr>
      <w:bookmarkStart w:id="43" w:name="_Toc74661473"/>
      <w:bookmarkStart w:id="44" w:name="_Toc74661631"/>
      <w:r w:rsidRPr="00DE2C77">
        <w:rPr>
          <w:rFonts w:ascii="Times New Roman" w:hAnsi="Times New Roman"/>
          <w:b/>
          <w:sz w:val="28"/>
          <w:szCs w:val="28"/>
        </w:rPr>
        <w:t>Контроллеры ЭКОМ-3000, ЭКОМ-4000</w:t>
      </w:r>
      <w:bookmarkEnd w:id="43"/>
      <w:bookmarkEnd w:id="44"/>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b/>
          <w:bCs/>
          <w:sz w:val="28"/>
          <w:szCs w:val="28"/>
        </w:rPr>
        <w:t xml:space="preserve"> </w:t>
      </w:r>
      <w:r w:rsidRPr="00DE2C77">
        <w:rPr>
          <w:rFonts w:ascii="Times New Roman" w:hAnsi="Times New Roman"/>
          <w:sz w:val="28"/>
          <w:szCs w:val="28"/>
        </w:rPr>
        <w:t>поставляются в двух типах конструктивного исполнения (рис.2):</w:t>
      </w:r>
    </w:p>
    <w:p w:rsidR="00DE2C77" w:rsidRPr="00DE2C77" w:rsidRDefault="00DE2C77" w:rsidP="00DE2C77">
      <w:pPr>
        <w:pStyle w:val="11"/>
        <w:numPr>
          <w:ilvl w:val="0"/>
          <w:numId w:val="15"/>
        </w:numPr>
        <w:spacing w:before="0" w:beforeAutospacing="0" w:after="0" w:afterAutospacing="0" w:line="360" w:lineRule="auto"/>
        <w:ind w:left="0" w:firstLine="709"/>
        <w:jc w:val="both"/>
        <w:rPr>
          <w:sz w:val="28"/>
          <w:szCs w:val="28"/>
        </w:rPr>
      </w:pPr>
      <w:r w:rsidRPr="00DE2C77">
        <w:rPr>
          <w:sz w:val="28"/>
          <w:szCs w:val="28"/>
        </w:rPr>
        <w:t xml:space="preserve">В металлических корпусах </w:t>
      </w:r>
      <w:proofErr w:type="spellStart"/>
      <w:r w:rsidRPr="00DE2C77">
        <w:rPr>
          <w:sz w:val="28"/>
          <w:szCs w:val="28"/>
        </w:rPr>
        <w:t>Shroff</w:t>
      </w:r>
      <w:proofErr w:type="spellEnd"/>
      <w:r w:rsidRPr="00DE2C77">
        <w:rPr>
          <w:sz w:val="28"/>
          <w:szCs w:val="28"/>
        </w:rPr>
        <w:t xml:space="preserve"> , в этом случае внутрь </w:t>
      </w:r>
      <w:proofErr w:type="gramStart"/>
      <w:r w:rsidRPr="00DE2C77">
        <w:rPr>
          <w:sz w:val="28"/>
          <w:szCs w:val="28"/>
        </w:rPr>
        <w:t>корпуса</w:t>
      </w:r>
      <w:proofErr w:type="gramEnd"/>
      <w:r w:rsidRPr="00DE2C77">
        <w:rPr>
          <w:sz w:val="28"/>
          <w:szCs w:val="28"/>
        </w:rPr>
        <w:t xml:space="preserve"> возможно установить дополнительное оборудование - коммуникационные модули, источники питания для измерительных преобразователей давления типа Сапфир или </w:t>
      </w:r>
      <w:proofErr w:type="spellStart"/>
      <w:r w:rsidRPr="00DE2C77">
        <w:rPr>
          <w:sz w:val="28"/>
          <w:szCs w:val="28"/>
        </w:rPr>
        <w:t>Метран</w:t>
      </w:r>
      <w:proofErr w:type="spellEnd"/>
      <w:r w:rsidRPr="00DE2C77">
        <w:rPr>
          <w:sz w:val="28"/>
          <w:szCs w:val="28"/>
        </w:rPr>
        <w:t xml:space="preserve">, ИБП и т.д. Данное исполнение в основном </w:t>
      </w:r>
      <w:r w:rsidRPr="00DE2C77">
        <w:rPr>
          <w:sz w:val="28"/>
          <w:szCs w:val="28"/>
        </w:rPr>
        <w:lastRenderedPageBreak/>
        <w:t>используется для решения комплексных задач автоматизации с большим количеством входных сигналов</w:t>
      </w:r>
      <w:proofErr w:type="gramStart"/>
      <w:r w:rsidRPr="00DE2C77">
        <w:rPr>
          <w:sz w:val="28"/>
          <w:szCs w:val="28"/>
        </w:rPr>
        <w:t xml:space="preserve"> ,</w:t>
      </w:r>
      <w:proofErr w:type="gramEnd"/>
      <w:r w:rsidRPr="00DE2C77">
        <w:rPr>
          <w:sz w:val="28"/>
          <w:szCs w:val="28"/>
        </w:rPr>
        <w:t xml:space="preserve"> в зависимости от типа сигналов до тысячи. </w:t>
      </w:r>
    </w:p>
    <w:p w:rsidR="00DE2C77" w:rsidRPr="00DE2C77" w:rsidRDefault="00DE2C77" w:rsidP="00DE2C77">
      <w:pPr>
        <w:pStyle w:val="11"/>
        <w:numPr>
          <w:ilvl w:val="0"/>
          <w:numId w:val="15"/>
        </w:numPr>
        <w:spacing w:before="0" w:beforeAutospacing="0" w:after="0" w:afterAutospacing="0" w:line="360" w:lineRule="auto"/>
        <w:ind w:left="0" w:firstLine="709"/>
        <w:jc w:val="both"/>
        <w:rPr>
          <w:sz w:val="28"/>
          <w:szCs w:val="28"/>
        </w:rPr>
      </w:pPr>
      <w:r w:rsidRPr="00DE2C77">
        <w:rPr>
          <w:sz w:val="28"/>
          <w:szCs w:val="28"/>
        </w:rPr>
        <w:t xml:space="preserve">В компактном пластмассовом корпусе RCP фирмы </w:t>
      </w:r>
      <w:proofErr w:type="spellStart"/>
      <w:r w:rsidRPr="00DE2C77">
        <w:rPr>
          <w:sz w:val="28"/>
          <w:szCs w:val="28"/>
        </w:rPr>
        <w:t>Bopla</w:t>
      </w:r>
      <w:proofErr w:type="spellEnd"/>
      <w:r w:rsidRPr="00DE2C77">
        <w:rPr>
          <w:sz w:val="28"/>
          <w:szCs w:val="28"/>
        </w:rPr>
        <w:t xml:space="preserve">. Данное исполнение предназначено в основном для решения задач коммерческого учета с числом входных сигналов до ста. </w:t>
      </w:r>
    </w:p>
    <w:p w:rsidR="00DE2C77" w:rsidRPr="00DE2C77" w:rsidRDefault="00DE2C77" w:rsidP="00DE2C77">
      <w:pPr>
        <w:spacing w:after="0" w:line="360" w:lineRule="auto"/>
        <w:ind w:firstLine="709"/>
        <w:jc w:val="both"/>
        <w:rPr>
          <w:rFonts w:ascii="Times New Roman" w:hAnsi="Times New Roman"/>
          <w:b/>
          <w:bCs/>
          <w:sz w:val="28"/>
          <w:szCs w:val="28"/>
        </w:rPr>
      </w:pP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noProof/>
          <w:sz w:val="28"/>
          <w:szCs w:val="28"/>
          <w:lang w:eastAsia="ru-RU"/>
        </w:rPr>
        <w:drawing>
          <wp:inline distT="0" distB="0" distL="0" distR="0" wp14:anchorId="057AE85A" wp14:editId="57308B34">
            <wp:extent cx="4484370" cy="1590040"/>
            <wp:effectExtent l="0" t="0" r="0" b="0"/>
            <wp:docPr id="19" name="Рисунок 19" descr="ospd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pd30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4370" cy="1590040"/>
                    </a:xfrm>
                    <a:prstGeom prst="rect">
                      <a:avLst/>
                    </a:prstGeom>
                    <a:noFill/>
                    <a:ln>
                      <a:noFill/>
                    </a:ln>
                  </pic:spPr>
                </pic:pic>
              </a:graphicData>
            </a:graphic>
          </wp:inline>
        </w:drawing>
      </w:r>
    </w:p>
    <w:p w:rsidR="00DE2C77" w:rsidRPr="00DE2C77" w:rsidRDefault="00DE2C77" w:rsidP="00DE2C77">
      <w:pPr>
        <w:pStyle w:val="11"/>
        <w:spacing w:before="0" w:beforeAutospacing="0" w:after="0" w:afterAutospacing="0" w:line="360" w:lineRule="auto"/>
        <w:ind w:firstLine="709"/>
        <w:jc w:val="both"/>
        <w:rPr>
          <w:sz w:val="28"/>
          <w:szCs w:val="28"/>
        </w:rPr>
      </w:pPr>
      <w:r w:rsidRPr="00DE2C77">
        <w:rPr>
          <w:sz w:val="28"/>
          <w:szCs w:val="28"/>
        </w:rPr>
        <w:t xml:space="preserve">Рис. 2 Контроллеры ЭКОМ-3000 в различном конструктивном исполнении. </w:t>
      </w:r>
    </w:p>
    <w:p w:rsidR="00DE2C77" w:rsidRPr="00DE2C77" w:rsidRDefault="00DE2C77" w:rsidP="00DE2C77">
      <w:pPr>
        <w:pStyle w:val="ae"/>
        <w:spacing w:after="0" w:line="360" w:lineRule="auto"/>
        <w:ind w:firstLine="709"/>
        <w:jc w:val="both"/>
        <w:rPr>
          <w:sz w:val="28"/>
          <w:szCs w:val="28"/>
        </w:rPr>
      </w:pPr>
      <w:r w:rsidRPr="00DE2C77">
        <w:rPr>
          <w:sz w:val="28"/>
          <w:szCs w:val="28"/>
        </w:rPr>
        <w:t>Контроллер ЭКОМ-3000 – конфигурируемый, проектно-компонуемый, -модульный, IBM PC совместимый промышленный контроллер, в котором модули ввода аналоговых сигналов, ввода дискретных и числоимпульсных сигналов, дискретных и аналоговых выходов, коммуникационные модули содержатся в любых технически целесообразных комбинациях.</w:t>
      </w:r>
    </w:p>
    <w:p w:rsidR="00DE2C77" w:rsidRPr="00DE2C77" w:rsidRDefault="00DE2C77" w:rsidP="00DE2C77">
      <w:pPr>
        <w:pStyle w:val="ae"/>
        <w:spacing w:after="0" w:line="360" w:lineRule="auto"/>
        <w:ind w:firstLine="709"/>
        <w:jc w:val="both"/>
        <w:rPr>
          <w:sz w:val="28"/>
          <w:szCs w:val="28"/>
        </w:rPr>
      </w:pPr>
      <w:r w:rsidRPr="00DE2C77">
        <w:rPr>
          <w:sz w:val="28"/>
          <w:szCs w:val="28"/>
        </w:rPr>
        <w:t>Контроллер обеспечивает:</w:t>
      </w:r>
    </w:p>
    <w:p w:rsidR="00DE2C77" w:rsidRPr="00DE2C77" w:rsidRDefault="00DE2C77" w:rsidP="00DE2C77">
      <w:pPr>
        <w:pStyle w:val="ae"/>
        <w:spacing w:after="0" w:line="360" w:lineRule="auto"/>
        <w:ind w:firstLine="709"/>
        <w:jc w:val="both"/>
        <w:rPr>
          <w:sz w:val="28"/>
          <w:szCs w:val="28"/>
        </w:rPr>
      </w:pPr>
      <w:r w:rsidRPr="00DE2C77">
        <w:rPr>
          <w:sz w:val="28"/>
          <w:szCs w:val="28"/>
        </w:rPr>
        <w:t>- прием, отображение и передачу измерительной информации на диспетчерский компьютер, формирование и выдачу управляющих сигналов.</w:t>
      </w:r>
      <w:r w:rsidRPr="00DE2C77">
        <w:rPr>
          <w:sz w:val="28"/>
          <w:szCs w:val="28"/>
        </w:rPr>
        <w:br/>
        <w:t xml:space="preserve"> </w:t>
      </w:r>
      <w:r w:rsidRPr="00DE2C77">
        <w:rPr>
          <w:sz w:val="28"/>
          <w:szCs w:val="28"/>
        </w:rPr>
        <w:tab/>
        <w:t>- обеспечивает расчет текущих, интегральных (количества электрической энергии, количества тепловой энергии и энергоносителя) и средних (температуры энергоносителя и давления в трубопроводе, калорийность газа, частота, напряжение электрической сети и т.д.) за интервалы архивирования параметров.</w:t>
      </w:r>
      <w:r w:rsidRPr="00DE2C77">
        <w:rPr>
          <w:sz w:val="28"/>
          <w:szCs w:val="28"/>
        </w:rPr>
        <w:br/>
        <w:t xml:space="preserve"> </w:t>
      </w:r>
      <w:r w:rsidRPr="00DE2C77">
        <w:rPr>
          <w:sz w:val="28"/>
          <w:szCs w:val="28"/>
        </w:rPr>
        <w:tab/>
        <w:t xml:space="preserve">- поставляется с предустановленным программным обеспечением и программой удалённого тестирования и конфигурирования, работающей в среде </w:t>
      </w:r>
      <w:proofErr w:type="spellStart"/>
      <w:r w:rsidRPr="00DE2C77">
        <w:rPr>
          <w:sz w:val="28"/>
          <w:szCs w:val="28"/>
        </w:rPr>
        <w:t>Windows</w:t>
      </w:r>
      <w:proofErr w:type="spellEnd"/>
      <w:r w:rsidRPr="00DE2C77">
        <w:rPr>
          <w:sz w:val="28"/>
          <w:szCs w:val="28"/>
        </w:rPr>
        <w:t xml:space="preserve"> 98/2000/NT и позволяющей в диалоговом режиме с РС </w:t>
      </w:r>
      <w:r w:rsidRPr="00DE2C77">
        <w:rPr>
          <w:sz w:val="28"/>
          <w:szCs w:val="28"/>
        </w:rPr>
        <w:lastRenderedPageBreak/>
        <w:t xml:space="preserve">конфигурировать систему УСПД. В основу идеологии положен принцип максимальной доступности всех переменных и </w:t>
      </w:r>
      <w:proofErr w:type="spellStart"/>
      <w:r w:rsidRPr="00DE2C77">
        <w:rPr>
          <w:sz w:val="28"/>
          <w:szCs w:val="28"/>
        </w:rPr>
        <w:t>уставок</w:t>
      </w:r>
      <w:proofErr w:type="spellEnd"/>
      <w:r w:rsidRPr="00DE2C77">
        <w:rPr>
          <w:sz w:val="28"/>
          <w:szCs w:val="28"/>
        </w:rPr>
        <w:t xml:space="preserve"> для удалённого конфигурирования.</w:t>
      </w:r>
    </w:p>
    <w:p w:rsidR="00DE2C77" w:rsidRPr="00DE2C77" w:rsidRDefault="00DE2C77" w:rsidP="00DE2C77">
      <w:pPr>
        <w:pStyle w:val="ae"/>
        <w:numPr>
          <w:ilvl w:val="0"/>
          <w:numId w:val="16"/>
        </w:numPr>
        <w:spacing w:after="0" w:line="360" w:lineRule="auto"/>
        <w:ind w:left="0" w:firstLine="709"/>
        <w:jc w:val="both"/>
        <w:rPr>
          <w:sz w:val="28"/>
          <w:szCs w:val="28"/>
        </w:rPr>
      </w:pPr>
      <w:r w:rsidRPr="00DE2C77">
        <w:rPr>
          <w:sz w:val="28"/>
          <w:szCs w:val="28"/>
        </w:rPr>
        <w:t>обеспечивает расчет расхода энергоносителя с помощью датчиков расхода (счетчиков количества энергоносителя) различных типов со стандартными токовыми, потенциальными, числоимпульсными, частотными сигналами;</w:t>
      </w:r>
    </w:p>
    <w:p w:rsidR="00DE2C77" w:rsidRPr="00DE2C77" w:rsidRDefault="00DE2C77" w:rsidP="00DE2C77">
      <w:pPr>
        <w:pStyle w:val="ae"/>
        <w:spacing w:after="0" w:line="360" w:lineRule="auto"/>
        <w:ind w:firstLine="709"/>
        <w:jc w:val="both"/>
        <w:rPr>
          <w:sz w:val="28"/>
          <w:szCs w:val="28"/>
        </w:rPr>
      </w:pPr>
      <w:r w:rsidRPr="00DE2C77">
        <w:rPr>
          <w:sz w:val="28"/>
          <w:szCs w:val="28"/>
        </w:rPr>
        <w:t>- обеспечивает расчет расхода энергоносителя по измеренным значениям разности давлений на сужающем устройстве, давления и температуры в трубопроводе в соответствии с ГОСТ в диапазоне (20-100)% номинального расхода;</w:t>
      </w:r>
    </w:p>
    <w:p w:rsidR="00DE2C77" w:rsidRPr="00DE2C77" w:rsidRDefault="00DE2C77" w:rsidP="00DE2C77">
      <w:pPr>
        <w:pStyle w:val="ae"/>
        <w:numPr>
          <w:ilvl w:val="0"/>
          <w:numId w:val="16"/>
        </w:numPr>
        <w:spacing w:after="0" w:line="360" w:lineRule="auto"/>
        <w:ind w:left="0" w:firstLine="709"/>
        <w:jc w:val="both"/>
        <w:rPr>
          <w:sz w:val="28"/>
          <w:szCs w:val="28"/>
        </w:rPr>
      </w:pPr>
      <w:r w:rsidRPr="00DE2C77">
        <w:rPr>
          <w:sz w:val="28"/>
          <w:szCs w:val="28"/>
        </w:rPr>
        <w:t>обеспечивает расчет количества тепловой энергии, отдаваемой (получаемой) с горячей водой или паром;</w:t>
      </w:r>
    </w:p>
    <w:p w:rsidR="00DE2C77" w:rsidRPr="00DE2C77" w:rsidRDefault="00DE2C77" w:rsidP="00DE2C77">
      <w:pPr>
        <w:pStyle w:val="ae"/>
        <w:numPr>
          <w:ilvl w:val="0"/>
          <w:numId w:val="16"/>
        </w:numPr>
        <w:spacing w:after="0" w:line="360" w:lineRule="auto"/>
        <w:ind w:left="0" w:firstLine="709"/>
        <w:jc w:val="both"/>
        <w:rPr>
          <w:sz w:val="28"/>
          <w:szCs w:val="28"/>
        </w:rPr>
      </w:pPr>
      <w:r w:rsidRPr="00DE2C77">
        <w:rPr>
          <w:sz w:val="28"/>
          <w:szCs w:val="28"/>
        </w:rPr>
        <w:t>настраивается на конкретный технологический объект;</w:t>
      </w:r>
    </w:p>
    <w:p w:rsidR="00DE2C77" w:rsidRPr="00DE2C77" w:rsidRDefault="00DE2C77" w:rsidP="00DE2C77">
      <w:pPr>
        <w:pStyle w:val="ae"/>
        <w:numPr>
          <w:ilvl w:val="0"/>
          <w:numId w:val="16"/>
        </w:numPr>
        <w:spacing w:after="0" w:line="360" w:lineRule="auto"/>
        <w:ind w:left="0" w:firstLine="709"/>
        <w:jc w:val="both"/>
        <w:rPr>
          <w:sz w:val="28"/>
          <w:szCs w:val="28"/>
        </w:rPr>
      </w:pPr>
      <w:r w:rsidRPr="00DE2C77">
        <w:rPr>
          <w:sz w:val="28"/>
          <w:szCs w:val="28"/>
        </w:rPr>
        <w:t>обеспечивает выработку текущего астрономического времени (секунды, минуты, часы) и календаря (число, месяц, год) с погрешностью не более 5с в сутки;</w:t>
      </w:r>
    </w:p>
    <w:p w:rsidR="00DE2C77" w:rsidRPr="00DE2C77" w:rsidRDefault="00DE2C77" w:rsidP="00DE2C77">
      <w:pPr>
        <w:pStyle w:val="ae"/>
        <w:numPr>
          <w:ilvl w:val="0"/>
          <w:numId w:val="16"/>
        </w:numPr>
        <w:spacing w:after="0" w:line="360" w:lineRule="auto"/>
        <w:ind w:left="0" w:firstLine="709"/>
        <w:jc w:val="both"/>
        <w:rPr>
          <w:sz w:val="28"/>
          <w:szCs w:val="28"/>
        </w:rPr>
      </w:pPr>
      <w:r w:rsidRPr="00DE2C77">
        <w:rPr>
          <w:sz w:val="28"/>
          <w:szCs w:val="28"/>
        </w:rPr>
        <w:t>имеет два типа архивов, каждый из которых настраивается на интервал архивирования от 1 мин до 1 суток, с дискретностью 1 мин. Общая глубина архивов не менее 1500 значений на каждый канал. Автоматически ведется журнал событий устройства.</w:t>
      </w:r>
    </w:p>
    <w:p w:rsidR="00DE2C77" w:rsidRPr="00DE2C77" w:rsidRDefault="00DE2C77" w:rsidP="00DE2C77">
      <w:pPr>
        <w:pStyle w:val="ae"/>
        <w:numPr>
          <w:ilvl w:val="0"/>
          <w:numId w:val="16"/>
        </w:numPr>
        <w:spacing w:after="0" w:line="360" w:lineRule="auto"/>
        <w:ind w:left="0" w:firstLine="709"/>
        <w:jc w:val="both"/>
        <w:rPr>
          <w:sz w:val="28"/>
          <w:szCs w:val="28"/>
        </w:rPr>
      </w:pPr>
      <w:r w:rsidRPr="00DE2C77">
        <w:rPr>
          <w:sz w:val="28"/>
          <w:szCs w:val="28"/>
        </w:rPr>
        <w:t>содержит встроенный сторожевой таймер, перезапускающий рабочую программу в случае зависания.</w:t>
      </w:r>
    </w:p>
    <w:p w:rsidR="00DE2C77" w:rsidRPr="00DE2C77" w:rsidRDefault="00DE2C77" w:rsidP="00DE2C77">
      <w:pPr>
        <w:pStyle w:val="11"/>
        <w:spacing w:before="0" w:beforeAutospacing="0" w:after="0" w:afterAutospacing="0" w:line="360" w:lineRule="auto"/>
        <w:ind w:firstLine="709"/>
        <w:jc w:val="both"/>
        <w:rPr>
          <w:sz w:val="28"/>
          <w:szCs w:val="28"/>
        </w:rPr>
      </w:pPr>
      <w:r w:rsidRPr="00DE2C77">
        <w:rPr>
          <w:iCs/>
          <w:sz w:val="28"/>
          <w:szCs w:val="28"/>
        </w:rPr>
        <w:t>Контроллеры включают следующие функциональные модули</w:t>
      </w:r>
      <w:r w:rsidRPr="00DE2C77">
        <w:rPr>
          <w:i/>
          <w:iCs/>
          <w:sz w:val="28"/>
          <w:szCs w:val="28"/>
        </w:rPr>
        <w:t>:</w:t>
      </w:r>
    </w:p>
    <w:p w:rsidR="00DE2C77" w:rsidRPr="00DE2C77" w:rsidRDefault="00DE2C77" w:rsidP="00DE2C77">
      <w:pPr>
        <w:pStyle w:val="11"/>
        <w:numPr>
          <w:ilvl w:val="0"/>
          <w:numId w:val="17"/>
        </w:numPr>
        <w:spacing w:before="0" w:beforeAutospacing="0" w:after="0" w:afterAutospacing="0" w:line="360" w:lineRule="auto"/>
        <w:ind w:left="0" w:firstLine="709"/>
        <w:jc w:val="both"/>
        <w:rPr>
          <w:sz w:val="28"/>
          <w:szCs w:val="28"/>
        </w:rPr>
      </w:pPr>
      <w:r w:rsidRPr="00DE2C77">
        <w:rPr>
          <w:sz w:val="28"/>
          <w:szCs w:val="28"/>
        </w:rPr>
        <w:t xml:space="preserve">модуль процессора (х86 совместимый); </w:t>
      </w:r>
    </w:p>
    <w:p w:rsidR="00DE2C77" w:rsidRPr="00DE2C77" w:rsidRDefault="00DE2C77" w:rsidP="00DE2C77">
      <w:pPr>
        <w:pStyle w:val="11"/>
        <w:numPr>
          <w:ilvl w:val="0"/>
          <w:numId w:val="17"/>
        </w:numPr>
        <w:spacing w:before="0" w:beforeAutospacing="0" w:after="0" w:afterAutospacing="0" w:line="360" w:lineRule="auto"/>
        <w:ind w:left="0" w:firstLine="709"/>
        <w:jc w:val="both"/>
        <w:rPr>
          <w:sz w:val="28"/>
          <w:szCs w:val="28"/>
        </w:rPr>
      </w:pPr>
      <w:r w:rsidRPr="00DE2C77">
        <w:rPr>
          <w:sz w:val="28"/>
          <w:szCs w:val="28"/>
        </w:rPr>
        <w:t xml:space="preserve">модули ввода дискретных и числоимпульсных сигналов с гальванической развязкой;  </w:t>
      </w:r>
    </w:p>
    <w:p w:rsidR="00DE2C77" w:rsidRPr="00DE2C77" w:rsidRDefault="00DE2C77" w:rsidP="00DE2C77">
      <w:pPr>
        <w:pStyle w:val="11"/>
        <w:numPr>
          <w:ilvl w:val="0"/>
          <w:numId w:val="17"/>
        </w:numPr>
        <w:spacing w:before="0" w:beforeAutospacing="0" w:after="0" w:afterAutospacing="0" w:line="360" w:lineRule="auto"/>
        <w:ind w:left="0" w:firstLine="709"/>
        <w:jc w:val="both"/>
        <w:rPr>
          <w:sz w:val="28"/>
          <w:szCs w:val="28"/>
        </w:rPr>
      </w:pPr>
      <w:r w:rsidRPr="00DE2C77">
        <w:rPr>
          <w:sz w:val="28"/>
          <w:szCs w:val="28"/>
        </w:rPr>
        <w:t xml:space="preserve">модули аналогового и частотного ввода;  </w:t>
      </w:r>
    </w:p>
    <w:p w:rsidR="00DE2C77" w:rsidRPr="00DE2C77" w:rsidRDefault="00DE2C77" w:rsidP="00DE2C77">
      <w:pPr>
        <w:pStyle w:val="11"/>
        <w:numPr>
          <w:ilvl w:val="0"/>
          <w:numId w:val="17"/>
        </w:numPr>
        <w:spacing w:before="0" w:beforeAutospacing="0" w:after="0" w:afterAutospacing="0" w:line="360" w:lineRule="auto"/>
        <w:ind w:left="0" w:firstLine="709"/>
        <w:jc w:val="both"/>
        <w:rPr>
          <w:sz w:val="28"/>
          <w:szCs w:val="28"/>
        </w:rPr>
      </w:pPr>
      <w:r w:rsidRPr="00DE2C77">
        <w:rPr>
          <w:sz w:val="28"/>
          <w:szCs w:val="28"/>
        </w:rPr>
        <w:t xml:space="preserve">модули релейного вывода; </w:t>
      </w:r>
    </w:p>
    <w:p w:rsidR="00DE2C77" w:rsidRPr="00DE2C77" w:rsidRDefault="00DE2C77" w:rsidP="00DE2C77">
      <w:pPr>
        <w:pStyle w:val="11"/>
        <w:numPr>
          <w:ilvl w:val="0"/>
          <w:numId w:val="17"/>
        </w:numPr>
        <w:spacing w:before="0" w:beforeAutospacing="0" w:after="0" w:afterAutospacing="0" w:line="360" w:lineRule="auto"/>
        <w:ind w:left="0" w:firstLine="709"/>
        <w:jc w:val="both"/>
        <w:rPr>
          <w:sz w:val="28"/>
          <w:szCs w:val="28"/>
        </w:rPr>
      </w:pPr>
      <w:r w:rsidRPr="00DE2C77">
        <w:rPr>
          <w:sz w:val="28"/>
          <w:szCs w:val="28"/>
        </w:rPr>
        <w:t xml:space="preserve">каркас для установки модулей микро РС; </w:t>
      </w:r>
    </w:p>
    <w:p w:rsidR="00DE2C77" w:rsidRPr="00DE2C77" w:rsidRDefault="00DE2C77" w:rsidP="00DE2C77">
      <w:pPr>
        <w:pStyle w:val="11"/>
        <w:numPr>
          <w:ilvl w:val="0"/>
          <w:numId w:val="17"/>
        </w:numPr>
        <w:spacing w:before="0" w:beforeAutospacing="0" w:after="0" w:afterAutospacing="0" w:line="360" w:lineRule="auto"/>
        <w:ind w:left="0" w:firstLine="709"/>
        <w:jc w:val="both"/>
        <w:rPr>
          <w:sz w:val="28"/>
          <w:szCs w:val="28"/>
        </w:rPr>
      </w:pPr>
      <w:r w:rsidRPr="00DE2C77">
        <w:rPr>
          <w:sz w:val="28"/>
          <w:szCs w:val="28"/>
        </w:rPr>
        <w:lastRenderedPageBreak/>
        <w:t>клавиатуру и буквенно-цифровой вакуумно-</w:t>
      </w:r>
      <w:proofErr w:type="spellStart"/>
      <w:r w:rsidRPr="00DE2C77">
        <w:rPr>
          <w:sz w:val="28"/>
          <w:szCs w:val="28"/>
        </w:rPr>
        <w:t>флюоресцентный</w:t>
      </w:r>
      <w:proofErr w:type="spellEnd"/>
      <w:r w:rsidRPr="00DE2C77">
        <w:rPr>
          <w:sz w:val="28"/>
          <w:szCs w:val="28"/>
        </w:rPr>
        <w:t xml:space="preserve"> дисплей 2х20 (дополнительно); </w:t>
      </w:r>
    </w:p>
    <w:p w:rsidR="00DE2C77" w:rsidRPr="00DE2C77" w:rsidRDefault="00DE2C77" w:rsidP="00DE2C77">
      <w:pPr>
        <w:pStyle w:val="11"/>
        <w:numPr>
          <w:ilvl w:val="0"/>
          <w:numId w:val="17"/>
        </w:numPr>
        <w:spacing w:before="0" w:beforeAutospacing="0" w:after="0" w:afterAutospacing="0" w:line="360" w:lineRule="auto"/>
        <w:ind w:left="0" w:firstLine="709"/>
        <w:jc w:val="both"/>
        <w:rPr>
          <w:sz w:val="28"/>
          <w:szCs w:val="28"/>
        </w:rPr>
      </w:pPr>
      <w:r w:rsidRPr="00DE2C77">
        <w:rPr>
          <w:sz w:val="28"/>
          <w:szCs w:val="28"/>
        </w:rPr>
        <w:t xml:space="preserve">коммуникационные модули; </w:t>
      </w:r>
    </w:p>
    <w:p w:rsidR="00DE2C77" w:rsidRPr="00DE2C77" w:rsidRDefault="00DE2C77" w:rsidP="00DE2C77">
      <w:pPr>
        <w:pStyle w:val="11"/>
        <w:numPr>
          <w:ilvl w:val="0"/>
          <w:numId w:val="17"/>
        </w:numPr>
        <w:spacing w:before="0" w:beforeAutospacing="0" w:after="0" w:afterAutospacing="0" w:line="360" w:lineRule="auto"/>
        <w:ind w:left="0" w:firstLine="709"/>
        <w:jc w:val="both"/>
        <w:rPr>
          <w:sz w:val="28"/>
          <w:szCs w:val="28"/>
        </w:rPr>
      </w:pPr>
      <w:r w:rsidRPr="00DE2C77">
        <w:rPr>
          <w:sz w:val="28"/>
          <w:szCs w:val="28"/>
        </w:rPr>
        <w:t xml:space="preserve">источник питания. </w:t>
      </w:r>
    </w:p>
    <w:p w:rsidR="00DE2C77" w:rsidRPr="00DE2C77" w:rsidRDefault="00DE2C77" w:rsidP="00DE2C77">
      <w:pPr>
        <w:pStyle w:val="ae"/>
        <w:spacing w:after="0" w:line="360" w:lineRule="auto"/>
        <w:ind w:firstLine="709"/>
        <w:jc w:val="both"/>
        <w:rPr>
          <w:b/>
          <w:iCs/>
          <w:sz w:val="28"/>
          <w:szCs w:val="28"/>
        </w:rPr>
      </w:pPr>
      <w:r w:rsidRPr="00DE2C77">
        <w:rPr>
          <w:b/>
          <w:iCs/>
          <w:sz w:val="28"/>
          <w:szCs w:val="28"/>
        </w:rPr>
        <w:t xml:space="preserve">                                    </w:t>
      </w:r>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pStyle w:val="21"/>
        <w:outlineLvl w:val="9"/>
        <w:rPr>
          <w:webHidden/>
          <w:sz w:val="28"/>
          <w:szCs w:val="28"/>
        </w:rPr>
      </w:pPr>
    </w:p>
    <w:p w:rsidR="00DE2C77" w:rsidRPr="00DE2C77" w:rsidRDefault="00DE2C77" w:rsidP="00DE2C77">
      <w:pPr>
        <w:pStyle w:val="a9"/>
        <w:ind w:firstLine="709"/>
        <w:outlineLvl w:val="9"/>
        <w:rPr>
          <w:lang w:val="ru-RU"/>
        </w:rPr>
      </w:pPr>
      <w:bookmarkStart w:id="45" w:name="_Toc516960909"/>
      <w:bookmarkStart w:id="46" w:name="_Toc517656318"/>
    </w:p>
    <w:p w:rsidR="00DE2C77" w:rsidRPr="00DE2C77" w:rsidRDefault="00DE2C77" w:rsidP="00DE2C77">
      <w:pPr>
        <w:pStyle w:val="a9"/>
        <w:ind w:firstLine="709"/>
        <w:outlineLvl w:val="9"/>
        <w:rPr>
          <w:lang w:val="ru-RU"/>
        </w:rPr>
      </w:pPr>
      <w:r w:rsidRPr="00DE2C77">
        <w:t xml:space="preserve"> </w:t>
      </w:r>
    </w:p>
    <w:p w:rsidR="00DE2C77" w:rsidRPr="00DE2C77" w:rsidRDefault="00DE2C77" w:rsidP="00DE2C77">
      <w:pPr>
        <w:pStyle w:val="a9"/>
        <w:ind w:firstLine="709"/>
        <w:outlineLvl w:val="9"/>
        <w:rPr>
          <w:lang w:val="ru-RU"/>
        </w:rPr>
      </w:pPr>
    </w:p>
    <w:p w:rsidR="00DE2C77" w:rsidRPr="00DE2C77" w:rsidRDefault="00DE2C77" w:rsidP="00DE2C77">
      <w:pPr>
        <w:pStyle w:val="a9"/>
        <w:ind w:firstLine="709"/>
        <w:outlineLvl w:val="9"/>
        <w:rPr>
          <w:lang w:val="ru-RU"/>
        </w:rPr>
      </w:pPr>
    </w:p>
    <w:p w:rsidR="00DE2C77" w:rsidRPr="00DE2C77" w:rsidRDefault="00DE2C77" w:rsidP="00DE2C77">
      <w:pPr>
        <w:pStyle w:val="a9"/>
        <w:ind w:firstLine="709"/>
        <w:outlineLvl w:val="9"/>
        <w:rPr>
          <w:lang w:val="ru-RU"/>
        </w:rPr>
      </w:pPr>
    </w:p>
    <w:p w:rsidR="00DE2C77" w:rsidRPr="00DE2C77" w:rsidRDefault="00DE2C77" w:rsidP="00DE2C77">
      <w:pPr>
        <w:pStyle w:val="a9"/>
        <w:ind w:firstLine="709"/>
        <w:outlineLvl w:val="9"/>
        <w:rPr>
          <w:lang w:val="ru-RU"/>
        </w:rPr>
      </w:pPr>
    </w:p>
    <w:p w:rsidR="00DE2C77" w:rsidRPr="00DE2C77" w:rsidRDefault="00DE2C77" w:rsidP="00DE2C77">
      <w:pPr>
        <w:pStyle w:val="a9"/>
        <w:ind w:firstLine="709"/>
        <w:outlineLvl w:val="9"/>
        <w:rPr>
          <w:lang w:val="ru-RU"/>
        </w:rPr>
      </w:pPr>
    </w:p>
    <w:p w:rsidR="00DE2C77" w:rsidRPr="00DE2C77" w:rsidRDefault="00DE2C77" w:rsidP="00DE2C77">
      <w:pPr>
        <w:pStyle w:val="a9"/>
        <w:ind w:firstLine="709"/>
        <w:outlineLvl w:val="9"/>
        <w:rPr>
          <w:lang w:val="ru-RU"/>
        </w:rPr>
      </w:pPr>
    </w:p>
    <w:p w:rsidR="00DE2C77" w:rsidRPr="00DE2C77" w:rsidRDefault="00DE2C77" w:rsidP="00DE2C77">
      <w:pPr>
        <w:pStyle w:val="a9"/>
        <w:ind w:firstLine="709"/>
        <w:outlineLvl w:val="9"/>
        <w:rPr>
          <w:lang w:val="ru-RU"/>
        </w:rPr>
      </w:pPr>
    </w:p>
    <w:p w:rsidR="00DE2C77" w:rsidRPr="00DE2C77" w:rsidRDefault="00DE2C77" w:rsidP="00DE2C77">
      <w:pPr>
        <w:pStyle w:val="a9"/>
        <w:ind w:firstLine="709"/>
        <w:outlineLvl w:val="9"/>
        <w:rPr>
          <w:lang w:val="ru-RU"/>
        </w:rPr>
      </w:pPr>
    </w:p>
    <w:p w:rsidR="00DE2C77" w:rsidRPr="00DE2C77" w:rsidRDefault="00DE2C77" w:rsidP="00DE2C77">
      <w:pPr>
        <w:pStyle w:val="a9"/>
        <w:ind w:firstLine="709"/>
        <w:outlineLvl w:val="9"/>
        <w:rPr>
          <w:lang w:val="ru-RU"/>
        </w:rPr>
      </w:pPr>
    </w:p>
    <w:p w:rsidR="00DE2C77" w:rsidRPr="00DE2C77" w:rsidRDefault="00DE2C77" w:rsidP="00DE2C77">
      <w:pPr>
        <w:pStyle w:val="a9"/>
        <w:ind w:firstLine="709"/>
        <w:outlineLvl w:val="9"/>
        <w:rPr>
          <w:lang w:val="ru-RU"/>
        </w:rPr>
      </w:pPr>
    </w:p>
    <w:p w:rsidR="00DE2C77" w:rsidRPr="00DE2C77" w:rsidRDefault="00DE2C77" w:rsidP="00DE2C77">
      <w:pPr>
        <w:pStyle w:val="a9"/>
        <w:ind w:firstLine="709"/>
        <w:outlineLvl w:val="9"/>
        <w:rPr>
          <w:lang w:val="en-US"/>
        </w:rPr>
      </w:pPr>
    </w:p>
    <w:p w:rsidR="00DE2C77" w:rsidRPr="00DE2C77" w:rsidRDefault="00DE2C77" w:rsidP="00DE2C77">
      <w:pPr>
        <w:pStyle w:val="a9"/>
        <w:ind w:firstLine="709"/>
        <w:outlineLvl w:val="9"/>
        <w:rPr>
          <w:lang w:val="ru-RU"/>
        </w:rPr>
      </w:pPr>
      <w:bookmarkStart w:id="47" w:name="_Toc74661474"/>
      <w:bookmarkStart w:id="48" w:name="_Toc74661632"/>
      <w:bookmarkStart w:id="49" w:name="_Toc74662339"/>
    </w:p>
    <w:p w:rsidR="00DE2C77" w:rsidRPr="00DE2C77" w:rsidRDefault="00DE2C77" w:rsidP="00DE2C77">
      <w:pPr>
        <w:pStyle w:val="a9"/>
        <w:ind w:firstLine="709"/>
        <w:outlineLvl w:val="9"/>
        <w:rPr>
          <w:lang w:val="ru-RU"/>
        </w:rPr>
      </w:pPr>
    </w:p>
    <w:p w:rsidR="00DE2C77" w:rsidRPr="00DE2C77" w:rsidRDefault="00DE2C77" w:rsidP="00DE2C77">
      <w:pPr>
        <w:pStyle w:val="a9"/>
        <w:ind w:firstLine="709"/>
        <w:outlineLvl w:val="9"/>
        <w:rPr>
          <w:lang w:val="ru-RU"/>
        </w:rPr>
      </w:pPr>
    </w:p>
    <w:p w:rsidR="00DE2C77" w:rsidRPr="00DE2C77" w:rsidRDefault="00DE2C77" w:rsidP="00DE2C77">
      <w:pPr>
        <w:pStyle w:val="a9"/>
        <w:ind w:firstLine="709"/>
        <w:outlineLvl w:val="9"/>
        <w:rPr>
          <w:lang w:val="ru-RU"/>
        </w:rPr>
      </w:pPr>
    </w:p>
    <w:p w:rsidR="00DE2C77" w:rsidRDefault="00DE2C77" w:rsidP="00DE2C77">
      <w:pPr>
        <w:pStyle w:val="a9"/>
        <w:ind w:firstLine="709"/>
        <w:outlineLvl w:val="9"/>
        <w:rPr>
          <w:lang w:val="ru-RU"/>
        </w:rPr>
      </w:pPr>
      <w:bookmarkStart w:id="50" w:name="_Toc74672463"/>
      <w:bookmarkStart w:id="51" w:name="_Toc74672633"/>
    </w:p>
    <w:p w:rsidR="00DE2C77" w:rsidRDefault="00DE2C77" w:rsidP="00DE2C77">
      <w:pPr>
        <w:pStyle w:val="a9"/>
        <w:ind w:firstLine="709"/>
        <w:outlineLvl w:val="9"/>
        <w:rPr>
          <w:lang w:val="ru-RU"/>
        </w:rPr>
      </w:pPr>
    </w:p>
    <w:p w:rsidR="00DE2C77" w:rsidRDefault="00DE2C77" w:rsidP="00DE2C77">
      <w:pPr>
        <w:pStyle w:val="a9"/>
        <w:ind w:firstLine="709"/>
        <w:outlineLvl w:val="9"/>
        <w:rPr>
          <w:lang w:val="ru-RU"/>
        </w:rPr>
      </w:pPr>
    </w:p>
    <w:p w:rsidR="00DE2C77" w:rsidRDefault="00DE2C77" w:rsidP="00DE2C77">
      <w:pPr>
        <w:pStyle w:val="a9"/>
        <w:ind w:firstLine="709"/>
        <w:outlineLvl w:val="9"/>
        <w:rPr>
          <w:lang w:val="ru-RU"/>
        </w:rPr>
      </w:pPr>
    </w:p>
    <w:p w:rsidR="00DE2C77" w:rsidRDefault="00DE2C77" w:rsidP="00DE2C77">
      <w:pPr>
        <w:pStyle w:val="a9"/>
        <w:ind w:firstLine="709"/>
        <w:outlineLvl w:val="9"/>
        <w:rPr>
          <w:lang w:val="ru-RU"/>
        </w:rPr>
      </w:pPr>
    </w:p>
    <w:p w:rsidR="00DE2C77" w:rsidRPr="00DE2C77" w:rsidRDefault="00DE2C77" w:rsidP="00DE2C77">
      <w:pPr>
        <w:pStyle w:val="a9"/>
        <w:ind w:firstLine="709"/>
        <w:jc w:val="center"/>
        <w:outlineLvl w:val="9"/>
        <w:rPr>
          <w:lang w:val="ru-RU"/>
        </w:rPr>
      </w:pPr>
      <w:r w:rsidRPr="00DE2C77">
        <w:rPr>
          <w:lang w:val="ru-RU"/>
        </w:rPr>
        <w:lastRenderedPageBreak/>
        <w:t>2.Практическая часть</w:t>
      </w:r>
      <w:bookmarkEnd w:id="45"/>
      <w:bookmarkEnd w:id="46"/>
      <w:r w:rsidRPr="00DE2C77">
        <w:rPr>
          <w:lang w:val="ru-RU"/>
        </w:rPr>
        <w:t xml:space="preserve"> - Расчет токов</w:t>
      </w:r>
      <w:bookmarkEnd w:id="47"/>
      <w:bookmarkEnd w:id="48"/>
      <w:bookmarkEnd w:id="49"/>
      <w:bookmarkEnd w:id="50"/>
      <w:bookmarkEnd w:id="51"/>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В системах электроснабжения предприятий и установок возможно возникновение нарушений нормального режима работы вследствие старения или повреждения изоляции элементов электрооборудования, а также неправильных действий обслуживающего персонала. Основным видом аварийных нарушений являются короткие замыкания (</w:t>
      </w:r>
      <w:proofErr w:type="gramStart"/>
      <w:r w:rsidRPr="00DE2C77">
        <w:rPr>
          <w:rFonts w:ascii="Times New Roman" w:hAnsi="Times New Roman"/>
          <w:sz w:val="28"/>
          <w:szCs w:val="28"/>
        </w:rPr>
        <w:t>КЗ</w:t>
      </w:r>
      <w:proofErr w:type="gramEnd"/>
      <w:r w:rsidRPr="00DE2C77">
        <w:rPr>
          <w:rFonts w:ascii="Times New Roman" w:hAnsi="Times New Roman"/>
          <w:sz w:val="28"/>
          <w:szCs w:val="28"/>
        </w:rPr>
        <w:t>).</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Для уменьшения ущерба, обусловленного выходом из строя электрооборудования и токоведущих частей при протекании токов </w:t>
      </w:r>
      <w:proofErr w:type="gramStart"/>
      <w:r w:rsidRPr="00DE2C77">
        <w:rPr>
          <w:rFonts w:ascii="Times New Roman" w:hAnsi="Times New Roman"/>
          <w:sz w:val="28"/>
          <w:szCs w:val="28"/>
        </w:rPr>
        <w:t>КЗ</w:t>
      </w:r>
      <w:proofErr w:type="gramEnd"/>
      <w:r w:rsidRPr="00DE2C77">
        <w:rPr>
          <w:rFonts w:ascii="Times New Roman" w:hAnsi="Times New Roman"/>
          <w:sz w:val="28"/>
          <w:szCs w:val="28"/>
        </w:rPr>
        <w:t>, а также быстрого восстановления нормального режима работы, необходимо правильно определить величины токов КЗ и по ним выбрать новое оборудование.</w:t>
      </w:r>
    </w:p>
    <w:p w:rsidR="00DE2C77" w:rsidRPr="00DE2C77" w:rsidRDefault="00DE2C77" w:rsidP="00DE2C77">
      <w:pPr>
        <w:pStyle w:val="a8"/>
        <w:spacing w:before="0" w:after="0"/>
        <w:ind w:left="0" w:firstLine="709"/>
        <w:rPr>
          <w:szCs w:val="28"/>
        </w:rPr>
      </w:pPr>
      <w:r w:rsidRPr="00DE2C77">
        <w:rPr>
          <w:szCs w:val="28"/>
        </w:rPr>
        <w:t>Составляем расчетную схему и схему замещения, представленные на рисунках 3. и 3.1. Линии и трансформаторы работают раздельно.</w:t>
      </w:r>
    </w:p>
    <w:p w:rsidR="00DE2C77" w:rsidRPr="00DE2C77" w:rsidRDefault="00DE2C77" w:rsidP="00DE2C77">
      <w:pPr>
        <w:pStyle w:val="a8"/>
        <w:spacing w:before="0" w:after="0"/>
        <w:ind w:left="0" w:firstLine="709"/>
        <w:rPr>
          <w:szCs w:val="28"/>
        </w:rPr>
      </w:pPr>
      <w:r w:rsidRPr="00DE2C77">
        <w:rPr>
          <w:szCs w:val="28"/>
        </w:rPr>
        <w:t xml:space="preserve">Рисунок 3. Расчетная схема </w:t>
      </w:r>
      <w:proofErr w:type="gramStart"/>
      <w:r w:rsidRPr="00DE2C77">
        <w:rPr>
          <w:szCs w:val="28"/>
        </w:rPr>
        <w:t>КЗ</w:t>
      </w:r>
      <w:proofErr w:type="gramEnd"/>
    </w:p>
    <w:p w:rsidR="00DE2C77" w:rsidRPr="00DE2C77" w:rsidRDefault="00DE2C77" w:rsidP="00DE2C77">
      <w:pPr>
        <w:pStyle w:val="a8"/>
        <w:spacing w:before="0" w:after="0"/>
        <w:ind w:left="0" w:firstLine="709"/>
        <w:rPr>
          <w:noProof/>
          <w:szCs w:val="28"/>
          <w:lang w:eastAsia="ru-RU" w:bidi="ar-SA"/>
        </w:rPr>
      </w:pPr>
      <w:r w:rsidRPr="00DE2C77">
        <w:rPr>
          <w:noProof/>
          <w:szCs w:val="28"/>
          <w:lang w:eastAsia="ru-RU" w:bidi="ar-SA"/>
        </w:rPr>
        <w:drawing>
          <wp:inline distT="0" distB="0" distL="0" distR="0" wp14:anchorId="7C5920CE" wp14:editId="024C73A7">
            <wp:extent cx="4842510" cy="4349115"/>
            <wp:effectExtent l="0" t="0" r="0" b="0"/>
            <wp:docPr id="18" name="Рисунок 18" descr="Схема К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Схема КЗ"/>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2510" cy="4349115"/>
                    </a:xfrm>
                    <a:prstGeom prst="rect">
                      <a:avLst/>
                    </a:prstGeom>
                    <a:noFill/>
                    <a:ln>
                      <a:noFill/>
                    </a:ln>
                  </pic:spPr>
                </pic:pic>
              </a:graphicData>
            </a:graphic>
          </wp:inline>
        </w:drawing>
      </w:r>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lastRenderedPageBreak/>
        <w:t>Рисунок 3.1 Схема замещения</w:t>
      </w:r>
    </w:p>
    <w:p w:rsidR="00DE2C77" w:rsidRPr="00DE2C77" w:rsidRDefault="00DE2C77" w:rsidP="00DE2C77">
      <w:pPr>
        <w:pStyle w:val="a8"/>
        <w:spacing w:before="0" w:after="0"/>
        <w:ind w:left="0" w:firstLine="709"/>
        <w:rPr>
          <w:szCs w:val="28"/>
          <w:highlight w:val="yellow"/>
        </w:rPr>
      </w:pPr>
      <w:r w:rsidRPr="00DE2C77">
        <w:rPr>
          <w:noProof/>
          <w:szCs w:val="28"/>
          <w:lang w:eastAsia="ru-RU" w:bidi="ar-SA"/>
        </w:rPr>
        <w:drawing>
          <wp:inline distT="0" distB="0" distL="0" distR="0" wp14:anchorId="49FD8809" wp14:editId="1E58AE38">
            <wp:extent cx="2711450" cy="3204210"/>
            <wp:effectExtent l="0" t="0" r="0" b="0"/>
            <wp:docPr id="17" name="Рисунок 17" descr="Схема КЗ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Схема КЗ - копия"/>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1450" cy="3204210"/>
                    </a:xfrm>
                    <a:prstGeom prst="rect">
                      <a:avLst/>
                    </a:prstGeom>
                    <a:noFill/>
                    <a:ln>
                      <a:noFill/>
                    </a:ln>
                  </pic:spPr>
                </pic:pic>
              </a:graphicData>
            </a:graphic>
          </wp:inline>
        </w:drawing>
      </w:r>
    </w:p>
    <w:p w:rsidR="00DE2C77" w:rsidRPr="00DE2C77" w:rsidRDefault="00DE2C77" w:rsidP="00DE2C77">
      <w:pPr>
        <w:pStyle w:val="a8"/>
        <w:spacing w:before="0" w:after="0"/>
        <w:ind w:left="0" w:firstLine="709"/>
        <w:rPr>
          <w:szCs w:val="28"/>
        </w:rPr>
      </w:pPr>
    </w:p>
    <w:p w:rsidR="00DE2C77" w:rsidRPr="00DE2C77" w:rsidRDefault="00DE2C77" w:rsidP="00DE2C77">
      <w:pPr>
        <w:pStyle w:val="a8"/>
        <w:spacing w:before="0" w:after="0"/>
        <w:ind w:left="0" w:firstLine="709"/>
        <w:rPr>
          <w:szCs w:val="28"/>
        </w:rPr>
      </w:pPr>
      <w:r w:rsidRPr="00DE2C77">
        <w:rPr>
          <w:szCs w:val="28"/>
        </w:rPr>
        <w:t>Определяем базисные токи:</w:t>
      </w:r>
    </w:p>
    <w:p w:rsidR="00DE2C77" w:rsidRPr="00DE2C77" w:rsidRDefault="00DE2C77" w:rsidP="00DE2C77">
      <w:pPr>
        <w:pStyle w:val="a8"/>
        <w:spacing w:before="0" w:after="0"/>
        <w:ind w:left="0" w:firstLine="709"/>
        <w:rPr>
          <w:szCs w:val="28"/>
        </w:rPr>
      </w:pPr>
      <w:r w:rsidRPr="00DE2C77">
        <w:rPr>
          <w:position w:val="-32"/>
          <w:szCs w:val="28"/>
        </w:rPr>
        <w:object w:dxaOrig="3360" w:dyaOrig="720">
          <v:shape id="_x0000_i1025" type="#_x0000_t75" style="width:166.5pt;height:33.75pt" o:ole="" fillcolor="window">
            <v:imagedata r:id="rId15" o:title=""/>
          </v:shape>
          <o:OLEObject Type="Embed" ProgID="Equation.3" ShapeID="_x0000_i1025" DrawAspect="Content" ObjectID="_1685289722" r:id="rId16"/>
        </w:object>
      </w:r>
      <w:r w:rsidRPr="00DE2C77">
        <w:rPr>
          <w:szCs w:val="28"/>
        </w:rPr>
        <w:t>;</w:t>
      </w:r>
    </w:p>
    <w:p w:rsidR="00DE2C77" w:rsidRPr="00DE2C77" w:rsidRDefault="00DE2C77" w:rsidP="00DE2C77">
      <w:pPr>
        <w:pStyle w:val="a8"/>
        <w:spacing w:before="0" w:after="0"/>
        <w:ind w:left="0" w:firstLine="709"/>
        <w:rPr>
          <w:szCs w:val="28"/>
        </w:rPr>
      </w:pPr>
      <w:r w:rsidRPr="00DE2C77">
        <w:rPr>
          <w:position w:val="-32"/>
          <w:szCs w:val="28"/>
        </w:rPr>
        <w:object w:dxaOrig="3340" w:dyaOrig="720">
          <v:shape id="_x0000_i1026" type="#_x0000_t75" style="width:165pt;height:33.75pt" o:ole="" fillcolor="window">
            <v:imagedata r:id="rId17" o:title=""/>
          </v:shape>
          <o:OLEObject Type="Embed" ProgID="Equation.3" ShapeID="_x0000_i1026" DrawAspect="Content" ObjectID="_1685289723" r:id="rId18"/>
        </w:object>
      </w:r>
      <w:r w:rsidRPr="00DE2C77">
        <w:rPr>
          <w:szCs w:val="28"/>
        </w:rPr>
        <w:t>.</w:t>
      </w:r>
    </w:p>
    <w:p w:rsidR="00DE2C77" w:rsidRPr="00DE2C77" w:rsidRDefault="00DE2C77" w:rsidP="00DE2C77">
      <w:pPr>
        <w:pStyle w:val="a8"/>
        <w:spacing w:before="0" w:after="0"/>
        <w:ind w:left="0" w:firstLine="709"/>
        <w:rPr>
          <w:szCs w:val="28"/>
        </w:rPr>
      </w:pPr>
      <w:r w:rsidRPr="00DE2C77">
        <w:rPr>
          <w:szCs w:val="28"/>
        </w:rPr>
        <w:t>Определим относительные базисные сопротивления элементов схемы:</w:t>
      </w:r>
    </w:p>
    <w:p w:rsidR="00DE2C77" w:rsidRPr="00DE2C77" w:rsidRDefault="00DE2C77" w:rsidP="00DE2C77">
      <w:pPr>
        <w:pStyle w:val="a8"/>
        <w:spacing w:before="0" w:after="0"/>
        <w:ind w:left="0" w:firstLine="709"/>
        <w:rPr>
          <w:szCs w:val="28"/>
        </w:rPr>
      </w:pPr>
      <w:r w:rsidRPr="00DE2C77">
        <w:rPr>
          <w:szCs w:val="28"/>
        </w:rPr>
        <w:t>Трансформатора ПС Калино</w:t>
      </w:r>
      <w:proofErr w:type="gramStart"/>
      <w:r w:rsidRPr="00DE2C77">
        <w:rPr>
          <w:szCs w:val="28"/>
        </w:rPr>
        <w:t xml:space="preserve">: </w:t>
      </w:r>
      <w:r w:rsidRPr="00DE2C77">
        <w:rPr>
          <w:position w:val="-30"/>
          <w:szCs w:val="28"/>
        </w:rPr>
        <w:object w:dxaOrig="3480" w:dyaOrig="700">
          <v:shape id="_x0000_i1027" type="#_x0000_t75" style="width:171.75pt;height:33.75pt" o:ole="" fillcolor="window">
            <v:imagedata r:id="rId19" o:title=""/>
          </v:shape>
          <o:OLEObject Type="Embed" ProgID="Equation.3" ShapeID="_x0000_i1027" DrawAspect="Content" ObjectID="_1685289724" r:id="rId20"/>
        </w:object>
      </w:r>
      <w:r w:rsidRPr="00DE2C77">
        <w:rPr>
          <w:szCs w:val="28"/>
        </w:rPr>
        <w:t>;</w:t>
      </w:r>
      <w:proofErr w:type="gramEnd"/>
    </w:p>
    <w:p w:rsidR="00DE2C77" w:rsidRPr="00DE2C77" w:rsidRDefault="00DE2C77" w:rsidP="00DE2C77">
      <w:pPr>
        <w:pStyle w:val="a8"/>
        <w:spacing w:before="0" w:after="0"/>
        <w:ind w:left="0" w:firstLine="709"/>
        <w:rPr>
          <w:szCs w:val="28"/>
        </w:rPr>
      </w:pPr>
      <w:r w:rsidRPr="00DE2C77">
        <w:rPr>
          <w:szCs w:val="28"/>
        </w:rPr>
        <w:t xml:space="preserve">линии ввода №1 </w:t>
      </w:r>
    </w:p>
    <w:p w:rsidR="00DE2C77" w:rsidRPr="00DE2C77" w:rsidRDefault="00DE2C77" w:rsidP="00DE2C77">
      <w:pPr>
        <w:pStyle w:val="a8"/>
        <w:spacing w:before="0" w:after="0"/>
        <w:ind w:left="0" w:firstLine="709"/>
        <w:rPr>
          <w:szCs w:val="28"/>
        </w:rPr>
      </w:pPr>
      <w:r w:rsidRPr="00DE2C77">
        <w:rPr>
          <w:position w:val="-30"/>
          <w:szCs w:val="28"/>
        </w:rPr>
        <w:object w:dxaOrig="3940" w:dyaOrig="700">
          <v:shape id="_x0000_i1028" type="#_x0000_t75" style="width:193.5pt;height:33.75pt" o:ole="" fillcolor="window">
            <v:imagedata r:id="rId21" o:title=""/>
          </v:shape>
          <o:OLEObject Type="Embed" ProgID="Equation.3" ShapeID="_x0000_i1028" DrawAspect="Content" ObjectID="_1685289725" r:id="rId22"/>
        </w:object>
      </w:r>
      <w:r w:rsidRPr="00DE2C77">
        <w:rPr>
          <w:szCs w:val="28"/>
        </w:rPr>
        <w:t>,</w:t>
      </w:r>
    </w:p>
    <w:p w:rsidR="00DE2C77" w:rsidRPr="00DE2C77" w:rsidRDefault="00DE2C77" w:rsidP="00DE2C77">
      <w:pPr>
        <w:pStyle w:val="a8"/>
        <w:spacing w:before="0" w:after="0"/>
        <w:ind w:left="0" w:firstLine="709"/>
        <w:rPr>
          <w:szCs w:val="28"/>
        </w:rPr>
      </w:pPr>
      <w:r w:rsidRPr="00DE2C77">
        <w:rPr>
          <w:szCs w:val="28"/>
        </w:rPr>
        <w:t xml:space="preserve">где </w:t>
      </w:r>
      <w:r w:rsidRPr="00DE2C77">
        <w:rPr>
          <w:position w:val="-12"/>
          <w:szCs w:val="28"/>
        </w:rPr>
        <w:object w:dxaOrig="279" w:dyaOrig="360">
          <v:shape id="_x0000_i1029" type="#_x0000_t75" style="width:13.5pt;height:16.5pt" o:ole="" fillcolor="window">
            <v:imagedata r:id="rId23" o:title=""/>
          </v:shape>
          <o:OLEObject Type="Embed" ProgID="Equation.3" ShapeID="_x0000_i1029" DrawAspect="Content" ObjectID="_1685289726" r:id="rId24"/>
        </w:object>
      </w:r>
      <w:r w:rsidRPr="00DE2C77">
        <w:rPr>
          <w:szCs w:val="28"/>
        </w:rPr>
        <w:t>- сопротивление провода АС-185, Ом/</w:t>
      </w:r>
      <w:proofErr w:type="gramStart"/>
      <w:r w:rsidRPr="00DE2C77">
        <w:rPr>
          <w:szCs w:val="28"/>
        </w:rPr>
        <w:t>км</w:t>
      </w:r>
      <w:proofErr w:type="gramEnd"/>
      <w:r w:rsidRPr="00DE2C77">
        <w:rPr>
          <w:szCs w:val="28"/>
        </w:rPr>
        <w:t>;</w:t>
      </w:r>
    </w:p>
    <w:p w:rsidR="00DE2C77" w:rsidRPr="00DE2C77" w:rsidRDefault="00DE2C77" w:rsidP="00DE2C77">
      <w:pPr>
        <w:pStyle w:val="a8"/>
        <w:spacing w:before="0" w:after="0"/>
        <w:ind w:left="0" w:firstLine="709"/>
        <w:rPr>
          <w:szCs w:val="28"/>
        </w:rPr>
      </w:pPr>
      <w:r w:rsidRPr="00DE2C77">
        <w:rPr>
          <w:szCs w:val="28"/>
          <w:lang w:val="en-US"/>
        </w:rPr>
        <w:t>L</w:t>
      </w:r>
      <w:r w:rsidRPr="00DE2C77">
        <w:rPr>
          <w:szCs w:val="28"/>
        </w:rPr>
        <w:t xml:space="preserve"> – </w:t>
      </w:r>
      <w:proofErr w:type="gramStart"/>
      <w:r w:rsidRPr="00DE2C77">
        <w:rPr>
          <w:szCs w:val="28"/>
        </w:rPr>
        <w:t>длина</w:t>
      </w:r>
      <w:proofErr w:type="gramEnd"/>
      <w:r w:rsidRPr="00DE2C77">
        <w:rPr>
          <w:szCs w:val="28"/>
        </w:rPr>
        <w:t xml:space="preserve"> линии ввода № 1, км.</w:t>
      </w:r>
    </w:p>
    <w:p w:rsidR="00DE2C77" w:rsidRPr="00DE2C77" w:rsidRDefault="00DE2C77" w:rsidP="00DE2C77">
      <w:pPr>
        <w:pStyle w:val="a8"/>
        <w:spacing w:before="0" w:after="0"/>
        <w:ind w:left="0" w:firstLine="709"/>
        <w:rPr>
          <w:szCs w:val="28"/>
        </w:rPr>
      </w:pPr>
      <w:r w:rsidRPr="00DE2C77">
        <w:rPr>
          <w:szCs w:val="28"/>
        </w:rPr>
        <w:t>линии ввода №2</w:t>
      </w:r>
    </w:p>
    <w:p w:rsidR="00DE2C77" w:rsidRPr="00DE2C77" w:rsidRDefault="00DE2C77" w:rsidP="00DE2C77">
      <w:pPr>
        <w:pStyle w:val="a8"/>
        <w:spacing w:before="0" w:after="0"/>
        <w:ind w:left="0" w:firstLine="709"/>
        <w:rPr>
          <w:szCs w:val="28"/>
        </w:rPr>
      </w:pPr>
      <w:r w:rsidRPr="00DE2C77">
        <w:rPr>
          <w:position w:val="-30"/>
          <w:szCs w:val="28"/>
        </w:rPr>
        <w:object w:dxaOrig="3940" w:dyaOrig="700">
          <v:shape id="_x0000_i1030" type="#_x0000_t75" style="width:193.5pt;height:33.75pt" o:ole="" fillcolor="window">
            <v:imagedata r:id="rId25" o:title=""/>
          </v:shape>
          <o:OLEObject Type="Embed" ProgID="Equation.3" ShapeID="_x0000_i1030" DrawAspect="Content" ObjectID="_1685289727" r:id="rId26"/>
        </w:object>
      </w:r>
      <w:r w:rsidRPr="00DE2C77">
        <w:rPr>
          <w:szCs w:val="28"/>
        </w:rPr>
        <w:t>,</w:t>
      </w:r>
    </w:p>
    <w:p w:rsidR="00DE2C77" w:rsidRPr="00DE2C77" w:rsidRDefault="00DE2C77" w:rsidP="00DE2C77">
      <w:pPr>
        <w:pStyle w:val="a8"/>
        <w:spacing w:before="0" w:after="0"/>
        <w:ind w:left="0" w:firstLine="709"/>
        <w:rPr>
          <w:szCs w:val="28"/>
        </w:rPr>
      </w:pPr>
      <w:r w:rsidRPr="00DE2C77">
        <w:rPr>
          <w:szCs w:val="28"/>
        </w:rPr>
        <w:t xml:space="preserve">где </w:t>
      </w:r>
      <w:r w:rsidRPr="00DE2C77">
        <w:rPr>
          <w:noProof/>
          <w:position w:val="-12"/>
          <w:szCs w:val="28"/>
          <w:lang w:eastAsia="ru-RU" w:bidi="ar-SA"/>
        </w:rPr>
        <w:drawing>
          <wp:inline distT="0" distB="0" distL="0" distR="0" wp14:anchorId="4B2068DE" wp14:editId="3563F446">
            <wp:extent cx="174625" cy="222885"/>
            <wp:effectExtent l="0" t="0" r="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4625" cy="222885"/>
                    </a:xfrm>
                    <a:prstGeom prst="rect">
                      <a:avLst/>
                    </a:prstGeom>
                    <a:noFill/>
                    <a:ln>
                      <a:noFill/>
                    </a:ln>
                  </pic:spPr>
                </pic:pic>
              </a:graphicData>
            </a:graphic>
          </wp:inline>
        </w:drawing>
      </w:r>
      <w:r w:rsidRPr="00DE2C77">
        <w:rPr>
          <w:szCs w:val="28"/>
        </w:rPr>
        <w:t>- сопротивление провода АС-185, Ом/</w:t>
      </w:r>
      <w:proofErr w:type="gramStart"/>
      <w:r w:rsidRPr="00DE2C77">
        <w:rPr>
          <w:szCs w:val="28"/>
        </w:rPr>
        <w:t>км</w:t>
      </w:r>
      <w:proofErr w:type="gramEnd"/>
      <w:r w:rsidRPr="00DE2C77">
        <w:rPr>
          <w:szCs w:val="28"/>
        </w:rPr>
        <w:t>;</w:t>
      </w:r>
    </w:p>
    <w:p w:rsidR="00DE2C77" w:rsidRPr="00DE2C77" w:rsidRDefault="00DE2C77" w:rsidP="00DE2C77">
      <w:pPr>
        <w:pStyle w:val="a8"/>
        <w:spacing w:before="0" w:after="0"/>
        <w:ind w:left="0" w:firstLine="709"/>
        <w:rPr>
          <w:szCs w:val="28"/>
        </w:rPr>
      </w:pPr>
      <w:r w:rsidRPr="00DE2C77">
        <w:rPr>
          <w:szCs w:val="28"/>
          <w:lang w:val="en-US"/>
        </w:rPr>
        <w:t>L</w:t>
      </w:r>
      <w:r w:rsidRPr="00DE2C77">
        <w:rPr>
          <w:szCs w:val="28"/>
        </w:rPr>
        <w:t xml:space="preserve"> – </w:t>
      </w:r>
      <w:proofErr w:type="gramStart"/>
      <w:r w:rsidRPr="00DE2C77">
        <w:rPr>
          <w:szCs w:val="28"/>
        </w:rPr>
        <w:t>длина</w:t>
      </w:r>
      <w:proofErr w:type="gramEnd"/>
      <w:r w:rsidRPr="00DE2C77">
        <w:rPr>
          <w:szCs w:val="28"/>
        </w:rPr>
        <w:t xml:space="preserve"> линии ввода № 2, км.</w:t>
      </w:r>
    </w:p>
    <w:p w:rsidR="00DE2C77" w:rsidRPr="00DE2C77" w:rsidRDefault="00DE2C77" w:rsidP="00DE2C77">
      <w:pPr>
        <w:pStyle w:val="a8"/>
        <w:spacing w:before="0" w:after="0"/>
        <w:ind w:left="0" w:firstLine="709"/>
        <w:rPr>
          <w:szCs w:val="28"/>
        </w:rPr>
      </w:pPr>
      <w:r w:rsidRPr="00DE2C77">
        <w:rPr>
          <w:szCs w:val="28"/>
        </w:rPr>
        <w:lastRenderedPageBreak/>
        <w:t>Трансформатора ПС</w:t>
      </w:r>
      <w:proofErr w:type="gramStart"/>
      <w:r w:rsidRPr="00DE2C77">
        <w:rPr>
          <w:szCs w:val="28"/>
        </w:rPr>
        <w:t xml:space="preserve"> :</w:t>
      </w:r>
      <w:proofErr w:type="gramEnd"/>
      <w:r w:rsidRPr="00DE2C77">
        <w:rPr>
          <w:szCs w:val="28"/>
        </w:rPr>
        <w:t xml:space="preserve"> </w:t>
      </w:r>
      <w:r w:rsidRPr="00DE2C77">
        <w:rPr>
          <w:position w:val="-30"/>
          <w:szCs w:val="28"/>
        </w:rPr>
        <w:object w:dxaOrig="3379" w:dyaOrig="700">
          <v:shape id="_x0000_i1031" type="#_x0000_t75" style="width:166.5pt;height:33.75pt" o:ole="" fillcolor="window">
            <v:imagedata r:id="rId28" o:title=""/>
          </v:shape>
          <o:OLEObject Type="Embed" ProgID="Equation.3" ShapeID="_x0000_i1031" DrawAspect="Content" ObjectID="_1685289728" r:id="rId29"/>
        </w:object>
      </w:r>
      <w:r w:rsidRPr="00DE2C77">
        <w:rPr>
          <w:szCs w:val="28"/>
        </w:rPr>
        <w:t>,</w:t>
      </w:r>
    </w:p>
    <w:p w:rsidR="00DE2C77" w:rsidRPr="00DE2C77" w:rsidRDefault="00DE2C77" w:rsidP="00DE2C77">
      <w:pPr>
        <w:pStyle w:val="a8"/>
        <w:spacing w:before="0" w:after="0"/>
        <w:ind w:left="0" w:firstLine="709"/>
        <w:rPr>
          <w:szCs w:val="28"/>
        </w:rPr>
      </w:pPr>
      <w:r w:rsidRPr="00DE2C77">
        <w:rPr>
          <w:szCs w:val="28"/>
        </w:rPr>
        <w:t xml:space="preserve">где </w:t>
      </w:r>
      <w:proofErr w:type="spellStart"/>
      <w:r w:rsidRPr="00DE2C77">
        <w:rPr>
          <w:szCs w:val="28"/>
          <w:lang w:val="en-US"/>
        </w:rPr>
        <w:t>U</w:t>
      </w:r>
      <w:r w:rsidRPr="00DE2C77">
        <w:rPr>
          <w:szCs w:val="28"/>
          <w:vertAlign w:val="subscript"/>
          <w:lang w:val="en-US"/>
        </w:rPr>
        <w:t>k</w:t>
      </w:r>
      <w:proofErr w:type="spellEnd"/>
      <w:r w:rsidRPr="00DE2C77">
        <w:rPr>
          <w:szCs w:val="28"/>
        </w:rPr>
        <w:t xml:space="preserve"> – напряжение короткого замыкания трансформатора ТРДН-32000/110.</w:t>
      </w:r>
    </w:p>
    <w:p w:rsidR="00DE2C77" w:rsidRPr="00DE2C77" w:rsidRDefault="00DE2C77" w:rsidP="00DE2C77">
      <w:pPr>
        <w:pStyle w:val="a8"/>
        <w:spacing w:before="0" w:after="0"/>
        <w:ind w:left="0" w:firstLine="709"/>
        <w:rPr>
          <w:szCs w:val="28"/>
        </w:rPr>
      </w:pPr>
      <w:r w:rsidRPr="00DE2C77">
        <w:rPr>
          <w:szCs w:val="28"/>
        </w:rPr>
        <w:t>Определяем результирующее сопротивление:</w:t>
      </w:r>
    </w:p>
    <w:p w:rsidR="00DE2C77" w:rsidRPr="00DE2C77" w:rsidRDefault="00DE2C77" w:rsidP="00DE2C77">
      <w:pPr>
        <w:pStyle w:val="a8"/>
        <w:spacing w:before="0" w:after="0"/>
        <w:ind w:left="0" w:firstLine="709"/>
        <w:rPr>
          <w:szCs w:val="28"/>
        </w:rPr>
      </w:pPr>
      <w:r w:rsidRPr="00DE2C77">
        <w:rPr>
          <w:position w:val="-14"/>
          <w:szCs w:val="28"/>
        </w:rPr>
        <w:object w:dxaOrig="4480" w:dyaOrig="380">
          <v:shape id="_x0000_i1032" type="#_x0000_t75" style="width:220.5pt;height:18pt" o:ole="" fillcolor="window">
            <v:imagedata r:id="rId30" o:title=""/>
          </v:shape>
          <o:OLEObject Type="Embed" ProgID="Equation.3" ShapeID="_x0000_i1032" DrawAspect="Content" ObjectID="_1685289729" r:id="rId31"/>
        </w:object>
      </w:r>
      <w:r w:rsidRPr="00DE2C77">
        <w:rPr>
          <w:szCs w:val="28"/>
        </w:rPr>
        <w:t>;</w:t>
      </w:r>
    </w:p>
    <w:p w:rsidR="00DE2C77" w:rsidRPr="00DE2C77" w:rsidRDefault="00DE2C77" w:rsidP="00DE2C77">
      <w:pPr>
        <w:pStyle w:val="a8"/>
        <w:spacing w:before="0" w:after="0"/>
        <w:ind w:left="0" w:firstLine="709"/>
        <w:rPr>
          <w:szCs w:val="28"/>
        </w:rPr>
      </w:pPr>
      <w:r w:rsidRPr="00DE2C77">
        <w:rPr>
          <w:position w:val="-14"/>
          <w:szCs w:val="28"/>
        </w:rPr>
        <w:object w:dxaOrig="4500" w:dyaOrig="380">
          <v:shape id="_x0000_i1033" type="#_x0000_t75" style="width:222.75pt;height:18pt" o:ole="" fillcolor="window">
            <v:imagedata r:id="rId32" o:title=""/>
          </v:shape>
          <o:OLEObject Type="Embed" ProgID="Equation.3" ShapeID="_x0000_i1033" DrawAspect="Content" ObjectID="_1685289730" r:id="rId33"/>
        </w:object>
      </w:r>
      <w:r w:rsidRPr="00DE2C77">
        <w:rPr>
          <w:szCs w:val="28"/>
        </w:rPr>
        <w:t>;</w:t>
      </w:r>
    </w:p>
    <w:p w:rsidR="00DE2C77" w:rsidRPr="00DE2C77" w:rsidRDefault="00DE2C77" w:rsidP="00DE2C77">
      <w:pPr>
        <w:pStyle w:val="a8"/>
        <w:spacing w:before="0" w:after="0"/>
        <w:ind w:left="0" w:firstLine="709"/>
        <w:rPr>
          <w:szCs w:val="28"/>
        </w:rPr>
      </w:pPr>
      <w:r w:rsidRPr="00DE2C77">
        <w:rPr>
          <w:position w:val="-14"/>
          <w:szCs w:val="28"/>
        </w:rPr>
        <w:object w:dxaOrig="5760" w:dyaOrig="380">
          <v:shape id="_x0000_i1034" type="#_x0000_t75" style="width:283.5pt;height:18pt" o:ole="" fillcolor="window">
            <v:imagedata r:id="rId34" o:title=""/>
          </v:shape>
          <o:OLEObject Type="Embed" ProgID="Equation.3" ShapeID="_x0000_i1034" DrawAspect="Content" ObjectID="_1685289731" r:id="rId35"/>
        </w:object>
      </w:r>
      <w:r w:rsidRPr="00DE2C77">
        <w:rPr>
          <w:szCs w:val="28"/>
        </w:rPr>
        <w:t>;</w:t>
      </w:r>
    </w:p>
    <w:p w:rsidR="00DE2C77" w:rsidRPr="00DE2C77" w:rsidRDefault="00DE2C77" w:rsidP="00DE2C77">
      <w:pPr>
        <w:pStyle w:val="a8"/>
        <w:spacing w:before="0" w:after="0"/>
        <w:ind w:left="0" w:firstLine="709"/>
        <w:rPr>
          <w:szCs w:val="28"/>
        </w:rPr>
      </w:pPr>
      <w:r w:rsidRPr="00DE2C77">
        <w:rPr>
          <w:position w:val="-14"/>
          <w:szCs w:val="28"/>
        </w:rPr>
        <w:object w:dxaOrig="5760" w:dyaOrig="380">
          <v:shape id="_x0000_i1035" type="#_x0000_t75" style="width:283.5pt;height:18pt" o:ole="" fillcolor="window">
            <v:imagedata r:id="rId36" o:title=""/>
          </v:shape>
          <o:OLEObject Type="Embed" ProgID="Equation.3" ShapeID="_x0000_i1035" DrawAspect="Content" ObjectID="_1685289732" r:id="rId37"/>
        </w:object>
      </w:r>
      <w:r w:rsidRPr="00DE2C77">
        <w:rPr>
          <w:szCs w:val="28"/>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sz w:val="28"/>
          <w:szCs w:val="28"/>
          <w:lang w:bidi="en-US"/>
        </w:rPr>
        <w:t>Определяем токи и мощность короткого замыкания в точке К</w:t>
      </w:r>
      <w:proofErr w:type="gramStart"/>
      <w:r w:rsidRPr="00DE2C77">
        <w:rPr>
          <w:rFonts w:ascii="Times New Roman" w:hAnsi="Times New Roman"/>
          <w:sz w:val="28"/>
          <w:szCs w:val="28"/>
          <w:lang w:bidi="en-US"/>
        </w:rPr>
        <w:t>1</w:t>
      </w:r>
      <w:proofErr w:type="gramEnd"/>
      <w:r w:rsidRPr="00DE2C77">
        <w:rPr>
          <w:rFonts w:ascii="Times New Roman" w:hAnsi="Times New Roman"/>
          <w:sz w:val="28"/>
          <w:szCs w:val="28"/>
          <w:lang w:bidi="en-US"/>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position w:val="-32"/>
          <w:sz w:val="28"/>
          <w:szCs w:val="28"/>
          <w:lang w:bidi="en-US"/>
        </w:rPr>
        <w:object w:dxaOrig="3320" w:dyaOrig="720">
          <v:shape id="_x0000_i1036" type="#_x0000_t75" style="width:164.25pt;height:33.75pt" o:ole="" fillcolor="window">
            <v:imagedata r:id="rId38" o:title=""/>
          </v:shape>
          <o:OLEObject Type="Embed" ProgID="Equation.3" ShapeID="_x0000_i1036" DrawAspect="Content" ObjectID="_1685289733" r:id="rId39"/>
        </w:object>
      </w:r>
      <w:r w:rsidRPr="00DE2C77">
        <w:rPr>
          <w:rFonts w:ascii="Times New Roman" w:hAnsi="Times New Roman"/>
          <w:sz w:val="28"/>
          <w:szCs w:val="28"/>
          <w:lang w:bidi="en-US"/>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position w:val="-14"/>
          <w:sz w:val="28"/>
          <w:szCs w:val="28"/>
          <w:lang w:bidi="en-US"/>
        </w:rPr>
        <w:object w:dxaOrig="3080" w:dyaOrig="380">
          <v:shape id="_x0000_i1037" type="#_x0000_t75" style="width:151.5pt;height:18pt" o:ole="" fillcolor="window">
            <v:imagedata r:id="rId40" o:title=""/>
          </v:shape>
          <o:OLEObject Type="Embed" ProgID="Equation.3" ShapeID="_x0000_i1037" DrawAspect="Content" ObjectID="_1685289734" r:id="rId41"/>
        </w:object>
      </w:r>
      <w:r w:rsidRPr="00DE2C77">
        <w:rPr>
          <w:rFonts w:ascii="Times New Roman" w:hAnsi="Times New Roman"/>
          <w:sz w:val="28"/>
          <w:szCs w:val="28"/>
          <w:lang w:bidi="en-US"/>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position w:val="-14"/>
          <w:sz w:val="28"/>
          <w:szCs w:val="28"/>
          <w:lang w:bidi="en-US"/>
        </w:rPr>
        <w:object w:dxaOrig="4300" w:dyaOrig="420">
          <v:shape id="_x0000_i1038" type="#_x0000_t75" style="width:211.5pt;height:20.25pt" o:ole="" fillcolor="window">
            <v:imagedata r:id="rId42" o:title=""/>
          </v:shape>
          <o:OLEObject Type="Embed" ProgID="Equation.3" ShapeID="_x0000_i1038" DrawAspect="Content" ObjectID="_1685289735" r:id="rId43"/>
        </w:object>
      </w:r>
      <w:r w:rsidRPr="00DE2C77">
        <w:rPr>
          <w:rFonts w:ascii="Times New Roman" w:hAnsi="Times New Roman"/>
          <w:sz w:val="28"/>
          <w:szCs w:val="28"/>
          <w:lang w:bidi="en-US"/>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sz w:val="28"/>
          <w:szCs w:val="28"/>
          <w:lang w:bidi="en-US"/>
        </w:rPr>
        <w:t>Определяем токи и мощность короткого замыкания в точке К</w:t>
      </w:r>
      <w:proofErr w:type="gramStart"/>
      <w:r w:rsidRPr="00DE2C77">
        <w:rPr>
          <w:rFonts w:ascii="Times New Roman" w:hAnsi="Times New Roman"/>
          <w:sz w:val="28"/>
          <w:szCs w:val="28"/>
          <w:lang w:bidi="en-US"/>
        </w:rPr>
        <w:t>2</w:t>
      </w:r>
      <w:proofErr w:type="gramEnd"/>
      <w:r w:rsidRPr="00DE2C77">
        <w:rPr>
          <w:rFonts w:ascii="Times New Roman" w:hAnsi="Times New Roman"/>
          <w:sz w:val="28"/>
          <w:szCs w:val="28"/>
          <w:lang w:bidi="en-US"/>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position w:val="-32"/>
          <w:sz w:val="28"/>
          <w:szCs w:val="28"/>
          <w:lang w:bidi="en-US"/>
        </w:rPr>
        <w:object w:dxaOrig="3360" w:dyaOrig="720">
          <v:shape id="_x0000_i1039" type="#_x0000_t75" style="width:166.5pt;height:33.75pt" o:ole="" fillcolor="window">
            <v:imagedata r:id="rId44" o:title=""/>
          </v:shape>
          <o:OLEObject Type="Embed" ProgID="Equation.3" ShapeID="_x0000_i1039" DrawAspect="Content" ObjectID="_1685289736" r:id="rId45"/>
        </w:object>
      </w:r>
      <w:r w:rsidRPr="00DE2C77">
        <w:rPr>
          <w:rFonts w:ascii="Times New Roman" w:hAnsi="Times New Roman"/>
          <w:sz w:val="28"/>
          <w:szCs w:val="28"/>
          <w:lang w:bidi="en-US"/>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noProof/>
          <w:position w:val="-14"/>
          <w:sz w:val="28"/>
          <w:szCs w:val="28"/>
          <w:lang w:eastAsia="ru-RU"/>
        </w:rPr>
        <w:drawing>
          <wp:inline distT="0" distB="0" distL="0" distR="0" wp14:anchorId="569F0349" wp14:editId="2D4DE9E7">
            <wp:extent cx="1924050" cy="23050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4050" cy="230505"/>
                    </a:xfrm>
                    <a:prstGeom prst="rect">
                      <a:avLst/>
                    </a:prstGeom>
                    <a:noFill/>
                    <a:ln>
                      <a:noFill/>
                    </a:ln>
                  </pic:spPr>
                </pic:pic>
              </a:graphicData>
            </a:graphic>
          </wp:inline>
        </w:drawing>
      </w:r>
      <w:r w:rsidRPr="00DE2C77">
        <w:rPr>
          <w:rFonts w:ascii="Times New Roman" w:hAnsi="Times New Roman"/>
          <w:sz w:val="28"/>
          <w:szCs w:val="28"/>
          <w:lang w:bidi="en-US"/>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noProof/>
          <w:position w:val="-14"/>
          <w:sz w:val="28"/>
          <w:szCs w:val="28"/>
          <w:lang w:eastAsia="ru-RU"/>
        </w:rPr>
        <w:drawing>
          <wp:inline distT="0" distB="0" distL="0" distR="0" wp14:anchorId="2113095A" wp14:editId="725A91A4">
            <wp:extent cx="2695575" cy="25463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695575" cy="254635"/>
                    </a:xfrm>
                    <a:prstGeom prst="rect">
                      <a:avLst/>
                    </a:prstGeom>
                    <a:noFill/>
                    <a:ln>
                      <a:noFill/>
                    </a:ln>
                  </pic:spPr>
                </pic:pic>
              </a:graphicData>
            </a:graphic>
          </wp:inline>
        </w:drawing>
      </w:r>
      <w:r w:rsidRPr="00DE2C77">
        <w:rPr>
          <w:rFonts w:ascii="Times New Roman" w:hAnsi="Times New Roman"/>
          <w:sz w:val="28"/>
          <w:szCs w:val="28"/>
          <w:lang w:bidi="en-US"/>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sz w:val="28"/>
          <w:szCs w:val="28"/>
          <w:lang w:bidi="en-US"/>
        </w:rPr>
        <w:t>Определяем токи и мощность короткого замыкания в точке К3:</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position w:val="-32"/>
          <w:sz w:val="28"/>
          <w:szCs w:val="28"/>
          <w:lang w:bidi="en-US"/>
        </w:rPr>
        <w:object w:dxaOrig="3480" w:dyaOrig="720">
          <v:shape id="_x0000_i1040" type="#_x0000_t75" style="width:171.75pt;height:33.75pt" o:ole="" fillcolor="window">
            <v:imagedata r:id="rId48" o:title=""/>
          </v:shape>
          <o:OLEObject Type="Embed" ProgID="Equation.3" ShapeID="_x0000_i1040" DrawAspect="Content" ObjectID="_1685289737" r:id="rId49"/>
        </w:object>
      </w:r>
      <w:r w:rsidRPr="00DE2C77">
        <w:rPr>
          <w:rFonts w:ascii="Times New Roman" w:hAnsi="Times New Roman"/>
          <w:sz w:val="28"/>
          <w:szCs w:val="28"/>
          <w:lang w:bidi="en-US"/>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position w:val="-14"/>
          <w:sz w:val="28"/>
          <w:szCs w:val="28"/>
          <w:lang w:bidi="en-US"/>
        </w:rPr>
        <w:object w:dxaOrig="3080" w:dyaOrig="380">
          <v:shape id="_x0000_i1041" type="#_x0000_t75" style="width:151.5pt;height:18pt" o:ole="" fillcolor="window">
            <v:imagedata r:id="rId50" o:title=""/>
          </v:shape>
          <o:OLEObject Type="Embed" ProgID="Equation.3" ShapeID="_x0000_i1041" DrawAspect="Content" ObjectID="_1685289738" r:id="rId51"/>
        </w:object>
      </w:r>
      <w:r w:rsidRPr="00DE2C77">
        <w:rPr>
          <w:rFonts w:ascii="Times New Roman" w:hAnsi="Times New Roman"/>
          <w:sz w:val="28"/>
          <w:szCs w:val="28"/>
          <w:lang w:bidi="en-US"/>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position w:val="-14"/>
          <w:sz w:val="28"/>
          <w:szCs w:val="28"/>
          <w:lang w:bidi="en-US"/>
        </w:rPr>
        <w:object w:dxaOrig="4140" w:dyaOrig="420">
          <v:shape id="_x0000_i1042" type="#_x0000_t75" style="width:204pt;height:20.25pt" o:ole="" fillcolor="window">
            <v:imagedata r:id="rId52" o:title=""/>
          </v:shape>
          <o:OLEObject Type="Embed" ProgID="Equation.3" ShapeID="_x0000_i1042" DrawAspect="Content" ObjectID="_1685289739" r:id="rId53"/>
        </w:object>
      </w:r>
      <w:r w:rsidRPr="00DE2C77">
        <w:rPr>
          <w:rFonts w:ascii="Times New Roman" w:hAnsi="Times New Roman"/>
          <w:sz w:val="28"/>
          <w:szCs w:val="28"/>
          <w:lang w:bidi="en-US"/>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sz w:val="28"/>
          <w:szCs w:val="28"/>
          <w:lang w:bidi="en-US"/>
        </w:rPr>
        <w:t>Определяем токи и мощность короткого замыкания в точке К</w:t>
      </w:r>
      <w:proofErr w:type="gramStart"/>
      <w:r w:rsidRPr="00DE2C77">
        <w:rPr>
          <w:rFonts w:ascii="Times New Roman" w:hAnsi="Times New Roman"/>
          <w:sz w:val="28"/>
          <w:szCs w:val="28"/>
          <w:lang w:bidi="en-US"/>
        </w:rPr>
        <w:t>4</w:t>
      </w:r>
      <w:proofErr w:type="gramEnd"/>
      <w:r w:rsidRPr="00DE2C77">
        <w:rPr>
          <w:rFonts w:ascii="Times New Roman" w:hAnsi="Times New Roman"/>
          <w:sz w:val="28"/>
          <w:szCs w:val="28"/>
          <w:lang w:bidi="en-US"/>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position w:val="-32"/>
          <w:sz w:val="28"/>
          <w:szCs w:val="28"/>
          <w:lang w:bidi="en-US"/>
        </w:rPr>
        <w:object w:dxaOrig="3480" w:dyaOrig="720">
          <v:shape id="_x0000_i1043" type="#_x0000_t75" style="width:171.75pt;height:33.75pt" o:ole="" fillcolor="window">
            <v:imagedata r:id="rId54" o:title=""/>
          </v:shape>
          <o:OLEObject Type="Embed" ProgID="Equation.3" ShapeID="_x0000_i1043" DrawAspect="Content" ObjectID="_1685289740" r:id="rId55"/>
        </w:object>
      </w:r>
      <w:r w:rsidRPr="00DE2C77">
        <w:rPr>
          <w:rFonts w:ascii="Times New Roman" w:hAnsi="Times New Roman"/>
          <w:sz w:val="28"/>
          <w:szCs w:val="28"/>
          <w:lang w:bidi="en-US"/>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position w:val="-14"/>
          <w:sz w:val="28"/>
          <w:szCs w:val="28"/>
          <w:lang w:bidi="en-US"/>
        </w:rPr>
        <w:object w:dxaOrig="3080" w:dyaOrig="380">
          <v:shape id="_x0000_i1044" type="#_x0000_t75" style="width:151.5pt;height:18pt" o:ole="" fillcolor="window">
            <v:imagedata r:id="rId56" o:title=""/>
          </v:shape>
          <o:OLEObject Type="Embed" ProgID="Equation.3" ShapeID="_x0000_i1044" DrawAspect="Content" ObjectID="_1685289741" r:id="rId57"/>
        </w:object>
      </w:r>
      <w:r w:rsidRPr="00DE2C77">
        <w:rPr>
          <w:rFonts w:ascii="Times New Roman" w:hAnsi="Times New Roman"/>
          <w:sz w:val="28"/>
          <w:szCs w:val="28"/>
          <w:lang w:bidi="en-US"/>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position w:val="-14"/>
          <w:sz w:val="28"/>
          <w:szCs w:val="28"/>
          <w:lang w:bidi="en-US"/>
        </w:rPr>
        <w:object w:dxaOrig="4140" w:dyaOrig="420">
          <v:shape id="_x0000_i1045" type="#_x0000_t75" style="width:204pt;height:20.25pt" o:ole="" fillcolor="window">
            <v:imagedata r:id="rId58" o:title=""/>
          </v:shape>
          <o:OLEObject Type="Embed" ProgID="Equation.3" ShapeID="_x0000_i1045" DrawAspect="Content" ObjectID="_1685289742" r:id="rId59"/>
        </w:object>
      </w:r>
      <w:r w:rsidRPr="00DE2C77">
        <w:rPr>
          <w:rFonts w:ascii="Times New Roman" w:hAnsi="Times New Roman"/>
          <w:sz w:val="28"/>
          <w:szCs w:val="28"/>
          <w:lang w:bidi="en-US"/>
        </w:rPr>
        <w:t>.</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sz w:val="28"/>
          <w:szCs w:val="28"/>
          <w:lang w:bidi="en-US"/>
        </w:rPr>
        <w:lastRenderedPageBreak/>
        <w:t>Данные расчетов сводим в таблицу 2.</w:t>
      </w:r>
    </w:p>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sz w:val="28"/>
          <w:szCs w:val="28"/>
          <w:lang w:bidi="en-US"/>
        </w:rPr>
        <w:t>Таблица 1. Сводная таблица расчета токов короткого замыкания</w:t>
      </w:r>
    </w:p>
    <w:tbl>
      <w:tblPr>
        <w:tblW w:w="81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9"/>
        <w:gridCol w:w="1732"/>
        <w:gridCol w:w="1496"/>
        <w:gridCol w:w="1392"/>
        <w:gridCol w:w="1470"/>
      </w:tblGrid>
      <w:tr w:rsidR="00DE2C77" w:rsidRPr="00DE2C77" w:rsidTr="001F0DEC">
        <w:trPr>
          <w:trHeight w:val="492"/>
        </w:trPr>
        <w:tc>
          <w:tcPr>
            <w:tcW w:w="2049" w:type="dxa"/>
            <w:shd w:val="clear" w:color="auto" w:fill="auto"/>
            <w:vAlign w:val="center"/>
          </w:tcPr>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sz w:val="28"/>
                <w:szCs w:val="28"/>
                <w:lang w:bidi="en-US"/>
              </w:rPr>
              <w:t>Расчетная точка</w:t>
            </w:r>
          </w:p>
        </w:tc>
        <w:tc>
          <w:tcPr>
            <w:tcW w:w="1732" w:type="dxa"/>
            <w:shd w:val="clear" w:color="auto" w:fill="auto"/>
            <w:vAlign w:val="center"/>
          </w:tcPr>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noProof/>
                <w:position w:val="-12"/>
                <w:sz w:val="28"/>
                <w:szCs w:val="28"/>
                <w:lang w:eastAsia="ru-RU"/>
              </w:rPr>
              <w:drawing>
                <wp:inline distT="0" distB="0" distL="0" distR="0" wp14:anchorId="17923984" wp14:editId="5FB536DF">
                  <wp:extent cx="246380" cy="222885"/>
                  <wp:effectExtent l="0" t="0" r="127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46380" cy="222885"/>
                          </a:xfrm>
                          <a:prstGeom prst="rect">
                            <a:avLst/>
                          </a:prstGeom>
                          <a:noFill/>
                          <a:ln>
                            <a:noFill/>
                          </a:ln>
                        </pic:spPr>
                      </pic:pic>
                    </a:graphicData>
                  </a:graphic>
                </wp:inline>
              </w:drawing>
            </w:r>
          </w:p>
        </w:tc>
        <w:tc>
          <w:tcPr>
            <w:tcW w:w="1496" w:type="dxa"/>
            <w:shd w:val="clear" w:color="auto" w:fill="auto"/>
            <w:vAlign w:val="center"/>
          </w:tcPr>
          <w:p w:rsidR="00DE2C77" w:rsidRPr="00DE2C77" w:rsidRDefault="00DE2C77" w:rsidP="00DE2C77">
            <w:pPr>
              <w:spacing w:after="0" w:line="360" w:lineRule="auto"/>
              <w:contextualSpacing/>
              <w:jc w:val="both"/>
              <w:rPr>
                <w:rFonts w:ascii="Times New Roman" w:hAnsi="Times New Roman"/>
                <w:sz w:val="28"/>
                <w:szCs w:val="28"/>
                <w:lang w:bidi="en-US"/>
              </w:rPr>
            </w:pPr>
            <w:r w:rsidRPr="00DE2C77">
              <w:rPr>
                <w:rFonts w:ascii="Times New Roman" w:hAnsi="Times New Roman"/>
                <w:noProof/>
                <w:position w:val="-12"/>
                <w:sz w:val="28"/>
                <w:szCs w:val="28"/>
                <w:lang w:eastAsia="ru-RU"/>
              </w:rPr>
              <w:drawing>
                <wp:inline distT="0" distB="0" distL="0" distR="0" wp14:anchorId="4606F283" wp14:editId="13925BD7">
                  <wp:extent cx="174625" cy="222885"/>
                  <wp:effectExtent l="0" t="0" r="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4625" cy="222885"/>
                          </a:xfrm>
                          <a:prstGeom prst="rect">
                            <a:avLst/>
                          </a:prstGeom>
                          <a:noFill/>
                          <a:ln>
                            <a:noFill/>
                          </a:ln>
                        </pic:spPr>
                      </pic:pic>
                    </a:graphicData>
                  </a:graphic>
                </wp:inline>
              </w:drawing>
            </w:r>
            <w:r w:rsidRPr="00DE2C77">
              <w:rPr>
                <w:rFonts w:ascii="Times New Roman" w:hAnsi="Times New Roman"/>
                <w:sz w:val="28"/>
                <w:szCs w:val="28"/>
                <w:lang w:bidi="en-US"/>
              </w:rPr>
              <w:t>, кА</w:t>
            </w:r>
          </w:p>
        </w:tc>
        <w:tc>
          <w:tcPr>
            <w:tcW w:w="1392" w:type="dxa"/>
            <w:shd w:val="clear" w:color="auto" w:fill="auto"/>
            <w:vAlign w:val="center"/>
          </w:tcPr>
          <w:p w:rsidR="00DE2C77" w:rsidRPr="00DE2C77" w:rsidRDefault="00DE2C77" w:rsidP="00DE2C77">
            <w:pPr>
              <w:spacing w:after="0" w:line="360" w:lineRule="auto"/>
              <w:contextualSpacing/>
              <w:jc w:val="both"/>
              <w:rPr>
                <w:rFonts w:ascii="Times New Roman" w:hAnsi="Times New Roman"/>
                <w:sz w:val="28"/>
                <w:szCs w:val="28"/>
                <w:lang w:bidi="en-US"/>
              </w:rPr>
            </w:pPr>
            <w:r w:rsidRPr="00DE2C77">
              <w:rPr>
                <w:rFonts w:ascii="Times New Roman" w:hAnsi="Times New Roman"/>
                <w:noProof/>
                <w:position w:val="-14"/>
                <w:sz w:val="28"/>
                <w:szCs w:val="28"/>
                <w:lang w:eastAsia="ru-RU"/>
              </w:rPr>
              <w:drawing>
                <wp:inline distT="0" distB="0" distL="0" distR="0" wp14:anchorId="70DA0F2F" wp14:editId="7885743C">
                  <wp:extent cx="142875" cy="2305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2875" cy="230505"/>
                          </a:xfrm>
                          <a:prstGeom prst="rect">
                            <a:avLst/>
                          </a:prstGeom>
                          <a:noFill/>
                          <a:ln>
                            <a:noFill/>
                          </a:ln>
                        </pic:spPr>
                      </pic:pic>
                    </a:graphicData>
                  </a:graphic>
                </wp:inline>
              </w:drawing>
            </w:r>
            <w:r w:rsidRPr="00DE2C77">
              <w:rPr>
                <w:rFonts w:ascii="Times New Roman" w:hAnsi="Times New Roman"/>
                <w:sz w:val="28"/>
                <w:szCs w:val="28"/>
                <w:lang w:bidi="en-US"/>
              </w:rPr>
              <w:t>, кА</w:t>
            </w:r>
          </w:p>
        </w:tc>
        <w:tc>
          <w:tcPr>
            <w:tcW w:w="1470" w:type="dxa"/>
            <w:shd w:val="clear" w:color="auto" w:fill="auto"/>
            <w:vAlign w:val="center"/>
          </w:tcPr>
          <w:p w:rsidR="00DE2C77" w:rsidRPr="00DE2C77" w:rsidRDefault="00DE2C77" w:rsidP="00DE2C77">
            <w:pPr>
              <w:spacing w:after="0" w:line="360" w:lineRule="auto"/>
              <w:contextualSpacing/>
              <w:jc w:val="both"/>
              <w:rPr>
                <w:rFonts w:ascii="Times New Roman" w:hAnsi="Times New Roman"/>
                <w:sz w:val="28"/>
                <w:szCs w:val="28"/>
                <w:lang w:bidi="en-US"/>
              </w:rPr>
            </w:pPr>
            <w:r w:rsidRPr="00DE2C77">
              <w:rPr>
                <w:rFonts w:ascii="Times New Roman" w:hAnsi="Times New Roman"/>
                <w:noProof/>
                <w:position w:val="-10"/>
                <w:sz w:val="28"/>
                <w:szCs w:val="28"/>
                <w:lang w:eastAsia="ru-RU"/>
              </w:rPr>
              <w:drawing>
                <wp:inline distT="0" distB="0" distL="0" distR="0" wp14:anchorId="32C90CDF" wp14:editId="65FF9037">
                  <wp:extent cx="191135" cy="19875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91135" cy="198755"/>
                          </a:xfrm>
                          <a:prstGeom prst="rect">
                            <a:avLst/>
                          </a:prstGeom>
                          <a:noFill/>
                          <a:ln>
                            <a:noFill/>
                          </a:ln>
                        </pic:spPr>
                      </pic:pic>
                    </a:graphicData>
                  </a:graphic>
                </wp:inline>
              </w:drawing>
            </w:r>
            <w:r w:rsidRPr="00DE2C77">
              <w:rPr>
                <w:rFonts w:ascii="Times New Roman" w:hAnsi="Times New Roman"/>
                <w:sz w:val="28"/>
                <w:szCs w:val="28"/>
                <w:lang w:bidi="en-US"/>
              </w:rPr>
              <w:t>, МВ·А</w:t>
            </w:r>
          </w:p>
        </w:tc>
      </w:tr>
      <w:tr w:rsidR="00DE2C77" w:rsidRPr="00DE2C77" w:rsidTr="001F0DEC">
        <w:trPr>
          <w:trHeight w:val="451"/>
        </w:trPr>
        <w:tc>
          <w:tcPr>
            <w:tcW w:w="2049" w:type="dxa"/>
            <w:shd w:val="clear" w:color="auto" w:fill="auto"/>
            <w:vAlign w:val="center"/>
          </w:tcPr>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sz w:val="28"/>
                <w:szCs w:val="28"/>
                <w:lang w:bidi="en-US"/>
              </w:rPr>
              <w:t>К</w:t>
            </w:r>
            <w:proofErr w:type="gramStart"/>
            <w:r w:rsidRPr="00DE2C77">
              <w:rPr>
                <w:rFonts w:ascii="Times New Roman" w:hAnsi="Times New Roman"/>
                <w:sz w:val="28"/>
                <w:szCs w:val="28"/>
                <w:lang w:bidi="en-US"/>
              </w:rPr>
              <w:t>1</w:t>
            </w:r>
            <w:proofErr w:type="gramEnd"/>
          </w:p>
        </w:tc>
        <w:tc>
          <w:tcPr>
            <w:tcW w:w="1732" w:type="dxa"/>
            <w:shd w:val="clear" w:color="auto" w:fill="auto"/>
            <w:vAlign w:val="center"/>
          </w:tcPr>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sz w:val="28"/>
                <w:szCs w:val="28"/>
                <w:lang w:bidi="en-US"/>
              </w:rPr>
              <w:t>0,055</w:t>
            </w:r>
          </w:p>
        </w:tc>
        <w:tc>
          <w:tcPr>
            <w:tcW w:w="1496" w:type="dxa"/>
            <w:shd w:val="clear" w:color="auto" w:fill="auto"/>
            <w:vAlign w:val="center"/>
          </w:tcPr>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sz w:val="28"/>
                <w:szCs w:val="28"/>
                <w:lang w:bidi="en-US"/>
              </w:rPr>
              <w:t>9</w:t>
            </w:r>
          </w:p>
        </w:tc>
        <w:tc>
          <w:tcPr>
            <w:tcW w:w="1392" w:type="dxa"/>
            <w:shd w:val="clear" w:color="auto" w:fill="auto"/>
            <w:vAlign w:val="center"/>
          </w:tcPr>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sz w:val="28"/>
                <w:szCs w:val="28"/>
                <w:lang w:bidi="en-US"/>
              </w:rPr>
              <w:t>23</w:t>
            </w:r>
          </w:p>
        </w:tc>
        <w:tc>
          <w:tcPr>
            <w:tcW w:w="1470" w:type="dxa"/>
            <w:shd w:val="clear" w:color="auto" w:fill="auto"/>
            <w:vAlign w:val="center"/>
          </w:tcPr>
          <w:p w:rsidR="00DE2C77" w:rsidRPr="00DE2C77" w:rsidRDefault="00DE2C77" w:rsidP="00DE2C77">
            <w:pPr>
              <w:spacing w:after="0" w:line="360" w:lineRule="auto"/>
              <w:contextualSpacing/>
              <w:jc w:val="both"/>
              <w:rPr>
                <w:rFonts w:ascii="Times New Roman" w:hAnsi="Times New Roman"/>
                <w:sz w:val="28"/>
                <w:szCs w:val="28"/>
                <w:lang w:bidi="en-US"/>
              </w:rPr>
            </w:pPr>
            <w:r w:rsidRPr="00DE2C77">
              <w:rPr>
                <w:rFonts w:ascii="Times New Roman" w:hAnsi="Times New Roman"/>
                <w:sz w:val="28"/>
                <w:szCs w:val="28"/>
                <w:lang w:bidi="en-US"/>
              </w:rPr>
              <w:t>1192</w:t>
            </w:r>
          </w:p>
        </w:tc>
      </w:tr>
      <w:tr w:rsidR="00DE2C77" w:rsidRPr="00DE2C77" w:rsidTr="001F0DEC">
        <w:trPr>
          <w:trHeight w:val="436"/>
        </w:trPr>
        <w:tc>
          <w:tcPr>
            <w:tcW w:w="2049" w:type="dxa"/>
            <w:shd w:val="clear" w:color="auto" w:fill="auto"/>
            <w:vAlign w:val="center"/>
          </w:tcPr>
          <w:p w:rsidR="00DE2C77" w:rsidRPr="00DE2C77" w:rsidRDefault="00DE2C77" w:rsidP="00DE2C77">
            <w:pPr>
              <w:spacing w:after="0" w:line="360" w:lineRule="auto"/>
              <w:ind w:firstLine="709"/>
              <w:contextualSpacing/>
              <w:jc w:val="both"/>
              <w:rPr>
                <w:rFonts w:ascii="Times New Roman" w:hAnsi="Times New Roman"/>
                <w:b/>
                <w:sz w:val="28"/>
                <w:szCs w:val="28"/>
                <w:lang w:bidi="en-US"/>
              </w:rPr>
            </w:pPr>
            <w:r w:rsidRPr="00DE2C77">
              <w:rPr>
                <w:rFonts w:ascii="Times New Roman" w:hAnsi="Times New Roman"/>
                <w:sz w:val="28"/>
                <w:szCs w:val="28"/>
                <w:lang w:bidi="en-US"/>
              </w:rPr>
              <w:t>К</w:t>
            </w:r>
            <w:proofErr w:type="gramStart"/>
            <w:r w:rsidRPr="00DE2C77">
              <w:rPr>
                <w:rFonts w:ascii="Times New Roman" w:hAnsi="Times New Roman"/>
                <w:sz w:val="28"/>
                <w:szCs w:val="28"/>
                <w:lang w:bidi="en-US"/>
              </w:rPr>
              <w:t>2</w:t>
            </w:r>
            <w:proofErr w:type="gramEnd"/>
          </w:p>
        </w:tc>
        <w:tc>
          <w:tcPr>
            <w:tcW w:w="1732" w:type="dxa"/>
            <w:shd w:val="clear" w:color="auto" w:fill="auto"/>
            <w:vAlign w:val="center"/>
          </w:tcPr>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sz w:val="28"/>
                <w:szCs w:val="28"/>
                <w:lang w:bidi="en-US"/>
              </w:rPr>
              <w:t>0,055</w:t>
            </w:r>
          </w:p>
        </w:tc>
        <w:tc>
          <w:tcPr>
            <w:tcW w:w="1496" w:type="dxa"/>
            <w:shd w:val="clear" w:color="auto" w:fill="auto"/>
            <w:vAlign w:val="center"/>
          </w:tcPr>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sz w:val="28"/>
                <w:szCs w:val="28"/>
                <w:lang w:bidi="en-US"/>
              </w:rPr>
              <w:t>9</w:t>
            </w:r>
          </w:p>
        </w:tc>
        <w:tc>
          <w:tcPr>
            <w:tcW w:w="1392" w:type="dxa"/>
            <w:shd w:val="clear" w:color="auto" w:fill="auto"/>
            <w:vAlign w:val="center"/>
          </w:tcPr>
          <w:p w:rsidR="00DE2C77" w:rsidRPr="00DE2C77" w:rsidRDefault="00DE2C77" w:rsidP="00DE2C77">
            <w:pPr>
              <w:spacing w:after="0" w:line="360" w:lineRule="auto"/>
              <w:ind w:firstLine="709"/>
              <w:contextualSpacing/>
              <w:jc w:val="both"/>
              <w:rPr>
                <w:rFonts w:ascii="Times New Roman" w:hAnsi="Times New Roman"/>
                <w:sz w:val="28"/>
                <w:szCs w:val="28"/>
                <w:lang w:bidi="en-US"/>
              </w:rPr>
            </w:pPr>
            <w:r w:rsidRPr="00DE2C77">
              <w:rPr>
                <w:rFonts w:ascii="Times New Roman" w:hAnsi="Times New Roman"/>
                <w:sz w:val="28"/>
                <w:szCs w:val="28"/>
                <w:lang w:bidi="en-US"/>
              </w:rPr>
              <w:t>23</w:t>
            </w:r>
          </w:p>
        </w:tc>
        <w:tc>
          <w:tcPr>
            <w:tcW w:w="1470" w:type="dxa"/>
            <w:shd w:val="clear" w:color="auto" w:fill="auto"/>
            <w:vAlign w:val="center"/>
          </w:tcPr>
          <w:p w:rsidR="00DE2C77" w:rsidRPr="00DE2C77" w:rsidRDefault="00DE2C77" w:rsidP="00DE2C77">
            <w:pPr>
              <w:spacing w:after="0" w:line="360" w:lineRule="auto"/>
              <w:contextualSpacing/>
              <w:jc w:val="both"/>
              <w:rPr>
                <w:rFonts w:ascii="Times New Roman" w:hAnsi="Times New Roman"/>
                <w:sz w:val="28"/>
                <w:szCs w:val="28"/>
                <w:lang w:bidi="en-US"/>
              </w:rPr>
            </w:pPr>
            <w:r w:rsidRPr="00DE2C77">
              <w:rPr>
                <w:rFonts w:ascii="Times New Roman" w:hAnsi="Times New Roman"/>
                <w:sz w:val="28"/>
                <w:szCs w:val="28"/>
                <w:lang w:bidi="en-US"/>
              </w:rPr>
              <w:t>1192</w:t>
            </w:r>
          </w:p>
        </w:tc>
      </w:tr>
    </w:tbl>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pStyle w:val="a9"/>
        <w:ind w:firstLine="709"/>
        <w:outlineLvl w:val="9"/>
      </w:pPr>
      <w:bookmarkStart w:id="52" w:name="_Toc74661475"/>
      <w:bookmarkStart w:id="53" w:name="_Toc74661633"/>
      <w:r w:rsidRPr="00DE2C77">
        <w:t xml:space="preserve">Выбор высоковольтных выключателей 6 </w:t>
      </w:r>
      <w:proofErr w:type="spellStart"/>
      <w:r w:rsidRPr="00DE2C77">
        <w:t>кВ</w:t>
      </w:r>
      <w:bookmarkEnd w:id="52"/>
      <w:bookmarkEnd w:id="53"/>
      <w:proofErr w:type="spellEnd"/>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Выключатели выбираются по следующим каталожным данным:</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номинальное напряжение;</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номинальный ток;</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динамическая устойчивость при коротком замыкании;</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термическая устойчивость при коротком замыкании.</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В качестве высоковольтных выключателей РУ-6кВ подстанции «Рессорная» в данном дипломном проекте выбираем вакуумные выключатели типа </w:t>
      </w:r>
      <w:r w:rsidRPr="00DE2C77">
        <w:rPr>
          <w:rFonts w:ascii="Times New Roman" w:hAnsi="Times New Roman"/>
          <w:sz w:val="28"/>
          <w:szCs w:val="28"/>
          <w:lang w:bidi="en-US"/>
        </w:rPr>
        <w:t>BB</w:t>
      </w:r>
      <w:r w:rsidRPr="00DE2C77">
        <w:rPr>
          <w:rFonts w:ascii="Times New Roman" w:hAnsi="Times New Roman"/>
          <w:sz w:val="28"/>
          <w:szCs w:val="28"/>
        </w:rPr>
        <w:t>/</w:t>
      </w:r>
      <w:r w:rsidRPr="00DE2C77">
        <w:rPr>
          <w:rFonts w:ascii="Times New Roman" w:hAnsi="Times New Roman"/>
          <w:sz w:val="28"/>
          <w:szCs w:val="28"/>
          <w:lang w:bidi="en-US"/>
        </w:rPr>
        <w:t>TEL</w:t>
      </w:r>
      <w:r w:rsidRPr="00DE2C77">
        <w:rPr>
          <w:rFonts w:ascii="Times New Roman" w:hAnsi="Times New Roman"/>
          <w:sz w:val="28"/>
          <w:szCs w:val="28"/>
        </w:rPr>
        <w:t>-10-20, которые имеют следующие каталожные данные:</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амплитуда сквозного тока короткого замыкания – 51кА; </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действующее значение сквозного тока короткого замыкания – 20кА;</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трехсекундный ток термической устойчивости – 20кА;</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номинальное напряжение – 10кВ;</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номинальный ток – 630/1000/1600А.</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Определим необходимую термическую устойчивость выключателя по формуле:</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position w:val="-12"/>
          <w:sz w:val="28"/>
          <w:szCs w:val="28"/>
        </w:rPr>
        <w:object w:dxaOrig="2980" w:dyaOrig="400">
          <v:shape id="_x0000_i1046" type="#_x0000_t75" style="width:147.75pt;height:19.5pt" o:ole="" fillcolor="window">
            <v:imagedata r:id="rId64" o:title=""/>
          </v:shape>
          <o:OLEObject Type="Embed" ProgID="Equation.3" ShapeID="_x0000_i1046" DrawAspect="Content" ObjectID="_1685289743" r:id="rId65"/>
        </w:objec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где </w:t>
      </w:r>
      <w:r w:rsidRPr="00DE2C77">
        <w:rPr>
          <w:rFonts w:ascii="Times New Roman" w:hAnsi="Times New Roman"/>
          <w:position w:val="-10"/>
          <w:sz w:val="28"/>
          <w:szCs w:val="28"/>
        </w:rPr>
        <w:object w:dxaOrig="300" w:dyaOrig="340">
          <v:shape id="_x0000_i1047" type="#_x0000_t75" style="width:15pt;height:17.25pt" o:ole="" fillcolor="window">
            <v:imagedata r:id="rId66" o:title=""/>
          </v:shape>
          <o:OLEObject Type="Embed" ProgID="Equation.3" ShapeID="_x0000_i1047" DrawAspect="Content" ObjectID="_1685289744" r:id="rId67"/>
        </w:object>
      </w:r>
      <w:r w:rsidRPr="00DE2C77">
        <w:rPr>
          <w:rFonts w:ascii="Times New Roman" w:hAnsi="Times New Roman"/>
          <w:sz w:val="28"/>
          <w:szCs w:val="28"/>
        </w:rPr>
        <w:t>- ток короткого замыкания, кА;</w:t>
      </w:r>
    </w:p>
    <w:p w:rsidR="00DE2C77" w:rsidRPr="00DE2C77" w:rsidRDefault="00DE2C77" w:rsidP="00DE2C77">
      <w:pPr>
        <w:pStyle w:val="a8"/>
        <w:spacing w:before="0" w:after="0"/>
        <w:ind w:left="0" w:firstLine="709"/>
        <w:rPr>
          <w:szCs w:val="28"/>
        </w:rPr>
      </w:pPr>
      <w:r w:rsidRPr="00DE2C77">
        <w:rPr>
          <w:szCs w:val="28"/>
        </w:rPr>
        <w:t xml:space="preserve">        приведенное время </w:t>
      </w:r>
      <w:r w:rsidRPr="00DE2C77">
        <w:rPr>
          <w:position w:val="-14"/>
          <w:szCs w:val="28"/>
        </w:rPr>
        <w:object w:dxaOrig="2880" w:dyaOrig="380">
          <v:shape id="_x0000_i1048" type="#_x0000_t75" style="width:142.5pt;height:18pt" o:ole="" fillcolor="window">
            <v:imagedata r:id="rId68" o:title=""/>
          </v:shape>
          <o:OLEObject Type="Embed" ProgID="Equation.3" ShapeID="_x0000_i1048" DrawAspect="Content" ObjectID="_1685289745" r:id="rId69"/>
        </w:object>
      </w:r>
      <w:r w:rsidRPr="00DE2C77">
        <w:rPr>
          <w:szCs w:val="28"/>
        </w:rPr>
        <w:t>,</w:t>
      </w:r>
    </w:p>
    <w:p w:rsidR="00DE2C77" w:rsidRPr="00DE2C77" w:rsidRDefault="00DE2C77" w:rsidP="00DE2C77">
      <w:pPr>
        <w:pStyle w:val="a8"/>
        <w:spacing w:before="0" w:after="0"/>
        <w:ind w:left="0" w:firstLine="709"/>
        <w:rPr>
          <w:szCs w:val="28"/>
        </w:rPr>
      </w:pPr>
      <w:r w:rsidRPr="00DE2C77">
        <w:rPr>
          <w:position w:val="-14"/>
          <w:szCs w:val="28"/>
        </w:rPr>
        <w:object w:dxaOrig="999" w:dyaOrig="380">
          <v:shape id="_x0000_i1049" type="#_x0000_t75" style="width:49.5pt;height:18pt" o:ole="" fillcolor="window">
            <v:imagedata r:id="rId70" o:title=""/>
          </v:shape>
          <o:OLEObject Type="Embed" ProgID="Equation.3" ShapeID="_x0000_i1049" DrawAspect="Content" ObjectID="_1685289746" r:id="rId71"/>
        </w:object>
      </w:r>
      <w:r w:rsidRPr="00DE2C77">
        <w:rPr>
          <w:szCs w:val="28"/>
        </w:rPr>
        <w:t xml:space="preserve"> - время действия быстродействующей аварийной защиты;</w:t>
      </w:r>
    </w:p>
    <w:p w:rsidR="00DE2C77" w:rsidRPr="00DE2C77" w:rsidRDefault="00DE2C77" w:rsidP="00DE2C77">
      <w:pPr>
        <w:pStyle w:val="a8"/>
        <w:spacing w:before="0" w:after="0"/>
        <w:ind w:left="0" w:firstLine="709"/>
        <w:rPr>
          <w:szCs w:val="28"/>
        </w:rPr>
      </w:pPr>
      <w:r w:rsidRPr="00DE2C77">
        <w:rPr>
          <w:position w:val="-14"/>
          <w:szCs w:val="28"/>
        </w:rPr>
        <w:object w:dxaOrig="980" w:dyaOrig="380">
          <v:shape id="_x0000_i1050" type="#_x0000_t75" style="width:48pt;height:18pt" o:ole="" fillcolor="window">
            <v:imagedata r:id="rId72" o:title=""/>
          </v:shape>
          <o:OLEObject Type="Embed" ProgID="Equation.3" ShapeID="_x0000_i1050" DrawAspect="Content" ObjectID="_1685289747" r:id="rId73"/>
        </w:object>
      </w:r>
      <w:r w:rsidRPr="00DE2C77">
        <w:rPr>
          <w:szCs w:val="28"/>
        </w:rPr>
        <w:t xml:space="preserve"> - время срабатывания выключателя BB</w:t>
      </w:r>
      <w:r w:rsidRPr="00DE2C77">
        <w:rPr>
          <w:szCs w:val="28"/>
          <w:lang w:bidi="ar-SA"/>
        </w:rPr>
        <w:t>/</w:t>
      </w:r>
      <w:r w:rsidRPr="00DE2C77">
        <w:rPr>
          <w:szCs w:val="28"/>
        </w:rPr>
        <w:t>TEL</w:t>
      </w:r>
      <w:r w:rsidRPr="00DE2C77">
        <w:rPr>
          <w:szCs w:val="28"/>
          <w:lang w:bidi="ar-SA"/>
        </w:rPr>
        <w:t>-10-20.</w:t>
      </w:r>
    </w:p>
    <w:p w:rsidR="00DE2C77" w:rsidRPr="00DE2C77" w:rsidRDefault="00DE2C77" w:rsidP="00DE2C77">
      <w:pPr>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lastRenderedPageBreak/>
        <w:t>Рассчитаем трехсекундную термическую устойчивость выключателя по формуле:</w:t>
      </w:r>
    </w:p>
    <w:p w:rsidR="00DE2C77" w:rsidRPr="00DE2C77" w:rsidRDefault="00DE2C77" w:rsidP="00DE2C77">
      <w:pPr>
        <w:spacing w:after="0" w:line="360" w:lineRule="auto"/>
        <w:ind w:firstLine="709"/>
        <w:jc w:val="both"/>
        <w:rPr>
          <w:rFonts w:ascii="Times New Roman" w:hAnsi="Times New Roman"/>
          <w:sz w:val="28"/>
          <w:szCs w:val="28"/>
          <w:lang w:bidi="en-US"/>
        </w:rPr>
      </w:pPr>
      <w:r w:rsidRPr="00DE2C77">
        <w:rPr>
          <w:rFonts w:ascii="Times New Roman" w:hAnsi="Times New Roman"/>
          <w:position w:val="-12"/>
          <w:sz w:val="28"/>
          <w:szCs w:val="28"/>
        </w:rPr>
        <w:object w:dxaOrig="2560" w:dyaOrig="400">
          <v:shape id="_x0000_i1051" type="#_x0000_t75" style="width:126pt;height:19.5pt" o:ole="" fillcolor="window">
            <v:imagedata r:id="rId74" o:title=""/>
          </v:shape>
          <o:OLEObject Type="Embed" ProgID="Equation.3" ShapeID="_x0000_i1051" DrawAspect="Content" ObjectID="_1685289748" r:id="rId75"/>
        </w:object>
      </w:r>
    </w:p>
    <w:p w:rsidR="00DE2C77" w:rsidRPr="00DE2C77" w:rsidRDefault="00DE2C77" w:rsidP="00DE2C77">
      <w:pPr>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Для удобства пользования сводим полученные результаты и каталожные данные вакуумных выключателей в таблицу 6.</w:t>
      </w:r>
    </w:p>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Таблица 2. Сравнительная таблица расчетных и каталожных данных высоковольтных выключателей.</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955"/>
      </w:tblGrid>
      <w:tr w:rsidR="00DE2C77" w:rsidRPr="00DE2C77" w:rsidTr="001F0DEC">
        <w:trPr>
          <w:trHeight w:val="467"/>
        </w:trPr>
        <w:tc>
          <w:tcPr>
            <w:tcW w:w="4537" w:type="dxa"/>
            <w:shd w:val="clear" w:color="auto" w:fill="auto"/>
            <w:vAlign w:val="center"/>
          </w:tcPr>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Расчетные данные</w:t>
            </w:r>
          </w:p>
        </w:tc>
        <w:tc>
          <w:tcPr>
            <w:tcW w:w="4955" w:type="dxa"/>
            <w:shd w:val="clear" w:color="auto" w:fill="auto"/>
            <w:vAlign w:val="center"/>
          </w:tcPr>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Каталожные (допустимые) данные</w:t>
            </w:r>
          </w:p>
        </w:tc>
      </w:tr>
      <w:tr w:rsidR="00DE2C77" w:rsidRPr="00DE2C77" w:rsidTr="001F0DEC">
        <w:trPr>
          <w:trHeight w:val="450"/>
        </w:trPr>
        <w:tc>
          <w:tcPr>
            <w:tcW w:w="4537" w:type="dxa"/>
            <w:shd w:val="clear" w:color="auto" w:fill="auto"/>
            <w:vAlign w:val="center"/>
          </w:tcPr>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 xml:space="preserve">1.Напряжение сети </w:t>
            </w:r>
            <w:r w:rsidRPr="00DE2C77">
              <w:rPr>
                <w:rFonts w:ascii="Times New Roman" w:hAnsi="Times New Roman"/>
                <w:sz w:val="28"/>
                <w:szCs w:val="28"/>
                <w:lang w:val="en-US" w:bidi="en-US"/>
              </w:rPr>
              <w:t>U</w:t>
            </w:r>
            <w:r w:rsidRPr="00DE2C77">
              <w:rPr>
                <w:rFonts w:ascii="Times New Roman" w:hAnsi="Times New Roman"/>
                <w:sz w:val="28"/>
                <w:szCs w:val="28"/>
                <w:lang w:bidi="en-US"/>
              </w:rPr>
              <w:t>=6кВ</w:t>
            </w:r>
          </w:p>
        </w:tc>
        <w:tc>
          <w:tcPr>
            <w:tcW w:w="4955" w:type="dxa"/>
            <w:shd w:val="clear" w:color="auto" w:fill="auto"/>
            <w:vAlign w:val="center"/>
          </w:tcPr>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 xml:space="preserve">1.Номинальное напряжение </w:t>
            </w:r>
            <w:r w:rsidRPr="00DE2C77">
              <w:rPr>
                <w:rFonts w:ascii="Times New Roman" w:hAnsi="Times New Roman"/>
                <w:sz w:val="28"/>
                <w:szCs w:val="28"/>
                <w:lang w:val="en-US" w:bidi="en-US"/>
              </w:rPr>
              <w:t>U</w:t>
            </w:r>
            <w:r w:rsidRPr="00DE2C77">
              <w:rPr>
                <w:rFonts w:ascii="Times New Roman" w:hAnsi="Times New Roman"/>
                <w:sz w:val="28"/>
                <w:szCs w:val="28"/>
                <w:lang w:bidi="en-US"/>
              </w:rPr>
              <w:t>=10кВ</w:t>
            </w:r>
          </w:p>
        </w:tc>
      </w:tr>
      <w:tr w:rsidR="00DE2C77" w:rsidRPr="00DE2C77" w:rsidTr="001F0DEC">
        <w:trPr>
          <w:trHeight w:val="917"/>
        </w:trPr>
        <w:tc>
          <w:tcPr>
            <w:tcW w:w="4537" w:type="dxa"/>
            <w:shd w:val="clear" w:color="auto" w:fill="auto"/>
            <w:vAlign w:val="center"/>
          </w:tcPr>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2.Расчетный ток  - по данным старых шкафов КРУ</w:t>
            </w:r>
          </w:p>
        </w:tc>
        <w:tc>
          <w:tcPr>
            <w:tcW w:w="4955" w:type="dxa"/>
            <w:shd w:val="clear" w:color="auto" w:fill="auto"/>
            <w:vAlign w:val="center"/>
          </w:tcPr>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2.Номинальный ток 630/1000/1600</w:t>
            </w:r>
            <w:proofErr w:type="gramStart"/>
            <w:r w:rsidRPr="00DE2C77">
              <w:rPr>
                <w:rFonts w:ascii="Times New Roman" w:hAnsi="Times New Roman"/>
                <w:sz w:val="28"/>
                <w:szCs w:val="28"/>
                <w:lang w:bidi="en-US"/>
              </w:rPr>
              <w:t xml:space="preserve"> А</w:t>
            </w:r>
            <w:proofErr w:type="gramEnd"/>
          </w:p>
        </w:tc>
      </w:tr>
      <w:tr w:rsidR="00DE2C77" w:rsidRPr="00DE2C77" w:rsidTr="001F0DEC">
        <w:trPr>
          <w:trHeight w:val="1000"/>
        </w:trPr>
        <w:tc>
          <w:tcPr>
            <w:tcW w:w="4537" w:type="dxa"/>
            <w:tcBorders>
              <w:bottom w:val="single" w:sz="4" w:space="0" w:color="auto"/>
            </w:tcBorders>
            <w:shd w:val="clear" w:color="auto" w:fill="auto"/>
            <w:vAlign w:val="center"/>
          </w:tcPr>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 xml:space="preserve">3.Ударный ток </w:t>
            </w:r>
            <w:proofErr w:type="gramStart"/>
            <w:r w:rsidRPr="00DE2C77">
              <w:rPr>
                <w:rFonts w:ascii="Times New Roman" w:hAnsi="Times New Roman"/>
                <w:sz w:val="28"/>
                <w:szCs w:val="28"/>
                <w:lang w:bidi="en-US"/>
              </w:rPr>
              <w:t>КЗ</w:t>
            </w:r>
            <w:proofErr w:type="gramEnd"/>
          </w:p>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position w:val="-14"/>
                <w:sz w:val="28"/>
                <w:szCs w:val="28"/>
                <w:lang w:bidi="en-US"/>
              </w:rPr>
              <w:object w:dxaOrig="980" w:dyaOrig="380">
                <v:shape id="_x0000_i1052" type="#_x0000_t75" style="width:48pt;height:18pt" o:ole="" fillcolor="window">
                  <v:imagedata r:id="rId76" o:title=""/>
                </v:shape>
                <o:OLEObject Type="Embed" ProgID="Equation.3" ShapeID="_x0000_i1052" DrawAspect="Content" ObjectID="_1685289749" r:id="rId77"/>
              </w:object>
            </w:r>
          </w:p>
        </w:tc>
        <w:tc>
          <w:tcPr>
            <w:tcW w:w="4955" w:type="dxa"/>
            <w:shd w:val="clear" w:color="auto" w:fill="auto"/>
            <w:vAlign w:val="center"/>
          </w:tcPr>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 xml:space="preserve">3.Амплитуда сквозного тока </w:t>
            </w:r>
            <w:proofErr w:type="gramStart"/>
            <w:r w:rsidRPr="00DE2C77">
              <w:rPr>
                <w:rFonts w:ascii="Times New Roman" w:hAnsi="Times New Roman"/>
                <w:sz w:val="28"/>
                <w:szCs w:val="28"/>
                <w:lang w:bidi="en-US"/>
              </w:rPr>
              <w:t>КЗ</w:t>
            </w:r>
            <w:proofErr w:type="gramEnd"/>
          </w:p>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position w:val="-14"/>
                <w:sz w:val="28"/>
                <w:szCs w:val="28"/>
              </w:rPr>
              <w:object w:dxaOrig="1260" w:dyaOrig="380">
                <v:shape id="_x0000_i1053" type="#_x0000_t75" style="width:61.5pt;height:18pt" o:ole="" fillcolor="window">
                  <v:imagedata r:id="rId78" o:title=""/>
                </v:shape>
                <o:OLEObject Type="Embed" ProgID="Equation.3" ShapeID="_x0000_i1053" DrawAspect="Content" ObjectID="_1685289750" r:id="rId79"/>
              </w:object>
            </w:r>
          </w:p>
        </w:tc>
      </w:tr>
      <w:tr w:rsidR="00DE2C77" w:rsidRPr="00DE2C77" w:rsidTr="001F0DEC">
        <w:tblPrEx>
          <w:tblLook w:val="0000" w:firstRow="0" w:lastRow="0" w:firstColumn="0" w:lastColumn="0" w:noHBand="0" w:noVBand="0"/>
        </w:tblPrEx>
        <w:trPr>
          <w:trHeight w:val="992"/>
        </w:trPr>
        <w:tc>
          <w:tcPr>
            <w:tcW w:w="4537" w:type="dxa"/>
            <w:shd w:val="clear" w:color="auto" w:fill="auto"/>
            <w:vAlign w:val="center"/>
          </w:tcPr>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 xml:space="preserve">4.Ток </w:t>
            </w:r>
            <w:proofErr w:type="gramStart"/>
            <w:r w:rsidRPr="00DE2C77">
              <w:rPr>
                <w:rFonts w:ascii="Times New Roman" w:hAnsi="Times New Roman"/>
                <w:sz w:val="28"/>
                <w:szCs w:val="28"/>
                <w:lang w:bidi="en-US"/>
              </w:rPr>
              <w:t>КЗ</w:t>
            </w:r>
            <w:proofErr w:type="gramEnd"/>
            <w:r w:rsidRPr="00DE2C77">
              <w:rPr>
                <w:rFonts w:ascii="Times New Roman" w:hAnsi="Times New Roman"/>
                <w:sz w:val="28"/>
                <w:szCs w:val="28"/>
                <w:lang w:bidi="en-US"/>
              </w:rPr>
              <w:t xml:space="preserve"> </w:t>
            </w:r>
            <w:r w:rsidRPr="00DE2C77">
              <w:rPr>
                <w:rFonts w:ascii="Times New Roman" w:hAnsi="Times New Roman"/>
                <w:position w:val="-14"/>
                <w:sz w:val="28"/>
                <w:szCs w:val="28"/>
                <w:lang w:bidi="en-US"/>
              </w:rPr>
              <w:object w:dxaOrig="1160" w:dyaOrig="380">
                <v:shape id="_x0000_i1054" type="#_x0000_t75" style="width:57.75pt;height:18pt" o:ole="" fillcolor="window">
                  <v:imagedata r:id="rId80" o:title=""/>
                </v:shape>
                <o:OLEObject Type="Embed" ProgID="Equation.3" ShapeID="_x0000_i1054" DrawAspect="Content" ObjectID="_1685289751" r:id="rId81"/>
              </w:object>
            </w:r>
          </w:p>
        </w:tc>
        <w:tc>
          <w:tcPr>
            <w:tcW w:w="4955" w:type="dxa"/>
            <w:shd w:val="clear" w:color="auto" w:fill="auto"/>
            <w:vAlign w:val="center"/>
          </w:tcPr>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4.Действующее значение</w:t>
            </w:r>
          </w:p>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 xml:space="preserve"> сквозного тока </w:t>
            </w:r>
            <w:proofErr w:type="gramStart"/>
            <w:r w:rsidRPr="00DE2C77">
              <w:rPr>
                <w:rFonts w:ascii="Times New Roman" w:hAnsi="Times New Roman"/>
                <w:sz w:val="28"/>
                <w:szCs w:val="28"/>
                <w:lang w:bidi="en-US"/>
              </w:rPr>
              <w:t>КЗ</w:t>
            </w:r>
            <w:proofErr w:type="gramEnd"/>
            <w:r w:rsidRPr="00DE2C77">
              <w:rPr>
                <w:rFonts w:ascii="Times New Roman" w:hAnsi="Times New Roman"/>
                <w:sz w:val="28"/>
                <w:szCs w:val="28"/>
                <w:lang w:bidi="en-US"/>
              </w:rPr>
              <w:t xml:space="preserve"> </w:t>
            </w:r>
            <w:r w:rsidRPr="00DE2C77">
              <w:rPr>
                <w:rFonts w:ascii="Times New Roman" w:hAnsi="Times New Roman"/>
                <w:position w:val="-14"/>
                <w:sz w:val="28"/>
                <w:szCs w:val="28"/>
              </w:rPr>
              <w:object w:dxaOrig="1180" w:dyaOrig="380">
                <v:shape id="_x0000_i1055" type="#_x0000_t75" style="width:58.5pt;height:18pt" o:ole="" fillcolor="window">
                  <v:imagedata r:id="rId82" o:title=""/>
                </v:shape>
                <o:OLEObject Type="Embed" ProgID="Equation.3" ShapeID="_x0000_i1055" DrawAspect="Content" ObjectID="_1685289752" r:id="rId83"/>
              </w:object>
            </w:r>
          </w:p>
        </w:tc>
      </w:tr>
      <w:tr w:rsidR="00DE2C77" w:rsidRPr="00DE2C77" w:rsidTr="001F0DEC">
        <w:tblPrEx>
          <w:tblLook w:val="0000" w:firstRow="0" w:lastRow="0" w:firstColumn="0" w:lastColumn="0" w:noHBand="0" w:noVBand="0"/>
        </w:tblPrEx>
        <w:trPr>
          <w:trHeight w:val="982"/>
        </w:trPr>
        <w:tc>
          <w:tcPr>
            <w:tcW w:w="4537" w:type="dxa"/>
            <w:shd w:val="clear" w:color="auto" w:fill="auto"/>
            <w:vAlign w:val="center"/>
          </w:tcPr>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 xml:space="preserve">5.Необходимая </w:t>
            </w:r>
          </w:p>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термическая устойчивость</w:t>
            </w:r>
          </w:p>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position w:val="-12"/>
                <w:sz w:val="28"/>
                <w:szCs w:val="28"/>
              </w:rPr>
              <w:object w:dxaOrig="1900" w:dyaOrig="400">
                <v:shape id="_x0000_i1056" type="#_x0000_t75" style="width:94.5pt;height:19.5pt" o:ole="" fillcolor="window">
                  <v:imagedata r:id="rId84" o:title=""/>
                </v:shape>
                <o:OLEObject Type="Embed" ProgID="Equation.3" ShapeID="_x0000_i1056" DrawAspect="Content" ObjectID="_1685289753" r:id="rId85"/>
              </w:object>
            </w:r>
          </w:p>
        </w:tc>
        <w:tc>
          <w:tcPr>
            <w:tcW w:w="4955" w:type="dxa"/>
            <w:shd w:val="clear" w:color="auto" w:fill="auto"/>
            <w:vAlign w:val="center"/>
          </w:tcPr>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5.Трехсекундная </w:t>
            </w:r>
          </w:p>
          <w:p w:rsidR="00DE2C77" w:rsidRPr="00DE2C77" w:rsidRDefault="00DE2C77" w:rsidP="00DE2C77">
            <w:pPr>
              <w:tabs>
                <w:tab w:val="left" w:pos="6840"/>
                <w:tab w:val="left" w:pos="7020"/>
              </w:tabs>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 xml:space="preserve">термическая устойчивость </w:t>
            </w:r>
            <w:r w:rsidRPr="00DE2C77">
              <w:rPr>
                <w:rFonts w:ascii="Times New Roman" w:hAnsi="Times New Roman"/>
                <w:position w:val="-12"/>
                <w:sz w:val="28"/>
                <w:szCs w:val="28"/>
              </w:rPr>
              <w:object w:dxaOrig="2900" w:dyaOrig="400">
                <v:shape id="_x0000_i1057" type="#_x0000_t75" style="width:142.5pt;height:19.5pt" o:ole="" fillcolor="window">
                  <v:imagedata r:id="rId86" o:title=""/>
                </v:shape>
                <o:OLEObject Type="Embed" ProgID="Equation.3" ShapeID="_x0000_i1057" DrawAspect="Content" ObjectID="_1685289754" r:id="rId87"/>
              </w:object>
            </w:r>
          </w:p>
        </w:tc>
      </w:tr>
    </w:tbl>
    <w:p w:rsidR="00DE2C77" w:rsidRPr="00DE2C77" w:rsidRDefault="00DE2C77" w:rsidP="00DE2C77">
      <w:pPr>
        <w:spacing w:after="0" w:line="360" w:lineRule="auto"/>
        <w:ind w:firstLine="709"/>
        <w:jc w:val="both"/>
        <w:rPr>
          <w:rFonts w:ascii="Times New Roman" w:hAnsi="Times New Roman"/>
          <w:sz w:val="28"/>
          <w:szCs w:val="28"/>
          <w:lang w:bidi="en-US"/>
        </w:rPr>
      </w:pPr>
    </w:p>
    <w:p w:rsidR="00DE2C77" w:rsidRPr="00DE2C77" w:rsidRDefault="00DE2C77" w:rsidP="00DE2C77">
      <w:pPr>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lang w:bidi="en-US"/>
        </w:rPr>
        <w:t xml:space="preserve">По результатам сравнения табличных данных можно сделать вывод о том что каталожные данные выбранных вакуумных выключателей не меньше требуемых расчетных, </w:t>
      </w:r>
      <w:proofErr w:type="gramStart"/>
      <w:r w:rsidRPr="00DE2C77">
        <w:rPr>
          <w:rFonts w:ascii="Times New Roman" w:hAnsi="Times New Roman"/>
          <w:sz w:val="28"/>
          <w:szCs w:val="28"/>
          <w:lang w:bidi="en-US"/>
        </w:rPr>
        <w:t>следовательно</w:t>
      </w:r>
      <w:proofErr w:type="gramEnd"/>
      <w:r w:rsidRPr="00DE2C77">
        <w:rPr>
          <w:rFonts w:ascii="Times New Roman" w:hAnsi="Times New Roman"/>
          <w:sz w:val="28"/>
          <w:szCs w:val="28"/>
          <w:lang w:bidi="en-US"/>
        </w:rPr>
        <w:t xml:space="preserve"> вакуумные выключатели типа </w:t>
      </w:r>
      <w:r w:rsidRPr="00DE2C77">
        <w:rPr>
          <w:rFonts w:ascii="Times New Roman" w:hAnsi="Times New Roman"/>
          <w:sz w:val="28"/>
          <w:szCs w:val="28"/>
          <w:lang w:val="en-US" w:bidi="en-US"/>
        </w:rPr>
        <w:t>BB</w:t>
      </w:r>
      <w:r w:rsidRPr="00DE2C77">
        <w:rPr>
          <w:rFonts w:ascii="Times New Roman" w:hAnsi="Times New Roman"/>
          <w:sz w:val="28"/>
          <w:szCs w:val="28"/>
          <w:lang w:bidi="en-US"/>
        </w:rPr>
        <w:t>/</w:t>
      </w:r>
      <w:r w:rsidRPr="00DE2C77">
        <w:rPr>
          <w:rFonts w:ascii="Times New Roman" w:hAnsi="Times New Roman"/>
          <w:sz w:val="28"/>
          <w:szCs w:val="28"/>
          <w:lang w:val="en-US" w:bidi="en-US"/>
        </w:rPr>
        <w:t>TEL</w:t>
      </w:r>
      <w:r w:rsidRPr="00DE2C77">
        <w:rPr>
          <w:rFonts w:ascii="Times New Roman" w:hAnsi="Times New Roman"/>
          <w:sz w:val="28"/>
          <w:szCs w:val="28"/>
          <w:lang w:bidi="en-US"/>
        </w:rPr>
        <w:t>-10-20 будут удовлетворительно работать в шкафах КРУ «Классика» РУ-6кВ.</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В основе конструктивного решения выключателя лежит использование </w:t>
      </w:r>
      <w:proofErr w:type="spellStart"/>
      <w:r w:rsidRPr="00DE2C77">
        <w:rPr>
          <w:rFonts w:ascii="Times New Roman" w:hAnsi="Times New Roman"/>
          <w:sz w:val="28"/>
          <w:szCs w:val="28"/>
        </w:rPr>
        <w:t>пофазных</w:t>
      </w:r>
      <w:proofErr w:type="spellEnd"/>
      <w:r w:rsidRPr="00DE2C77">
        <w:rPr>
          <w:rFonts w:ascii="Times New Roman" w:hAnsi="Times New Roman"/>
          <w:sz w:val="28"/>
          <w:szCs w:val="28"/>
        </w:rPr>
        <w:t xml:space="preserve"> электромагнитных приводов с «магнитной защёлкой», механически связанных общим не несущим нагрузку, валом-синхронизатором. Параллельно соединённые катушки электромагнитных </w:t>
      </w:r>
      <w:r w:rsidRPr="00DE2C77">
        <w:rPr>
          <w:rFonts w:ascii="Times New Roman" w:hAnsi="Times New Roman"/>
          <w:sz w:val="28"/>
          <w:szCs w:val="28"/>
        </w:rPr>
        <w:lastRenderedPageBreak/>
        <w:t>приводов фаз выключателя при выполнении команд подключаются к предварительно заряженным конденсаторам в блоках управления (далее БУ/TEL). Такая конструкция позволила достичь следующих отличительных особенностей по сравнению с традиционными вакуумными выключателями (</w:t>
      </w:r>
      <w:proofErr w:type="gramStart"/>
      <w:r w:rsidRPr="00DE2C77">
        <w:rPr>
          <w:rFonts w:ascii="Times New Roman" w:hAnsi="Times New Roman"/>
          <w:sz w:val="28"/>
          <w:szCs w:val="28"/>
        </w:rPr>
        <w:t>ВВ</w:t>
      </w:r>
      <w:proofErr w:type="gramEnd"/>
      <w:r w:rsidRPr="00DE2C77">
        <w:rPr>
          <w:rFonts w:ascii="Times New Roman" w:hAnsi="Times New Roman"/>
          <w:sz w:val="28"/>
          <w:szCs w:val="28"/>
        </w:rPr>
        <w:t>):</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высокий механический и коммутационный ресурс;</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малое энергопотребление по шинам оперативного напряжения (заряд и поддержание в параметрах конденсаторных ёмкостей «ВКЛ», «ОТКЛ»);</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малые габариты и вес; </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лёгкость и простота адаптации в любые типы КРУ, КСО;</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возможность использования в широком диапазоне питающего оперативного напряжения вторичных цепей;</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-не обслуживаемость на протяжении всего срока эксплуатации;</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низкая трудоёмкость производства и, как следствие, умеренная цена.</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Выключатели предназначены для работы в операциях «О» и «В» и в циклах</w:t>
      </w:r>
      <w:proofErr w:type="gramStart"/>
      <w:r w:rsidRPr="00DE2C77">
        <w:rPr>
          <w:rFonts w:ascii="Times New Roman" w:hAnsi="Times New Roman"/>
          <w:sz w:val="28"/>
          <w:szCs w:val="28"/>
        </w:rPr>
        <w:t xml:space="preserve"> О</w:t>
      </w:r>
      <w:proofErr w:type="gramEnd"/>
      <w:r w:rsidRPr="00DE2C77">
        <w:rPr>
          <w:rFonts w:ascii="Times New Roman" w:hAnsi="Times New Roman"/>
          <w:sz w:val="28"/>
          <w:szCs w:val="28"/>
        </w:rPr>
        <w:t xml:space="preserve"> – 0,3 с – ВО – 15 с – ВО; О – 0,3 с – ВО – 180 с – ВО.</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Для управления выключателями предусматриваем блоки управления серии БУ/ТЕ</w:t>
      </w:r>
      <w:proofErr w:type="gramStart"/>
      <w:r w:rsidRPr="00DE2C77">
        <w:rPr>
          <w:rFonts w:ascii="Times New Roman" w:hAnsi="Times New Roman"/>
          <w:sz w:val="28"/>
          <w:szCs w:val="28"/>
        </w:rPr>
        <w:t>L</w:t>
      </w:r>
      <w:proofErr w:type="gramEnd"/>
      <w:r w:rsidRPr="00DE2C77">
        <w:rPr>
          <w:rFonts w:ascii="Times New Roman" w:hAnsi="Times New Roman"/>
          <w:sz w:val="28"/>
          <w:szCs w:val="28"/>
        </w:rPr>
        <w:t>.</w:t>
      </w:r>
    </w:p>
    <w:p w:rsid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При выполнении операций ВКЛ/</w:t>
      </w:r>
      <w:proofErr w:type="gramStart"/>
      <w:r w:rsidRPr="00DE2C77">
        <w:rPr>
          <w:rFonts w:ascii="Times New Roman" w:hAnsi="Times New Roman"/>
          <w:sz w:val="28"/>
          <w:szCs w:val="28"/>
        </w:rPr>
        <w:t>ОТКЛ</w:t>
      </w:r>
      <w:proofErr w:type="gramEnd"/>
      <w:r w:rsidRPr="00DE2C77">
        <w:rPr>
          <w:rFonts w:ascii="Times New Roman" w:hAnsi="Times New Roman"/>
          <w:sz w:val="28"/>
          <w:szCs w:val="28"/>
        </w:rPr>
        <w:t xml:space="preserve"> на катушки электромагнитных приводов выключателя разряжаются предварительно заряженные конденсаторы блоков управления. Таким </w:t>
      </w:r>
      <w:proofErr w:type="gramStart"/>
      <w:r w:rsidRPr="00DE2C77">
        <w:rPr>
          <w:rFonts w:ascii="Times New Roman" w:hAnsi="Times New Roman"/>
          <w:sz w:val="28"/>
          <w:szCs w:val="28"/>
        </w:rPr>
        <w:t>образом</w:t>
      </w:r>
      <w:proofErr w:type="gramEnd"/>
      <w:r w:rsidRPr="00DE2C77">
        <w:rPr>
          <w:rFonts w:ascii="Times New Roman" w:hAnsi="Times New Roman"/>
          <w:sz w:val="28"/>
          <w:szCs w:val="28"/>
        </w:rPr>
        <w:t xml:space="preserve"> обеспечивается строгое дозирование электрической энергии, что позволяет снизить совокупное разрушительное воздействие на контактную систему ВДК электроэрозионных, тепловых и механических факторов, что в свою очередь способствует повышению коммутационного и механического ресурса всего вакуумного выключателя.</w:t>
      </w:r>
      <w:bookmarkStart w:id="54" w:name="_Toc74661476"/>
      <w:bookmarkStart w:id="55" w:name="_Toc74661634"/>
      <w:bookmarkStart w:id="56" w:name="_Toc74662340"/>
      <w:bookmarkStart w:id="57" w:name="_Toc74672464"/>
      <w:bookmarkStart w:id="58" w:name="_Toc74672634"/>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pStyle w:val="1"/>
        <w:tabs>
          <w:tab w:val="left" w:pos="142"/>
        </w:tabs>
        <w:spacing w:before="0" w:after="0" w:line="360" w:lineRule="auto"/>
        <w:ind w:right="-284"/>
        <w:jc w:val="center"/>
        <w:rPr>
          <w:rFonts w:ascii="Times New Roman" w:hAnsi="Times New Roman"/>
          <w:sz w:val="28"/>
          <w:szCs w:val="28"/>
        </w:rPr>
      </w:pPr>
      <w:r w:rsidRPr="00DE2C77">
        <w:rPr>
          <w:rFonts w:ascii="Times New Roman" w:hAnsi="Times New Roman"/>
          <w:sz w:val="28"/>
          <w:szCs w:val="28"/>
        </w:rPr>
        <w:lastRenderedPageBreak/>
        <w:t>3. ОРГАНИЗАЦИОННО - ЭКОНОМИЧЕСКАЯ ЧАСТЬ</w:t>
      </w:r>
      <w:bookmarkEnd w:id="54"/>
      <w:bookmarkEnd w:id="55"/>
      <w:bookmarkEnd w:id="56"/>
      <w:bookmarkEnd w:id="57"/>
      <w:bookmarkEnd w:id="58"/>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Тарифный фонд заработной платы рабочих-электромехаников по обслуживанию систем АСКУЭ определяется как сумма фондов, рассчитанных по видам ремонтов по формуле, руб.:</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noProof/>
          <w:color w:val="222222"/>
          <w:sz w:val="28"/>
          <w:szCs w:val="28"/>
        </w:rPr>
        <w:drawing>
          <wp:inline distT="0" distB="0" distL="0" distR="0" wp14:anchorId="184C7995" wp14:editId="48E0F64F">
            <wp:extent cx="1208405" cy="238760"/>
            <wp:effectExtent l="0" t="0" r="0" b="8890"/>
            <wp:docPr id="9" name="Рисунок 9"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00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208405" cy="238760"/>
                    </a:xfrm>
                    <a:prstGeom prst="rect">
                      <a:avLst/>
                    </a:prstGeom>
                    <a:noFill/>
                    <a:ln>
                      <a:noFill/>
                    </a:ln>
                  </pic:spPr>
                </pic:pic>
              </a:graphicData>
            </a:graphic>
          </wp:inline>
        </w:drawing>
      </w:r>
      <w:r w:rsidRPr="00DE2C77">
        <w:rPr>
          <w:color w:val="222222"/>
          <w:sz w:val="28"/>
          <w:szCs w:val="28"/>
        </w:rPr>
        <w:t> , где</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roofErr w:type="spellStart"/>
      <w:proofErr w:type="gramStart"/>
      <w:r w:rsidRPr="00DE2C77">
        <w:rPr>
          <w:color w:val="222222"/>
          <w:sz w:val="28"/>
          <w:szCs w:val="28"/>
        </w:rPr>
        <w:t>Т</w:t>
      </w:r>
      <w:r w:rsidRPr="00DE2C77">
        <w:rPr>
          <w:color w:val="222222"/>
          <w:sz w:val="28"/>
          <w:szCs w:val="28"/>
          <w:vertAlign w:val="subscript"/>
        </w:rPr>
        <w:t>р</w:t>
      </w:r>
      <w:proofErr w:type="spellEnd"/>
      <w:proofErr w:type="gramEnd"/>
      <w:r w:rsidRPr="00DE2C77">
        <w:rPr>
          <w:color w:val="222222"/>
          <w:sz w:val="28"/>
          <w:szCs w:val="28"/>
        </w:rPr>
        <w:t> – трудоёмкость соответствующего ремонта, н. час (1,25;0,75;0,25)</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roofErr w:type="spellStart"/>
      <w:r w:rsidRPr="00DE2C77">
        <w:rPr>
          <w:color w:val="222222"/>
          <w:sz w:val="28"/>
          <w:szCs w:val="28"/>
        </w:rPr>
        <w:t>ЧТС</w:t>
      </w:r>
      <w:proofErr w:type="gramStart"/>
      <w:r w:rsidRPr="00DE2C77">
        <w:rPr>
          <w:color w:val="222222"/>
          <w:sz w:val="28"/>
          <w:szCs w:val="28"/>
          <w:vertAlign w:val="subscript"/>
        </w:rPr>
        <w:t>i</w:t>
      </w:r>
      <w:proofErr w:type="spellEnd"/>
      <w:proofErr w:type="gramEnd"/>
      <w:r w:rsidRPr="00DE2C77">
        <w:rPr>
          <w:color w:val="222222"/>
          <w:sz w:val="28"/>
          <w:szCs w:val="28"/>
        </w:rPr>
        <w:t> – часовая тарифная ставка, соответствующая разряду работ, руб.</w:t>
      </w:r>
    </w:p>
    <w:p w:rsidR="00DE2C77" w:rsidRPr="00DE2C77" w:rsidRDefault="00DE2C77" w:rsidP="00DE2C77">
      <w:pPr>
        <w:pStyle w:val="11"/>
        <w:shd w:val="clear" w:color="auto" w:fill="FEFEFE"/>
        <w:spacing w:before="0" w:beforeAutospacing="0" w:after="0" w:afterAutospacing="0" w:line="360" w:lineRule="auto"/>
        <w:ind w:firstLine="709"/>
        <w:jc w:val="both"/>
        <w:rPr>
          <w:b/>
          <w:color w:val="222222"/>
          <w:sz w:val="28"/>
          <w:szCs w:val="28"/>
        </w:rPr>
      </w:pPr>
      <w:r w:rsidRPr="00DE2C77">
        <w:rPr>
          <w:b/>
          <w:color w:val="222222"/>
          <w:sz w:val="28"/>
          <w:szCs w:val="28"/>
        </w:rPr>
        <w:t xml:space="preserve">Для работы принимаем ЧТС </w:t>
      </w:r>
      <w:r w:rsidRPr="00DE2C77">
        <w:rPr>
          <w:b/>
          <w:color w:val="222222"/>
          <w:sz w:val="28"/>
          <w:szCs w:val="28"/>
          <w:vertAlign w:val="subscript"/>
        </w:rPr>
        <w:t xml:space="preserve">1 </w:t>
      </w:r>
      <w:r w:rsidRPr="00DE2C77">
        <w:rPr>
          <w:b/>
          <w:color w:val="222222"/>
          <w:sz w:val="28"/>
          <w:szCs w:val="28"/>
        </w:rPr>
        <w:t>=375 руб.</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ФЗП=282</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Средние разряды работ можно принять: на капитальном ремонте – 4,5; на среднем – 4; на малом – 3,5.</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Соответственно определяем часовые тарифные ставки по разрядам:</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roofErr w:type="spellStart"/>
      <w:r w:rsidRPr="00DE2C77">
        <w:rPr>
          <w:color w:val="222222"/>
          <w:sz w:val="28"/>
          <w:szCs w:val="28"/>
        </w:rPr>
        <w:t>Т</w:t>
      </w:r>
      <w:r w:rsidRPr="00DE2C77">
        <w:rPr>
          <w:color w:val="222222"/>
          <w:sz w:val="28"/>
          <w:szCs w:val="28"/>
          <w:vertAlign w:val="subscript"/>
        </w:rPr>
        <w:t>ст</w:t>
      </w:r>
      <w:proofErr w:type="spellEnd"/>
      <w:r w:rsidRPr="00DE2C77">
        <w:rPr>
          <w:color w:val="222222"/>
          <w:sz w:val="28"/>
          <w:szCs w:val="28"/>
          <w:vertAlign w:val="subscript"/>
        </w:rPr>
        <w:t>(1)</w:t>
      </w:r>
      <w:proofErr w:type="spellStart"/>
      <w:proofErr w:type="gramStart"/>
      <w:r w:rsidRPr="00DE2C77">
        <w:rPr>
          <w:color w:val="222222"/>
          <w:sz w:val="28"/>
          <w:szCs w:val="28"/>
          <w:vertAlign w:val="subscript"/>
        </w:rPr>
        <w:t>мес</w:t>
      </w:r>
      <w:proofErr w:type="spellEnd"/>
      <w:proofErr w:type="gramEnd"/>
      <w:r w:rsidRPr="00DE2C77">
        <w:rPr>
          <w:color w:val="222222"/>
          <w:sz w:val="28"/>
          <w:szCs w:val="28"/>
        </w:rPr>
        <w:t> – тарифная ставка 1 разряда за месяц, руб.(200*176=35200).</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roofErr w:type="spellStart"/>
      <w:r w:rsidRPr="00DE2C77">
        <w:rPr>
          <w:color w:val="222222"/>
          <w:sz w:val="28"/>
          <w:szCs w:val="28"/>
        </w:rPr>
        <w:t>Ф</w:t>
      </w:r>
      <w:r w:rsidRPr="00DE2C77">
        <w:rPr>
          <w:color w:val="222222"/>
          <w:sz w:val="28"/>
          <w:szCs w:val="28"/>
          <w:vertAlign w:val="subscript"/>
        </w:rPr>
        <w:t>ср</w:t>
      </w:r>
      <w:proofErr w:type="gramStart"/>
      <w:r w:rsidRPr="00DE2C77">
        <w:rPr>
          <w:color w:val="222222"/>
          <w:sz w:val="28"/>
          <w:szCs w:val="28"/>
          <w:vertAlign w:val="subscript"/>
        </w:rPr>
        <w:t>.м</w:t>
      </w:r>
      <w:proofErr w:type="spellEnd"/>
      <w:proofErr w:type="gramEnd"/>
      <w:r w:rsidRPr="00DE2C77">
        <w:rPr>
          <w:color w:val="222222"/>
          <w:sz w:val="28"/>
          <w:szCs w:val="28"/>
        </w:rPr>
        <w:t> – среднемесячный фонд рабочего времени по расчётному году, час (950),</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roofErr w:type="gramStart"/>
      <w:r w:rsidRPr="00DE2C77">
        <w:rPr>
          <w:color w:val="222222"/>
          <w:sz w:val="28"/>
          <w:szCs w:val="28"/>
        </w:rPr>
        <w:t>К</w:t>
      </w:r>
      <w:proofErr w:type="gramEnd"/>
      <w:r w:rsidRPr="00DE2C77">
        <w:rPr>
          <w:color w:val="222222"/>
          <w:sz w:val="28"/>
          <w:szCs w:val="28"/>
        </w:rPr>
        <w:t xml:space="preserve"> – тарифный коэффициент соответствующего разряда </w:t>
      </w:r>
    </w:p>
    <w:p w:rsidR="00DE2C77" w:rsidRPr="00DE2C77" w:rsidRDefault="00DE2C77" w:rsidP="00DE2C77">
      <w:pPr>
        <w:pStyle w:val="11"/>
        <w:shd w:val="clear" w:color="auto" w:fill="FEFEFE"/>
        <w:spacing w:before="0" w:beforeAutospacing="0" w:after="0" w:afterAutospacing="0" w:line="360" w:lineRule="auto"/>
        <w:ind w:firstLine="709"/>
        <w:jc w:val="both"/>
        <w:rPr>
          <w:b/>
          <w:color w:val="222222"/>
          <w:sz w:val="28"/>
          <w:szCs w:val="28"/>
        </w:rPr>
      </w:pPr>
      <w:r w:rsidRPr="00DE2C77">
        <w:rPr>
          <w:b/>
          <w:color w:val="222222"/>
          <w:sz w:val="28"/>
          <w:szCs w:val="28"/>
        </w:rPr>
        <w:t>Для работы принимаем</w:t>
      </w:r>
      <w:proofErr w:type="gramStart"/>
      <w:r w:rsidRPr="00DE2C77">
        <w:rPr>
          <w:b/>
          <w:color w:val="222222"/>
          <w:sz w:val="28"/>
          <w:szCs w:val="28"/>
        </w:rPr>
        <w:t xml:space="preserve"> :</w:t>
      </w:r>
      <w:proofErr w:type="gramEnd"/>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К </w:t>
      </w:r>
      <w:r w:rsidRPr="00DE2C77">
        <w:rPr>
          <w:color w:val="222222"/>
          <w:sz w:val="28"/>
          <w:szCs w:val="28"/>
          <w:vertAlign w:val="subscript"/>
        </w:rPr>
        <w:t xml:space="preserve">2 </w:t>
      </w:r>
      <w:r w:rsidRPr="00DE2C77">
        <w:rPr>
          <w:color w:val="222222"/>
          <w:sz w:val="28"/>
          <w:szCs w:val="28"/>
        </w:rPr>
        <w:t>= 1,5</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К </w:t>
      </w:r>
      <w:r w:rsidRPr="00DE2C77">
        <w:rPr>
          <w:color w:val="222222"/>
          <w:sz w:val="28"/>
          <w:szCs w:val="28"/>
          <w:vertAlign w:val="subscript"/>
        </w:rPr>
        <w:t xml:space="preserve">3 </w:t>
      </w:r>
      <w:r w:rsidRPr="00DE2C77">
        <w:rPr>
          <w:color w:val="222222"/>
          <w:sz w:val="28"/>
          <w:szCs w:val="28"/>
        </w:rPr>
        <w:t>= 2,0</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К </w:t>
      </w:r>
      <w:r w:rsidRPr="00DE2C77">
        <w:rPr>
          <w:color w:val="222222"/>
          <w:sz w:val="28"/>
          <w:szCs w:val="28"/>
          <w:vertAlign w:val="subscript"/>
        </w:rPr>
        <w:t xml:space="preserve">4 </w:t>
      </w:r>
      <w:r w:rsidRPr="00DE2C77">
        <w:rPr>
          <w:color w:val="222222"/>
          <w:sz w:val="28"/>
          <w:szCs w:val="28"/>
        </w:rPr>
        <w:t>= 2,5</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К </w:t>
      </w:r>
      <w:r w:rsidRPr="00DE2C77">
        <w:rPr>
          <w:color w:val="222222"/>
          <w:sz w:val="28"/>
          <w:szCs w:val="28"/>
          <w:vertAlign w:val="subscript"/>
        </w:rPr>
        <w:t xml:space="preserve">5 </w:t>
      </w:r>
      <w:r w:rsidRPr="00DE2C77">
        <w:rPr>
          <w:color w:val="222222"/>
          <w:sz w:val="28"/>
          <w:szCs w:val="28"/>
        </w:rPr>
        <w:t>= 3,0</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noProof/>
          <w:color w:val="222222"/>
          <w:sz w:val="28"/>
          <w:szCs w:val="28"/>
        </w:rPr>
        <w:drawing>
          <wp:inline distT="0" distB="0" distL="0" distR="0" wp14:anchorId="795622D7" wp14:editId="788392C1">
            <wp:extent cx="1304290" cy="469265"/>
            <wp:effectExtent l="0" t="0" r="0" b="6985"/>
            <wp:docPr id="8" name="Рисунок 8"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0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304290" cy="469265"/>
                    </a:xfrm>
                    <a:prstGeom prst="rect">
                      <a:avLst/>
                    </a:prstGeom>
                    <a:noFill/>
                    <a:ln>
                      <a:noFill/>
                    </a:ln>
                  </pic:spPr>
                </pic:pic>
              </a:graphicData>
            </a:graphic>
          </wp:inline>
        </w:drawing>
      </w:r>
      <w:r w:rsidRPr="00DE2C77">
        <w:rPr>
          <w:color w:val="222222"/>
          <w:sz w:val="28"/>
          <w:szCs w:val="28"/>
        </w:rPr>
        <w:t xml:space="preserve">                                    ЧТС</w:t>
      </w:r>
      <w:proofErr w:type="gramStart"/>
      <w:r w:rsidRPr="00DE2C77">
        <w:rPr>
          <w:color w:val="222222"/>
          <w:sz w:val="28"/>
          <w:szCs w:val="28"/>
        </w:rPr>
        <w:t>1</w:t>
      </w:r>
      <w:proofErr w:type="gramEnd"/>
      <w:r w:rsidRPr="00DE2C77">
        <w:rPr>
          <w:color w:val="222222"/>
          <w:sz w:val="28"/>
          <w:szCs w:val="28"/>
        </w:rPr>
        <w:t xml:space="preserve"> =375р</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noProof/>
          <w:color w:val="222222"/>
          <w:sz w:val="28"/>
          <w:szCs w:val="28"/>
        </w:rPr>
        <w:drawing>
          <wp:inline distT="0" distB="0" distL="0" distR="0" wp14:anchorId="6AA1F1AB" wp14:editId="61C11B30">
            <wp:extent cx="1797050" cy="238760"/>
            <wp:effectExtent l="0" t="0" r="0" b="8890"/>
            <wp:docPr id="7" name="Рисунок 7"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797050" cy="238760"/>
                    </a:xfrm>
                    <a:prstGeom prst="rect">
                      <a:avLst/>
                    </a:prstGeom>
                    <a:noFill/>
                    <a:ln>
                      <a:noFill/>
                    </a:ln>
                  </pic:spPr>
                </pic:pic>
              </a:graphicData>
            </a:graphic>
          </wp:inline>
        </w:drawing>
      </w:r>
      <w:r w:rsidRPr="00DE2C77">
        <w:rPr>
          <w:color w:val="222222"/>
          <w:sz w:val="28"/>
          <w:szCs w:val="28"/>
        </w:rPr>
        <w:t xml:space="preserve">                          ЧТС3 =750р</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noProof/>
          <w:color w:val="222222"/>
          <w:sz w:val="28"/>
          <w:szCs w:val="28"/>
        </w:rPr>
        <w:drawing>
          <wp:inline distT="0" distB="0" distL="0" distR="0" wp14:anchorId="483CFA1F" wp14:editId="66545080">
            <wp:extent cx="1788795" cy="238760"/>
            <wp:effectExtent l="0" t="0" r="1905" b="8890"/>
            <wp:docPr id="5" name="Рисунок 5"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0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788795" cy="238760"/>
                    </a:xfrm>
                    <a:prstGeom prst="rect">
                      <a:avLst/>
                    </a:prstGeom>
                    <a:noFill/>
                    <a:ln>
                      <a:noFill/>
                    </a:ln>
                  </pic:spPr>
                </pic:pic>
              </a:graphicData>
            </a:graphic>
          </wp:inline>
        </w:drawing>
      </w:r>
      <w:r w:rsidRPr="00DE2C77">
        <w:rPr>
          <w:color w:val="222222"/>
          <w:sz w:val="28"/>
          <w:szCs w:val="28"/>
        </w:rPr>
        <w:t> </w:t>
      </w:r>
      <w:r w:rsidRPr="00DE2C77">
        <w:rPr>
          <w:noProof/>
          <w:color w:val="222222"/>
          <w:sz w:val="28"/>
          <w:szCs w:val="28"/>
        </w:rPr>
        <w:drawing>
          <wp:inline distT="0" distB="0" distL="0" distR="0" wp14:anchorId="4BA12527" wp14:editId="001B1D2B">
            <wp:extent cx="111125" cy="222885"/>
            <wp:effectExtent l="0" t="0" r="0" b="0"/>
            <wp:docPr id="4" name="Рисунок 4"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1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11125" cy="222885"/>
                    </a:xfrm>
                    <a:prstGeom prst="rect">
                      <a:avLst/>
                    </a:prstGeom>
                    <a:noFill/>
                    <a:ln>
                      <a:noFill/>
                    </a:ln>
                  </pic:spPr>
                </pic:pic>
              </a:graphicData>
            </a:graphic>
          </wp:inline>
        </w:drawing>
      </w:r>
      <w:r w:rsidRPr="00DE2C77">
        <w:rPr>
          <w:color w:val="222222"/>
          <w:sz w:val="28"/>
          <w:szCs w:val="28"/>
        </w:rPr>
        <w:t xml:space="preserve">                       ЧТС4 =937.5</w:t>
      </w:r>
      <w:proofErr w:type="gramStart"/>
      <w:r w:rsidRPr="00DE2C77">
        <w:rPr>
          <w:color w:val="222222"/>
          <w:sz w:val="28"/>
          <w:szCs w:val="28"/>
        </w:rPr>
        <w:t>р</w:t>
      </w:r>
      <w:proofErr w:type="gramEnd"/>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noProof/>
          <w:color w:val="222222"/>
          <w:sz w:val="28"/>
          <w:szCs w:val="28"/>
        </w:rPr>
        <w:lastRenderedPageBreak/>
        <w:drawing>
          <wp:inline distT="0" distB="0" distL="0" distR="0" wp14:anchorId="2B3A9F7D" wp14:editId="03053FFA">
            <wp:extent cx="1797050" cy="238760"/>
            <wp:effectExtent l="0" t="0" r="0" b="8890"/>
            <wp:docPr id="3" name="Рисунок 3" descr="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01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797050" cy="238760"/>
                    </a:xfrm>
                    <a:prstGeom prst="rect">
                      <a:avLst/>
                    </a:prstGeom>
                    <a:noFill/>
                    <a:ln>
                      <a:noFill/>
                    </a:ln>
                  </pic:spPr>
                </pic:pic>
              </a:graphicData>
            </a:graphic>
          </wp:inline>
        </w:drawing>
      </w:r>
      <w:r w:rsidRPr="00DE2C77">
        <w:rPr>
          <w:color w:val="222222"/>
          <w:sz w:val="28"/>
          <w:szCs w:val="28"/>
        </w:rPr>
        <w:t xml:space="preserve">                           ЧТС5 =1125р</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noProof/>
          <w:color w:val="222222"/>
          <w:sz w:val="28"/>
          <w:szCs w:val="28"/>
        </w:rPr>
        <w:drawing>
          <wp:inline distT="0" distB="0" distL="0" distR="0" wp14:anchorId="7B741935" wp14:editId="2FF7F9B9">
            <wp:extent cx="2027555" cy="421640"/>
            <wp:effectExtent l="0" t="0" r="0" b="0"/>
            <wp:docPr id="2" name="Рисунок 2" descr="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01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027555" cy="421640"/>
                    </a:xfrm>
                    <a:prstGeom prst="rect">
                      <a:avLst/>
                    </a:prstGeom>
                    <a:noFill/>
                    <a:ln>
                      <a:noFill/>
                    </a:ln>
                  </pic:spPr>
                </pic:pic>
              </a:graphicData>
            </a:graphic>
          </wp:inline>
        </w:drawing>
      </w:r>
      <w:r w:rsidRPr="00DE2C77">
        <w:rPr>
          <w:color w:val="222222"/>
          <w:sz w:val="28"/>
          <w:szCs w:val="28"/>
        </w:rPr>
        <w:t xml:space="preserve">                      ЧТС3.5 =843р</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noProof/>
          <w:color w:val="222222"/>
          <w:sz w:val="28"/>
          <w:szCs w:val="28"/>
        </w:rPr>
        <w:drawing>
          <wp:inline distT="0" distB="0" distL="0" distR="0" wp14:anchorId="5733F52A" wp14:editId="7F51269E">
            <wp:extent cx="2027555" cy="421640"/>
            <wp:effectExtent l="0" t="0" r="0" b="0"/>
            <wp:docPr id="1" name="Рисунок 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01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027555" cy="421640"/>
                    </a:xfrm>
                    <a:prstGeom prst="rect">
                      <a:avLst/>
                    </a:prstGeom>
                    <a:noFill/>
                    <a:ln>
                      <a:noFill/>
                    </a:ln>
                  </pic:spPr>
                </pic:pic>
              </a:graphicData>
            </a:graphic>
          </wp:inline>
        </w:drawing>
      </w:r>
      <w:r w:rsidRPr="00DE2C77">
        <w:rPr>
          <w:color w:val="222222"/>
          <w:sz w:val="28"/>
          <w:szCs w:val="28"/>
        </w:rPr>
        <w:t xml:space="preserve">                     ЧТС</w:t>
      </w:r>
      <w:proofErr w:type="gramStart"/>
      <w:r w:rsidRPr="00DE2C77">
        <w:rPr>
          <w:color w:val="222222"/>
          <w:sz w:val="28"/>
          <w:szCs w:val="28"/>
        </w:rPr>
        <w:t>4</w:t>
      </w:r>
      <w:proofErr w:type="gramEnd"/>
      <w:r w:rsidRPr="00DE2C77">
        <w:rPr>
          <w:color w:val="222222"/>
          <w:sz w:val="28"/>
          <w:szCs w:val="28"/>
        </w:rPr>
        <w:t>.5 =1031р</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Тарифный фонд заработной платы по видам ремонтов составляет, руб.:</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vertAlign w:val="subscript"/>
        </w:rPr>
      </w:pPr>
      <w:r w:rsidRPr="00DE2C77">
        <w:rPr>
          <w:color w:val="222222"/>
          <w:sz w:val="28"/>
          <w:szCs w:val="28"/>
        </w:rPr>
        <w:t xml:space="preserve">- на капитальном ремонте </w:t>
      </w:r>
      <w:proofErr w:type="spellStart"/>
      <w:r w:rsidRPr="00DE2C77">
        <w:rPr>
          <w:color w:val="222222"/>
          <w:sz w:val="28"/>
          <w:szCs w:val="28"/>
        </w:rPr>
        <w:t>ФЗП</w:t>
      </w:r>
      <w:r w:rsidRPr="00DE2C77">
        <w:rPr>
          <w:color w:val="222222"/>
          <w:sz w:val="28"/>
          <w:szCs w:val="28"/>
          <w:vertAlign w:val="subscript"/>
        </w:rPr>
        <w:t>к</w:t>
      </w:r>
      <w:proofErr w:type="spellEnd"/>
      <w:r w:rsidRPr="00DE2C77">
        <w:rPr>
          <w:color w:val="222222"/>
          <w:sz w:val="28"/>
          <w:szCs w:val="28"/>
          <w:vertAlign w:val="subscript"/>
        </w:rPr>
        <w:t> </w:t>
      </w:r>
      <w:r w:rsidRPr="00DE2C77">
        <w:rPr>
          <w:color w:val="222222"/>
          <w:sz w:val="28"/>
          <w:szCs w:val="28"/>
        </w:rPr>
        <w:t>=</w:t>
      </w:r>
      <w:proofErr w:type="spellStart"/>
      <w:r w:rsidRPr="00DE2C77">
        <w:rPr>
          <w:color w:val="222222"/>
          <w:sz w:val="28"/>
          <w:szCs w:val="28"/>
        </w:rPr>
        <w:t>Т</w:t>
      </w:r>
      <w:r w:rsidRPr="00DE2C77">
        <w:rPr>
          <w:color w:val="222222"/>
          <w:sz w:val="28"/>
          <w:szCs w:val="28"/>
          <w:vertAlign w:val="subscript"/>
        </w:rPr>
        <w:t>рк</w:t>
      </w:r>
      <w:proofErr w:type="spellEnd"/>
      <w:r w:rsidRPr="00DE2C77">
        <w:rPr>
          <w:color w:val="222222"/>
          <w:sz w:val="28"/>
          <w:szCs w:val="28"/>
        </w:rPr>
        <w:t>*ЧТС</w:t>
      </w:r>
      <w:r w:rsidRPr="00DE2C77">
        <w:rPr>
          <w:color w:val="222222"/>
          <w:sz w:val="28"/>
          <w:szCs w:val="28"/>
          <w:vertAlign w:val="subscript"/>
        </w:rPr>
        <w:t xml:space="preserve">(4,5)         </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roofErr w:type="spellStart"/>
      <w:r w:rsidRPr="00DE2C77">
        <w:rPr>
          <w:color w:val="222222"/>
          <w:sz w:val="28"/>
          <w:szCs w:val="28"/>
        </w:rPr>
        <w:t>ФЗП</w:t>
      </w:r>
      <w:r w:rsidRPr="00DE2C77">
        <w:rPr>
          <w:color w:val="222222"/>
          <w:sz w:val="28"/>
          <w:szCs w:val="28"/>
          <w:vertAlign w:val="subscript"/>
        </w:rPr>
        <w:t>к</w:t>
      </w:r>
      <w:proofErr w:type="spellEnd"/>
      <w:r w:rsidRPr="00DE2C77">
        <w:rPr>
          <w:color w:val="222222"/>
          <w:sz w:val="28"/>
          <w:szCs w:val="28"/>
        </w:rPr>
        <w:t xml:space="preserve"> =1,25*1031=1288р</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среднем ремонте </w:t>
      </w:r>
      <w:proofErr w:type="spellStart"/>
      <w:r w:rsidRPr="00DE2C77">
        <w:rPr>
          <w:color w:val="222222"/>
          <w:sz w:val="28"/>
          <w:szCs w:val="28"/>
        </w:rPr>
        <w:t>ФЗП</w:t>
      </w:r>
      <w:r w:rsidRPr="00DE2C77">
        <w:rPr>
          <w:color w:val="222222"/>
          <w:sz w:val="28"/>
          <w:szCs w:val="28"/>
          <w:vertAlign w:val="subscript"/>
        </w:rPr>
        <w:t>с</w:t>
      </w:r>
      <w:proofErr w:type="spellEnd"/>
      <w:r w:rsidRPr="00DE2C77">
        <w:rPr>
          <w:color w:val="222222"/>
          <w:sz w:val="28"/>
          <w:szCs w:val="28"/>
        </w:rPr>
        <w:t xml:space="preserve"> = </w:t>
      </w:r>
      <w:proofErr w:type="spellStart"/>
      <w:r w:rsidRPr="00DE2C77">
        <w:rPr>
          <w:color w:val="222222"/>
          <w:sz w:val="28"/>
          <w:szCs w:val="28"/>
        </w:rPr>
        <w:t>Т</w:t>
      </w:r>
      <w:r w:rsidRPr="00DE2C77">
        <w:rPr>
          <w:color w:val="222222"/>
          <w:sz w:val="28"/>
          <w:szCs w:val="28"/>
          <w:vertAlign w:val="subscript"/>
        </w:rPr>
        <w:t>рс</w:t>
      </w:r>
      <w:proofErr w:type="spellEnd"/>
      <w:r w:rsidRPr="00DE2C77">
        <w:rPr>
          <w:color w:val="222222"/>
          <w:sz w:val="28"/>
          <w:szCs w:val="28"/>
        </w:rPr>
        <w:t>*ЧТС</w:t>
      </w:r>
      <w:r w:rsidRPr="00DE2C77">
        <w:rPr>
          <w:color w:val="222222"/>
          <w:sz w:val="28"/>
          <w:szCs w:val="28"/>
          <w:vertAlign w:val="subscript"/>
        </w:rPr>
        <w:t xml:space="preserve">(4)      </w:t>
      </w:r>
      <w:r w:rsidRPr="00DE2C77">
        <w:rPr>
          <w:color w:val="222222"/>
          <w:sz w:val="28"/>
          <w:szCs w:val="28"/>
        </w:rPr>
        <w:t xml:space="preserve">           </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roofErr w:type="spellStart"/>
      <w:r w:rsidRPr="00DE2C77">
        <w:rPr>
          <w:color w:val="222222"/>
          <w:sz w:val="28"/>
          <w:szCs w:val="28"/>
        </w:rPr>
        <w:t>ФЗП</w:t>
      </w:r>
      <w:r w:rsidRPr="00DE2C77">
        <w:rPr>
          <w:color w:val="222222"/>
          <w:sz w:val="28"/>
          <w:szCs w:val="28"/>
          <w:vertAlign w:val="subscript"/>
        </w:rPr>
        <w:t>с</w:t>
      </w:r>
      <w:proofErr w:type="spellEnd"/>
      <w:r w:rsidRPr="00DE2C77">
        <w:rPr>
          <w:color w:val="222222"/>
          <w:sz w:val="28"/>
          <w:szCs w:val="28"/>
          <w:vertAlign w:val="subscript"/>
        </w:rPr>
        <w:t xml:space="preserve"> </w:t>
      </w:r>
      <w:r w:rsidRPr="00DE2C77">
        <w:rPr>
          <w:color w:val="222222"/>
          <w:sz w:val="28"/>
          <w:szCs w:val="28"/>
        </w:rPr>
        <w:t>=0,75*937,5=703р</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vertAlign w:val="subscript"/>
        </w:rPr>
      </w:pPr>
      <w:r w:rsidRPr="00DE2C77">
        <w:rPr>
          <w:color w:val="222222"/>
          <w:sz w:val="28"/>
          <w:szCs w:val="28"/>
        </w:rPr>
        <w:t xml:space="preserve">- на малом ремонте </w:t>
      </w:r>
      <w:proofErr w:type="spellStart"/>
      <w:r w:rsidRPr="00DE2C77">
        <w:rPr>
          <w:color w:val="222222"/>
          <w:sz w:val="28"/>
          <w:szCs w:val="28"/>
        </w:rPr>
        <w:t>ФЗП</w:t>
      </w:r>
      <w:r w:rsidRPr="00DE2C77">
        <w:rPr>
          <w:color w:val="222222"/>
          <w:sz w:val="28"/>
          <w:szCs w:val="28"/>
          <w:vertAlign w:val="subscript"/>
        </w:rPr>
        <w:t>м</w:t>
      </w:r>
      <w:proofErr w:type="spellEnd"/>
      <w:r w:rsidRPr="00DE2C77">
        <w:rPr>
          <w:color w:val="222222"/>
          <w:sz w:val="28"/>
          <w:szCs w:val="28"/>
        </w:rPr>
        <w:t xml:space="preserve">= </w:t>
      </w:r>
      <w:proofErr w:type="spellStart"/>
      <w:r w:rsidRPr="00DE2C77">
        <w:rPr>
          <w:color w:val="222222"/>
          <w:sz w:val="28"/>
          <w:szCs w:val="28"/>
        </w:rPr>
        <w:t>Т</w:t>
      </w:r>
      <w:r w:rsidRPr="00DE2C77">
        <w:rPr>
          <w:color w:val="222222"/>
          <w:sz w:val="28"/>
          <w:szCs w:val="28"/>
          <w:vertAlign w:val="subscript"/>
        </w:rPr>
        <w:t>рм</w:t>
      </w:r>
      <w:proofErr w:type="spellEnd"/>
      <w:r w:rsidRPr="00DE2C77">
        <w:rPr>
          <w:color w:val="222222"/>
          <w:sz w:val="28"/>
          <w:szCs w:val="28"/>
        </w:rPr>
        <w:t>*ЧТС</w:t>
      </w:r>
      <w:r w:rsidRPr="00DE2C77">
        <w:rPr>
          <w:color w:val="222222"/>
          <w:sz w:val="28"/>
          <w:szCs w:val="28"/>
          <w:vertAlign w:val="subscript"/>
        </w:rPr>
        <w:t xml:space="preserve">(3,5)                        </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roofErr w:type="spellStart"/>
      <w:r w:rsidRPr="00DE2C77">
        <w:rPr>
          <w:color w:val="222222"/>
          <w:sz w:val="28"/>
          <w:szCs w:val="28"/>
        </w:rPr>
        <w:t>ФЗП</w:t>
      </w:r>
      <w:r w:rsidRPr="00DE2C77">
        <w:rPr>
          <w:color w:val="222222"/>
          <w:sz w:val="28"/>
          <w:szCs w:val="28"/>
          <w:vertAlign w:val="subscript"/>
        </w:rPr>
        <w:t>м</w:t>
      </w:r>
      <w:proofErr w:type="spellEnd"/>
      <w:r w:rsidRPr="00DE2C77">
        <w:rPr>
          <w:color w:val="222222"/>
          <w:sz w:val="28"/>
          <w:szCs w:val="28"/>
        </w:rPr>
        <w:t xml:space="preserve"> =0,25*843=210р</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Итого </w:t>
      </w:r>
      <w:proofErr w:type="gramStart"/>
      <w:r w:rsidRPr="00DE2C77">
        <w:rPr>
          <w:color w:val="222222"/>
          <w:sz w:val="28"/>
          <w:szCs w:val="28"/>
        </w:rPr>
        <w:t>тарифный</w:t>
      </w:r>
      <w:proofErr w:type="gramEnd"/>
      <w:r w:rsidRPr="00DE2C77">
        <w:rPr>
          <w:color w:val="222222"/>
          <w:sz w:val="28"/>
          <w:szCs w:val="28"/>
        </w:rPr>
        <w:t xml:space="preserve"> ФЗП рабочих электромехаников составляет, руб.:</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vertAlign w:val="subscript"/>
        </w:rPr>
      </w:pPr>
      <w:proofErr w:type="spellStart"/>
      <w:r w:rsidRPr="00DE2C77">
        <w:rPr>
          <w:color w:val="222222"/>
          <w:sz w:val="28"/>
          <w:szCs w:val="28"/>
        </w:rPr>
        <w:t>ФЗП</w:t>
      </w:r>
      <w:r w:rsidRPr="00DE2C77">
        <w:rPr>
          <w:color w:val="222222"/>
          <w:sz w:val="28"/>
          <w:szCs w:val="28"/>
          <w:vertAlign w:val="subscript"/>
        </w:rPr>
        <w:t>т</w:t>
      </w:r>
      <w:proofErr w:type="gramStart"/>
      <w:r w:rsidRPr="00DE2C77">
        <w:rPr>
          <w:color w:val="222222"/>
          <w:sz w:val="28"/>
          <w:szCs w:val="28"/>
          <w:vertAlign w:val="subscript"/>
        </w:rPr>
        <w:t>.о</w:t>
      </w:r>
      <w:proofErr w:type="gramEnd"/>
      <w:r w:rsidRPr="00DE2C77">
        <w:rPr>
          <w:color w:val="222222"/>
          <w:sz w:val="28"/>
          <w:szCs w:val="28"/>
          <w:vertAlign w:val="subscript"/>
        </w:rPr>
        <w:t>бсл</w:t>
      </w:r>
      <w:proofErr w:type="spellEnd"/>
      <w:r w:rsidRPr="00DE2C77">
        <w:rPr>
          <w:color w:val="222222"/>
          <w:sz w:val="28"/>
          <w:szCs w:val="28"/>
          <w:vertAlign w:val="subscript"/>
        </w:rPr>
        <w:t>.</w:t>
      </w:r>
      <w:r w:rsidRPr="00DE2C77">
        <w:rPr>
          <w:color w:val="222222"/>
          <w:sz w:val="28"/>
          <w:szCs w:val="28"/>
        </w:rPr>
        <w:t>=</w:t>
      </w:r>
      <w:proofErr w:type="spellStart"/>
      <w:r w:rsidRPr="00DE2C77">
        <w:rPr>
          <w:color w:val="222222"/>
          <w:sz w:val="28"/>
          <w:szCs w:val="28"/>
        </w:rPr>
        <w:t>ФЗП</w:t>
      </w:r>
      <w:r w:rsidRPr="00DE2C77">
        <w:rPr>
          <w:color w:val="222222"/>
          <w:sz w:val="28"/>
          <w:szCs w:val="28"/>
          <w:vertAlign w:val="subscript"/>
        </w:rPr>
        <w:t>к</w:t>
      </w:r>
      <w:proofErr w:type="spellEnd"/>
      <w:r w:rsidRPr="00DE2C77">
        <w:rPr>
          <w:color w:val="222222"/>
          <w:sz w:val="28"/>
          <w:szCs w:val="28"/>
          <w:vertAlign w:val="subscript"/>
        </w:rPr>
        <w:t> </w:t>
      </w:r>
      <w:r w:rsidRPr="00DE2C77">
        <w:rPr>
          <w:color w:val="222222"/>
          <w:sz w:val="28"/>
          <w:szCs w:val="28"/>
        </w:rPr>
        <w:t xml:space="preserve">+ </w:t>
      </w:r>
      <w:proofErr w:type="spellStart"/>
      <w:r w:rsidRPr="00DE2C77">
        <w:rPr>
          <w:color w:val="222222"/>
          <w:sz w:val="28"/>
          <w:szCs w:val="28"/>
        </w:rPr>
        <w:t>ФЗП</w:t>
      </w:r>
      <w:r w:rsidRPr="00DE2C77">
        <w:rPr>
          <w:color w:val="222222"/>
          <w:sz w:val="28"/>
          <w:szCs w:val="28"/>
          <w:vertAlign w:val="subscript"/>
        </w:rPr>
        <w:t>с</w:t>
      </w:r>
      <w:proofErr w:type="spellEnd"/>
      <w:r w:rsidRPr="00DE2C77">
        <w:rPr>
          <w:color w:val="222222"/>
          <w:sz w:val="28"/>
          <w:szCs w:val="28"/>
          <w:vertAlign w:val="subscript"/>
        </w:rPr>
        <w:t> </w:t>
      </w:r>
      <w:r w:rsidRPr="00DE2C77">
        <w:rPr>
          <w:color w:val="222222"/>
          <w:sz w:val="28"/>
          <w:szCs w:val="28"/>
        </w:rPr>
        <w:t xml:space="preserve">+ </w:t>
      </w:r>
      <w:proofErr w:type="spellStart"/>
      <w:r w:rsidRPr="00DE2C77">
        <w:rPr>
          <w:color w:val="222222"/>
          <w:sz w:val="28"/>
          <w:szCs w:val="28"/>
        </w:rPr>
        <w:t>ФЗП</w:t>
      </w:r>
      <w:r w:rsidRPr="00DE2C77">
        <w:rPr>
          <w:color w:val="222222"/>
          <w:sz w:val="28"/>
          <w:szCs w:val="28"/>
          <w:vertAlign w:val="subscript"/>
        </w:rPr>
        <w:t>м</w:t>
      </w:r>
      <w:proofErr w:type="spellEnd"/>
      <w:r w:rsidRPr="00DE2C77">
        <w:rPr>
          <w:color w:val="222222"/>
          <w:sz w:val="28"/>
          <w:szCs w:val="28"/>
          <w:vertAlign w:val="subscript"/>
        </w:rPr>
        <w:t xml:space="preserve">                                           </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vertAlign w:val="subscript"/>
        </w:rPr>
        <w:t xml:space="preserve"> </w:t>
      </w:r>
      <w:proofErr w:type="spellStart"/>
      <w:r w:rsidRPr="00DE2C77">
        <w:rPr>
          <w:color w:val="222222"/>
          <w:sz w:val="28"/>
          <w:szCs w:val="28"/>
        </w:rPr>
        <w:t>ФЗП</w:t>
      </w:r>
      <w:r w:rsidRPr="00DE2C77">
        <w:rPr>
          <w:color w:val="222222"/>
          <w:sz w:val="28"/>
          <w:szCs w:val="28"/>
          <w:vertAlign w:val="subscript"/>
        </w:rPr>
        <w:t>т</w:t>
      </w:r>
      <w:proofErr w:type="spellEnd"/>
      <w:r w:rsidRPr="00DE2C77">
        <w:rPr>
          <w:color w:val="222222"/>
          <w:sz w:val="28"/>
          <w:szCs w:val="28"/>
          <w:vertAlign w:val="subscript"/>
        </w:rPr>
        <w:t xml:space="preserve"> </w:t>
      </w:r>
      <w:proofErr w:type="spellStart"/>
      <w:r w:rsidRPr="00DE2C77">
        <w:rPr>
          <w:color w:val="222222"/>
          <w:sz w:val="28"/>
          <w:szCs w:val="28"/>
          <w:vertAlign w:val="subscript"/>
        </w:rPr>
        <w:t>обсл</w:t>
      </w:r>
      <w:proofErr w:type="spellEnd"/>
      <w:r w:rsidRPr="00DE2C77">
        <w:rPr>
          <w:color w:val="222222"/>
          <w:sz w:val="28"/>
          <w:szCs w:val="28"/>
          <w:vertAlign w:val="subscript"/>
        </w:rPr>
        <w:t xml:space="preserve"> </w:t>
      </w:r>
      <w:r w:rsidRPr="00DE2C77">
        <w:rPr>
          <w:color w:val="222222"/>
          <w:sz w:val="28"/>
          <w:szCs w:val="28"/>
        </w:rPr>
        <w:t>=1288+703+210=2201р</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rStyle w:val="ad"/>
          <w:color w:val="222222"/>
          <w:sz w:val="28"/>
          <w:szCs w:val="28"/>
        </w:rPr>
        <w:t>Расчёт затрат на ремонт электрооборудования</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1.Расчёт затрат ведётся отдельно по каждому виду ремонта и определяется общая сумма затрат по всем видам ремонта. Результаты расчётов сводятся в таблицу 1,  смета затрат на ремонт электрооборудования.</w:t>
      </w:r>
    </w:p>
    <w:p w:rsidR="00DE2C77" w:rsidRPr="00DE2C77" w:rsidRDefault="00DE2C77" w:rsidP="00DE2C77">
      <w:pPr>
        <w:pStyle w:val="11"/>
        <w:shd w:val="clear" w:color="auto" w:fill="FEFEFE"/>
        <w:spacing w:before="0" w:beforeAutospacing="0" w:after="0" w:afterAutospacing="0" w:line="360" w:lineRule="auto"/>
        <w:ind w:firstLine="709"/>
        <w:jc w:val="both"/>
        <w:rPr>
          <w:rStyle w:val="ad"/>
          <w:color w:val="222222"/>
          <w:sz w:val="28"/>
          <w:szCs w:val="28"/>
        </w:rPr>
      </w:pPr>
    </w:p>
    <w:p w:rsidR="00DE2C77" w:rsidRPr="00DE2C77" w:rsidRDefault="00DE2C77" w:rsidP="00DE2C77">
      <w:pPr>
        <w:pStyle w:val="11"/>
        <w:shd w:val="clear" w:color="auto" w:fill="FEFEFE"/>
        <w:spacing w:before="0" w:beforeAutospacing="0" w:after="0" w:afterAutospacing="0" w:line="360" w:lineRule="auto"/>
        <w:ind w:firstLine="709"/>
        <w:jc w:val="both"/>
        <w:rPr>
          <w:rStyle w:val="ad"/>
          <w:color w:val="222222"/>
          <w:sz w:val="28"/>
          <w:szCs w:val="28"/>
        </w:rPr>
      </w:pP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rStyle w:val="ad"/>
          <w:color w:val="222222"/>
          <w:sz w:val="28"/>
          <w:szCs w:val="28"/>
        </w:rPr>
        <w:t>Методические указания</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Затраты на ремонт электрооборудования рассчитываются по следующим статьям:</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Материалы, полуфабрикаты и покупные комплектующие</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lastRenderedPageBreak/>
        <w:t>Принимаем их согласно ЕС ППР в следующих размерах (от тарифного фонда заработной платы рабочих электромехаников)</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капитальном ремонте – 125% от </w:t>
      </w:r>
      <w:proofErr w:type="spellStart"/>
      <w:r w:rsidRPr="00DE2C77">
        <w:rPr>
          <w:color w:val="222222"/>
          <w:sz w:val="28"/>
          <w:szCs w:val="28"/>
        </w:rPr>
        <w:t>ФЗПк</w:t>
      </w:r>
      <w:proofErr w:type="spellEnd"/>
      <w:r w:rsidRPr="00DE2C77">
        <w:rPr>
          <w:color w:val="222222"/>
          <w:sz w:val="28"/>
          <w:szCs w:val="28"/>
        </w:rPr>
        <w:t xml:space="preserve"> </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среднем ремонте – 75% от </w:t>
      </w:r>
      <w:proofErr w:type="spellStart"/>
      <w:r w:rsidRPr="00DE2C77">
        <w:rPr>
          <w:color w:val="222222"/>
          <w:sz w:val="28"/>
          <w:szCs w:val="28"/>
        </w:rPr>
        <w:t>ФЗПс</w:t>
      </w:r>
      <w:proofErr w:type="spellEnd"/>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малом ремонте – 25% от </w:t>
      </w:r>
      <w:proofErr w:type="spellStart"/>
      <w:r w:rsidRPr="00DE2C77">
        <w:rPr>
          <w:color w:val="222222"/>
          <w:sz w:val="28"/>
          <w:szCs w:val="28"/>
        </w:rPr>
        <w:t>ФЗПм</w:t>
      </w:r>
      <w:proofErr w:type="spellEnd"/>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Основная заработная плата рабочих</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Дополнительная заработная плата. Принимаем в размере 15% от основной заработной платы.</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Начисления на фонд заработной платы.</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Расходы по обслуживанию производства и управлению предприятием (общепроизводственные и общехозяйственные)</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Общепроизводственные расходы. Условно принимаем в размере 120% от основной заработной платы.</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Общехозяйственные расходы. Условно принимаем в размере 160% от основной заработной платы.</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Затраты на материалы по видам ремонта составляют:</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капитальном ремонте: </w:t>
      </w:r>
      <w:proofErr w:type="spellStart"/>
      <w:r w:rsidRPr="00DE2C77">
        <w:rPr>
          <w:color w:val="222222"/>
          <w:sz w:val="28"/>
          <w:szCs w:val="28"/>
        </w:rPr>
        <w:t>М</w:t>
      </w:r>
      <w:r w:rsidRPr="00DE2C77">
        <w:rPr>
          <w:color w:val="222222"/>
          <w:sz w:val="28"/>
          <w:szCs w:val="28"/>
          <w:vertAlign w:val="subscript"/>
        </w:rPr>
        <w:t>к</w:t>
      </w:r>
      <w:proofErr w:type="spellEnd"/>
      <w:r w:rsidRPr="00DE2C77">
        <w:rPr>
          <w:color w:val="222222"/>
          <w:sz w:val="28"/>
          <w:szCs w:val="28"/>
        </w:rPr>
        <w:t>=</w:t>
      </w:r>
      <w:proofErr w:type="spellStart"/>
      <w:r w:rsidRPr="00DE2C77">
        <w:rPr>
          <w:color w:val="222222"/>
          <w:sz w:val="28"/>
          <w:szCs w:val="28"/>
        </w:rPr>
        <w:t>ФЗП</w:t>
      </w:r>
      <w:r w:rsidRPr="00DE2C77">
        <w:rPr>
          <w:color w:val="222222"/>
          <w:sz w:val="28"/>
          <w:szCs w:val="28"/>
          <w:vertAlign w:val="subscript"/>
        </w:rPr>
        <w:t>т.к</w:t>
      </w:r>
      <w:proofErr w:type="spellEnd"/>
      <w:r w:rsidRPr="00DE2C77">
        <w:rPr>
          <w:color w:val="222222"/>
          <w:sz w:val="28"/>
          <w:szCs w:val="28"/>
          <w:vertAlign w:val="subscript"/>
        </w:rPr>
        <w:t>.</w:t>
      </w:r>
      <w:r w:rsidRPr="00DE2C77">
        <w:rPr>
          <w:color w:val="222222"/>
          <w:sz w:val="28"/>
          <w:szCs w:val="28"/>
        </w:rPr>
        <w:t>*1,25 =1288*1,25=1610</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среднем ремонте </w:t>
      </w:r>
      <w:proofErr w:type="spellStart"/>
      <w:r w:rsidRPr="00DE2C77">
        <w:rPr>
          <w:color w:val="222222"/>
          <w:sz w:val="28"/>
          <w:szCs w:val="28"/>
        </w:rPr>
        <w:t>М</w:t>
      </w:r>
      <w:r w:rsidRPr="00DE2C77">
        <w:rPr>
          <w:color w:val="222222"/>
          <w:sz w:val="28"/>
          <w:szCs w:val="28"/>
          <w:vertAlign w:val="subscript"/>
        </w:rPr>
        <w:t>с</w:t>
      </w:r>
      <w:proofErr w:type="spellEnd"/>
      <w:r w:rsidRPr="00DE2C77">
        <w:rPr>
          <w:color w:val="222222"/>
          <w:sz w:val="28"/>
          <w:szCs w:val="28"/>
        </w:rPr>
        <w:t>=</w:t>
      </w:r>
      <w:proofErr w:type="spellStart"/>
      <w:r w:rsidRPr="00DE2C77">
        <w:rPr>
          <w:color w:val="222222"/>
          <w:sz w:val="28"/>
          <w:szCs w:val="28"/>
        </w:rPr>
        <w:t>ФЗП</w:t>
      </w:r>
      <w:r w:rsidRPr="00DE2C77">
        <w:rPr>
          <w:color w:val="222222"/>
          <w:sz w:val="28"/>
          <w:szCs w:val="28"/>
          <w:vertAlign w:val="subscript"/>
        </w:rPr>
        <w:t>т.с</w:t>
      </w:r>
      <w:proofErr w:type="spellEnd"/>
      <w:r w:rsidRPr="00DE2C77">
        <w:rPr>
          <w:color w:val="222222"/>
          <w:sz w:val="28"/>
          <w:szCs w:val="28"/>
          <w:vertAlign w:val="subscript"/>
        </w:rPr>
        <w:t>.</w:t>
      </w:r>
      <w:r w:rsidRPr="00DE2C77">
        <w:rPr>
          <w:color w:val="222222"/>
          <w:sz w:val="28"/>
          <w:szCs w:val="28"/>
        </w:rPr>
        <w:t>*0,75=703*0,75=527</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малом ремонте </w:t>
      </w:r>
      <w:proofErr w:type="gramStart"/>
      <w:r w:rsidRPr="00DE2C77">
        <w:rPr>
          <w:color w:val="222222"/>
          <w:sz w:val="28"/>
          <w:szCs w:val="28"/>
        </w:rPr>
        <w:t>М</w:t>
      </w:r>
      <w:r w:rsidRPr="00DE2C77">
        <w:rPr>
          <w:color w:val="222222"/>
          <w:sz w:val="28"/>
          <w:szCs w:val="28"/>
          <w:vertAlign w:val="subscript"/>
        </w:rPr>
        <w:t>м</w:t>
      </w:r>
      <w:proofErr w:type="gramEnd"/>
      <w:r w:rsidRPr="00DE2C77">
        <w:rPr>
          <w:color w:val="222222"/>
          <w:sz w:val="28"/>
          <w:szCs w:val="28"/>
        </w:rPr>
        <w:t>=</w:t>
      </w:r>
      <w:proofErr w:type="spellStart"/>
      <w:r w:rsidRPr="00DE2C77">
        <w:rPr>
          <w:color w:val="222222"/>
          <w:sz w:val="28"/>
          <w:szCs w:val="28"/>
        </w:rPr>
        <w:t>ФЗП</w:t>
      </w:r>
      <w:r w:rsidRPr="00DE2C77">
        <w:rPr>
          <w:color w:val="222222"/>
          <w:sz w:val="28"/>
          <w:szCs w:val="28"/>
          <w:vertAlign w:val="subscript"/>
        </w:rPr>
        <w:t>т.м</w:t>
      </w:r>
      <w:proofErr w:type="spellEnd"/>
      <w:r w:rsidRPr="00DE2C77">
        <w:rPr>
          <w:color w:val="222222"/>
          <w:sz w:val="28"/>
          <w:szCs w:val="28"/>
          <w:vertAlign w:val="subscript"/>
        </w:rPr>
        <w:t>.</w:t>
      </w:r>
      <w:r w:rsidRPr="00DE2C77">
        <w:rPr>
          <w:color w:val="222222"/>
          <w:sz w:val="28"/>
          <w:szCs w:val="28"/>
        </w:rPr>
        <w:t>*0,25=210*0,25=52</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Основная заработная плата рабочих включает тарифный фонд и премии.</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Премии принимаем в размере 30% от </w:t>
      </w:r>
      <w:proofErr w:type="gramStart"/>
      <w:r w:rsidRPr="00DE2C77">
        <w:rPr>
          <w:color w:val="222222"/>
          <w:sz w:val="28"/>
          <w:szCs w:val="28"/>
        </w:rPr>
        <w:t>тарифного</w:t>
      </w:r>
      <w:proofErr w:type="gramEnd"/>
      <w:r w:rsidRPr="00DE2C77">
        <w:rPr>
          <w:color w:val="222222"/>
          <w:sz w:val="28"/>
          <w:szCs w:val="28"/>
        </w:rPr>
        <w:t xml:space="preserve"> ФЗП.</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Соответственно основная заработная плата рабочих составляет:</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капитальном ремонте: </w:t>
      </w:r>
      <w:proofErr w:type="spellStart"/>
      <w:r w:rsidRPr="00DE2C77">
        <w:rPr>
          <w:color w:val="222222"/>
          <w:sz w:val="28"/>
          <w:szCs w:val="28"/>
        </w:rPr>
        <w:t>ФЗП</w:t>
      </w:r>
      <w:r w:rsidRPr="00DE2C77">
        <w:rPr>
          <w:color w:val="222222"/>
          <w:sz w:val="28"/>
          <w:szCs w:val="28"/>
          <w:vertAlign w:val="subscript"/>
        </w:rPr>
        <w:t>осн</w:t>
      </w:r>
      <w:proofErr w:type="gramStart"/>
      <w:r w:rsidRPr="00DE2C77">
        <w:rPr>
          <w:color w:val="222222"/>
          <w:sz w:val="28"/>
          <w:szCs w:val="28"/>
          <w:vertAlign w:val="subscript"/>
        </w:rPr>
        <w:t>.к</w:t>
      </w:r>
      <w:proofErr w:type="spellEnd"/>
      <w:proofErr w:type="gramEnd"/>
      <w:r w:rsidRPr="00DE2C77">
        <w:rPr>
          <w:color w:val="222222"/>
          <w:sz w:val="28"/>
          <w:szCs w:val="28"/>
        </w:rPr>
        <w:t>=</w:t>
      </w:r>
      <w:proofErr w:type="spellStart"/>
      <w:r w:rsidRPr="00DE2C77">
        <w:rPr>
          <w:color w:val="222222"/>
          <w:sz w:val="28"/>
          <w:szCs w:val="28"/>
        </w:rPr>
        <w:t>ФЗП</w:t>
      </w:r>
      <w:r w:rsidRPr="00DE2C77">
        <w:rPr>
          <w:color w:val="222222"/>
          <w:sz w:val="28"/>
          <w:szCs w:val="28"/>
          <w:vertAlign w:val="subscript"/>
        </w:rPr>
        <w:t>т.к</w:t>
      </w:r>
      <w:proofErr w:type="spellEnd"/>
      <w:r w:rsidRPr="00DE2C77">
        <w:rPr>
          <w:color w:val="222222"/>
          <w:sz w:val="28"/>
          <w:szCs w:val="28"/>
          <w:vertAlign w:val="subscript"/>
        </w:rPr>
        <w:t>.</w:t>
      </w:r>
      <w:r w:rsidRPr="00DE2C77">
        <w:rPr>
          <w:color w:val="222222"/>
          <w:sz w:val="28"/>
          <w:szCs w:val="28"/>
        </w:rPr>
        <w:t>*1,3 ==1288*1,3=1674</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среднем ремонте </w:t>
      </w:r>
      <w:proofErr w:type="spellStart"/>
      <w:r w:rsidRPr="00DE2C77">
        <w:rPr>
          <w:color w:val="222222"/>
          <w:sz w:val="28"/>
          <w:szCs w:val="28"/>
        </w:rPr>
        <w:t>ФЗП</w:t>
      </w:r>
      <w:r w:rsidRPr="00DE2C77">
        <w:rPr>
          <w:color w:val="222222"/>
          <w:sz w:val="28"/>
          <w:szCs w:val="28"/>
          <w:vertAlign w:val="subscript"/>
        </w:rPr>
        <w:t>осн</w:t>
      </w:r>
      <w:proofErr w:type="gramStart"/>
      <w:r w:rsidRPr="00DE2C77">
        <w:rPr>
          <w:color w:val="222222"/>
          <w:sz w:val="28"/>
          <w:szCs w:val="28"/>
          <w:vertAlign w:val="subscript"/>
        </w:rPr>
        <w:t>.с</w:t>
      </w:r>
      <w:proofErr w:type="spellEnd"/>
      <w:proofErr w:type="gramEnd"/>
      <w:r w:rsidRPr="00DE2C77">
        <w:rPr>
          <w:color w:val="222222"/>
          <w:sz w:val="28"/>
          <w:szCs w:val="28"/>
        </w:rPr>
        <w:t>=</w:t>
      </w:r>
      <w:proofErr w:type="spellStart"/>
      <w:r w:rsidRPr="00DE2C77">
        <w:rPr>
          <w:color w:val="222222"/>
          <w:sz w:val="28"/>
          <w:szCs w:val="28"/>
        </w:rPr>
        <w:t>ФЗП</w:t>
      </w:r>
      <w:r w:rsidRPr="00DE2C77">
        <w:rPr>
          <w:color w:val="222222"/>
          <w:sz w:val="28"/>
          <w:szCs w:val="28"/>
          <w:vertAlign w:val="subscript"/>
        </w:rPr>
        <w:t>т.с</w:t>
      </w:r>
      <w:proofErr w:type="spellEnd"/>
      <w:r w:rsidRPr="00DE2C77">
        <w:rPr>
          <w:color w:val="222222"/>
          <w:sz w:val="28"/>
          <w:szCs w:val="28"/>
          <w:vertAlign w:val="subscript"/>
        </w:rPr>
        <w:t>.</w:t>
      </w:r>
      <w:r w:rsidRPr="00DE2C77">
        <w:rPr>
          <w:color w:val="222222"/>
          <w:sz w:val="28"/>
          <w:szCs w:val="28"/>
        </w:rPr>
        <w:t>*1,3 =703*1,3= 913</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малом ремонте </w:t>
      </w:r>
      <w:proofErr w:type="spellStart"/>
      <w:r w:rsidRPr="00DE2C77">
        <w:rPr>
          <w:color w:val="222222"/>
          <w:sz w:val="28"/>
          <w:szCs w:val="28"/>
        </w:rPr>
        <w:t>ФЗП</w:t>
      </w:r>
      <w:r w:rsidRPr="00DE2C77">
        <w:rPr>
          <w:color w:val="222222"/>
          <w:sz w:val="28"/>
          <w:szCs w:val="28"/>
          <w:vertAlign w:val="subscript"/>
        </w:rPr>
        <w:t>осн</w:t>
      </w:r>
      <w:proofErr w:type="gramStart"/>
      <w:r w:rsidRPr="00DE2C77">
        <w:rPr>
          <w:color w:val="222222"/>
          <w:sz w:val="28"/>
          <w:szCs w:val="28"/>
          <w:vertAlign w:val="subscript"/>
        </w:rPr>
        <w:t>.м</w:t>
      </w:r>
      <w:proofErr w:type="spellEnd"/>
      <w:proofErr w:type="gramEnd"/>
      <w:r w:rsidRPr="00DE2C77">
        <w:rPr>
          <w:color w:val="222222"/>
          <w:sz w:val="28"/>
          <w:szCs w:val="28"/>
        </w:rPr>
        <w:t>=</w:t>
      </w:r>
      <w:proofErr w:type="spellStart"/>
      <w:r w:rsidRPr="00DE2C77">
        <w:rPr>
          <w:color w:val="222222"/>
          <w:sz w:val="28"/>
          <w:szCs w:val="28"/>
        </w:rPr>
        <w:t>ФЗП</w:t>
      </w:r>
      <w:r w:rsidRPr="00DE2C77">
        <w:rPr>
          <w:color w:val="222222"/>
          <w:sz w:val="28"/>
          <w:szCs w:val="28"/>
          <w:vertAlign w:val="subscript"/>
        </w:rPr>
        <w:t>т.м</w:t>
      </w:r>
      <w:proofErr w:type="spellEnd"/>
      <w:r w:rsidRPr="00DE2C77">
        <w:rPr>
          <w:color w:val="222222"/>
          <w:sz w:val="28"/>
          <w:szCs w:val="28"/>
          <w:vertAlign w:val="subscript"/>
        </w:rPr>
        <w:t>.</w:t>
      </w:r>
      <w:r w:rsidRPr="00DE2C77">
        <w:rPr>
          <w:color w:val="222222"/>
          <w:sz w:val="28"/>
          <w:szCs w:val="28"/>
        </w:rPr>
        <w:t>*1,3 =210*1,3= 273</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Дополнительный фонд заработной платы составляет 15% от основного:</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капитальном ремонте: </w:t>
      </w:r>
      <w:proofErr w:type="spellStart"/>
      <w:r w:rsidRPr="00DE2C77">
        <w:rPr>
          <w:color w:val="222222"/>
          <w:sz w:val="28"/>
          <w:szCs w:val="28"/>
        </w:rPr>
        <w:t>ФЗП</w:t>
      </w:r>
      <w:r w:rsidRPr="00DE2C77">
        <w:rPr>
          <w:color w:val="222222"/>
          <w:sz w:val="28"/>
          <w:szCs w:val="28"/>
          <w:vertAlign w:val="subscript"/>
        </w:rPr>
        <w:t>доп</w:t>
      </w:r>
      <w:proofErr w:type="gramStart"/>
      <w:r w:rsidRPr="00DE2C77">
        <w:rPr>
          <w:color w:val="222222"/>
          <w:sz w:val="28"/>
          <w:szCs w:val="28"/>
          <w:vertAlign w:val="subscript"/>
        </w:rPr>
        <w:t>.к</w:t>
      </w:r>
      <w:proofErr w:type="spellEnd"/>
      <w:proofErr w:type="gramEnd"/>
      <w:r w:rsidRPr="00DE2C77">
        <w:rPr>
          <w:color w:val="222222"/>
          <w:sz w:val="28"/>
          <w:szCs w:val="28"/>
        </w:rPr>
        <w:t>=</w:t>
      </w:r>
      <w:proofErr w:type="spellStart"/>
      <w:r w:rsidRPr="00DE2C77">
        <w:rPr>
          <w:color w:val="222222"/>
          <w:sz w:val="28"/>
          <w:szCs w:val="28"/>
        </w:rPr>
        <w:t>ФЗП</w:t>
      </w:r>
      <w:r w:rsidRPr="00DE2C77">
        <w:rPr>
          <w:color w:val="222222"/>
          <w:sz w:val="28"/>
          <w:szCs w:val="28"/>
          <w:vertAlign w:val="subscript"/>
        </w:rPr>
        <w:t>осн.к</w:t>
      </w:r>
      <w:proofErr w:type="spellEnd"/>
      <w:r w:rsidRPr="00DE2C77">
        <w:rPr>
          <w:color w:val="222222"/>
          <w:sz w:val="28"/>
          <w:szCs w:val="28"/>
          <w:vertAlign w:val="subscript"/>
        </w:rPr>
        <w:t>.</w:t>
      </w:r>
      <w:r w:rsidRPr="00DE2C77">
        <w:rPr>
          <w:color w:val="222222"/>
          <w:sz w:val="28"/>
          <w:szCs w:val="28"/>
        </w:rPr>
        <w:t>*0,15=1674*0,15=251</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среднем ремонте </w:t>
      </w:r>
      <w:proofErr w:type="spellStart"/>
      <w:r w:rsidRPr="00DE2C77">
        <w:rPr>
          <w:color w:val="222222"/>
          <w:sz w:val="28"/>
          <w:szCs w:val="28"/>
        </w:rPr>
        <w:t>ФЗП</w:t>
      </w:r>
      <w:r w:rsidRPr="00DE2C77">
        <w:rPr>
          <w:color w:val="222222"/>
          <w:sz w:val="28"/>
          <w:szCs w:val="28"/>
          <w:vertAlign w:val="subscript"/>
        </w:rPr>
        <w:t>доп</w:t>
      </w:r>
      <w:proofErr w:type="gramStart"/>
      <w:r w:rsidRPr="00DE2C77">
        <w:rPr>
          <w:color w:val="222222"/>
          <w:sz w:val="28"/>
          <w:szCs w:val="28"/>
          <w:vertAlign w:val="subscript"/>
        </w:rPr>
        <w:t>.с</w:t>
      </w:r>
      <w:proofErr w:type="spellEnd"/>
      <w:proofErr w:type="gramEnd"/>
      <w:r w:rsidRPr="00DE2C77">
        <w:rPr>
          <w:color w:val="222222"/>
          <w:sz w:val="28"/>
          <w:szCs w:val="28"/>
        </w:rPr>
        <w:t>=</w:t>
      </w:r>
      <w:proofErr w:type="spellStart"/>
      <w:r w:rsidRPr="00DE2C77">
        <w:rPr>
          <w:color w:val="222222"/>
          <w:sz w:val="28"/>
          <w:szCs w:val="28"/>
        </w:rPr>
        <w:t>ФЗП</w:t>
      </w:r>
      <w:r w:rsidRPr="00DE2C77">
        <w:rPr>
          <w:color w:val="222222"/>
          <w:sz w:val="28"/>
          <w:szCs w:val="28"/>
          <w:vertAlign w:val="subscript"/>
        </w:rPr>
        <w:t>осн.с</w:t>
      </w:r>
      <w:proofErr w:type="spellEnd"/>
      <w:r w:rsidRPr="00DE2C77">
        <w:rPr>
          <w:color w:val="222222"/>
          <w:sz w:val="28"/>
          <w:szCs w:val="28"/>
          <w:vertAlign w:val="subscript"/>
        </w:rPr>
        <w:t>.</w:t>
      </w:r>
      <w:r w:rsidRPr="00DE2C77">
        <w:rPr>
          <w:color w:val="222222"/>
          <w:sz w:val="28"/>
          <w:szCs w:val="28"/>
        </w:rPr>
        <w:t>*0,15 = 913*0,15=137</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малом ремонте </w:t>
      </w:r>
      <w:proofErr w:type="spellStart"/>
      <w:r w:rsidRPr="00DE2C77">
        <w:rPr>
          <w:color w:val="222222"/>
          <w:sz w:val="28"/>
          <w:szCs w:val="28"/>
        </w:rPr>
        <w:t>ФЗП</w:t>
      </w:r>
      <w:r w:rsidRPr="00DE2C77">
        <w:rPr>
          <w:color w:val="222222"/>
          <w:sz w:val="28"/>
          <w:szCs w:val="28"/>
          <w:vertAlign w:val="subscript"/>
        </w:rPr>
        <w:t>доп</w:t>
      </w:r>
      <w:proofErr w:type="gramStart"/>
      <w:r w:rsidRPr="00DE2C77">
        <w:rPr>
          <w:color w:val="222222"/>
          <w:sz w:val="28"/>
          <w:szCs w:val="28"/>
          <w:vertAlign w:val="subscript"/>
        </w:rPr>
        <w:t>.м</w:t>
      </w:r>
      <w:proofErr w:type="spellEnd"/>
      <w:proofErr w:type="gramEnd"/>
      <w:r w:rsidRPr="00DE2C77">
        <w:rPr>
          <w:color w:val="222222"/>
          <w:sz w:val="28"/>
          <w:szCs w:val="28"/>
        </w:rPr>
        <w:t>=</w:t>
      </w:r>
      <w:proofErr w:type="spellStart"/>
      <w:r w:rsidRPr="00DE2C77">
        <w:rPr>
          <w:color w:val="222222"/>
          <w:sz w:val="28"/>
          <w:szCs w:val="28"/>
        </w:rPr>
        <w:t>ФЗП</w:t>
      </w:r>
      <w:r w:rsidRPr="00DE2C77">
        <w:rPr>
          <w:color w:val="222222"/>
          <w:sz w:val="28"/>
          <w:szCs w:val="28"/>
          <w:vertAlign w:val="subscript"/>
        </w:rPr>
        <w:t>осн.м</w:t>
      </w:r>
      <w:proofErr w:type="spellEnd"/>
      <w:r w:rsidRPr="00DE2C77">
        <w:rPr>
          <w:color w:val="222222"/>
          <w:sz w:val="28"/>
          <w:szCs w:val="28"/>
          <w:vertAlign w:val="subscript"/>
        </w:rPr>
        <w:t>.</w:t>
      </w:r>
      <w:r w:rsidRPr="00DE2C77">
        <w:rPr>
          <w:color w:val="222222"/>
          <w:sz w:val="28"/>
          <w:szCs w:val="28"/>
        </w:rPr>
        <w:t>*0,15 =273*0,15=41</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lastRenderedPageBreak/>
        <w:t>Начисления на фонд заработной платы включают:</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Начисления на социальные нужды определяются в размере 30% от суммы основного и дополнительного фондов заработной платы (в фонд социальной защиты населения)</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капитальном ремонте: </w:t>
      </w:r>
      <w:proofErr w:type="spellStart"/>
      <w:r w:rsidRPr="00DE2C77">
        <w:rPr>
          <w:color w:val="222222"/>
          <w:sz w:val="28"/>
          <w:szCs w:val="28"/>
        </w:rPr>
        <w:t>О</w:t>
      </w:r>
      <w:r w:rsidRPr="00DE2C77">
        <w:rPr>
          <w:color w:val="222222"/>
          <w:sz w:val="28"/>
          <w:szCs w:val="28"/>
          <w:vertAlign w:val="subscript"/>
        </w:rPr>
        <w:t>с</w:t>
      </w:r>
      <w:proofErr w:type="gramStart"/>
      <w:r w:rsidRPr="00DE2C77">
        <w:rPr>
          <w:color w:val="222222"/>
          <w:sz w:val="28"/>
          <w:szCs w:val="28"/>
          <w:vertAlign w:val="subscript"/>
        </w:rPr>
        <w:t>.н</w:t>
      </w:r>
      <w:proofErr w:type="gramEnd"/>
      <w:r w:rsidRPr="00DE2C77">
        <w:rPr>
          <w:color w:val="222222"/>
          <w:sz w:val="28"/>
          <w:szCs w:val="28"/>
          <w:vertAlign w:val="subscript"/>
        </w:rPr>
        <w:t>.к</w:t>
      </w:r>
      <w:proofErr w:type="spellEnd"/>
      <w:r w:rsidRPr="00DE2C77">
        <w:rPr>
          <w:color w:val="222222"/>
          <w:sz w:val="28"/>
          <w:szCs w:val="28"/>
          <w:vertAlign w:val="subscript"/>
        </w:rPr>
        <w:t>.</w:t>
      </w:r>
      <w:r w:rsidRPr="00DE2C77">
        <w:rPr>
          <w:color w:val="222222"/>
          <w:sz w:val="28"/>
          <w:szCs w:val="28"/>
        </w:rPr>
        <w:t>=(</w:t>
      </w:r>
      <w:proofErr w:type="spellStart"/>
      <w:r w:rsidRPr="00DE2C77">
        <w:rPr>
          <w:color w:val="222222"/>
          <w:sz w:val="28"/>
          <w:szCs w:val="28"/>
        </w:rPr>
        <w:t>ФЗП</w:t>
      </w:r>
      <w:r w:rsidRPr="00DE2C77">
        <w:rPr>
          <w:color w:val="222222"/>
          <w:sz w:val="28"/>
          <w:szCs w:val="28"/>
          <w:vertAlign w:val="subscript"/>
        </w:rPr>
        <w:t>осн.к</w:t>
      </w:r>
      <w:proofErr w:type="spellEnd"/>
      <w:r w:rsidRPr="00DE2C77">
        <w:rPr>
          <w:color w:val="222222"/>
          <w:sz w:val="28"/>
          <w:szCs w:val="28"/>
          <w:vertAlign w:val="subscript"/>
        </w:rPr>
        <w:t xml:space="preserve"> .</w:t>
      </w:r>
      <w:r w:rsidRPr="00DE2C77">
        <w:rPr>
          <w:color w:val="222222"/>
          <w:sz w:val="28"/>
          <w:szCs w:val="28"/>
        </w:rPr>
        <w:t xml:space="preserve">+ </w:t>
      </w:r>
      <w:proofErr w:type="spellStart"/>
      <w:r w:rsidRPr="00DE2C77">
        <w:rPr>
          <w:color w:val="222222"/>
          <w:sz w:val="28"/>
          <w:szCs w:val="28"/>
        </w:rPr>
        <w:t>ФЗП</w:t>
      </w:r>
      <w:r w:rsidRPr="00DE2C77">
        <w:rPr>
          <w:color w:val="222222"/>
          <w:sz w:val="28"/>
          <w:szCs w:val="28"/>
          <w:vertAlign w:val="subscript"/>
        </w:rPr>
        <w:t>доп.к</w:t>
      </w:r>
      <w:proofErr w:type="spellEnd"/>
      <w:r w:rsidRPr="00DE2C77">
        <w:rPr>
          <w:color w:val="222222"/>
          <w:sz w:val="28"/>
          <w:szCs w:val="28"/>
          <w:vertAlign w:val="subscript"/>
        </w:rPr>
        <w:t>.</w:t>
      </w:r>
      <w:r w:rsidRPr="00DE2C77">
        <w:rPr>
          <w:color w:val="222222"/>
          <w:sz w:val="28"/>
          <w:szCs w:val="28"/>
        </w:rPr>
        <w:t>) * 0,30=(1674+251)*0,30=577</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среднем ремонте </w:t>
      </w:r>
      <w:proofErr w:type="spellStart"/>
      <w:r w:rsidRPr="00DE2C77">
        <w:rPr>
          <w:color w:val="222222"/>
          <w:sz w:val="28"/>
          <w:szCs w:val="28"/>
        </w:rPr>
        <w:t>О</w:t>
      </w:r>
      <w:r w:rsidRPr="00DE2C77">
        <w:rPr>
          <w:color w:val="222222"/>
          <w:sz w:val="28"/>
          <w:szCs w:val="28"/>
          <w:vertAlign w:val="subscript"/>
        </w:rPr>
        <w:t>с</w:t>
      </w:r>
      <w:proofErr w:type="gramStart"/>
      <w:r w:rsidRPr="00DE2C77">
        <w:rPr>
          <w:color w:val="222222"/>
          <w:sz w:val="28"/>
          <w:szCs w:val="28"/>
          <w:vertAlign w:val="subscript"/>
        </w:rPr>
        <w:t>.н</w:t>
      </w:r>
      <w:proofErr w:type="gramEnd"/>
      <w:r w:rsidRPr="00DE2C77">
        <w:rPr>
          <w:color w:val="222222"/>
          <w:sz w:val="28"/>
          <w:szCs w:val="28"/>
          <w:vertAlign w:val="subscript"/>
        </w:rPr>
        <w:t>.с</w:t>
      </w:r>
      <w:proofErr w:type="spellEnd"/>
      <w:r w:rsidRPr="00DE2C77">
        <w:rPr>
          <w:color w:val="222222"/>
          <w:sz w:val="28"/>
          <w:szCs w:val="28"/>
          <w:vertAlign w:val="subscript"/>
        </w:rPr>
        <w:t>.</w:t>
      </w:r>
      <w:r w:rsidRPr="00DE2C77">
        <w:rPr>
          <w:color w:val="222222"/>
          <w:sz w:val="28"/>
          <w:szCs w:val="28"/>
        </w:rPr>
        <w:t>=(</w:t>
      </w:r>
      <w:proofErr w:type="spellStart"/>
      <w:r w:rsidRPr="00DE2C77">
        <w:rPr>
          <w:color w:val="222222"/>
          <w:sz w:val="28"/>
          <w:szCs w:val="28"/>
        </w:rPr>
        <w:t>ФЗП</w:t>
      </w:r>
      <w:r w:rsidRPr="00DE2C77">
        <w:rPr>
          <w:color w:val="222222"/>
          <w:sz w:val="28"/>
          <w:szCs w:val="28"/>
          <w:vertAlign w:val="subscript"/>
        </w:rPr>
        <w:t>осн.с</w:t>
      </w:r>
      <w:proofErr w:type="spellEnd"/>
      <w:r w:rsidRPr="00DE2C77">
        <w:rPr>
          <w:color w:val="222222"/>
          <w:sz w:val="28"/>
          <w:szCs w:val="28"/>
          <w:vertAlign w:val="subscript"/>
        </w:rPr>
        <w:t xml:space="preserve"> .</w:t>
      </w:r>
      <w:r w:rsidRPr="00DE2C77">
        <w:rPr>
          <w:color w:val="222222"/>
          <w:sz w:val="28"/>
          <w:szCs w:val="28"/>
        </w:rPr>
        <w:t xml:space="preserve">+ </w:t>
      </w:r>
      <w:proofErr w:type="spellStart"/>
      <w:r w:rsidRPr="00DE2C77">
        <w:rPr>
          <w:color w:val="222222"/>
          <w:sz w:val="28"/>
          <w:szCs w:val="28"/>
        </w:rPr>
        <w:t>ФЗП</w:t>
      </w:r>
      <w:r w:rsidRPr="00DE2C77">
        <w:rPr>
          <w:color w:val="222222"/>
          <w:sz w:val="28"/>
          <w:szCs w:val="28"/>
          <w:vertAlign w:val="subscript"/>
        </w:rPr>
        <w:t>доп.с</w:t>
      </w:r>
      <w:proofErr w:type="spellEnd"/>
      <w:r w:rsidRPr="00DE2C77">
        <w:rPr>
          <w:color w:val="222222"/>
          <w:sz w:val="28"/>
          <w:szCs w:val="28"/>
          <w:vertAlign w:val="subscript"/>
        </w:rPr>
        <w:t>.</w:t>
      </w:r>
      <w:r w:rsidRPr="00DE2C77">
        <w:rPr>
          <w:color w:val="222222"/>
          <w:sz w:val="28"/>
          <w:szCs w:val="28"/>
        </w:rPr>
        <w:t>) * 0,30=(913+137)*0,30=315</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r w:rsidRPr="00DE2C77">
        <w:rPr>
          <w:color w:val="222222"/>
          <w:sz w:val="28"/>
          <w:szCs w:val="28"/>
        </w:rPr>
        <w:t xml:space="preserve">- на малом ремонте </w:t>
      </w:r>
      <w:proofErr w:type="spellStart"/>
      <w:r w:rsidRPr="00DE2C77">
        <w:rPr>
          <w:color w:val="222222"/>
          <w:sz w:val="28"/>
          <w:szCs w:val="28"/>
        </w:rPr>
        <w:t>О</w:t>
      </w:r>
      <w:r w:rsidRPr="00DE2C77">
        <w:rPr>
          <w:color w:val="222222"/>
          <w:sz w:val="28"/>
          <w:szCs w:val="28"/>
          <w:vertAlign w:val="subscript"/>
        </w:rPr>
        <w:t>с</w:t>
      </w:r>
      <w:proofErr w:type="gramStart"/>
      <w:r w:rsidRPr="00DE2C77">
        <w:rPr>
          <w:color w:val="222222"/>
          <w:sz w:val="28"/>
          <w:szCs w:val="28"/>
          <w:vertAlign w:val="subscript"/>
        </w:rPr>
        <w:t>.н</w:t>
      </w:r>
      <w:proofErr w:type="gramEnd"/>
      <w:r w:rsidRPr="00DE2C77">
        <w:rPr>
          <w:color w:val="222222"/>
          <w:sz w:val="28"/>
          <w:szCs w:val="28"/>
          <w:vertAlign w:val="subscript"/>
        </w:rPr>
        <w:t>.м</w:t>
      </w:r>
      <w:proofErr w:type="spellEnd"/>
      <w:r w:rsidRPr="00DE2C77">
        <w:rPr>
          <w:color w:val="222222"/>
          <w:sz w:val="28"/>
          <w:szCs w:val="28"/>
          <w:vertAlign w:val="subscript"/>
        </w:rPr>
        <w:t>.</w:t>
      </w:r>
      <w:r w:rsidRPr="00DE2C77">
        <w:rPr>
          <w:color w:val="222222"/>
          <w:sz w:val="28"/>
          <w:szCs w:val="28"/>
        </w:rPr>
        <w:t>=(</w:t>
      </w:r>
      <w:proofErr w:type="spellStart"/>
      <w:r w:rsidRPr="00DE2C77">
        <w:rPr>
          <w:color w:val="222222"/>
          <w:sz w:val="28"/>
          <w:szCs w:val="28"/>
        </w:rPr>
        <w:t>ФЗП</w:t>
      </w:r>
      <w:r w:rsidRPr="00DE2C77">
        <w:rPr>
          <w:color w:val="222222"/>
          <w:sz w:val="28"/>
          <w:szCs w:val="28"/>
          <w:vertAlign w:val="subscript"/>
        </w:rPr>
        <w:t>осн.м</w:t>
      </w:r>
      <w:proofErr w:type="spellEnd"/>
      <w:r w:rsidRPr="00DE2C77">
        <w:rPr>
          <w:color w:val="222222"/>
          <w:sz w:val="28"/>
          <w:szCs w:val="28"/>
          <w:vertAlign w:val="subscript"/>
        </w:rPr>
        <w:t xml:space="preserve"> .</w:t>
      </w:r>
      <w:r w:rsidRPr="00DE2C77">
        <w:rPr>
          <w:color w:val="222222"/>
          <w:sz w:val="28"/>
          <w:szCs w:val="28"/>
        </w:rPr>
        <w:t xml:space="preserve">+ </w:t>
      </w:r>
      <w:proofErr w:type="spellStart"/>
      <w:r w:rsidRPr="00DE2C77">
        <w:rPr>
          <w:color w:val="222222"/>
          <w:sz w:val="28"/>
          <w:szCs w:val="28"/>
        </w:rPr>
        <w:t>ФЗП</w:t>
      </w:r>
      <w:r w:rsidRPr="00DE2C77">
        <w:rPr>
          <w:color w:val="222222"/>
          <w:sz w:val="28"/>
          <w:szCs w:val="28"/>
          <w:vertAlign w:val="subscript"/>
        </w:rPr>
        <w:t>доп.м</w:t>
      </w:r>
      <w:proofErr w:type="spellEnd"/>
      <w:r w:rsidRPr="00DE2C77">
        <w:rPr>
          <w:color w:val="222222"/>
          <w:sz w:val="28"/>
          <w:szCs w:val="28"/>
          <w:vertAlign w:val="subscript"/>
        </w:rPr>
        <w:t>.</w:t>
      </w:r>
      <w:r w:rsidRPr="00DE2C77">
        <w:rPr>
          <w:color w:val="222222"/>
          <w:sz w:val="28"/>
          <w:szCs w:val="28"/>
        </w:rPr>
        <w:t>) * 0,30=(243+41)*0,30=94</w:t>
      </w:r>
    </w:p>
    <w:p w:rsidR="00DE2C77" w:rsidRPr="00DE2C77" w:rsidRDefault="00DE2C77" w:rsidP="00DE2C77">
      <w:pPr>
        <w:pStyle w:val="11"/>
        <w:shd w:val="clear" w:color="auto" w:fill="FEFEFE"/>
        <w:spacing w:before="0" w:beforeAutospacing="0" w:after="0" w:afterAutospacing="0" w:line="360" w:lineRule="auto"/>
        <w:ind w:firstLine="709"/>
        <w:jc w:val="both"/>
        <w:rPr>
          <w:color w:val="222222"/>
          <w:sz w:val="28"/>
          <w:szCs w:val="28"/>
        </w:rPr>
      </w:pP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p>
    <w:p w:rsidR="00DE2C77" w:rsidRPr="00DE2C77" w:rsidRDefault="00DE2C77" w:rsidP="00DE2C77">
      <w:pPr>
        <w:pStyle w:val="21"/>
        <w:jc w:val="center"/>
        <w:outlineLvl w:val="9"/>
        <w:rPr>
          <w:b/>
          <w:sz w:val="28"/>
          <w:szCs w:val="28"/>
        </w:rPr>
      </w:pPr>
      <w:bookmarkStart w:id="59" w:name="_Toc74661477"/>
      <w:bookmarkStart w:id="60" w:name="_Toc74661635"/>
      <w:bookmarkStart w:id="61" w:name="_Toc74662341"/>
      <w:bookmarkStart w:id="62" w:name="_Toc74672465"/>
      <w:bookmarkStart w:id="63" w:name="_Toc74672635"/>
      <w:r w:rsidRPr="00DE2C77">
        <w:rPr>
          <w:b/>
          <w:sz w:val="28"/>
          <w:szCs w:val="28"/>
        </w:rPr>
        <w:t>4.</w:t>
      </w:r>
      <w:bookmarkEnd w:id="59"/>
      <w:bookmarkEnd w:id="60"/>
      <w:bookmarkEnd w:id="61"/>
      <w:r w:rsidRPr="00DE2C77">
        <w:rPr>
          <w:color w:val="000000"/>
          <w:sz w:val="28"/>
          <w:szCs w:val="28"/>
          <w:shd w:val="clear" w:color="auto" w:fill="FFFFFF"/>
        </w:rPr>
        <w:t xml:space="preserve"> </w:t>
      </w:r>
      <w:r w:rsidRPr="00DE2C77">
        <w:rPr>
          <w:b/>
          <w:color w:val="000000"/>
          <w:sz w:val="28"/>
          <w:szCs w:val="28"/>
          <w:shd w:val="clear" w:color="auto" w:fill="FFFFFF"/>
        </w:rPr>
        <w:t>ОХРАНА ТРУДА И ПРОМЫШЛЕННАЯ ЭКОЛОГИЯ</w:t>
      </w:r>
      <w:bookmarkEnd w:id="62"/>
      <w:bookmarkEnd w:id="63"/>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Основные требования пожарной безопасности регламентированы «Типовыми правилами пожарной безопасности для промышленных предприятий».</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Особое внимание уделяют исправности и пожаробезопасности подстанции на промышленном предприятии. За состоянием электрооборудования должно быть постоянное наблюдение. В здании подстанции обязательно должна быть противопожарная сигнализация.</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Для успешной борьбы с возгораниями и начинающимися пожарами необходимо иметь в достаточном количестве и постоянной готовности первичные средства: песок, войлок.</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Так же для тушения пожаров на подстанции применяют углекислотные огнетушители, пенные огнетушители применять не рекомендуется, так как вода увеличивает площадь горящего масла. Углекислотные огнетушители применяются для тушения пожаров на оборудовании, находящемся под напряжением. Углекислотные огнетушители осматривают один раз в месяц. Массу баллона с углекислотой проверяют один раз в три месяца. После работы огнетушителя, помещение рекомендуется проветривать.</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lastRenderedPageBreak/>
        <w:t>Каждый работник должен четко знать и выполнять требования правил пожарной безопасности (ППБ) и противоаварийный режим на объекте, не допускать действий, которые могут привести к пожару или возгоранию.</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Работники </w:t>
      </w:r>
      <w:proofErr w:type="spellStart"/>
      <w:r w:rsidRPr="00DE2C77">
        <w:rPr>
          <w:rFonts w:ascii="Times New Roman" w:hAnsi="Times New Roman"/>
          <w:sz w:val="28"/>
          <w:szCs w:val="28"/>
        </w:rPr>
        <w:t>энергопредприятий</w:t>
      </w:r>
      <w:proofErr w:type="spellEnd"/>
      <w:r w:rsidRPr="00DE2C77">
        <w:rPr>
          <w:rFonts w:ascii="Times New Roman" w:hAnsi="Times New Roman"/>
          <w:sz w:val="28"/>
          <w:szCs w:val="28"/>
        </w:rPr>
        <w:t xml:space="preserve"> должны проходить противопожарный инструктаж, занятия по пожарно-техническому минимуму, углублять знания по пожарной безопасности при повышении квалификации, проходить периодическую проверку знаний ППБ в соответствии с требованиями действующих нормативно-технических документов по подготовке персонала и настоящих правил.</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На каждом </w:t>
      </w:r>
      <w:proofErr w:type="spellStart"/>
      <w:r w:rsidRPr="00DE2C77">
        <w:rPr>
          <w:rFonts w:ascii="Times New Roman" w:hAnsi="Times New Roman"/>
          <w:sz w:val="28"/>
          <w:szCs w:val="28"/>
        </w:rPr>
        <w:t>энергопредприятии</w:t>
      </w:r>
      <w:proofErr w:type="spellEnd"/>
      <w:r w:rsidRPr="00DE2C77">
        <w:rPr>
          <w:rFonts w:ascii="Times New Roman" w:hAnsi="Times New Roman"/>
          <w:sz w:val="28"/>
          <w:szCs w:val="28"/>
        </w:rPr>
        <w:t xml:space="preserve"> должен быть установлен противопожарный режим и выполнены противопожарные мероприятия исходя из особенностей производства, а также совместно работниками пожарной охраны и </w:t>
      </w:r>
      <w:proofErr w:type="spellStart"/>
      <w:r w:rsidRPr="00DE2C77">
        <w:rPr>
          <w:rFonts w:ascii="Times New Roman" w:hAnsi="Times New Roman"/>
          <w:sz w:val="28"/>
          <w:szCs w:val="28"/>
        </w:rPr>
        <w:t>энергопредприятия</w:t>
      </w:r>
      <w:proofErr w:type="spellEnd"/>
      <w:r w:rsidRPr="00DE2C77">
        <w:rPr>
          <w:rFonts w:ascii="Times New Roman" w:hAnsi="Times New Roman"/>
          <w:sz w:val="28"/>
          <w:szCs w:val="28"/>
        </w:rPr>
        <w:t xml:space="preserve"> разработан оперативный план тушения пожара.</w:t>
      </w:r>
    </w:p>
    <w:p w:rsidR="00DE2C77" w:rsidRPr="00DE2C77" w:rsidRDefault="00DE2C77" w:rsidP="00DE2C77">
      <w:pPr>
        <w:spacing w:after="0" w:line="360" w:lineRule="auto"/>
        <w:ind w:firstLine="709"/>
        <w:jc w:val="both"/>
        <w:rPr>
          <w:rFonts w:ascii="Times New Roman" w:hAnsi="Times New Roman"/>
          <w:sz w:val="28"/>
          <w:szCs w:val="28"/>
          <w:lang w:bidi="en-US"/>
        </w:rPr>
      </w:pPr>
      <w:r w:rsidRPr="00DE2C77">
        <w:rPr>
          <w:rFonts w:ascii="Times New Roman" w:hAnsi="Times New Roman"/>
          <w:sz w:val="28"/>
          <w:szCs w:val="28"/>
        </w:rPr>
        <w:t>На всех энергетических и ремонтных предприятиях должны быть созданы пожарно-технические комиссии, возглавляемые главным инженером, а также добровольные пожарные дружины, которые проводят работу согласно действующим положениям.</w:t>
      </w:r>
    </w:p>
    <w:p w:rsidR="00DE2C77" w:rsidRPr="00DE2C77" w:rsidRDefault="00DE2C77" w:rsidP="00DE2C77">
      <w:pPr>
        <w:pStyle w:val="a9"/>
        <w:ind w:firstLine="709"/>
        <w:outlineLvl w:val="9"/>
        <w:rPr>
          <w:lang w:val="ru-RU"/>
        </w:rPr>
      </w:pPr>
      <w:r w:rsidRPr="00DE2C77">
        <w:t xml:space="preserve"> </w:t>
      </w:r>
    </w:p>
    <w:p w:rsidR="00DE2C77" w:rsidRPr="00DE2C77" w:rsidRDefault="00DE2C77" w:rsidP="00DE2C77">
      <w:pPr>
        <w:pStyle w:val="a9"/>
        <w:ind w:firstLine="709"/>
        <w:jc w:val="center"/>
        <w:outlineLvl w:val="9"/>
        <w:rPr>
          <w:lang w:val="ru-RU"/>
        </w:rPr>
      </w:pPr>
      <w:bookmarkStart w:id="64" w:name="_Toc74661479"/>
      <w:bookmarkStart w:id="65" w:name="_Toc74661637"/>
      <w:bookmarkStart w:id="66" w:name="_Toc74662342"/>
      <w:bookmarkStart w:id="67" w:name="_Toc74672466"/>
      <w:bookmarkStart w:id="68" w:name="_Toc74672636"/>
      <w:r w:rsidRPr="00DE2C77">
        <w:rPr>
          <w:lang w:val="ru-RU"/>
        </w:rPr>
        <w:t>4.1.</w:t>
      </w:r>
      <w:r w:rsidRPr="00DE2C77">
        <w:t>Охрана труда при оперативном обслуживании подстанции</w:t>
      </w:r>
      <w:bookmarkEnd w:id="64"/>
      <w:bookmarkEnd w:id="65"/>
      <w:bookmarkEnd w:id="66"/>
      <w:bookmarkEnd w:id="67"/>
      <w:bookmarkEnd w:id="68"/>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Оперативное обслуживание подстанции возлагается на оперативный электротехнический персонал электросилового цеха, имеющего группу по электробезопасности не ниже IV. Оперативное обслуживание включает в себя комплекс мероприятий:</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1) Надзор за работой высоковольтных ячеек ОРУ-110кВ, РУ-6кВ, низковольтного распределительного устройства 0,4кВ – шкафа собственных нужд подстанции; аппарата управления оперативным током; аккумуляторных батарей.</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2) Единоличный осмотр помещения подстанции.</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lastRenderedPageBreak/>
        <w:t xml:space="preserve">3) Выполнение технических мероприятий при подготовке к работам, выполняемым на подстанции по наряду-допуску, распоряжению, в порядке текущей эксплуатации: </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а) производство необходимых переключений и принятие мер, препятствующих подаче напряжения на место работы вследствие ошибочного или самопроизвольного включения коммутационных аппаратов; </w:t>
      </w:r>
      <w:r>
        <w:rPr>
          <w:rFonts w:ascii="Times New Roman" w:hAnsi="Times New Roman"/>
          <w:sz w:val="28"/>
          <w:szCs w:val="28"/>
        </w:rPr>
        <w:t xml:space="preserve">         б) </w:t>
      </w:r>
      <w:r w:rsidRPr="00DE2C77">
        <w:rPr>
          <w:rFonts w:ascii="Times New Roman" w:hAnsi="Times New Roman"/>
          <w:sz w:val="28"/>
          <w:szCs w:val="28"/>
        </w:rPr>
        <w:t xml:space="preserve">вывешивание запрещающих плакатов на приводах ручного и ключах дистанционного управления коммутационными аппаратами; </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в) проверка отсутствия напряжения на токоведущих частях, которые должны быть заземлены для защиты людей от поражения электрическим током;</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г) установка заземлений;</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д) вывешивание указательных плакатов, установка ограждений при необходимости рабочего места и оставшихся под напряжением токоведущих частей, вывешивание предупреждающих и предписывающих плакатов.</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4) Выполнение организационных мероприятий при выполнении работ на подстанции по наряду, распоряжению, в порядке текущей эксплуатации:</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а) проведение допуска к работе;</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б) надзор во время работы;</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в) оформление перерыва в работе, перевода на другое место, окончания работы.</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b/>
          <w:sz w:val="28"/>
          <w:szCs w:val="28"/>
        </w:rPr>
      </w:pPr>
    </w:p>
    <w:p w:rsidR="00DE2C77" w:rsidRPr="00DE2C77" w:rsidRDefault="00DE2C77" w:rsidP="00DE2C77">
      <w:pPr>
        <w:pStyle w:val="2"/>
        <w:spacing w:before="0" w:after="0" w:line="360" w:lineRule="auto"/>
        <w:ind w:firstLine="709"/>
        <w:jc w:val="center"/>
        <w:rPr>
          <w:rFonts w:ascii="Times New Roman" w:hAnsi="Times New Roman"/>
          <w:i w:val="0"/>
        </w:rPr>
      </w:pPr>
      <w:bookmarkStart w:id="69" w:name="_Toc74661480"/>
      <w:bookmarkStart w:id="70" w:name="_Toc74661638"/>
      <w:bookmarkStart w:id="71" w:name="_Toc74662343"/>
      <w:bookmarkStart w:id="72" w:name="_Toc74672467"/>
      <w:bookmarkStart w:id="73" w:name="_Toc74672637"/>
      <w:r w:rsidRPr="00DE2C77">
        <w:rPr>
          <w:rFonts w:ascii="Times New Roman" w:hAnsi="Times New Roman"/>
          <w:i w:val="0"/>
        </w:rPr>
        <w:t>4.2.Охрана труда при выполнении работ</w:t>
      </w:r>
      <w:bookmarkStart w:id="74" w:name="_Toc74661481"/>
      <w:bookmarkStart w:id="75" w:name="_Toc74661639"/>
      <w:bookmarkEnd w:id="69"/>
      <w:bookmarkEnd w:id="70"/>
      <w:r w:rsidRPr="00DE2C77">
        <w:rPr>
          <w:rFonts w:ascii="Times New Roman" w:hAnsi="Times New Roman"/>
          <w:i w:val="0"/>
          <w:lang w:val="ru-RU"/>
        </w:rPr>
        <w:t xml:space="preserve"> в</w:t>
      </w:r>
      <w:r w:rsidRPr="00DE2C77">
        <w:rPr>
          <w:rFonts w:ascii="Times New Roman" w:hAnsi="Times New Roman"/>
          <w:i w:val="0"/>
        </w:rPr>
        <w:t xml:space="preserve"> устройствах </w:t>
      </w:r>
      <w:proofErr w:type="spellStart"/>
      <w:r w:rsidRPr="00DE2C77">
        <w:rPr>
          <w:rFonts w:ascii="Times New Roman" w:hAnsi="Times New Roman"/>
          <w:i w:val="0"/>
        </w:rPr>
        <w:t>электроавтоматики</w:t>
      </w:r>
      <w:proofErr w:type="spellEnd"/>
      <w:r w:rsidRPr="00DE2C77">
        <w:rPr>
          <w:rFonts w:ascii="Times New Roman" w:hAnsi="Times New Roman"/>
          <w:i w:val="0"/>
          <w:lang w:val="ru-RU"/>
        </w:rPr>
        <w:t xml:space="preserve"> </w:t>
      </w:r>
      <w:r w:rsidRPr="00DE2C77">
        <w:rPr>
          <w:rFonts w:ascii="Times New Roman" w:hAnsi="Times New Roman"/>
          <w:i w:val="0"/>
        </w:rPr>
        <w:t>,</w:t>
      </w:r>
      <w:bookmarkStart w:id="76" w:name="_Toc74661482"/>
      <w:bookmarkStart w:id="77" w:name="_Toc74661640"/>
      <w:bookmarkEnd w:id="74"/>
      <w:bookmarkEnd w:id="75"/>
      <w:r w:rsidRPr="00DE2C77">
        <w:rPr>
          <w:rFonts w:ascii="Times New Roman" w:hAnsi="Times New Roman"/>
          <w:i w:val="0"/>
          <w:lang w:val="ru-RU"/>
        </w:rPr>
        <w:t xml:space="preserve"> </w:t>
      </w:r>
      <w:r w:rsidRPr="00DE2C77">
        <w:rPr>
          <w:rFonts w:ascii="Times New Roman" w:hAnsi="Times New Roman"/>
          <w:i w:val="0"/>
        </w:rPr>
        <w:t>со средствами измерений и приборами учета</w:t>
      </w:r>
      <w:bookmarkStart w:id="78" w:name="_Toc74661483"/>
      <w:bookmarkStart w:id="79" w:name="_Toc74661641"/>
      <w:bookmarkEnd w:id="76"/>
      <w:bookmarkEnd w:id="77"/>
      <w:r w:rsidRPr="00DE2C77">
        <w:rPr>
          <w:rFonts w:ascii="Times New Roman" w:hAnsi="Times New Roman"/>
          <w:i w:val="0"/>
          <w:lang w:val="ru-RU"/>
        </w:rPr>
        <w:t xml:space="preserve"> </w:t>
      </w:r>
      <w:r w:rsidRPr="00DE2C77">
        <w:rPr>
          <w:rFonts w:ascii="Times New Roman" w:hAnsi="Times New Roman"/>
          <w:i w:val="0"/>
        </w:rPr>
        <w:t>электроэнергии, вторичными цепями</w:t>
      </w:r>
      <w:bookmarkEnd w:id="71"/>
      <w:bookmarkEnd w:id="72"/>
      <w:bookmarkEnd w:id="73"/>
      <w:bookmarkEnd w:id="78"/>
      <w:bookmarkEnd w:id="79"/>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lang w:val="x-none"/>
        </w:rPr>
      </w:pP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Для обеспечения безопасности работ, проводимых в цепях измерительных приборов, устройств релейной защиты и </w:t>
      </w:r>
      <w:proofErr w:type="spellStart"/>
      <w:r w:rsidRPr="00DE2C77">
        <w:rPr>
          <w:rFonts w:ascii="Times New Roman" w:hAnsi="Times New Roman"/>
          <w:sz w:val="28"/>
          <w:szCs w:val="28"/>
        </w:rPr>
        <w:t>электроавтоматики</w:t>
      </w:r>
      <w:proofErr w:type="spellEnd"/>
      <w:r w:rsidRPr="00DE2C77">
        <w:rPr>
          <w:rFonts w:ascii="Times New Roman" w:hAnsi="Times New Roman"/>
          <w:sz w:val="28"/>
          <w:szCs w:val="28"/>
        </w:rPr>
        <w:t xml:space="preserve">, вторичные цепи (обмотки) измерительных трансформаторов тока и </w:t>
      </w:r>
      <w:r w:rsidRPr="00DE2C77">
        <w:rPr>
          <w:rFonts w:ascii="Times New Roman" w:hAnsi="Times New Roman"/>
          <w:sz w:val="28"/>
          <w:szCs w:val="28"/>
        </w:rPr>
        <w:lastRenderedPageBreak/>
        <w:t>напряжения должны иметь постоянные заземления. В сложных схемах релейной защиты для группы электрически соединенных вторичных обмоток измерительных трансформаторов допускается выполнять заземление только в одной точке. Все работы в схемах устрой</w:t>
      </w:r>
      <w:proofErr w:type="gramStart"/>
      <w:r w:rsidRPr="00DE2C77">
        <w:rPr>
          <w:rFonts w:ascii="Times New Roman" w:hAnsi="Times New Roman"/>
          <w:sz w:val="28"/>
          <w:szCs w:val="28"/>
        </w:rPr>
        <w:t>ств сл</w:t>
      </w:r>
      <w:proofErr w:type="gramEnd"/>
      <w:r w:rsidRPr="00DE2C77">
        <w:rPr>
          <w:rFonts w:ascii="Times New Roman" w:hAnsi="Times New Roman"/>
          <w:sz w:val="28"/>
          <w:szCs w:val="28"/>
        </w:rPr>
        <w:t>ожных защит выполняются по программам, в которых в том числе должны быть указаны меры безопасности.</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При необходимости разрыва токовой цепи измерительных приборов, устройств релейной защиты, </w:t>
      </w:r>
      <w:proofErr w:type="spellStart"/>
      <w:r w:rsidRPr="00DE2C77">
        <w:rPr>
          <w:rFonts w:ascii="Times New Roman" w:hAnsi="Times New Roman"/>
          <w:sz w:val="28"/>
          <w:szCs w:val="28"/>
        </w:rPr>
        <w:t>электроавтоматики</w:t>
      </w:r>
      <w:proofErr w:type="spellEnd"/>
      <w:r w:rsidRPr="00DE2C77">
        <w:rPr>
          <w:rFonts w:ascii="Times New Roman" w:hAnsi="Times New Roman"/>
          <w:sz w:val="28"/>
          <w:szCs w:val="28"/>
        </w:rPr>
        <w:t xml:space="preserve"> цепь вторичной обмотки трансформатора тока предварительно </w:t>
      </w:r>
      <w:proofErr w:type="spellStart"/>
      <w:r w:rsidRPr="00DE2C77">
        <w:rPr>
          <w:rFonts w:ascii="Times New Roman" w:hAnsi="Times New Roman"/>
          <w:sz w:val="28"/>
          <w:szCs w:val="28"/>
        </w:rPr>
        <w:t>закорачивается</w:t>
      </w:r>
      <w:proofErr w:type="spellEnd"/>
      <w:r w:rsidRPr="00DE2C77">
        <w:rPr>
          <w:rFonts w:ascii="Times New Roman" w:hAnsi="Times New Roman"/>
          <w:sz w:val="28"/>
          <w:szCs w:val="28"/>
        </w:rPr>
        <w:t xml:space="preserve"> на специально предназначенных для этого зажимах или с помощью испытательных блоков.</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Во вторичной цепи между трансформаторами тока и установленной </w:t>
      </w:r>
      <w:proofErr w:type="gramStart"/>
      <w:r w:rsidRPr="00DE2C77">
        <w:rPr>
          <w:rFonts w:ascii="Times New Roman" w:hAnsi="Times New Roman"/>
          <w:sz w:val="28"/>
          <w:szCs w:val="28"/>
        </w:rPr>
        <w:t>за</w:t>
      </w:r>
      <w:proofErr w:type="gramEnd"/>
      <w:r w:rsidRPr="00DE2C77">
        <w:rPr>
          <w:rFonts w:ascii="Times New Roman" w:hAnsi="Times New Roman"/>
          <w:sz w:val="28"/>
          <w:szCs w:val="28"/>
        </w:rPr>
        <w:t xml:space="preserve"> </w:t>
      </w:r>
      <w:proofErr w:type="gramStart"/>
      <w:r w:rsidRPr="00DE2C77">
        <w:rPr>
          <w:rFonts w:ascii="Times New Roman" w:hAnsi="Times New Roman"/>
          <w:sz w:val="28"/>
          <w:szCs w:val="28"/>
        </w:rPr>
        <w:t>короткой</w:t>
      </w:r>
      <w:proofErr w:type="gramEnd"/>
      <w:r w:rsidRPr="00DE2C77">
        <w:rPr>
          <w:rFonts w:ascii="Times New Roman" w:hAnsi="Times New Roman"/>
          <w:sz w:val="28"/>
          <w:szCs w:val="28"/>
        </w:rPr>
        <w:t xml:space="preserve"> не допускается производить работы, которые могут привести к размыканию цепи.</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При работах во вторичных устройствах и цепях трансформаторов напряжения с подачей напряжения от постороннего источника должны быть приняты меры, исключающие возможность обратной трансформации.</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Проверка, опробование действия устройств релейной защиты, </w:t>
      </w:r>
      <w:proofErr w:type="spellStart"/>
      <w:r w:rsidRPr="00DE2C77">
        <w:rPr>
          <w:rFonts w:ascii="Times New Roman" w:hAnsi="Times New Roman"/>
          <w:sz w:val="28"/>
          <w:szCs w:val="28"/>
        </w:rPr>
        <w:t>электроавтоматики</w:t>
      </w:r>
      <w:proofErr w:type="spellEnd"/>
      <w:r w:rsidRPr="00DE2C77">
        <w:rPr>
          <w:rFonts w:ascii="Times New Roman" w:hAnsi="Times New Roman"/>
          <w:sz w:val="28"/>
          <w:szCs w:val="28"/>
        </w:rPr>
        <w:t>, в том числе с отключением или включением коммутационных аппаратов, должна производиться в соответствии с Правил.</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bookmarkStart w:id="80" w:name="Par1460"/>
      <w:bookmarkEnd w:id="80"/>
      <w:r w:rsidRPr="00DE2C77">
        <w:rPr>
          <w:rFonts w:ascii="Times New Roman" w:hAnsi="Times New Roman"/>
          <w:sz w:val="28"/>
          <w:szCs w:val="28"/>
        </w:rPr>
        <w:t xml:space="preserve">Производителю работ, имеющему группу IV, из числа персонала, обслуживающего устройства релейной защиты, </w:t>
      </w:r>
      <w:proofErr w:type="spellStart"/>
      <w:r w:rsidRPr="00DE2C77">
        <w:rPr>
          <w:rFonts w:ascii="Times New Roman" w:hAnsi="Times New Roman"/>
          <w:sz w:val="28"/>
          <w:szCs w:val="28"/>
        </w:rPr>
        <w:t>электроавтоматики</w:t>
      </w:r>
      <w:proofErr w:type="spellEnd"/>
      <w:r w:rsidRPr="00DE2C77">
        <w:rPr>
          <w:rFonts w:ascii="Times New Roman" w:hAnsi="Times New Roman"/>
          <w:sz w:val="28"/>
          <w:szCs w:val="28"/>
        </w:rPr>
        <w:t>, разрешается совмещать обязанности допускающего. При этом он определяет меры безопасности, необходимые для подготовки рабочего места. Подобное совмещение разрешается, если для подготовки рабочего места не требуется выполнения отключений, заземления, установки временных ограждений в части электроустановки напряжением выше 1000 В.</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Производителю работ, имеющему группу IV, единолично, а также членам бригады, имеющим группу III (на условиях, предусмотренных Правил), разрешается работать отдельно от других членов бригады во вторичных цепях и устройствах релейной защиты, </w:t>
      </w:r>
      <w:proofErr w:type="spellStart"/>
      <w:r w:rsidRPr="00DE2C77">
        <w:rPr>
          <w:rFonts w:ascii="Times New Roman" w:hAnsi="Times New Roman"/>
          <w:sz w:val="28"/>
          <w:szCs w:val="28"/>
        </w:rPr>
        <w:t>электроавтоматики</w:t>
      </w:r>
      <w:proofErr w:type="spellEnd"/>
      <w:r w:rsidRPr="00DE2C77">
        <w:rPr>
          <w:rFonts w:ascii="Times New Roman" w:hAnsi="Times New Roman"/>
          <w:sz w:val="28"/>
          <w:szCs w:val="28"/>
        </w:rPr>
        <w:t xml:space="preserve">, если </w:t>
      </w:r>
      <w:r w:rsidRPr="00DE2C77">
        <w:rPr>
          <w:rFonts w:ascii="Times New Roman" w:hAnsi="Times New Roman"/>
          <w:sz w:val="28"/>
          <w:szCs w:val="28"/>
        </w:rPr>
        <w:lastRenderedPageBreak/>
        <w:t>эти цепи и устройства расположены в РУ и помещениях, где токоведущие части напряжением выше 1000</w:t>
      </w:r>
      <w:proofErr w:type="gramStart"/>
      <w:r w:rsidRPr="00DE2C77">
        <w:rPr>
          <w:rFonts w:ascii="Times New Roman" w:hAnsi="Times New Roman"/>
          <w:sz w:val="28"/>
          <w:szCs w:val="28"/>
        </w:rPr>
        <w:t xml:space="preserve"> В</w:t>
      </w:r>
      <w:proofErr w:type="gramEnd"/>
      <w:r w:rsidRPr="00DE2C77">
        <w:rPr>
          <w:rFonts w:ascii="Times New Roman" w:hAnsi="Times New Roman"/>
          <w:sz w:val="28"/>
          <w:szCs w:val="28"/>
        </w:rPr>
        <w:t xml:space="preserve"> отсутствуют, полностью ограждены или расположены на высоте, не требующей ограждения.</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Работники </w:t>
      </w:r>
      <w:proofErr w:type="spellStart"/>
      <w:r w:rsidRPr="00DE2C77">
        <w:rPr>
          <w:rFonts w:ascii="Times New Roman" w:hAnsi="Times New Roman"/>
          <w:sz w:val="28"/>
          <w:szCs w:val="28"/>
        </w:rPr>
        <w:t>энергоснабжающих</w:t>
      </w:r>
      <w:proofErr w:type="spellEnd"/>
      <w:r w:rsidRPr="00DE2C77">
        <w:rPr>
          <w:rFonts w:ascii="Times New Roman" w:hAnsi="Times New Roman"/>
          <w:sz w:val="28"/>
          <w:szCs w:val="28"/>
        </w:rPr>
        <w:t xml:space="preserve"> организаций работу с приборами учета потребителя проводят на правах командированного персонала. Эти работы проводятся бригадой в составе не менее двух работников.</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В помещениях РУ записывать показания электросчетчиков допускается работнику </w:t>
      </w:r>
      <w:proofErr w:type="spellStart"/>
      <w:r w:rsidRPr="00DE2C77">
        <w:rPr>
          <w:rFonts w:ascii="Times New Roman" w:hAnsi="Times New Roman"/>
          <w:sz w:val="28"/>
          <w:szCs w:val="28"/>
        </w:rPr>
        <w:t>энергоснабжающей</w:t>
      </w:r>
      <w:proofErr w:type="spellEnd"/>
      <w:r w:rsidRPr="00DE2C77">
        <w:rPr>
          <w:rFonts w:ascii="Times New Roman" w:hAnsi="Times New Roman"/>
          <w:sz w:val="28"/>
          <w:szCs w:val="28"/>
        </w:rPr>
        <w:t xml:space="preserve"> организации, имеющему группу III, в присутствии представителя потребителя электроэнергии.</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bookmarkStart w:id="81" w:name="Par1464"/>
      <w:bookmarkEnd w:id="81"/>
      <w:r w:rsidRPr="00DE2C77">
        <w:rPr>
          <w:rFonts w:ascii="Times New Roman" w:hAnsi="Times New Roman"/>
          <w:sz w:val="28"/>
          <w:szCs w:val="28"/>
        </w:rPr>
        <w:t>В электроустановках напряжением до 1000</w:t>
      </w:r>
      <w:proofErr w:type="gramStart"/>
      <w:r w:rsidRPr="00DE2C77">
        <w:rPr>
          <w:rFonts w:ascii="Times New Roman" w:hAnsi="Times New Roman"/>
          <w:sz w:val="28"/>
          <w:szCs w:val="28"/>
        </w:rPr>
        <w:t xml:space="preserve"> В</w:t>
      </w:r>
      <w:proofErr w:type="gramEnd"/>
      <w:r w:rsidRPr="00DE2C77">
        <w:rPr>
          <w:rFonts w:ascii="Times New Roman" w:hAnsi="Times New Roman"/>
          <w:sz w:val="28"/>
          <w:szCs w:val="28"/>
        </w:rPr>
        <w:t xml:space="preserve"> потребителей, имеющих обслуживающий персонал, работающий по совместительству или по гражданско-правовому договору (детские сады, магазины, поликлиники, библиотеки), подготовку рабочего места и допуск к работе с приборами учета электрической энергии имеет право проводить оперативный персонал соответствующих </w:t>
      </w:r>
      <w:proofErr w:type="spellStart"/>
      <w:r w:rsidRPr="00DE2C77">
        <w:rPr>
          <w:rFonts w:ascii="Times New Roman" w:hAnsi="Times New Roman"/>
          <w:sz w:val="28"/>
          <w:szCs w:val="28"/>
        </w:rPr>
        <w:t>энергоснабжающих</w:t>
      </w:r>
      <w:proofErr w:type="spellEnd"/>
      <w:r w:rsidRPr="00DE2C77">
        <w:rPr>
          <w:rFonts w:ascii="Times New Roman" w:hAnsi="Times New Roman"/>
          <w:sz w:val="28"/>
          <w:szCs w:val="28"/>
        </w:rPr>
        <w:t xml:space="preserve"> или территориальных электросетевых организаций по утвержденному перечню работ, выполняемых в порядке текущей эксплуатации, бригадой из двух работников, имеющих группы III и IV, в присутствии представителя потребителя.</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Работы с приборами учета электроэнергии должны проводиться со снятием напряжения. В цепях электросчетчиков, подключенных к измерительным трансформаторам, при наличии испытательных коробок следует снимать напряжение со схемы электросчетчика в указанных коробках.</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bookmarkStart w:id="82" w:name="Par1466"/>
      <w:bookmarkEnd w:id="82"/>
      <w:r w:rsidRPr="00DE2C77">
        <w:rPr>
          <w:rFonts w:ascii="Times New Roman" w:hAnsi="Times New Roman"/>
          <w:sz w:val="28"/>
          <w:szCs w:val="28"/>
        </w:rPr>
        <w:t xml:space="preserve">Работу с однофазными электросчетчиками оперативный персонал </w:t>
      </w:r>
      <w:proofErr w:type="spellStart"/>
      <w:r w:rsidRPr="00DE2C77">
        <w:rPr>
          <w:rFonts w:ascii="Times New Roman" w:hAnsi="Times New Roman"/>
          <w:sz w:val="28"/>
          <w:szCs w:val="28"/>
        </w:rPr>
        <w:t>энергоснабжающих</w:t>
      </w:r>
      <w:proofErr w:type="spellEnd"/>
      <w:r w:rsidRPr="00DE2C77">
        <w:rPr>
          <w:rFonts w:ascii="Times New Roman" w:hAnsi="Times New Roman"/>
          <w:sz w:val="28"/>
          <w:szCs w:val="28"/>
        </w:rPr>
        <w:t xml:space="preserve"> или территориальных электросетевых организаций, имеющий группу III, имеет право проводить единолично при снятом напряжении по утвержденному перечню работ, выполняемых в порядке текущей эксплуатации. При отсутствии коммутационного аппарата до электросчетчика в деревянных домах, в помещениях без повышенной опасности эту работу разрешается проводить без снятия напряжения при </w:t>
      </w:r>
      <w:r w:rsidRPr="00DE2C77">
        <w:rPr>
          <w:rFonts w:ascii="Times New Roman" w:hAnsi="Times New Roman"/>
          <w:sz w:val="28"/>
          <w:szCs w:val="28"/>
        </w:rPr>
        <w:lastRenderedPageBreak/>
        <w:t>снятой нагрузке.</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При выполнении работ, указанных Правил, ОРД организации за работниками должен быть закреплен территориальный участок (район, квартал, округ). В бланках заданий оперативный персонал должен отмечать выполнение технических мероприятий, обеспечивающих безопасность работ в электроустановках.</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В </w:t>
      </w:r>
      <w:proofErr w:type="spellStart"/>
      <w:r w:rsidRPr="00DE2C77">
        <w:rPr>
          <w:rFonts w:ascii="Times New Roman" w:hAnsi="Times New Roman"/>
          <w:sz w:val="28"/>
          <w:szCs w:val="28"/>
        </w:rPr>
        <w:t>энергоснабжающих</w:t>
      </w:r>
      <w:proofErr w:type="spellEnd"/>
      <w:r w:rsidRPr="00DE2C77">
        <w:rPr>
          <w:rFonts w:ascii="Times New Roman" w:hAnsi="Times New Roman"/>
          <w:sz w:val="28"/>
          <w:szCs w:val="28"/>
        </w:rPr>
        <w:t xml:space="preserve"> или территориальных электросетевых организациях для проведения работ с приборами учета должны быть составлены инструкции или технологические карты по каждому виду работ.</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b/>
          <w:sz w:val="28"/>
          <w:szCs w:val="28"/>
        </w:rPr>
      </w:pPr>
      <w:bookmarkStart w:id="83" w:name="_Toc74661484"/>
      <w:bookmarkStart w:id="84" w:name="_Toc74661642"/>
    </w:p>
    <w:p w:rsidR="00DE2C77" w:rsidRPr="00DE2C77" w:rsidRDefault="00DE2C77" w:rsidP="00DE2C77">
      <w:pPr>
        <w:widowControl w:val="0"/>
        <w:autoSpaceDE w:val="0"/>
        <w:autoSpaceDN w:val="0"/>
        <w:adjustRightInd w:val="0"/>
        <w:spacing w:after="0" w:line="360" w:lineRule="auto"/>
        <w:ind w:firstLine="709"/>
        <w:jc w:val="center"/>
        <w:rPr>
          <w:rFonts w:ascii="Times New Roman" w:hAnsi="Times New Roman"/>
          <w:b/>
          <w:sz w:val="28"/>
          <w:szCs w:val="28"/>
        </w:rPr>
      </w:pPr>
      <w:bookmarkStart w:id="85" w:name="_Toc74662344"/>
      <w:bookmarkStart w:id="86" w:name="_Toc74672468"/>
      <w:bookmarkStart w:id="87" w:name="_Toc74672638"/>
      <w:r w:rsidRPr="00DE2C77">
        <w:rPr>
          <w:rFonts w:ascii="Times New Roman" w:hAnsi="Times New Roman"/>
          <w:b/>
          <w:sz w:val="28"/>
          <w:szCs w:val="28"/>
        </w:rPr>
        <w:t>4.3.Охрана труда при работе с переносным</w:t>
      </w:r>
      <w:bookmarkStart w:id="88" w:name="_Toc74661485"/>
      <w:bookmarkStart w:id="89" w:name="_Toc74661643"/>
      <w:bookmarkEnd w:id="83"/>
      <w:bookmarkEnd w:id="84"/>
      <w:r w:rsidRPr="00DE2C77">
        <w:rPr>
          <w:rFonts w:ascii="Times New Roman" w:hAnsi="Times New Roman"/>
          <w:b/>
          <w:sz w:val="28"/>
          <w:szCs w:val="28"/>
        </w:rPr>
        <w:t xml:space="preserve"> электроинструментом и светильниками, ручными электрическими</w:t>
      </w:r>
      <w:bookmarkStart w:id="90" w:name="_Toc74661486"/>
      <w:bookmarkStart w:id="91" w:name="_Toc74661644"/>
      <w:bookmarkEnd w:id="88"/>
      <w:bookmarkEnd w:id="89"/>
      <w:r w:rsidRPr="00DE2C77">
        <w:rPr>
          <w:rFonts w:ascii="Times New Roman" w:hAnsi="Times New Roman"/>
          <w:b/>
          <w:sz w:val="28"/>
          <w:szCs w:val="28"/>
        </w:rPr>
        <w:t xml:space="preserve"> машинами, разделительными трансформаторами</w:t>
      </w:r>
      <w:bookmarkEnd w:id="85"/>
      <w:bookmarkEnd w:id="86"/>
      <w:bookmarkEnd w:id="87"/>
      <w:bookmarkEnd w:id="90"/>
      <w:bookmarkEnd w:id="91"/>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К работе с переносным электроинструментом и ручными электрическими машинами классов 0 и I в помещениях с повышенной опасностью должны допускаться работники, имеющие группу II.</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Подключение вспомогательного оборудования (трансформаторов, преобразователей частоты, устройств защитного отключения) к электрической сети и отсоединение его от сети должен выполнять электротехнический персонал, имеющий группу III, эксплуатирующий эту электрическую сеть.</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Класс переносного электроинструмента и ручных электрических машин должен соответствовать категории помещения и условиям </w:t>
      </w:r>
      <w:r w:rsidRPr="00DE2C77">
        <w:rPr>
          <w:rFonts w:ascii="Times New Roman" w:hAnsi="Times New Roman"/>
          <w:sz w:val="28"/>
          <w:szCs w:val="28"/>
        </w:rPr>
        <w:lastRenderedPageBreak/>
        <w:t xml:space="preserve">производства работ с применением в отдельных случаях электрозащитных средств согласно требованиям, приведенным </w:t>
      </w:r>
      <w:proofErr w:type="gramStart"/>
      <w:r w:rsidRPr="00DE2C77">
        <w:rPr>
          <w:rFonts w:ascii="Times New Roman" w:hAnsi="Times New Roman"/>
          <w:sz w:val="28"/>
          <w:szCs w:val="28"/>
        </w:rPr>
        <w:t>в</w:t>
      </w:r>
      <w:proofErr w:type="gramEnd"/>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 В помещениях с повышенной опасностью и особо опасных переносные электрические светильники должны иметь напряжение не выше 50 В.</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При работах в особо неблагоприятных условиях (колодцах выключателей, отсеках КРУ, барабанах котлов, металлических резервуарах) переносные светильники должны иметь напряжение не выше 12 В.</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 Перед началом работ с ручными электрическими машинами, переносными электроинструментами и светильниками следует:</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определить по паспорту класс машины или инструмента;</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проверить комплектность и надежность крепления деталей;</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убедиться внешним осмотром в исправности кабеля (шнура), его защитной трубки и штепсельной вилки, целости изоляционных деталей корпуса, рукоятки и крышек щеткодержателей, защитных кожухов;</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проверить четкость работы выключателя;</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выполнить (при необходимости) тестирование устройства защитного отключения (УЗО);</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проверить работу электроинструмента или машины на холостом ходу;</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проверить у машины I класса исправность цепи заземления (корпус машины - заземляющий контакт штепсельной вилки).</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Не допускается использовать в работе ручные электрические машины, переносные электроинструменты и светильники с относящимся к ним вспомогательным оборудованием, имеющие дефекты и не прошедшие периодической проверки (испытания).</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 При пользовании электроинструментом, ручными электрическими машинами, переносными светильниками их провода и кабели должны по возможности подвешиваться.</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Непосредственное соприкосновение проводов и кабелей с горячими, влажными и масляными поверхностями или предметами не допускается.</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lastRenderedPageBreak/>
        <w:t>Кабель электроинструмента должен быть защищен от случайного механического повреждения и соприкосновения с горячими, сырыми и масляными поверхностями.</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Не допускается натягивать, перекручивать и перегибать кабель, ставить на него груз, а также допускать пересечение его с тросами, кабелями, шлангами газосварки.</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При обнаружении каких-либо неисправностей работа с ручными электрическими машинами, переносными электроинструментами и светильниками должна быть немедленно прекращена.</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Выдаваемые и используемые в работе ручные электрические машины, переносные электроинструменты и светильники, вспомогательное оборудование должны быть учтены в организации (обособленном подразделении), проходить проверку и испытания в сроки и объемах, установленных техническими регламентами, национальными и межгосударственными стандартами, техническими условиями на изделия, действующими объемом и нормами испытания электрооборудования и аппаратов электроустановок.</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Для поддержания исправного состояния, проведения периодических испытаний и проверок ручных электрических машин, переносных электроинструментов и светильников, вспомогательного оборудования распоряжением руководителя организации должен быть назначен ответственный работник, имеющий группу III.</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При исчезновении напряжения или перерыве в работе электроинструмент и ручные электрические машины должны отсоединяться от электрической сети.</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Работникам, пользующимся электроинструментом и ручными электрическими машинами, запрещается:</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передавать ручные электрические машины и электроинструмент, хотя бы на непродолжительное время, другим работникам;</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разбирать ручные электрические машины и электроинструмент, </w:t>
      </w:r>
      <w:r w:rsidRPr="00DE2C77">
        <w:rPr>
          <w:rFonts w:ascii="Times New Roman" w:hAnsi="Times New Roman"/>
          <w:sz w:val="28"/>
          <w:szCs w:val="28"/>
        </w:rPr>
        <w:lastRenderedPageBreak/>
        <w:t>производить какой-либо ремонт;</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держаться за провод электрической машины, электроинструмента, касаться вращающихся частей или удалять стружку, опилки до полной остановки инструмента или машины;</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устанавливать рабочую часть в патрон инструмента, машины и изымать ее из патрона, а также регулировать инструмент без отключения его от сети;</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работать с приставных лестниц;</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вносить внутрь барабанов котлов, металлических резервуаров переносные трансформаторы и преобразователи частоты.</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При использовании разделительного трансформатора необходимо руководствоваться следующими требованиями:</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от разделительного трансформатора разрешается питание только одного </w:t>
      </w:r>
      <w:proofErr w:type="spellStart"/>
      <w:r w:rsidRPr="00DE2C77">
        <w:rPr>
          <w:rFonts w:ascii="Times New Roman" w:hAnsi="Times New Roman"/>
          <w:sz w:val="28"/>
          <w:szCs w:val="28"/>
        </w:rPr>
        <w:t>электроприемника</w:t>
      </w:r>
      <w:proofErr w:type="spellEnd"/>
      <w:r w:rsidRPr="00DE2C77">
        <w:rPr>
          <w:rFonts w:ascii="Times New Roman" w:hAnsi="Times New Roman"/>
          <w:sz w:val="28"/>
          <w:szCs w:val="28"/>
        </w:rPr>
        <w:t>;</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заземление вторичной обмотки разделительного трансформатора не допускается;</w:t>
      </w:r>
    </w:p>
    <w:p w:rsidR="00DE2C77" w:rsidRPr="00DE2C77" w:rsidRDefault="00DE2C77" w:rsidP="00DE2C77">
      <w:pPr>
        <w:widowControl w:val="0"/>
        <w:autoSpaceDE w:val="0"/>
        <w:autoSpaceDN w:val="0"/>
        <w:adjustRightInd w:val="0"/>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корпус трансформатора в зависимости от режима </w:t>
      </w:r>
      <w:proofErr w:type="spellStart"/>
      <w:r w:rsidRPr="00DE2C77">
        <w:rPr>
          <w:rFonts w:ascii="Times New Roman" w:hAnsi="Times New Roman"/>
          <w:sz w:val="28"/>
          <w:szCs w:val="28"/>
        </w:rPr>
        <w:t>нейтрали</w:t>
      </w:r>
      <w:proofErr w:type="spellEnd"/>
      <w:r w:rsidRPr="00DE2C77">
        <w:rPr>
          <w:rFonts w:ascii="Times New Roman" w:hAnsi="Times New Roman"/>
          <w:sz w:val="28"/>
          <w:szCs w:val="28"/>
        </w:rPr>
        <w:t xml:space="preserve"> питающей электрической сети должен быть заземлен или </w:t>
      </w:r>
      <w:proofErr w:type="spellStart"/>
      <w:r w:rsidRPr="00DE2C77">
        <w:rPr>
          <w:rFonts w:ascii="Times New Roman" w:hAnsi="Times New Roman"/>
          <w:sz w:val="28"/>
          <w:szCs w:val="28"/>
        </w:rPr>
        <w:t>занулен</w:t>
      </w:r>
      <w:proofErr w:type="spellEnd"/>
      <w:r w:rsidRPr="00DE2C77">
        <w:rPr>
          <w:rFonts w:ascii="Times New Roman" w:hAnsi="Times New Roman"/>
          <w:sz w:val="28"/>
          <w:szCs w:val="28"/>
        </w:rPr>
        <w:t xml:space="preserve">. В этом случае заземление корпуса </w:t>
      </w:r>
      <w:proofErr w:type="spellStart"/>
      <w:r w:rsidRPr="00DE2C77">
        <w:rPr>
          <w:rFonts w:ascii="Times New Roman" w:hAnsi="Times New Roman"/>
          <w:sz w:val="28"/>
          <w:szCs w:val="28"/>
        </w:rPr>
        <w:t>электроприемника</w:t>
      </w:r>
      <w:proofErr w:type="spellEnd"/>
      <w:r w:rsidRPr="00DE2C77">
        <w:rPr>
          <w:rFonts w:ascii="Times New Roman" w:hAnsi="Times New Roman"/>
          <w:sz w:val="28"/>
          <w:szCs w:val="28"/>
        </w:rPr>
        <w:t>, присоединенного к разделительному трансформатору, не требуется.</w:t>
      </w:r>
    </w:p>
    <w:p w:rsidR="00DE2C77" w:rsidRPr="00DE2C77" w:rsidRDefault="00DE2C77" w:rsidP="00DE2C77">
      <w:pPr>
        <w:spacing w:after="0" w:line="360" w:lineRule="auto"/>
        <w:ind w:firstLine="709"/>
        <w:jc w:val="both"/>
        <w:rPr>
          <w:rFonts w:ascii="Times New Roman" w:hAnsi="Times New Roman"/>
          <w:b/>
          <w:sz w:val="28"/>
          <w:szCs w:val="28"/>
        </w:rPr>
      </w:pPr>
    </w:p>
    <w:p w:rsidR="00DE2C77" w:rsidRPr="00DE2C77" w:rsidRDefault="00DE2C77" w:rsidP="00DE2C77">
      <w:pPr>
        <w:pStyle w:val="a9"/>
        <w:ind w:firstLine="0"/>
        <w:jc w:val="center"/>
        <w:outlineLvl w:val="9"/>
        <w:rPr>
          <w:shd w:val="clear" w:color="auto" w:fill="FFFFFF"/>
          <w:lang w:val="ru-RU"/>
        </w:rPr>
      </w:pPr>
      <w:bookmarkStart w:id="92" w:name="_Toc74672469"/>
      <w:bookmarkStart w:id="93" w:name="_Toc74672639"/>
      <w:r w:rsidRPr="00DE2C77">
        <w:rPr>
          <w:shd w:val="clear" w:color="auto" w:fill="FFFFFF"/>
          <w:lang w:val="ru-RU"/>
        </w:rPr>
        <w:t>4.4.</w:t>
      </w:r>
      <w:r w:rsidRPr="00DE2C77">
        <w:rPr>
          <w:shd w:val="clear" w:color="auto" w:fill="FFFFFF"/>
        </w:rPr>
        <w:t>Экологические проблемы на промышленных предприятиях</w:t>
      </w:r>
      <w:bookmarkEnd w:id="92"/>
      <w:bookmarkEnd w:id="93"/>
    </w:p>
    <w:p w:rsidR="00DE2C77" w:rsidRPr="00DE2C77" w:rsidRDefault="00DE2C77" w:rsidP="00DE2C77">
      <w:pPr>
        <w:pStyle w:val="af6"/>
        <w:spacing w:before="0" w:beforeAutospacing="0" w:after="0" w:afterAutospacing="0" w:line="360" w:lineRule="auto"/>
        <w:ind w:firstLine="709"/>
        <w:jc w:val="both"/>
        <w:rPr>
          <w:color w:val="000000"/>
          <w:sz w:val="28"/>
          <w:szCs w:val="28"/>
        </w:rPr>
      </w:pPr>
      <w:r w:rsidRPr="00DE2C77">
        <w:rPr>
          <w:color w:val="000000"/>
          <w:sz w:val="28"/>
          <w:szCs w:val="28"/>
        </w:rPr>
        <w:t>В современных условиях нарастающего научно-технического прогресса усиливаются до опасных пределов влияния на экосистемы твердых, жидких и газообразных отходов и выбросов производств и транспорта. Растут потребности в чистой воде и безвозвратные ее потери в промышленности и в сельском хозяйстве.</w:t>
      </w:r>
    </w:p>
    <w:p w:rsidR="00DE2C77" w:rsidRPr="00DE2C77" w:rsidRDefault="00DE2C77" w:rsidP="00DE2C77">
      <w:pPr>
        <w:pStyle w:val="af6"/>
        <w:spacing w:before="0" w:beforeAutospacing="0" w:after="0" w:afterAutospacing="0" w:line="360" w:lineRule="auto"/>
        <w:ind w:firstLine="709"/>
        <w:jc w:val="both"/>
        <w:rPr>
          <w:color w:val="000000"/>
          <w:sz w:val="28"/>
          <w:szCs w:val="28"/>
        </w:rPr>
      </w:pPr>
      <w:proofErr w:type="gramStart"/>
      <w:r w:rsidRPr="00DE2C77">
        <w:rPr>
          <w:color w:val="000000"/>
          <w:sz w:val="28"/>
          <w:szCs w:val="28"/>
        </w:rPr>
        <w:t>Исходя из темпов промышленного развития и перспектив их наращивания учеными разработаны</w:t>
      </w:r>
      <w:proofErr w:type="gramEnd"/>
      <w:r w:rsidRPr="00DE2C77">
        <w:rPr>
          <w:color w:val="000000"/>
          <w:sz w:val="28"/>
          <w:szCs w:val="28"/>
        </w:rPr>
        <w:t xml:space="preserve"> прогнозы, согласно которым нагрузка на </w:t>
      </w:r>
      <w:r w:rsidRPr="00DE2C77">
        <w:rPr>
          <w:color w:val="000000"/>
          <w:sz w:val="28"/>
          <w:szCs w:val="28"/>
        </w:rPr>
        <w:lastRenderedPageBreak/>
        <w:t>природную среду планеты в виде различных отходов и выбросов к началу XXI в. возрастет в 2-3 раза.</w:t>
      </w:r>
    </w:p>
    <w:p w:rsidR="00DE2C77" w:rsidRPr="00DE2C77" w:rsidRDefault="00DE2C77" w:rsidP="00DE2C77">
      <w:pPr>
        <w:pStyle w:val="af6"/>
        <w:spacing w:before="0" w:beforeAutospacing="0" w:after="0" w:afterAutospacing="0" w:line="360" w:lineRule="auto"/>
        <w:ind w:firstLine="709"/>
        <w:jc w:val="both"/>
        <w:rPr>
          <w:color w:val="000000"/>
          <w:sz w:val="28"/>
          <w:szCs w:val="28"/>
        </w:rPr>
      </w:pPr>
      <w:r w:rsidRPr="00DE2C77">
        <w:rPr>
          <w:color w:val="000000"/>
          <w:sz w:val="28"/>
          <w:szCs w:val="28"/>
        </w:rPr>
        <w:t>Проблема чистой воды на нашей планете за последние десятилетия стала настолько острой, что очень часто именно недостаток воды лимитирует развитие промышленности и рост городов. Несмотря на то, что очистке промышленных и бытовых стоков уделяется большое внимание (не разрешается ввод новых производств без пуска очистных сооружений, ведется соответствующий контроль и т.п.), еще имеются случаи, когда сбрасываются неочищенные или недостаточно очищенные сточные воды, которые приносят большой вред экологическим системам и в конечном итоге здоровью людей.</w:t>
      </w:r>
    </w:p>
    <w:p w:rsidR="00DE2C77" w:rsidRPr="00DE2C77" w:rsidRDefault="00DE2C77" w:rsidP="00DE2C77">
      <w:pPr>
        <w:pStyle w:val="af6"/>
        <w:spacing w:before="0" w:beforeAutospacing="0" w:after="0" w:afterAutospacing="0" w:line="360" w:lineRule="auto"/>
        <w:ind w:firstLine="709"/>
        <w:jc w:val="both"/>
        <w:rPr>
          <w:color w:val="000000"/>
          <w:sz w:val="28"/>
          <w:szCs w:val="28"/>
        </w:rPr>
      </w:pPr>
      <w:r w:rsidRPr="00DE2C77">
        <w:rPr>
          <w:color w:val="000000"/>
          <w:sz w:val="28"/>
          <w:szCs w:val="28"/>
        </w:rPr>
        <w:t xml:space="preserve">Отдельные местные загрязнения водоемов и водотоков объединяются. В Мировом океане растет площадь акваторий, отравленных нефтью. Все больше загрязняются участки. В моря в результате аварий нефтеналивных судов и утечек на морских нефтепромыслах ежегодно поступает 5 млн. т нефти. Такого количества достаточно, чтобы за 7 лет покрыть нефтяной пленкой весь Мировой океан и нарушить газообмен между атмосферой и гидросферой Земли, а ведь значительную часть кислорода, которым мы дышим, выделяют морские микроскопические водоросли. Этого не происходит только благодаря тому, что экосистема океана борется с влиянием человека, выставляя заслон в виде </w:t>
      </w:r>
      <w:proofErr w:type="spellStart"/>
      <w:r w:rsidRPr="00DE2C77">
        <w:rPr>
          <w:color w:val="000000"/>
          <w:sz w:val="28"/>
          <w:szCs w:val="28"/>
        </w:rPr>
        <w:t>нефтеразлагающих</w:t>
      </w:r>
      <w:proofErr w:type="spellEnd"/>
      <w:r w:rsidRPr="00DE2C77">
        <w:rPr>
          <w:color w:val="000000"/>
          <w:sz w:val="28"/>
          <w:szCs w:val="28"/>
        </w:rPr>
        <w:t xml:space="preserve"> бактерий. Но "запас прочности" и здесь имеет свои границы. В Антарктиде обнаружены погибающие пингвины, покрытые пятнами нефти. А еще раньше в печени пингвинов был найден известный препарат ДДТ, применявшийся для борьбы с вредителями за десятки тысяч километров от Антарктиды. Наконец, следует напомнить трагедию японского города </w:t>
      </w:r>
      <w:proofErr w:type="spellStart"/>
      <w:r w:rsidRPr="00DE2C77">
        <w:rPr>
          <w:color w:val="000000"/>
          <w:sz w:val="28"/>
          <w:szCs w:val="28"/>
        </w:rPr>
        <w:t>Минамата</w:t>
      </w:r>
      <w:proofErr w:type="spellEnd"/>
      <w:r w:rsidRPr="00DE2C77">
        <w:rPr>
          <w:color w:val="000000"/>
          <w:sz w:val="28"/>
          <w:szCs w:val="28"/>
        </w:rPr>
        <w:t xml:space="preserve">, где завод, производящий удобрения и продукты органической химии, в течение многих лет выпускал в морской залив стоки, содержащие ртуть. Эту ртуть неизбежно накапливали в своем теле рыбы. В результате среди окрестных жителей, </w:t>
      </w:r>
      <w:r w:rsidRPr="00DE2C77">
        <w:rPr>
          <w:color w:val="000000"/>
          <w:sz w:val="28"/>
          <w:szCs w:val="28"/>
        </w:rPr>
        <w:lastRenderedPageBreak/>
        <w:t xml:space="preserve">питавшихся этой рыбой, появилось заболевание, названное "болезнь </w:t>
      </w:r>
      <w:proofErr w:type="spellStart"/>
      <w:r w:rsidRPr="00DE2C77">
        <w:rPr>
          <w:color w:val="000000"/>
          <w:sz w:val="28"/>
          <w:szCs w:val="28"/>
        </w:rPr>
        <w:t>Минамата</w:t>
      </w:r>
      <w:proofErr w:type="spellEnd"/>
      <w:r w:rsidRPr="00DE2C77">
        <w:rPr>
          <w:color w:val="000000"/>
          <w:sz w:val="28"/>
          <w:szCs w:val="28"/>
        </w:rPr>
        <w:t>", унесшее сотни жизней.</w:t>
      </w:r>
    </w:p>
    <w:p w:rsidR="00DE2C77" w:rsidRPr="00DE2C77" w:rsidRDefault="00DE2C77" w:rsidP="00DE2C77">
      <w:pPr>
        <w:pStyle w:val="af6"/>
        <w:spacing w:before="0" w:beforeAutospacing="0" w:after="0" w:afterAutospacing="0" w:line="360" w:lineRule="auto"/>
        <w:ind w:firstLine="709"/>
        <w:jc w:val="both"/>
        <w:rPr>
          <w:color w:val="000000"/>
          <w:sz w:val="28"/>
          <w:szCs w:val="28"/>
        </w:rPr>
      </w:pPr>
      <w:r w:rsidRPr="00DE2C77">
        <w:rPr>
          <w:color w:val="000000"/>
          <w:sz w:val="28"/>
          <w:szCs w:val="28"/>
        </w:rPr>
        <w:t xml:space="preserve">В настоящее время многое делается для уменьшения промышленных выбросов в атмосферу. Но, тем не менее, этот вид загрязнения раньше других </w:t>
      </w:r>
      <w:proofErr w:type="gramStart"/>
      <w:r w:rsidRPr="00DE2C77">
        <w:rPr>
          <w:color w:val="000000"/>
          <w:sz w:val="28"/>
          <w:szCs w:val="28"/>
        </w:rPr>
        <w:t>приобрел</w:t>
      </w:r>
      <w:proofErr w:type="gramEnd"/>
      <w:r w:rsidRPr="00DE2C77">
        <w:rPr>
          <w:color w:val="000000"/>
          <w:sz w:val="28"/>
          <w:szCs w:val="28"/>
        </w:rPr>
        <w:t xml:space="preserve"> глобальные масштабы и наиболее ощутим. С ним люди, в первую очередь обитатели городов, сталкиваются ежедневно. Содержащиеся в загрязненном воздухе вредные вещества неизбежно поступают в организм. Грязную воду вы можете не пить, отложив эту потребность на несколько часов. Отложить необходимость в очередном вдохе невозможно даже на несколько минут и вынуждены вдыхать загрязненный воздух.</w:t>
      </w:r>
    </w:p>
    <w:p w:rsidR="00DE2C77" w:rsidRPr="00DE2C77" w:rsidRDefault="00DE2C77" w:rsidP="00DE2C77">
      <w:pPr>
        <w:pStyle w:val="af6"/>
        <w:spacing w:before="0" w:beforeAutospacing="0" w:after="0" w:afterAutospacing="0" w:line="360" w:lineRule="auto"/>
        <w:ind w:firstLine="709"/>
        <w:jc w:val="both"/>
        <w:rPr>
          <w:color w:val="000000"/>
          <w:sz w:val="28"/>
          <w:szCs w:val="28"/>
        </w:rPr>
      </w:pPr>
      <w:r w:rsidRPr="00DE2C77">
        <w:rPr>
          <w:color w:val="000000"/>
          <w:sz w:val="28"/>
          <w:szCs w:val="28"/>
        </w:rPr>
        <w:t>Основные источники загрязнения атмосферы - промышленные предприятия, тепловые электростанции и транспорт.</w:t>
      </w:r>
    </w:p>
    <w:p w:rsidR="00DE2C77" w:rsidRPr="00DE2C77" w:rsidRDefault="00DE2C77" w:rsidP="00DE2C77">
      <w:pPr>
        <w:pStyle w:val="af6"/>
        <w:spacing w:before="0" w:beforeAutospacing="0" w:after="0" w:afterAutospacing="0" w:line="360" w:lineRule="auto"/>
        <w:ind w:firstLine="709"/>
        <w:jc w:val="both"/>
        <w:rPr>
          <w:color w:val="000000"/>
          <w:sz w:val="28"/>
          <w:szCs w:val="28"/>
        </w:rPr>
      </w:pPr>
      <w:r w:rsidRPr="00DE2C77">
        <w:rPr>
          <w:color w:val="000000"/>
          <w:sz w:val="28"/>
          <w:szCs w:val="28"/>
        </w:rPr>
        <w:t xml:space="preserve">Ежегодно в атмосферу нашей планеты выбрасывается 200-250 млн. т золы, до 60 млн. т сернистого газа, 280-300 млн. т оксида углерода и сотни миллионов тонн других веществ, опасных для здоровья человека. По существующим прогнозам развития мировой экономики, к 2000 г. по сравнению с 1965 г. будет сжигаться каменного угля в 2-2,5, нефти - в 3-3,5, леса - в 1,5-1,8 раза больше. Усилению загрязнения атмосферы будет способствовать, в связи с истощением запасов топлива, сжигание все </w:t>
      </w:r>
      <w:proofErr w:type="gramStart"/>
      <w:r w:rsidRPr="00DE2C77">
        <w:rPr>
          <w:color w:val="000000"/>
          <w:sz w:val="28"/>
          <w:szCs w:val="28"/>
        </w:rPr>
        <w:t>более низкокачественных</w:t>
      </w:r>
      <w:proofErr w:type="gramEnd"/>
      <w:r w:rsidRPr="00DE2C77">
        <w:rPr>
          <w:color w:val="000000"/>
          <w:sz w:val="28"/>
          <w:szCs w:val="28"/>
        </w:rPr>
        <w:t xml:space="preserve"> углей, содержащих большое количество различных примесей, в первую очередь серы.</w:t>
      </w:r>
    </w:p>
    <w:p w:rsidR="00DE2C77" w:rsidRPr="00DE2C77" w:rsidRDefault="00DE2C77" w:rsidP="00DE2C77">
      <w:pPr>
        <w:pStyle w:val="af6"/>
        <w:spacing w:before="0" w:beforeAutospacing="0" w:after="0" w:afterAutospacing="0" w:line="360" w:lineRule="auto"/>
        <w:ind w:firstLine="709"/>
        <w:jc w:val="both"/>
        <w:rPr>
          <w:color w:val="000000"/>
          <w:sz w:val="28"/>
          <w:szCs w:val="28"/>
        </w:rPr>
      </w:pPr>
      <w:r w:rsidRPr="00DE2C77">
        <w:rPr>
          <w:color w:val="000000"/>
          <w:sz w:val="28"/>
          <w:szCs w:val="28"/>
        </w:rPr>
        <w:t>Промышленные выбросы не только влияют на здоровье людей, разрушают материалы и оборудование, но и снижают продуктивность сельского и лесного хозяйства. Урожайность полей в зоне действия предприятий цветной металлургии на 40-60% ниже, чем за пределами этой зоны. Суммарные убытки от загрязнения воздуха в США в 1970 г. составили 12,3 млрд. долларов. О возрастающем влиянии загрязнения на экономику промышленно развитых стран говорят следующие цифры. В Японии удельный вес экономического ущерба в результате загрязнения среды в 1955 г. составил 0,2% национального дохода, а в 1970 г. уже достиг 13,8%.</w:t>
      </w:r>
    </w:p>
    <w:p w:rsidR="00DE2C77" w:rsidRPr="00DE2C77" w:rsidRDefault="00DE2C77" w:rsidP="00DE2C77">
      <w:pPr>
        <w:pStyle w:val="af6"/>
        <w:spacing w:before="0" w:beforeAutospacing="0" w:after="0" w:afterAutospacing="0" w:line="360" w:lineRule="auto"/>
        <w:ind w:firstLine="709"/>
        <w:jc w:val="both"/>
        <w:rPr>
          <w:color w:val="000000"/>
          <w:sz w:val="28"/>
          <w:szCs w:val="28"/>
        </w:rPr>
      </w:pPr>
      <w:r w:rsidRPr="00DE2C77">
        <w:rPr>
          <w:color w:val="000000"/>
          <w:sz w:val="28"/>
          <w:szCs w:val="28"/>
        </w:rPr>
        <w:lastRenderedPageBreak/>
        <w:t>Большую тревогу в последние годы вызывают называемые кислотные дожди. Они выпадают в результате конденсации сернистого ангидрида и окислов азота, попадающих в атмосферу с промышленными выбросами, в первую очередь тепловых электростанций и металлургических заводов. Выпадать эти дожди могут за тысячи километров от источников их возникновения. От них гибнут леса, становятся безжизненными озера, теряет плодородие почва. Так, например, промышленность США "экспортирует" кислотные дожди в Канаду, им же путем промышленность Рурского бассейна отравляет озера Швеции и Норвегии.</w:t>
      </w:r>
    </w:p>
    <w:p w:rsidR="00DE2C77" w:rsidRPr="00DE2C77" w:rsidRDefault="00DE2C77" w:rsidP="00DE2C77">
      <w:pPr>
        <w:pStyle w:val="af6"/>
        <w:spacing w:before="0" w:beforeAutospacing="0" w:after="0" w:afterAutospacing="0" w:line="360" w:lineRule="auto"/>
        <w:ind w:firstLine="709"/>
        <w:jc w:val="both"/>
        <w:rPr>
          <w:color w:val="000000"/>
          <w:sz w:val="28"/>
          <w:szCs w:val="28"/>
        </w:rPr>
      </w:pPr>
      <w:r w:rsidRPr="00DE2C77">
        <w:rPr>
          <w:color w:val="000000"/>
          <w:sz w:val="28"/>
          <w:szCs w:val="28"/>
        </w:rPr>
        <w:t>Загрязнение окружающей среды влияет на человека, животных и растения не только непосредственно, вызывая те или иные заболевания или угнетение жизнедеятельности. Многие из синтезируемых химической промышленностью веществ (а число их очень быстро возрастает) являются мутагенами, т. е. вызывают наследственные изменения организмов - мутации. Большинство этих изменений крайне неблагоприятно. Наиболее опасными мутагенами являются радиоактивные вещества, излучения которых даже в самых малых дозах вызывают мутации. Радиоактивными являются отходы атомной промышленности, требующие специального захоронения, и вещества, образующиеся в результате испытаний атомного и термоядерного оружия. Действие их проявляется в виде ряда передающихся по наследству заболеваний, уродств и других дефектов развития. В настоящее время в ряде промышленно развитых стран около 10% новорожденных имеют такие дефекты. Число их увеличивается, и дальнейшее загрязнение биосферы мутагенами, по мнению ряда ученых, может привести человечество на грань "генетической, катастрофы".</w:t>
      </w:r>
    </w:p>
    <w:p w:rsidR="00DE2C77" w:rsidRPr="00DE2C77" w:rsidRDefault="00DE2C77" w:rsidP="00DE2C77">
      <w:pPr>
        <w:pStyle w:val="af6"/>
        <w:spacing w:before="0" w:beforeAutospacing="0" w:after="0" w:afterAutospacing="0" w:line="360" w:lineRule="auto"/>
        <w:ind w:firstLine="709"/>
        <w:jc w:val="both"/>
        <w:rPr>
          <w:color w:val="000000"/>
          <w:sz w:val="28"/>
          <w:szCs w:val="28"/>
        </w:rPr>
      </w:pPr>
      <w:r w:rsidRPr="00DE2C77">
        <w:rPr>
          <w:color w:val="000000"/>
          <w:sz w:val="28"/>
          <w:szCs w:val="28"/>
        </w:rPr>
        <w:t xml:space="preserve">Следует подробнее остановиться на повышении содержания углекислого, газа в атмосфере, которое имеет глобально-экологическое значение и в значительной мере определяет климатические условия на планете. Дело в том, что молекулы углекислого газа пропускают к поверхности Земли солнечные лучи (коротковолновое излучение), но </w:t>
      </w:r>
      <w:r w:rsidRPr="00DE2C77">
        <w:rPr>
          <w:color w:val="000000"/>
          <w:sz w:val="28"/>
          <w:szCs w:val="28"/>
        </w:rPr>
        <w:lastRenderedPageBreak/>
        <w:t>задерживают идущее от Земли (длинноволновое) тепловое излучение. Таким образом, создается называемый парниковый эффект, и температура атмосферы повышается.</w:t>
      </w:r>
    </w:p>
    <w:p w:rsidR="00DE2C77" w:rsidRPr="00DE2C77" w:rsidRDefault="00DE2C77" w:rsidP="00DE2C77">
      <w:pPr>
        <w:pStyle w:val="af6"/>
        <w:spacing w:before="0" w:beforeAutospacing="0" w:after="0" w:afterAutospacing="0" w:line="360" w:lineRule="auto"/>
        <w:ind w:firstLine="709"/>
        <w:jc w:val="both"/>
        <w:rPr>
          <w:color w:val="000000"/>
          <w:sz w:val="28"/>
          <w:szCs w:val="28"/>
        </w:rPr>
      </w:pPr>
    </w:p>
    <w:p w:rsidR="00DE2C77" w:rsidRPr="00DE2C77" w:rsidRDefault="00DE2C77" w:rsidP="00DE2C77">
      <w:pPr>
        <w:pStyle w:val="a9"/>
        <w:ind w:firstLine="709"/>
        <w:outlineLvl w:val="9"/>
        <w:rPr>
          <w:b w:val="0"/>
          <w:shd w:val="clear" w:color="auto" w:fill="FFFFFF"/>
          <w:lang w:val="ru-RU"/>
        </w:rPr>
      </w:pPr>
    </w:p>
    <w:p w:rsidR="00DE2C77" w:rsidRPr="00DE2C77" w:rsidRDefault="00DE2C77" w:rsidP="00DE2C77">
      <w:pPr>
        <w:pStyle w:val="a9"/>
        <w:ind w:firstLine="709"/>
        <w:outlineLvl w:val="9"/>
        <w:rPr>
          <w:b w:val="0"/>
          <w:lang w:val="ru-RU"/>
        </w:rPr>
      </w:pPr>
    </w:p>
    <w:p w:rsidR="00DE2C77" w:rsidRPr="00DE2C77" w:rsidRDefault="00DE2C77" w:rsidP="00DE2C77">
      <w:pPr>
        <w:spacing w:after="0" w:line="360" w:lineRule="auto"/>
        <w:ind w:firstLine="709"/>
        <w:jc w:val="both"/>
        <w:rPr>
          <w:rFonts w:ascii="Times New Roman" w:hAnsi="Times New Roman"/>
          <w:b/>
          <w:sz w:val="28"/>
          <w:szCs w:val="28"/>
        </w:rPr>
      </w:pPr>
    </w:p>
    <w:p w:rsidR="00DE2C77" w:rsidRPr="00DE2C77" w:rsidRDefault="00DE2C77" w:rsidP="00DE2C77">
      <w:pPr>
        <w:spacing w:after="0" w:line="360" w:lineRule="auto"/>
        <w:ind w:firstLine="709"/>
        <w:jc w:val="both"/>
        <w:rPr>
          <w:rFonts w:ascii="Times New Roman" w:hAnsi="Times New Roman"/>
          <w:b/>
          <w:sz w:val="28"/>
          <w:szCs w:val="28"/>
        </w:rPr>
      </w:pPr>
    </w:p>
    <w:p w:rsidR="00DE2C77" w:rsidRPr="00DE2C77" w:rsidRDefault="00DE2C77" w:rsidP="00DE2C77">
      <w:pPr>
        <w:spacing w:after="0" w:line="360" w:lineRule="auto"/>
        <w:ind w:firstLine="709"/>
        <w:jc w:val="both"/>
        <w:rPr>
          <w:rFonts w:ascii="Times New Roman" w:hAnsi="Times New Roman"/>
          <w:sz w:val="28"/>
          <w:szCs w:val="28"/>
        </w:rPr>
      </w:pPr>
      <w:bookmarkStart w:id="94" w:name="_Toc74661487"/>
      <w:bookmarkStart w:id="95" w:name="_Toc74661645"/>
      <w:bookmarkStart w:id="96" w:name="_Toc74662345"/>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spacing w:after="0" w:line="360" w:lineRule="auto"/>
        <w:ind w:firstLine="709"/>
        <w:jc w:val="both"/>
        <w:rPr>
          <w:rFonts w:ascii="Times New Roman" w:hAnsi="Times New Roman"/>
          <w:sz w:val="28"/>
          <w:szCs w:val="28"/>
        </w:rPr>
      </w:pPr>
    </w:p>
    <w:bookmarkEnd w:id="94"/>
    <w:bookmarkEnd w:id="95"/>
    <w:bookmarkEnd w:id="96"/>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spacing w:after="0" w:line="360" w:lineRule="auto"/>
        <w:ind w:firstLine="709"/>
        <w:jc w:val="both"/>
        <w:rPr>
          <w:rFonts w:ascii="Times New Roman" w:hAnsi="Times New Roman"/>
          <w:b/>
          <w:sz w:val="28"/>
          <w:szCs w:val="28"/>
        </w:rPr>
      </w:pPr>
    </w:p>
    <w:p w:rsidR="00DE2C77" w:rsidRPr="00DE2C77" w:rsidRDefault="00DE2C77" w:rsidP="00DE2C77">
      <w:pPr>
        <w:spacing w:after="0" w:line="360" w:lineRule="auto"/>
        <w:ind w:firstLine="709"/>
        <w:jc w:val="both"/>
        <w:rPr>
          <w:rFonts w:ascii="Times New Roman" w:hAnsi="Times New Roman"/>
          <w:b/>
          <w:sz w:val="28"/>
          <w:szCs w:val="28"/>
        </w:rPr>
      </w:pPr>
    </w:p>
    <w:p w:rsidR="00DE2C77" w:rsidRPr="00DE2C77" w:rsidRDefault="00DE2C77" w:rsidP="00DE2C77">
      <w:pPr>
        <w:spacing w:after="0" w:line="360" w:lineRule="auto"/>
        <w:ind w:firstLine="709"/>
        <w:jc w:val="both"/>
        <w:rPr>
          <w:rFonts w:ascii="Times New Roman" w:hAnsi="Times New Roman"/>
          <w:b/>
          <w:sz w:val="28"/>
          <w:szCs w:val="28"/>
        </w:rPr>
      </w:pPr>
    </w:p>
    <w:p w:rsidR="00DE2C77" w:rsidRPr="00DE2C77" w:rsidRDefault="00DE2C77" w:rsidP="00DE2C77">
      <w:pPr>
        <w:spacing w:after="0" w:line="360" w:lineRule="auto"/>
        <w:ind w:firstLine="709"/>
        <w:jc w:val="both"/>
        <w:rPr>
          <w:rFonts w:ascii="Times New Roman" w:hAnsi="Times New Roman"/>
          <w:b/>
          <w:sz w:val="28"/>
          <w:szCs w:val="28"/>
        </w:rPr>
      </w:pPr>
    </w:p>
    <w:p w:rsidR="00DE2C77" w:rsidRPr="00DE2C77" w:rsidRDefault="00DE2C77" w:rsidP="00DE2C77">
      <w:pPr>
        <w:spacing w:after="0" w:line="360" w:lineRule="auto"/>
        <w:ind w:firstLine="709"/>
        <w:jc w:val="both"/>
        <w:rPr>
          <w:rFonts w:ascii="Times New Roman" w:hAnsi="Times New Roman"/>
          <w:b/>
          <w:sz w:val="28"/>
          <w:szCs w:val="28"/>
        </w:rPr>
      </w:pPr>
    </w:p>
    <w:p w:rsidR="00DE2C77" w:rsidRPr="00DE2C77" w:rsidRDefault="00DE2C77" w:rsidP="00DE2C77">
      <w:pPr>
        <w:spacing w:after="0" w:line="360" w:lineRule="auto"/>
        <w:ind w:firstLine="709"/>
        <w:jc w:val="both"/>
        <w:rPr>
          <w:rFonts w:ascii="Times New Roman" w:hAnsi="Times New Roman"/>
          <w:b/>
          <w:sz w:val="28"/>
          <w:szCs w:val="28"/>
        </w:rPr>
      </w:pPr>
    </w:p>
    <w:p w:rsidR="00DE2C77" w:rsidRDefault="00DE2C77" w:rsidP="00DE2C77">
      <w:pPr>
        <w:pStyle w:val="1"/>
        <w:spacing w:before="0" w:after="0" w:line="360" w:lineRule="auto"/>
        <w:ind w:firstLine="709"/>
        <w:jc w:val="center"/>
        <w:rPr>
          <w:rFonts w:ascii="Times New Roman" w:hAnsi="Times New Roman"/>
          <w:sz w:val="28"/>
          <w:szCs w:val="28"/>
        </w:rPr>
      </w:pPr>
      <w:bookmarkStart w:id="97" w:name="_Toc74672470"/>
      <w:bookmarkStart w:id="98" w:name="_Toc74672640"/>
    </w:p>
    <w:p w:rsidR="00DE2C77" w:rsidRDefault="00DE2C77" w:rsidP="00DE2C77">
      <w:pPr>
        <w:pStyle w:val="1"/>
        <w:spacing w:before="0" w:after="0" w:line="360" w:lineRule="auto"/>
        <w:ind w:firstLine="709"/>
        <w:jc w:val="center"/>
        <w:rPr>
          <w:rFonts w:ascii="Times New Roman" w:hAnsi="Times New Roman"/>
          <w:sz w:val="28"/>
          <w:szCs w:val="28"/>
        </w:rPr>
      </w:pPr>
    </w:p>
    <w:p w:rsidR="00DE2C77" w:rsidRPr="00DE2C77" w:rsidRDefault="00DE2C77" w:rsidP="00DE2C77">
      <w:pPr>
        <w:pStyle w:val="1"/>
        <w:spacing w:before="0" w:after="0" w:line="360" w:lineRule="auto"/>
        <w:ind w:firstLine="709"/>
        <w:jc w:val="center"/>
        <w:rPr>
          <w:rFonts w:ascii="Times New Roman" w:hAnsi="Times New Roman"/>
          <w:sz w:val="28"/>
          <w:szCs w:val="28"/>
        </w:rPr>
      </w:pPr>
      <w:r w:rsidRPr="00DE2C77">
        <w:rPr>
          <w:rFonts w:ascii="Times New Roman" w:hAnsi="Times New Roman"/>
          <w:sz w:val="28"/>
          <w:szCs w:val="28"/>
        </w:rPr>
        <w:t>Заключение</w:t>
      </w:r>
      <w:bookmarkEnd w:id="97"/>
      <w:bookmarkEnd w:id="98"/>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На </w:t>
      </w:r>
      <w:proofErr w:type="spellStart"/>
      <w:r w:rsidRPr="00DE2C77">
        <w:rPr>
          <w:rFonts w:ascii="Times New Roman" w:hAnsi="Times New Roman"/>
          <w:sz w:val="28"/>
          <w:szCs w:val="28"/>
        </w:rPr>
        <w:t>осн</w:t>
      </w:r>
      <w:proofErr w:type="spellEnd"/>
      <w:proofErr w:type="gramStart"/>
      <w:r w:rsidRPr="00DE2C77">
        <w:rPr>
          <w:rFonts w:ascii="Times New Roman" w:hAnsi="Times New Roman"/>
          <w:sz w:val="28"/>
          <w:szCs w:val="28"/>
          <w:lang w:val="en-US"/>
        </w:rPr>
        <w:t>o</w:t>
      </w:r>
      <w:proofErr w:type="spellStart"/>
      <w:proofErr w:type="gramEnd"/>
      <w:r w:rsidRPr="00DE2C77">
        <w:rPr>
          <w:rFonts w:ascii="Times New Roman" w:hAnsi="Times New Roman"/>
          <w:sz w:val="28"/>
          <w:szCs w:val="28"/>
        </w:rPr>
        <w:t>вании</w:t>
      </w:r>
      <w:proofErr w:type="spellEnd"/>
      <w:r w:rsidRPr="00DE2C77">
        <w:rPr>
          <w:rFonts w:ascii="Times New Roman" w:hAnsi="Times New Roman"/>
          <w:sz w:val="28"/>
          <w:szCs w:val="28"/>
        </w:rPr>
        <w:t xml:space="preserve"> </w:t>
      </w:r>
      <w:proofErr w:type="spellStart"/>
      <w:r w:rsidRPr="00DE2C77">
        <w:rPr>
          <w:rFonts w:ascii="Times New Roman" w:hAnsi="Times New Roman"/>
          <w:sz w:val="28"/>
          <w:szCs w:val="28"/>
        </w:rPr>
        <w:t>вышеизл</w:t>
      </w:r>
      <w:proofErr w:type="spellEnd"/>
      <w:r w:rsidRPr="00DE2C77">
        <w:rPr>
          <w:rFonts w:ascii="Times New Roman" w:hAnsi="Times New Roman"/>
          <w:sz w:val="28"/>
          <w:szCs w:val="28"/>
          <w:lang w:val="en-US"/>
        </w:rPr>
        <w:t>o</w:t>
      </w:r>
      <w:proofErr w:type="spellStart"/>
      <w:r w:rsidRPr="00DE2C77">
        <w:rPr>
          <w:rFonts w:ascii="Times New Roman" w:hAnsi="Times New Roman"/>
          <w:sz w:val="28"/>
          <w:szCs w:val="28"/>
        </w:rPr>
        <w:t>женного</w:t>
      </w:r>
      <w:proofErr w:type="spellEnd"/>
      <w:r w:rsidRPr="00DE2C77">
        <w:rPr>
          <w:rFonts w:ascii="Times New Roman" w:hAnsi="Times New Roman"/>
          <w:sz w:val="28"/>
          <w:szCs w:val="28"/>
        </w:rPr>
        <w:t xml:space="preserve"> м</w:t>
      </w:r>
      <w:r w:rsidRPr="00DE2C77">
        <w:rPr>
          <w:rFonts w:ascii="Times New Roman" w:hAnsi="Times New Roman"/>
          <w:sz w:val="28"/>
          <w:szCs w:val="28"/>
          <w:lang w:val="en-US"/>
        </w:rPr>
        <w:t>o</w:t>
      </w:r>
      <w:proofErr w:type="spellStart"/>
      <w:r w:rsidRPr="00DE2C77">
        <w:rPr>
          <w:rFonts w:ascii="Times New Roman" w:hAnsi="Times New Roman"/>
          <w:sz w:val="28"/>
          <w:szCs w:val="28"/>
        </w:rPr>
        <w:t>жно</w:t>
      </w:r>
      <w:proofErr w:type="spellEnd"/>
      <w:r w:rsidRPr="00DE2C77">
        <w:rPr>
          <w:rFonts w:ascii="Times New Roman" w:hAnsi="Times New Roman"/>
          <w:sz w:val="28"/>
          <w:szCs w:val="28"/>
        </w:rPr>
        <w:t xml:space="preserve"> сделать следующие выв</w:t>
      </w:r>
      <w:r w:rsidRPr="00DE2C77">
        <w:rPr>
          <w:rFonts w:ascii="Times New Roman" w:hAnsi="Times New Roman"/>
          <w:sz w:val="28"/>
          <w:szCs w:val="28"/>
          <w:lang w:val="en-US"/>
        </w:rPr>
        <w:t>o</w:t>
      </w:r>
      <w:proofErr w:type="spellStart"/>
      <w:r w:rsidRPr="00DE2C77">
        <w:rPr>
          <w:rFonts w:ascii="Times New Roman" w:hAnsi="Times New Roman"/>
          <w:sz w:val="28"/>
          <w:szCs w:val="28"/>
        </w:rPr>
        <w:t>ды</w:t>
      </w:r>
      <w:proofErr w:type="spellEnd"/>
      <w:r w:rsidRPr="00DE2C77">
        <w:rPr>
          <w:rFonts w:ascii="Times New Roman" w:hAnsi="Times New Roman"/>
          <w:sz w:val="28"/>
          <w:szCs w:val="28"/>
        </w:rPr>
        <w:t>:</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1. Внедрение </w:t>
      </w:r>
      <w:proofErr w:type="spellStart"/>
      <w:r w:rsidRPr="00DE2C77">
        <w:rPr>
          <w:rFonts w:ascii="Times New Roman" w:hAnsi="Times New Roman"/>
          <w:sz w:val="28"/>
          <w:szCs w:val="28"/>
        </w:rPr>
        <w:t>автоматизир</w:t>
      </w:r>
      <w:proofErr w:type="spellEnd"/>
      <w:proofErr w:type="gramStart"/>
      <w:r w:rsidRPr="00DE2C77">
        <w:rPr>
          <w:rFonts w:ascii="Times New Roman" w:hAnsi="Times New Roman"/>
          <w:sz w:val="28"/>
          <w:szCs w:val="28"/>
          <w:lang w:val="en-US"/>
        </w:rPr>
        <w:t>o</w:t>
      </w:r>
      <w:proofErr w:type="gramEnd"/>
      <w:r w:rsidRPr="00DE2C77">
        <w:rPr>
          <w:rFonts w:ascii="Times New Roman" w:hAnsi="Times New Roman"/>
          <w:sz w:val="28"/>
          <w:szCs w:val="28"/>
        </w:rPr>
        <w:t>ванных систем контр</w:t>
      </w:r>
      <w:r w:rsidRPr="00DE2C77">
        <w:rPr>
          <w:rFonts w:ascii="Times New Roman" w:hAnsi="Times New Roman"/>
          <w:sz w:val="28"/>
          <w:szCs w:val="28"/>
          <w:lang w:val="en-US"/>
        </w:rPr>
        <w:t>o</w:t>
      </w:r>
      <w:r w:rsidRPr="00DE2C77">
        <w:rPr>
          <w:rFonts w:ascii="Times New Roman" w:hAnsi="Times New Roman"/>
          <w:sz w:val="28"/>
          <w:szCs w:val="28"/>
        </w:rPr>
        <w:t>ля и учет</w:t>
      </w:r>
      <w:r w:rsidRPr="00DE2C77">
        <w:rPr>
          <w:rFonts w:ascii="Times New Roman" w:hAnsi="Times New Roman"/>
          <w:sz w:val="28"/>
          <w:szCs w:val="28"/>
          <w:lang w:val="en-US"/>
        </w:rPr>
        <w:t>a</w:t>
      </w:r>
      <w:r w:rsidRPr="00DE2C77">
        <w:rPr>
          <w:rFonts w:ascii="Times New Roman" w:hAnsi="Times New Roman"/>
          <w:sz w:val="28"/>
          <w:szCs w:val="28"/>
        </w:rPr>
        <w:t xml:space="preserve"> в </w:t>
      </w:r>
      <w:proofErr w:type="spellStart"/>
      <w:r w:rsidRPr="00DE2C77">
        <w:rPr>
          <w:rFonts w:ascii="Times New Roman" w:hAnsi="Times New Roman"/>
          <w:sz w:val="28"/>
          <w:szCs w:val="28"/>
        </w:rPr>
        <w:t>энерг</w:t>
      </w:r>
      <w:proofErr w:type="spellEnd"/>
      <w:r w:rsidRPr="00DE2C77">
        <w:rPr>
          <w:rFonts w:ascii="Times New Roman" w:hAnsi="Times New Roman"/>
          <w:sz w:val="28"/>
          <w:szCs w:val="28"/>
          <w:lang w:val="en-US"/>
        </w:rPr>
        <w:t>o</w:t>
      </w:r>
      <w:r w:rsidRPr="00DE2C77">
        <w:rPr>
          <w:rFonts w:ascii="Times New Roman" w:hAnsi="Times New Roman"/>
          <w:sz w:val="28"/>
          <w:szCs w:val="28"/>
        </w:rPr>
        <w:t>системах позволяет:</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повысить т</w:t>
      </w:r>
      <w:proofErr w:type="gramStart"/>
      <w:r w:rsidRPr="00DE2C77">
        <w:rPr>
          <w:rFonts w:ascii="Times New Roman" w:hAnsi="Times New Roman"/>
          <w:sz w:val="28"/>
          <w:szCs w:val="28"/>
          <w:lang w:val="en-US"/>
        </w:rPr>
        <w:t>o</w:t>
      </w:r>
      <w:proofErr w:type="spellStart"/>
      <w:proofErr w:type="gramEnd"/>
      <w:r w:rsidRPr="00DE2C77">
        <w:rPr>
          <w:rFonts w:ascii="Times New Roman" w:hAnsi="Times New Roman"/>
          <w:sz w:val="28"/>
          <w:szCs w:val="28"/>
        </w:rPr>
        <w:t>чность</w:t>
      </w:r>
      <w:proofErr w:type="spellEnd"/>
      <w:r w:rsidRPr="00DE2C77">
        <w:rPr>
          <w:rFonts w:ascii="Times New Roman" w:hAnsi="Times New Roman"/>
          <w:sz w:val="28"/>
          <w:szCs w:val="28"/>
        </w:rPr>
        <w:t>, оперативность и достоверность учета расхода электроэнергии и мощности;</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выполнять оперативный к</w:t>
      </w:r>
      <w:proofErr w:type="gramStart"/>
      <w:r w:rsidRPr="00DE2C77">
        <w:rPr>
          <w:rFonts w:ascii="Times New Roman" w:hAnsi="Times New Roman"/>
          <w:sz w:val="28"/>
          <w:szCs w:val="28"/>
          <w:lang w:val="en-US"/>
        </w:rPr>
        <w:t>o</w:t>
      </w:r>
      <w:proofErr w:type="spellStart"/>
      <w:proofErr w:type="gramEnd"/>
      <w:r w:rsidRPr="00DE2C77">
        <w:rPr>
          <w:rFonts w:ascii="Times New Roman" w:hAnsi="Times New Roman"/>
          <w:sz w:val="28"/>
          <w:szCs w:val="28"/>
        </w:rPr>
        <w:t>нтроль</w:t>
      </w:r>
      <w:proofErr w:type="spellEnd"/>
      <w:r w:rsidRPr="00DE2C77">
        <w:rPr>
          <w:rFonts w:ascii="Times New Roman" w:hAnsi="Times New Roman"/>
          <w:sz w:val="28"/>
          <w:szCs w:val="28"/>
        </w:rPr>
        <w:t xml:space="preserve"> за режимами </w:t>
      </w:r>
      <w:proofErr w:type="spellStart"/>
      <w:r w:rsidRPr="00DE2C77">
        <w:rPr>
          <w:rFonts w:ascii="Times New Roman" w:hAnsi="Times New Roman"/>
          <w:sz w:val="28"/>
          <w:szCs w:val="28"/>
        </w:rPr>
        <w:t>электр</w:t>
      </w:r>
      <w:proofErr w:type="spellEnd"/>
      <w:r w:rsidRPr="00DE2C77">
        <w:rPr>
          <w:rFonts w:ascii="Times New Roman" w:hAnsi="Times New Roman"/>
          <w:sz w:val="28"/>
          <w:szCs w:val="28"/>
          <w:lang w:val="en-US"/>
        </w:rPr>
        <w:t>o</w:t>
      </w:r>
      <w:r w:rsidRPr="00DE2C77">
        <w:rPr>
          <w:rFonts w:ascii="Times New Roman" w:hAnsi="Times New Roman"/>
          <w:sz w:val="28"/>
          <w:szCs w:val="28"/>
        </w:rPr>
        <w:t>потребления, в том числе контроль договорных величин электроэнергии и мощности;</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w:t>
      </w:r>
      <w:proofErr w:type="spellStart"/>
      <w:r w:rsidRPr="00DE2C77">
        <w:rPr>
          <w:rFonts w:ascii="Times New Roman" w:hAnsi="Times New Roman"/>
          <w:sz w:val="28"/>
          <w:szCs w:val="28"/>
        </w:rPr>
        <w:t>оперативн</w:t>
      </w:r>
      <w:proofErr w:type="spellEnd"/>
      <w:proofErr w:type="gramStart"/>
      <w:r w:rsidRPr="00DE2C77">
        <w:rPr>
          <w:rFonts w:ascii="Times New Roman" w:hAnsi="Times New Roman"/>
          <w:sz w:val="28"/>
          <w:szCs w:val="28"/>
          <w:lang w:val="en-US"/>
        </w:rPr>
        <w:t>o</w:t>
      </w:r>
      <w:proofErr w:type="gramEnd"/>
      <w:r w:rsidRPr="00DE2C77">
        <w:rPr>
          <w:rFonts w:ascii="Times New Roman" w:hAnsi="Times New Roman"/>
          <w:sz w:val="28"/>
          <w:szCs w:val="28"/>
        </w:rPr>
        <w:t xml:space="preserve"> предъявлять санкции предприятиям за превышение дог</w:t>
      </w:r>
      <w:r w:rsidRPr="00DE2C77">
        <w:rPr>
          <w:rFonts w:ascii="Times New Roman" w:hAnsi="Times New Roman"/>
          <w:sz w:val="28"/>
          <w:szCs w:val="28"/>
          <w:lang w:val="en-US"/>
        </w:rPr>
        <w:t>o</w:t>
      </w:r>
      <w:proofErr w:type="spellStart"/>
      <w:r w:rsidRPr="00DE2C77">
        <w:rPr>
          <w:rFonts w:ascii="Times New Roman" w:hAnsi="Times New Roman"/>
          <w:sz w:val="28"/>
          <w:szCs w:val="28"/>
        </w:rPr>
        <w:t>ворных</w:t>
      </w:r>
      <w:proofErr w:type="spellEnd"/>
      <w:r w:rsidRPr="00DE2C77">
        <w:rPr>
          <w:rFonts w:ascii="Times New Roman" w:hAnsi="Times New Roman"/>
          <w:sz w:val="28"/>
          <w:szCs w:val="28"/>
        </w:rPr>
        <w:t xml:space="preserve"> и разрешенных величин </w:t>
      </w:r>
      <w:proofErr w:type="spellStart"/>
      <w:r w:rsidRPr="00DE2C77">
        <w:rPr>
          <w:rFonts w:ascii="Times New Roman" w:hAnsi="Times New Roman"/>
          <w:sz w:val="28"/>
          <w:szCs w:val="28"/>
        </w:rPr>
        <w:t>мощн</w:t>
      </w:r>
      <w:proofErr w:type="spellEnd"/>
      <w:r w:rsidRPr="00DE2C77">
        <w:rPr>
          <w:rFonts w:ascii="Times New Roman" w:hAnsi="Times New Roman"/>
          <w:sz w:val="28"/>
          <w:szCs w:val="28"/>
          <w:lang w:val="en-US"/>
        </w:rPr>
        <w:t>o</w:t>
      </w:r>
      <w:proofErr w:type="spellStart"/>
      <w:r w:rsidRPr="00DE2C77">
        <w:rPr>
          <w:rFonts w:ascii="Times New Roman" w:hAnsi="Times New Roman"/>
          <w:sz w:val="28"/>
          <w:szCs w:val="28"/>
        </w:rPr>
        <w:t>сти</w:t>
      </w:r>
      <w:proofErr w:type="spellEnd"/>
      <w:r w:rsidRPr="00DE2C77">
        <w:rPr>
          <w:rFonts w:ascii="Times New Roman" w:hAnsi="Times New Roman"/>
          <w:sz w:val="28"/>
          <w:szCs w:val="28"/>
        </w:rPr>
        <w:t>.</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2. Внедрение АСКУЭ на </w:t>
      </w:r>
      <w:proofErr w:type="spellStart"/>
      <w:r w:rsidRPr="00DE2C77">
        <w:rPr>
          <w:rFonts w:ascii="Times New Roman" w:hAnsi="Times New Roman"/>
          <w:sz w:val="28"/>
          <w:szCs w:val="28"/>
        </w:rPr>
        <w:t>пр</w:t>
      </w:r>
      <w:proofErr w:type="spellEnd"/>
      <w:proofErr w:type="gramStart"/>
      <w:r w:rsidRPr="00DE2C77">
        <w:rPr>
          <w:rFonts w:ascii="Times New Roman" w:hAnsi="Times New Roman"/>
          <w:sz w:val="28"/>
          <w:szCs w:val="28"/>
          <w:lang w:val="en-US"/>
        </w:rPr>
        <w:t>o</w:t>
      </w:r>
      <w:proofErr w:type="spellStart"/>
      <w:proofErr w:type="gramEnd"/>
      <w:r w:rsidRPr="00DE2C77">
        <w:rPr>
          <w:rFonts w:ascii="Times New Roman" w:hAnsi="Times New Roman"/>
          <w:sz w:val="28"/>
          <w:szCs w:val="28"/>
        </w:rPr>
        <w:t>мышленных</w:t>
      </w:r>
      <w:proofErr w:type="spellEnd"/>
      <w:r w:rsidRPr="00DE2C77">
        <w:rPr>
          <w:rFonts w:ascii="Times New Roman" w:hAnsi="Times New Roman"/>
          <w:sz w:val="28"/>
          <w:szCs w:val="28"/>
        </w:rPr>
        <w:t xml:space="preserve"> предприятиях дает возможность энергосистеме:</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вести в </w:t>
      </w:r>
      <w:proofErr w:type="spellStart"/>
      <w:r w:rsidRPr="00DE2C77">
        <w:rPr>
          <w:rFonts w:ascii="Times New Roman" w:hAnsi="Times New Roman"/>
          <w:sz w:val="28"/>
          <w:szCs w:val="28"/>
        </w:rPr>
        <w:t>автоматизированн</w:t>
      </w:r>
      <w:proofErr w:type="spellEnd"/>
      <w:proofErr w:type="gramStart"/>
      <w:r w:rsidRPr="00DE2C77">
        <w:rPr>
          <w:rFonts w:ascii="Times New Roman" w:hAnsi="Times New Roman"/>
          <w:sz w:val="28"/>
          <w:szCs w:val="28"/>
          <w:lang w:val="en-US"/>
        </w:rPr>
        <w:t>o</w:t>
      </w:r>
      <w:proofErr w:type="gramEnd"/>
      <w:r w:rsidRPr="00DE2C77">
        <w:rPr>
          <w:rFonts w:ascii="Times New Roman" w:hAnsi="Times New Roman"/>
          <w:sz w:val="28"/>
          <w:szCs w:val="28"/>
        </w:rPr>
        <w:t>м режиме жесткий к</w:t>
      </w:r>
      <w:r w:rsidRPr="00DE2C77">
        <w:rPr>
          <w:rFonts w:ascii="Times New Roman" w:hAnsi="Times New Roman"/>
          <w:sz w:val="28"/>
          <w:szCs w:val="28"/>
          <w:lang w:val="en-US"/>
        </w:rPr>
        <w:t>o</w:t>
      </w:r>
      <w:proofErr w:type="spellStart"/>
      <w:r w:rsidRPr="00DE2C77">
        <w:rPr>
          <w:rFonts w:ascii="Times New Roman" w:hAnsi="Times New Roman"/>
          <w:sz w:val="28"/>
          <w:szCs w:val="28"/>
        </w:rPr>
        <w:t>нтроль</w:t>
      </w:r>
      <w:proofErr w:type="spellEnd"/>
      <w:r w:rsidRPr="00DE2C77">
        <w:rPr>
          <w:rFonts w:ascii="Times New Roman" w:hAnsi="Times New Roman"/>
          <w:sz w:val="28"/>
          <w:szCs w:val="28"/>
        </w:rPr>
        <w:t xml:space="preserve"> за потреблением энергии и мощности предприятиями-абонентами;</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w:t>
      </w:r>
      <w:proofErr w:type="spellStart"/>
      <w:r w:rsidRPr="00DE2C77">
        <w:rPr>
          <w:rFonts w:ascii="Times New Roman" w:hAnsi="Times New Roman"/>
          <w:sz w:val="28"/>
          <w:szCs w:val="28"/>
        </w:rPr>
        <w:t>организ</w:t>
      </w:r>
      <w:proofErr w:type="spellEnd"/>
      <w:proofErr w:type="gramStart"/>
      <w:r w:rsidRPr="00DE2C77">
        <w:rPr>
          <w:rFonts w:ascii="Times New Roman" w:hAnsi="Times New Roman"/>
          <w:sz w:val="28"/>
          <w:szCs w:val="28"/>
          <w:lang w:val="en-US"/>
        </w:rPr>
        <w:t>o</w:t>
      </w:r>
      <w:proofErr w:type="spellStart"/>
      <w:proofErr w:type="gramEnd"/>
      <w:r w:rsidRPr="00DE2C77">
        <w:rPr>
          <w:rFonts w:ascii="Times New Roman" w:hAnsi="Times New Roman"/>
          <w:sz w:val="28"/>
          <w:szCs w:val="28"/>
        </w:rPr>
        <w:t>вать</w:t>
      </w:r>
      <w:proofErr w:type="spellEnd"/>
      <w:r w:rsidRPr="00DE2C77">
        <w:rPr>
          <w:rFonts w:ascii="Times New Roman" w:hAnsi="Times New Roman"/>
          <w:sz w:val="28"/>
          <w:szCs w:val="28"/>
        </w:rPr>
        <w:t xml:space="preserve"> отключения нарушителей режимов;</w:t>
      </w:r>
    </w:p>
    <w:p w:rsidR="00DE2C77" w:rsidRPr="00DE2C77" w:rsidRDefault="00DE2C77" w:rsidP="00DE2C77">
      <w:pPr>
        <w:spacing w:after="0" w:line="360" w:lineRule="auto"/>
        <w:ind w:firstLine="709"/>
        <w:jc w:val="both"/>
        <w:rPr>
          <w:rFonts w:ascii="Times New Roman" w:hAnsi="Times New Roman"/>
          <w:sz w:val="28"/>
          <w:szCs w:val="28"/>
        </w:rPr>
      </w:pPr>
      <w:r w:rsidRPr="00DE2C77">
        <w:rPr>
          <w:rFonts w:ascii="Times New Roman" w:hAnsi="Times New Roman"/>
          <w:sz w:val="28"/>
          <w:szCs w:val="28"/>
        </w:rPr>
        <w:t xml:space="preserve">- </w:t>
      </w:r>
      <w:proofErr w:type="gramStart"/>
      <w:r w:rsidRPr="00DE2C77">
        <w:rPr>
          <w:rFonts w:ascii="Times New Roman" w:hAnsi="Times New Roman"/>
          <w:sz w:val="28"/>
          <w:szCs w:val="28"/>
          <w:lang w:val="en-US"/>
        </w:rPr>
        <w:t>o</w:t>
      </w:r>
      <w:proofErr w:type="spellStart"/>
      <w:proofErr w:type="gramEnd"/>
      <w:r w:rsidRPr="00DE2C77">
        <w:rPr>
          <w:rFonts w:ascii="Times New Roman" w:hAnsi="Times New Roman"/>
          <w:sz w:val="28"/>
          <w:szCs w:val="28"/>
        </w:rPr>
        <w:t>существлять</w:t>
      </w:r>
      <w:proofErr w:type="spellEnd"/>
      <w:r w:rsidRPr="00DE2C77">
        <w:rPr>
          <w:rFonts w:ascii="Times New Roman" w:hAnsi="Times New Roman"/>
          <w:sz w:val="28"/>
          <w:szCs w:val="28"/>
        </w:rPr>
        <w:t xml:space="preserve"> расчеты за п</w:t>
      </w:r>
      <w:r w:rsidRPr="00DE2C77">
        <w:rPr>
          <w:rFonts w:ascii="Times New Roman" w:hAnsi="Times New Roman"/>
          <w:sz w:val="28"/>
          <w:szCs w:val="28"/>
          <w:lang w:val="en-US"/>
        </w:rPr>
        <w:t>o</w:t>
      </w:r>
      <w:proofErr w:type="spellStart"/>
      <w:r w:rsidRPr="00DE2C77">
        <w:rPr>
          <w:rFonts w:ascii="Times New Roman" w:hAnsi="Times New Roman"/>
          <w:sz w:val="28"/>
          <w:szCs w:val="28"/>
        </w:rPr>
        <w:t>требленную</w:t>
      </w:r>
      <w:proofErr w:type="spellEnd"/>
      <w:r w:rsidRPr="00DE2C77">
        <w:rPr>
          <w:rFonts w:ascii="Times New Roman" w:hAnsi="Times New Roman"/>
          <w:sz w:val="28"/>
          <w:szCs w:val="28"/>
        </w:rPr>
        <w:t xml:space="preserve"> энергию и мощность;</w:t>
      </w:r>
    </w:p>
    <w:p w:rsidR="00DE2C77" w:rsidRPr="00DE2C77" w:rsidRDefault="00DE2C77" w:rsidP="00DE2C77">
      <w:pPr>
        <w:spacing w:after="0" w:line="360" w:lineRule="auto"/>
        <w:ind w:firstLine="709"/>
        <w:jc w:val="both"/>
        <w:rPr>
          <w:rFonts w:ascii="Times New Roman" w:hAnsi="Times New Roman"/>
          <w:sz w:val="28"/>
          <w:szCs w:val="28"/>
        </w:rPr>
      </w:pPr>
      <w:proofErr w:type="spellStart"/>
      <w:r w:rsidRPr="00DE2C77">
        <w:rPr>
          <w:rFonts w:ascii="Times New Roman" w:hAnsi="Times New Roman"/>
          <w:sz w:val="28"/>
          <w:szCs w:val="28"/>
        </w:rPr>
        <w:t>Эт</w:t>
      </w:r>
      <w:proofErr w:type="spellEnd"/>
      <w:proofErr w:type="gramStart"/>
      <w:r w:rsidRPr="00DE2C77">
        <w:rPr>
          <w:rFonts w:ascii="Times New Roman" w:hAnsi="Times New Roman"/>
          <w:sz w:val="28"/>
          <w:szCs w:val="28"/>
          <w:lang w:val="en-US"/>
        </w:rPr>
        <w:t>o</w:t>
      </w:r>
      <w:proofErr w:type="gramEnd"/>
      <w:r w:rsidRPr="00DE2C77">
        <w:rPr>
          <w:rFonts w:ascii="Times New Roman" w:hAnsi="Times New Roman"/>
          <w:sz w:val="28"/>
          <w:szCs w:val="28"/>
        </w:rPr>
        <w:t xml:space="preserve"> дает не только экономический эффект, но и повышает ответственность п</w:t>
      </w:r>
      <w:r w:rsidRPr="00DE2C77">
        <w:rPr>
          <w:rFonts w:ascii="Times New Roman" w:hAnsi="Times New Roman"/>
          <w:sz w:val="28"/>
          <w:szCs w:val="28"/>
          <w:lang w:val="en-US"/>
        </w:rPr>
        <w:t>o</w:t>
      </w:r>
      <w:proofErr w:type="spellStart"/>
      <w:r w:rsidRPr="00DE2C77">
        <w:rPr>
          <w:rFonts w:ascii="Times New Roman" w:hAnsi="Times New Roman"/>
          <w:sz w:val="28"/>
          <w:szCs w:val="28"/>
        </w:rPr>
        <w:t>требителей</w:t>
      </w:r>
      <w:proofErr w:type="spellEnd"/>
      <w:r w:rsidRPr="00DE2C77">
        <w:rPr>
          <w:rFonts w:ascii="Times New Roman" w:hAnsi="Times New Roman"/>
          <w:sz w:val="28"/>
          <w:szCs w:val="28"/>
        </w:rPr>
        <w:t xml:space="preserve"> за использование энергии, побуждает их проводить </w:t>
      </w:r>
      <w:proofErr w:type="spellStart"/>
      <w:r w:rsidRPr="00DE2C77">
        <w:rPr>
          <w:rFonts w:ascii="Times New Roman" w:hAnsi="Times New Roman"/>
          <w:sz w:val="28"/>
          <w:szCs w:val="28"/>
        </w:rPr>
        <w:t>энерг</w:t>
      </w:r>
      <w:proofErr w:type="spellEnd"/>
      <w:r w:rsidRPr="00DE2C77">
        <w:rPr>
          <w:rFonts w:ascii="Times New Roman" w:hAnsi="Times New Roman"/>
          <w:sz w:val="28"/>
          <w:szCs w:val="28"/>
          <w:lang w:val="en-US"/>
        </w:rPr>
        <w:t>o</w:t>
      </w:r>
      <w:r w:rsidRPr="00DE2C77">
        <w:rPr>
          <w:rFonts w:ascii="Times New Roman" w:hAnsi="Times New Roman"/>
          <w:sz w:val="28"/>
          <w:szCs w:val="28"/>
        </w:rPr>
        <w:t>сберегающие мер</w:t>
      </w:r>
      <w:r w:rsidRPr="00DE2C77">
        <w:rPr>
          <w:rFonts w:ascii="Times New Roman" w:hAnsi="Times New Roman"/>
          <w:sz w:val="28"/>
          <w:szCs w:val="28"/>
          <w:lang w:val="en-US"/>
        </w:rPr>
        <w:t>o</w:t>
      </w:r>
      <w:r w:rsidRPr="00DE2C77">
        <w:rPr>
          <w:rFonts w:ascii="Times New Roman" w:hAnsi="Times New Roman"/>
          <w:sz w:val="28"/>
          <w:szCs w:val="28"/>
        </w:rPr>
        <w:t>приятия с целью с</w:t>
      </w:r>
      <w:r w:rsidRPr="00DE2C77">
        <w:rPr>
          <w:rFonts w:ascii="Times New Roman" w:hAnsi="Times New Roman"/>
          <w:sz w:val="28"/>
          <w:szCs w:val="28"/>
          <w:lang w:val="en-US"/>
        </w:rPr>
        <w:t>o</w:t>
      </w:r>
      <w:proofErr w:type="spellStart"/>
      <w:r w:rsidRPr="00DE2C77">
        <w:rPr>
          <w:rFonts w:ascii="Times New Roman" w:hAnsi="Times New Roman"/>
          <w:sz w:val="28"/>
          <w:szCs w:val="28"/>
        </w:rPr>
        <w:t>кращения</w:t>
      </w:r>
      <w:proofErr w:type="spellEnd"/>
      <w:r w:rsidRPr="00DE2C77">
        <w:rPr>
          <w:rFonts w:ascii="Times New Roman" w:hAnsi="Times New Roman"/>
          <w:sz w:val="28"/>
          <w:szCs w:val="28"/>
        </w:rPr>
        <w:t xml:space="preserve"> </w:t>
      </w:r>
      <w:proofErr w:type="spellStart"/>
      <w:r w:rsidRPr="00DE2C77">
        <w:rPr>
          <w:rFonts w:ascii="Times New Roman" w:hAnsi="Times New Roman"/>
          <w:sz w:val="28"/>
          <w:szCs w:val="28"/>
        </w:rPr>
        <w:t>энерг</w:t>
      </w:r>
      <w:proofErr w:type="spellEnd"/>
      <w:r w:rsidRPr="00DE2C77">
        <w:rPr>
          <w:rFonts w:ascii="Times New Roman" w:hAnsi="Times New Roman"/>
          <w:sz w:val="28"/>
          <w:szCs w:val="28"/>
          <w:lang w:val="en-US"/>
        </w:rPr>
        <w:t>o</w:t>
      </w:r>
      <w:r w:rsidRPr="00DE2C77">
        <w:rPr>
          <w:rFonts w:ascii="Times New Roman" w:hAnsi="Times New Roman"/>
          <w:sz w:val="28"/>
          <w:szCs w:val="28"/>
        </w:rPr>
        <w:t>потребления.</w:t>
      </w:r>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spacing w:after="0" w:line="360" w:lineRule="auto"/>
        <w:ind w:firstLine="709"/>
        <w:jc w:val="both"/>
        <w:rPr>
          <w:rFonts w:ascii="Times New Roman" w:hAnsi="Times New Roman"/>
          <w:sz w:val="28"/>
          <w:szCs w:val="28"/>
        </w:rPr>
      </w:pPr>
    </w:p>
    <w:p w:rsidR="00DE2C77" w:rsidRPr="00DE2C77" w:rsidRDefault="00DE2C77" w:rsidP="00DE2C77">
      <w:pPr>
        <w:spacing w:after="0" w:line="360" w:lineRule="auto"/>
        <w:ind w:firstLine="709"/>
        <w:jc w:val="both"/>
        <w:rPr>
          <w:rFonts w:ascii="Times New Roman" w:hAnsi="Times New Roman"/>
          <w:b/>
          <w:sz w:val="28"/>
          <w:szCs w:val="28"/>
        </w:rPr>
      </w:pPr>
    </w:p>
    <w:p w:rsidR="00DE2C77" w:rsidRPr="00DE2C77" w:rsidRDefault="00DE2C77" w:rsidP="00DE2C77">
      <w:pPr>
        <w:spacing w:after="0" w:line="360" w:lineRule="auto"/>
        <w:ind w:firstLine="709"/>
        <w:jc w:val="both"/>
        <w:rPr>
          <w:rFonts w:ascii="Times New Roman" w:hAnsi="Times New Roman"/>
          <w:b/>
          <w:sz w:val="28"/>
          <w:szCs w:val="28"/>
        </w:rPr>
      </w:pPr>
    </w:p>
    <w:p w:rsidR="00DE2C77" w:rsidRPr="00DE2C77" w:rsidRDefault="00DE2C77" w:rsidP="00DE2C77">
      <w:pPr>
        <w:spacing w:after="0" w:line="360" w:lineRule="auto"/>
        <w:ind w:firstLine="709"/>
        <w:jc w:val="both"/>
        <w:rPr>
          <w:rFonts w:ascii="Times New Roman" w:hAnsi="Times New Roman"/>
          <w:b/>
          <w:sz w:val="28"/>
          <w:szCs w:val="28"/>
        </w:rPr>
      </w:pPr>
    </w:p>
    <w:p w:rsidR="00DE2C77" w:rsidRPr="00DE2C77" w:rsidRDefault="00DE2C77" w:rsidP="00DE2C77">
      <w:pPr>
        <w:spacing w:after="0" w:line="360" w:lineRule="auto"/>
        <w:ind w:firstLine="709"/>
        <w:jc w:val="both"/>
        <w:rPr>
          <w:rFonts w:ascii="Times New Roman" w:hAnsi="Times New Roman"/>
          <w:b/>
          <w:sz w:val="28"/>
          <w:szCs w:val="28"/>
        </w:rPr>
      </w:pPr>
    </w:p>
    <w:p w:rsidR="00DE2C77" w:rsidRPr="00DE2C77" w:rsidRDefault="00DE2C77" w:rsidP="00DE2C77">
      <w:pPr>
        <w:pStyle w:val="1"/>
        <w:spacing w:before="0" w:after="0" w:line="360" w:lineRule="auto"/>
        <w:ind w:firstLine="709"/>
        <w:jc w:val="center"/>
        <w:rPr>
          <w:rFonts w:ascii="Times New Roman" w:hAnsi="Times New Roman"/>
          <w:sz w:val="28"/>
          <w:szCs w:val="28"/>
        </w:rPr>
      </w:pPr>
      <w:bookmarkStart w:id="99" w:name="_Toc74661488"/>
      <w:bookmarkStart w:id="100" w:name="_Toc74661646"/>
      <w:bookmarkStart w:id="101" w:name="_Toc74662346"/>
      <w:bookmarkStart w:id="102" w:name="_Toc74672471"/>
      <w:bookmarkStart w:id="103" w:name="_Toc74672641"/>
      <w:r w:rsidRPr="00DE2C77">
        <w:rPr>
          <w:rFonts w:ascii="Times New Roman" w:hAnsi="Times New Roman"/>
          <w:sz w:val="28"/>
          <w:szCs w:val="28"/>
        </w:rPr>
        <w:lastRenderedPageBreak/>
        <w:t>Список использованных источников</w:t>
      </w:r>
      <w:bookmarkEnd w:id="99"/>
      <w:bookmarkEnd w:id="100"/>
      <w:bookmarkEnd w:id="101"/>
      <w:bookmarkEnd w:id="102"/>
      <w:bookmarkEnd w:id="103"/>
    </w:p>
    <w:p w:rsidR="00DE2C77" w:rsidRPr="00DE2C77" w:rsidRDefault="00DE2C77" w:rsidP="00DE2C77">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DE2C77">
        <w:rPr>
          <w:rFonts w:ascii="Times New Roman" w:hAnsi="Times New Roman"/>
          <w:sz w:val="28"/>
          <w:szCs w:val="28"/>
        </w:rPr>
        <w:t xml:space="preserve">1. Справочник по электроснабжению промышленных предприятий / Фёдоров А.А.,  </w:t>
      </w:r>
      <w:proofErr w:type="spellStart"/>
      <w:r w:rsidRPr="00DE2C77">
        <w:rPr>
          <w:rFonts w:ascii="Times New Roman" w:hAnsi="Times New Roman"/>
          <w:sz w:val="28"/>
          <w:szCs w:val="28"/>
        </w:rPr>
        <w:t>Сербиновский</w:t>
      </w:r>
      <w:proofErr w:type="spellEnd"/>
      <w:r w:rsidRPr="00DE2C77">
        <w:rPr>
          <w:rFonts w:ascii="Times New Roman" w:hAnsi="Times New Roman"/>
          <w:sz w:val="28"/>
          <w:szCs w:val="28"/>
        </w:rPr>
        <w:t xml:space="preserve"> Г.В. – М.: Энергия, 2009 – 520с.</w:t>
      </w:r>
    </w:p>
    <w:p w:rsidR="00DE2C77" w:rsidRPr="00DE2C77" w:rsidRDefault="00DE2C77" w:rsidP="00DE2C77">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DE2C77">
        <w:rPr>
          <w:rFonts w:ascii="Times New Roman" w:hAnsi="Times New Roman"/>
          <w:sz w:val="28"/>
          <w:szCs w:val="28"/>
        </w:rPr>
        <w:t xml:space="preserve">2. Монтаж электрических установок / Смирнов В.Н., Соколов Б.А., Соколова Н.Б.- М.: </w:t>
      </w:r>
      <w:proofErr w:type="spellStart"/>
      <w:r w:rsidRPr="00DE2C77">
        <w:rPr>
          <w:rFonts w:ascii="Times New Roman" w:hAnsi="Times New Roman"/>
          <w:sz w:val="28"/>
          <w:szCs w:val="28"/>
        </w:rPr>
        <w:t>Энергоиздат</w:t>
      </w:r>
      <w:proofErr w:type="spellEnd"/>
      <w:r w:rsidRPr="00DE2C77">
        <w:rPr>
          <w:rFonts w:ascii="Times New Roman" w:hAnsi="Times New Roman"/>
          <w:sz w:val="28"/>
          <w:szCs w:val="28"/>
        </w:rPr>
        <w:t>, 2011 – 600с.</w:t>
      </w:r>
    </w:p>
    <w:p w:rsidR="00DE2C77" w:rsidRPr="00DE2C77" w:rsidRDefault="00DE2C77" w:rsidP="00DE2C77">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DE2C77">
        <w:rPr>
          <w:rFonts w:ascii="Times New Roman" w:hAnsi="Times New Roman"/>
          <w:sz w:val="28"/>
          <w:szCs w:val="28"/>
        </w:rPr>
        <w:t xml:space="preserve">3. Электроснабжение промышленных предприятий и установок / </w:t>
      </w:r>
      <w:proofErr w:type="spellStart"/>
      <w:r w:rsidRPr="00DE2C77">
        <w:rPr>
          <w:rFonts w:ascii="Times New Roman" w:hAnsi="Times New Roman"/>
          <w:sz w:val="28"/>
          <w:szCs w:val="28"/>
        </w:rPr>
        <w:t>Сибикин</w:t>
      </w:r>
      <w:proofErr w:type="spellEnd"/>
      <w:r w:rsidRPr="00DE2C77">
        <w:rPr>
          <w:rFonts w:ascii="Times New Roman" w:hAnsi="Times New Roman"/>
          <w:sz w:val="28"/>
          <w:szCs w:val="28"/>
        </w:rPr>
        <w:t xml:space="preserve"> Ю.Д., </w:t>
      </w:r>
      <w:proofErr w:type="spellStart"/>
      <w:r w:rsidRPr="00DE2C77">
        <w:rPr>
          <w:rFonts w:ascii="Times New Roman" w:hAnsi="Times New Roman"/>
          <w:sz w:val="28"/>
          <w:szCs w:val="28"/>
        </w:rPr>
        <w:t>Сибикин</w:t>
      </w:r>
      <w:proofErr w:type="spellEnd"/>
      <w:r w:rsidRPr="00DE2C77">
        <w:rPr>
          <w:rFonts w:ascii="Times New Roman" w:hAnsi="Times New Roman"/>
          <w:sz w:val="28"/>
          <w:szCs w:val="28"/>
        </w:rPr>
        <w:t xml:space="preserve"> М.Ю., Яшков В.А. – М.: Высшая школа, 2010 – 336с.</w:t>
      </w:r>
    </w:p>
    <w:p w:rsidR="00DE2C77" w:rsidRPr="00DE2C77" w:rsidRDefault="00DE2C77" w:rsidP="00DE2C77">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DE2C77">
        <w:rPr>
          <w:rFonts w:ascii="Times New Roman" w:hAnsi="Times New Roman"/>
          <w:sz w:val="28"/>
          <w:szCs w:val="28"/>
        </w:rPr>
        <w:t xml:space="preserve">4. Основы электроснабжения промышленных предприятий / Фёдоров А.А., </w:t>
      </w:r>
    </w:p>
    <w:p w:rsidR="00DE2C77" w:rsidRPr="00DE2C77" w:rsidRDefault="00DE2C77" w:rsidP="00DE2C77">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DE2C77">
        <w:rPr>
          <w:rFonts w:ascii="Times New Roman" w:hAnsi="Times New Roman"/>
          <w:sz w:val="28"/>
          <w:szCs w:val="28"/>
        </w:rPr>
        <w:t>Каменева В.В. – М.: Энергия, 2010 – 408с.</w:t>
      </w:r>
    </w:p>
    <w:p w:rsidR="00DE2C77" w:rsidRPr="00DE2C77" w:rsidRDefault="00DE2C77" w:rsidP="00DE2C77">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DE2C77">
        <w:rPr>
          <w:rFonts w:ascii="Times New Roman" w:hAnsi="Times New Roman"/>
          <w:sz w:val="28"/>
          <w:szCs w:val="28"/>
        </w:rPr>
        <w:t xml:space="preserve">5. Электрические кабели, провода и шнуры / </w:t>
      </w:r>
      <w:proofErr w:type="spellStart"/>
      <w:r w:rsidRPr="00DE2C77">
        <w:rPr>
          <w:rFonts w:ascii="Times New Roman" w:hAnsi="Times New Roman"/>
          <w:sz w:val="28"/>
          <w:szCs w:val="28"/>
        </w:rPr>
        <w:t>Белоруссов</w:t>
      </w:r>
      <w:proofErr w:type="spellEnd"/>
      <w:r w:rsidRPr="00DE2C77">
        <w:rPr>
          <w:rFonts w:ascii="Times New Roman" w:hAnsi="Times New Roman"/>
          <w:sz w:val="28"/>
          <w:szCs w:val="28"/>
        </w:rPr>
        <w:t xml:space="preserve"> Н.И., Саакян А.Е., Яковлева А.И. – М.: Энергия, 2013 – 416с.</w:t>
      </w:r>
    </w:p>
    <w:p w:rsidR="00DE2C77" w:rsidRPr="00DE2C77" w:rsidRDefault="00DE2C77" w:rsidP="00DE2C77">
      <w:pPr>
        <w:overflowPunct w:val="0"/>
        <w:autoSpaceDE w:val="0"/>
        <w:autoSpaceDN w:val="0"/>
        <w:adjustRightInd w:val="0"/>
        <w:spacing w:after="0" w:line="360" w:lineRule="auto"/>
        <w:ind w:firstLine="709"/>
        <w:jc w:val="both"/>
        <w:textAlignment w:val="baseline"/>
        <w:rPr>
          <w:rFonts w:ascii="Times New Roman" w:hAnsi="Times New Roman"/>
          <w:sz w:val="28"/>
          <w:szCs w:val="28"/>
          <w:lang w:eastAsia="hi-IN"/>
        </w:rPr>
      </w:pPr>
      <w:r w:rsidRPr="00DE2C77">
        <w:rPr>
          <w:rFonts w:ascii="Times New Roman" w:hAnsi="Times New Roman"/>
          <w:sz w:val="28"/>
          <w:szCs w:val="28"/>
        </w:rPr>
        <w:t>6.</w:t>
      </w:r>
      <w:r w:rsidRPr="00DE2C77">
        <w:rPr>
          <w:rFonts w:ascii="Times New Roman" w:hAnsi="Times New Roman"/>
          <w:bCs/>
          <w:sz w:val="28"/>
          <w:szCs w:val="28"/>
          <w:shd w:val="clear" w:color="auto" w:fill="FFFFFF"/>
        </w:rPr>
        <w:t>Электроснабжение промышленных предприятий / Мукосеев Ю.Л. - М.: Энергия, 2011 - 584 с</w:t>
      </w:r>
      <w:r w:rsidRPr="00DE2C77">
        <w:rPr>
          <w:rFonts w:ascii="Times New Roman" w:hAnsi="Times New Roman"/>
          <w:sz w:val="28"/>
          <w:szCs w:val="28"/>
        </w:rPr>
        <w:t>.</w:t>
      </w:r>
    </w:p>
    <w:p w:rsidR="00DE2C77" w:rsidRPr="00DE2C77" w:rsidRDefault="00DE2C77" w:rsidP="00DE2C77">
      <w:pPr>
        <w:overflowPunct w:val="0"/>
        <w:autoSpaceDE w:val="0"/>
        <w:autoSpaceDN w:val="0"/>
        <w:adjustRightInd w:val="0"/>
        <w:spacing w:after="0" w:line="360" w:lineRule="auto"/>
        <w:ind w:firstLine="709"/>
        <w:jc w:val="both"/>
        <w:textAlignment w:val="baseline"/>
        <w:rPr>
          <w:rFonts w:ascii="Times New Roman" w:hAnsi="Times New Roman"/>
          <w:sz w:val="28"/>
          <w:szCs w:val="28"/>
          <w:shd w:val="clear" w:color="auto" w:fill="FFFFFF"/>
        </w:rPr>
      </w:pPr>
      <w:r w:rsidRPr="00DE2C77">
        <w:rPr>
          <w:rFonts w:ascii="Times New Roman" w:hAnsi="Times New Roman"/>
          <w:sz w:val="28"/>
          <w:szCs w:val="28"/>
          <w:shd w:val="clear" w:color="auto" w:fill="FFFFFF"/>
        </w:rPr>
        <w:t>7. Основы проектирования систем электроснабжения / Маньков В.Д. - М.: Высшая школа, 2013 - 374 с.</w:t>
      </w:r>
    </w:p>
    <w:p w:rsidR="00DE2C77" w:rsidRPr="00DE2C77" w:rsidRDefault="00DE2C77" w:rsidP="00DE2C77">
      <w:pPr>
        <w:overflowPunct w:val="0"/>
        <w:autoSpaceDE w:val="0"/>
        <w:autoSpaceDN w:val="0"/>
        <w:adjustRightInd w:val="0"/>
        <w:spacing w:after="0" w:line="360" w:lineRule="auto"/>
        <w:ind w:firstLine="709"/>
        <w:jc w:val="both"/>
        <w:textAlignment w:val="baseline"/>
        <w:rPr>
          <w:rFonts w:ascii="Times New Roman" w:hAnsi="Times New Roman"/>
          <w:sz w:val="28"/>
          <w:szCs w:val="28"/>
          <w:shd w:val="clear" w:color="auto" w:fill="FFFFFF"/>
        </w:rPr>
      </w:pPr>
      <w:r w:rsidRPr="00DE2C77">
        <w:rPr>
          <w:rFonts w:ascii="Times New Roman" w:hAnsi="Times New Roman"/>
          <w:sz w:val="28"/>
          <w:szCs w:val="28"/>
          <w:shd w:val="clear" w:color="auto" w:fill="FFFFFF"/>
        </w:rPr>
        <w:t>8. Повышение надёжности, экономичности и безопасности систем цехового электроснабжения / Киреева Э.А. - Пермь: АРКОС, 2012 - 425 с.</w:t>
      </w:r>
    </w:p>
    <w:p w:rsidR="00DE2C77" w:rsidRPr="00DE2C77" w:rsidRDefault="00DE2C77" w:rsidP="00DE2C77">
      <w:pPr>
        <w:overflowPunct w:val="0"/>
        <w:autoSpaceDE w:val="0"/>
        <w:autoSpaceDN w:val="0"/>
        <w:adjustRightInd w:val="0"/>
        <w:spacing w:after="0" w:line="360" w:lineRule="auto"/>
        <w:ind w:firstLine="709"/>
        <w:jc w:val="both"/>
        <w:textAlignment w:val="baseline"/>
        <w:rPr>
          <w:rFonts w:ascii="Times New Roman" w:hAnsi="Times New Roman"/>
          <w:sz w:val="28"/>
          <w:szCs w:val="28"/>
          <w:shd w:val="clear" w:color="auto" w:fill="FFFFFF"/>
        </w:rPr>
      </w:pPr>
      <w:r w:rsidRPr="00DE2C77">
        <w:rPr>
          <w:rFonts w:ascii="Times New Roman" w:hAnsi="Times New Roman"/>
          <w:sz w:val="28"/>
          <w:szCs w:val="28"/>
          <w:shd w:val="clear" w:color="auto" w:fill="FFFFFF"/>
        </w:rPr>
        <w:t xml:space="preserve">9. Справочник по проектированию электроэнергетических систем / </w:t>
      </w:r>
      <w:proofErr w:type="spellStart"/>
      <w:r w:rsidRPr="00DE2C77">
        <w:rPr>
          <w:rFonts w:ascii="Times New Roman" w:hAnsi="Times New Roman"/>
          <w:sz w:val="28"/>
          <w:szCs w:val="28"/>
          <w:shd w:val="clear" w:color="auto" w:fill="FFFFFF"/>
        </w:rPr>
        <w:t>Рокотян</w:t>
      </w:r>
      <w:proofErr w:type="spellEnd"/>
      <w:r w:rsidRPr="00DE2C77">
        <w:rPr>
          <w:rFonts w:ascii="Times New Roman" w:hAnsi="Times New Roman"/>
          <w:sz w:val="28"/>
          <w:szCs w:val="28"/>
          <w:shd w:val="clear" w:color="auto" w:fill="FFFFFF"/>
        </w:rPr>
        <w:t xml:space="preserve"> С.С., Шапиро И.Н., </w:t>
      </w:r>
      <w:proofErr w:type="spellStart"/>
      <w:r w:rsidRPr="00DE2C77">
        <w:rPr>
          <w:rFonts w:ascii="Times New Roman" w:hAnsi="Times New Roman"/>
          <w:sz w:val="28"/>
          <w:szCs w:val="28"/>
          <w:shd w:val="clear" w:color="auto" w:fill="FFFFFF"/>
        </w:rPr>
        <w:t>Ершевич</w:t>
      </w:r>
      <w:proofErr w:type="spellEnd"/>
      <w:r w:rsidRPr="00DE2C77">
        <w:rPr>
          <w:rFonts w:ascii="Times New Roman" w:hAnsi="Times New Roman"/>
          <w:sz w:val="28"/>
          <w:szCs w:val="28"/>
          <w:shd w:val="clear" w:color="auto" w:fill="FFFFFF"/>
        </w:rPr>
        <w:t xml:space="preserve"> В.В. - М.: Красная звезда, 2010 - 523 с.</w:t>
      </w:r>
    </w:p>
    <w:p w:rsidR="00DE2C77" w:rsidRPr="00DE2C77" w:rsidRDefault="00DE2C77" w:rsidP="00DE2C77">
      <w:pPr>
        <w:overflowPunct w:val="0"/>
        <w:autoSpaceDE w:val="0"/>
        <w:autoSpaceDN w:val="0"/>
        <w:adjustRightInd w:val="0"/>
        <w:spacing w:after="0" w:line="360" w:lineRule="auto"/>
        <w:ind w:firstLine="709"/>
        <w:jc w:val="both"/>
        <w:textAlignment w:val="baseline"/>
        <w:rPr>
          <w:rFonts w:ascii="Times New Roman" w:hAnsi="Times New Roman"/>
          <w:sz w:val="28"/>
          <w:szCs w:val="28"/>
          <w:shd w:val="clear" w:color="auto" w:fill="FFFFFF"/>
        </w:rPr>
      </w:pPr>
      <w:r w:rsidRPr="00DE2C77">
        <w:rPr>
          <w:rFonts w:ascii="Times New Roman" w:hAnsi="Times New Roman"/>
          <w:sz w:val="28"/>
          <w:szCs w:val="28"/>
          <w:shd w:val="clear" w:color="auto" w:fill="FFFFFF"/>
        </w:rPr>
        <w:t xml:space="preserve">10. Электроснабжение объектов /Конюхов Е.А. - </w:t>
      </w:r>
      <w:proofErr w:type="spellStart"/>
      <w:r w:rsidRPr="00DE2C77">
        <w:rPr>
          <w:rFonts w:ascii="Times New Roman" w:hAnsi="Times New Roman"/>
          <w:sz w:val="28"/>
          <w:szCs w:val="28"/>
          <w:shd w:val="clear" w:color="auto" w:fill="FFFFFF"/>
        </w:rPr>
        <w:t>М.:Высшая</w:t>
      </w:r>
      <w:proofErr w:type="spellEnd"/>
      <w:r w:rsidRPr="00DE2C77">
        <w:rPr>
          <w:rFonts w:ascii="Times New Roman" w:hAnsi="Times New Roman"/>
          <w:sz w:val="28"/>
          <w:szCs w:val="28"/>
          <w:shd w:val="clear" w:color="auto" w:fill="FFFFFF"/>
        </w:rPr>
        <w:t xml:space="preserve"> школа, 2009-356 с.</w:t>
      </w:r>
    </w:p>
    <w:p w:rsidR="00DE2C77" w:rsidRPr="00DE2C77" w:rsidRDefault="00DE2C77" w:rsidP="00DE2C77">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DE2C77">
        <w:rPr>
          <w:rFonts w:ascii="Times New Roman" w:hAnsi="Times New Roman"/>
          <w:sz w:val="28"/>
          <w:szCs w:val="28"/>
        </w:rPr>
        <w:t>11.Монтаж и эксплуатация оборудования систем электроснабжения / Костин В.Н. - М.: Энергия, 2014 - 286 с.</w:t>
      </w:r>
    </w:p>
    <w:p w:rsidR="009774E0" w:rsidRDefault="00FD06DF"/>
    <w:sectPr w:rsidR="009774E0" w:rsidSect="00DF64FB">
      <w:footerReference w:type="default" r:id="rId9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6DF" w:rsidRDefault="00FD06DF" w:rsidP="00DF64FB">
      <w:pPr>
        <w:spacing w:after="0" w:line="240" w:lineRule="auto"/>
      </w:pPr>
      <w:r>
        <w:separator/>
      </w:r>
    </w:p>
  </w:endnote>
  <w:endnote w:type="continuationSeparator" w:id="0">
    <w:p w:rsidR="00FD06DF" w:rsidRDefault="00FD06DF" w:rsidP="00DF6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500365"/>
      <w:docPartObj>
        <w:docPartGallery w:val="Page Numbers (Bottom of Page)"/>
        <w:docPartUnique/>
      </w:docPartObj>
    </w:sdtPr>
    <w:sdtEndPr/>
    <w:sdtContent>
      <w:p w:rsidR="00DF64FB" w:rsidRDefault="00DF64FB">
        <w:pPr>
          <w:pStyle w:val="ab"/>
          <w:jc w:val="center"/>
        </w:pPr>
        <w:r>
          <w:fldChar w:fldCharType="begin"/>
        </w:r>
        <w:r>
          <w:instrText>PAGE   \* MERGEFORMAT</w:instrText>
        </w:r>
        <w:r>
          <w:fldChar w:fldCharType="separate"/>
        </w:r>
        <w:r w:rsidR="00493E0B">
          <w:rPr>
            <w:noProof/>
          </w:rPr>
          <w:t>6</w:t>
        </w:r>
        <w:r>
          <w:fldChar w:fldCharType="end"/>
        </w:r>
      </w:p>
    </w:sdtContent>
  </w:sdt>
  <w:p w:rsidR="00DF64FB" w:rsidRDefault="00DF64F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6DF" w:rsidRDefault="00FD06DF" w:rsidP="00DF64FB">
      <w:pPr>
        <w:spacing w:after="0" w:line="240" w:lineRule="auto"/>
      </w:pPr>
      <w:r>
        <w:separator/>
      </w:r>
    </w:p>
  </w:footnote>
  <w:footnote w:type="continuationSeparator" w:id="0">
    <w:p w:rsidR="00FD06DF" w:rsidRDefault="00FD06DF" w:rsidP="00DF64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906" type="#_x0000_t75" style="width:3.75pt;height:4.5pt" o:bullet="t">
        <v:imagedata r:id="rId1" o:title="kvadrat"/>
      </v:shape>
    </w:pict>
  </w:numPicBullet>
  <w:numPicBullet w:numPicBulletId="1">
    <w:pict>
      <v:shape id="_x0000_i2907" type="#_x0000_t75" style="width:3in;height:3in" o:bullet="t"/>
    </w:pict>
  </w:numPicBullet>
  <w:numPicBullet w:numPicBulletId="2">
    <w:pict>
      <v:shape id="_x0000_i2908" type="#_x0000_t75" style="width:3in;height:3in" o:bullet="t"/>
    </w:pict>
  </w:numPicBullet>
  <w:numPicBullet w:numPicBulletId="3">
    <w:pict>
      <v:shape id="_x0000_i2909" type="#_x0000_t75" style="width:3in;height:3in" o:bullet="t"/>
    </w:pict>
  </w:numPicBullet>
  <w:numPicBullet w:numPicBulletId="4">
    <w:pict>
      <v:shape id="_x0000_i2910" type="#_x0000_t75" style="width:3in;height:3in" o:bullet="t"/>
    </w:pict>
  </w:numPicBullet>
  <w:numPicBullet w:numPicBulletId="5">
    <w:pict>
      <v:shape id="_x0000_i2911" type="#_x0000_t75" style="width:3in;height:3in" o:bullet="t"/>
    </w:pict>
  </w:numPicBullet>
  <w:numPicBullet w:numPicBulletId="6">
    <w:pict>
      <v:shape id="_x0000_i2912" type="#_x0000_t75" style="width:3in;height:3in" o:bullet="t"/>
    </w:pict>
  </w:numPicBullet>
  <w:numPicBullet w:numPicBulletId="7">
    <w:pict>
      <v:shape id="_x0000_i2913" type="#_x0000_t75" style="width:3in;height:3in" o:bullet="t"/>
    </w:pict>
  </w:numPicBullet>
  <w:abstractNum w:abstractNumId="0">
    <w:nsid w:val="09942717"/>
    <w:multiLevelType w:val="multilevel"/>
    <w:tmpl w:val="CF88540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C25C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1AC358DE"/>
    <w:multiLevelType w:val="multilevel"/>
    <w:tmpl w:val="D102DEAC"/>
    <w:lvl w:ilvl="0">
      <w:start w:val="1"/>
      <w:numFmt w:val="bullet"/>
      <w:lvlText w:val=""/>
      <w:lvlPicBulletId w:val="0"/>
      <w:lvlJc w:val="left"/>
      <w:pPr>
        <w:tabs>
          <w:tab w:val="num" w:pos="900"/>
        </w:tabs>
        <w:ind w:left="900" w:hanging="360"/>
      </w:pPr>
      <w:rPr>
        <w:rFonts w:ascii="Symbol" w:hAnsi="Symbol" w:hint="default"/>
        <w:sz w:val="20"/>
      </w:rPr>
    </w:lvl>
    <w:lvl w:ilvl="1">
      <w:start w:val="1"/>
      <w:numFmt w:val="bullet"/>
      <w:lvlText w:val="o"/>
      <w:lvlPicBulletId w:val="6"/>
      <w:lvlJc w:val="left"/>
      <w:pPr>
        <w:tabs>
          <w:tab w:val="num" w:pos="1440"/>
        </w:tabs>
        <w:ind w:left="1440" w:hanging="360"/>
      </w:pPr>
      <w:rPr>
        <w:rFonts w:ascii="Courier New" w:hAnsi="Courier New" w:hint="default"/>
        <w:sz w:val="20"/>
      </w:rPr>
    </w:lvl>
    <w:lvl w:ilvl="2">
      <w:start w:val="1"/>
      <w:numFmt w:val="bullet"/>
      <w:lvlText w:val=""/>
      <w:lvlPicBulletId w:val="7"/>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BAD713A"/>
    <w:multiLevelType w:val="hybridMultilevel"/>
    <w:tmpl w:val="0A98AC1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
    <w:nsid w:val="20A16A1B"/>
    <w:multiLevelType w:val="singleLevel"/>
    <w:tmpl w:val="CA8252EC"/>
    <w:lvl w:ilvl="0">
      <w:numFmt w:val="bullet"/>
      <w:lvlText w:val="-"/>
      <w:lvlJc w:val="left"/>
      <w:pPr>
        <w:tabs>
          <w:tab w:val="num" w:pos="1080"/>
        </w:tabs>
        <w:ind w:left="1080" w:hanging="360"/>
      </w:pPr>
    </w:lvl>
  </w:abstractNum>
  <w:abstractNum w:abstractNumId="5">
    <w:nsid w:val="21795F44"/>
    <w:multiLevelType w:val="multilevel"/>
    <w:tmpl w:val="1FF8CA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63863B1"/>
    <w:multiLevelType w:val="hybridMultilevel"/>
    <w:tmpl w:val="6EECCB92"/>
    <w:lvl w:ilvl="0" w:tplc="2742760E">
      <w:start w:val="1"/>
      <w:numFmt w:val="bullet"/>
      <w:lvlText w:val=""/>
      <w:lvlJc w:val="left"/>
      <w:pPr>
        <w:tabs>
          <w:tab w:val="num" w:pos="720"/>
        </w:tabs>
        <w:ind w:left="720" w:hanging="360"/>
      </w:pPr>
      <w:rPr>
        <w:rFonts w:ascii="Wingdings" w:hAnsi="Wingdings" w:hint="default"/>
        <w:sz w:val="20"/>
      </w:rPr>
    </w:lvl>
    <w:lvl w:ilvl="1" w:tplc="7A08F41E">
      <w:start w:val="1"/>
      <w:numFmt w:val="bullet"/>
      <w:lvlText w:val=""/>
      <w:lvlJc w:val="left"/>
      <w:pPr>
        <w:tabs>
          <w:tab w:val="num" w:pos="1440"/>
        </w:tabs>
        <w:ind w:left="1440" w:hanging="360"/>
      </w:pPr>
      <w:rPr>
        <w:rFonts w:ascii="Wingdings" w:hAnsi="Wingdings" w:hint="default"/>
        <w:sz w:val="20"/>
      </w:rPr>
    </w:lvl>
    <w:lvl w:ilvl="2" w:tplc="DA800D6C">
      <w:start w:val="1"/>
      <w:numFmt w:val="bullet"/>
      <w:lvlText w:val=""/>
      <w:lvlJc w:val="left"/>
      <w:pPr>
        <w:tabs>
          <w:tab w:val="num" w:pos="2160"/>
        </w:tabs>
        <w:ind w:left="2160" w:hanging="360"/>
      </w:pPr>
      <w:rPr>
        <w:rFonts w:ascii="Wingdings" w:hAnsi="Wingdings" w:hint="default"/>
        <w:sz w:val="20"/>
      </w:rPr>
    </w:lvl>
    <w:lvl w:ilvl="3" w:tplc="5EEAB9A4">
      <w:start w:val="1"/>
      <w:numFmt w:val="bullet"/>
      <w:lvlText w:val=""/>
      <w:lvlJc w:val="left"/>
      <w:pPr>
        <w:tabs>
          <w:tab w:val="num" w:pos="2880"/>
        </w:tabs>
        <w:ind w:left="2880" w:hanging="360"/>
      </w:pPr>
      <w:rPr>
        <w:rFonts w:ascii="Wingdings" w:hAnsi="Wingdings" w:hint="default"/>
        <w:sz w:val="20"/>
      </w:rPr>
    </w:lvl>
    <w:lvl w:ilvl="4" w:tplc="3D1E296C">
      <w:start w:val="1"/>
      <w:numFmt w:val="bullet"/>
      <w:lvlText w:val=""/>
      <w:lvlJc w:val="left"/>
      <w:pPr>
        <w:tabs>
          <w:tab w:val="num" w:pos="3600"/>
        </w:tabs>
        <w:ind w:left="3600" w:hanging="360"/>
      </w:pPr>
      <w:rPr>
        <w:rFonts w:ascii="Wingdings" w:hAnsi="Wingdings" w:hint="default"/>
        <w:sz w:val="20"/>
      </w:rPr>
    </w:lvl>
    <w:lvl w:ilvl="5" w:tplc="7194D824">
      <w:start w:val="1"/>
      <w:numFmt w:val="bullet"/>
      <w:lvlText w:val=""/>
      <w:lvlJc w:val="left"/>
      <w:pPr>
        <w:tabs>
          <w:tab w:val="num" w:pos="4320"/>
        </w:tabs>
        <w:ind w:left="4320" w:hanging="360"/>
      </w:pPr>
      <w:rPr>
        <w:rFonts w:ascii="Wingdings" w:hAnsi="Wingdings" w:hint="default"/>
        <w:sz w:val="20"/>
      </w:rPr>
    </w:lvl>
    <w:lvl w:ilvl="6" w:tplc="68BA2148">
      <w:start w:val="1"/>
      <w:numFmt w:val="bullet"/>
      <w:lvlText w:val=""/>
      <w:lvlJc w:val="left"/>
      <w:pPr>
        <w:tabs>
          <w:tab w:val="num" w:pos="5040"/>
        </w:tabs>
        <w:ind w:left="5040" w:hanging="360"/>
      </w:pPr>
      <w:rPr>
        <w:rFonts w:ascii="Wingdings" w:hAnsi="Wingdings" w:hint="default"/>
        <w:sz w:val="20"/>
      </w:rPr>
    </w:lvl>
    <w:lvl w:ilvl="7" w:tplc="32762DDA">
      <w:start w:val="1"/>
      <w:numFmt w:val="bullet"/>
      <w:lvlText w:val=""/>
      <w:lvlJc w:val="left"/>
      <w:pPr>
        <w:tabs>
          <w:tab w:val="num" w:pos="5760"/>
        </w:tabs>
        <w:ind w:left="5760" w:hanging="360"/>
      </w:pPr>
      <w:rPr>
        <w:rFonts w:ascii="Wingdings" w:hAnsi="Wingdings" w:hint="default"/>
        <w:sz w:val="20"/>
      </w:rPr>
    </w:lvl>
    <w:lvl w:ilvl="8" w:tplc="4EA0C34A">
      <w:start w:val="1"/>
      <w:numFmt w:val="bullet"/>
      <w:lvlText w:val=""/>
      <w:lvlJc w:val="left"/>
      <w:pPr>
        <w:tabs>
          <w:tab w:val="num" w:pos="6480"/>
        </w:tabs>
        <w:ind w:left="6480" w:hanging="360"/>
      </w:pPr>
      <w:rPr>
        <w:rFonts w:ascii="Wingdings" w:hAnsi="Wingdings" w:hint="default"/>
        <w:sz w:val="20"/>
      </w:rPr>
    </w:lvl>
  </w:abstractNum>
  <w:abstractNum w:abstractNumId="7">
    <w:nsid w:val="274301F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2CA7300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32C206D1"/>
    <w:multiLevelType w:val="hybridMultilevel"/>
    <w:tmpl w:val="41EA1962"/>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Times New Roman"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Times New Roman"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Times New Roman"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0">
    <w:nsid w:val="39F766A9"/>
    <w:multiLevelType w:val="hybridMultilevel"/>
    <w:tmpl w:val="5B12348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1">
    <w:nsid w:val="40873DEC"/>
    <w:multiLevelType w:val="singleLevel"/>
    <w:tmpl w:val="AAE80906"/>
    <w:lvl w:ilvl="0">
      <w:numFmt w:val="bullet"/>
      <w:lvlText w:val="–"/>
      <w:lvlJc w:val="left"/>
      <w:pPr>
        <w:tabs>
          <w:tab w:val="num" w:pos="1069"/>
        </w:tabs>
        <w:ind w:left="1069" w:hanging="360"/>
      </w:pPr>
    </w:lvl>
  </w:abstractNum>
  <w:abstractNum w:abstractNumId="12">
    <w:nsid w:val="4336202A"/>
    <w:multiLevelType w:val="hybridMultilevel"/>
    <w:tmpl w:val="F668BB2C"/>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45E52844"/>
    <w:multiLevelType w:val="hybridMultilevel"/>
    <w:tmpl w:val="F60A7B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87577B8"/>
    <w:multiLevelType w:val="hybridMultilevel"/>
    <w:tmpl w:val="328ED468"/>
    <w:lvl w:ilvl="0" w:tplc="33E8BC1C">
      <w:start w:val="1"/>
      <w:numFmt w:val="bullet"/>
      <w:lvlText w:val="*"/>
      <w:lvlJc w:val="left"/>
      <w:pPr>
        <w:tabs>
          <w:tab w:val="num" w:pos="720"/>
        </w:tabs>
        <w:ind w:left="720" w:hanging="360"/>
      </w:pPr>
      <w:rPr>
        <w:rFonts w:ascii="Georgia" w:hAnsi="Georgia" w:hint="default"/>
      </w:rPr>
    </w:lvl>
    <w:lvl w:ilvl="1" w:tplc="00E47A70" w:tentative="1">
      <w:start w:val="1"/>
      <w:numFmt w:val="bullet"/>
      <w:lvlText w:val="*"/>
      <w:lvlJc w:val="left"/>
      <w:pPr>
        <w:tabs>
          <w:tab w:val="num" w:pos="1440"/>
        </w:tabs>
        <w:ind w:left="1440" w:hanging="360"/>
      </w:pPr>
      <w:rPr>
        <w:rFonts w:ascii="Georgia" w:hAnsi="Georgia" w:hint="default"/>
      </w:rPr>
    </w:lvl>
    <w:lvl w:ilvl="2" w:tplc="7D20A38C" w:tentative="1">
      <w:start w:val="1"/>
      <w:numFmt w:val="bullet"/>
      <w:lvlText w:val="*"/>
      <w:lvlJc w:val="left"/>
      <w:pPr>
        <w:tabs>
          <w:tab w:val="num" w:pos="2160"/>
        </w:tabs>
        <w:ind w:left="2160" w:hanging="360"/>
      </w:pPr>
      <w:rPr>
        <w:rFonts w:ascii="Georgia" w:hAnsi="Georgia" w:hint="default"/>
      </w:rPr>
    </w:lvl>
    <w:lvl w:ilvl="3" w:tplc="D9923A40" w:tentative="1">
      <w:start w:val="1"/>
      <w:numFmt w:val="bullet"/>
      <w:lvlText w:val="*"/>
      <w:lvlJc w:val="left"/>
      <w:pPr>
        <w:tabs>
          <w:tab w:val="num" w:pos="2880"/>
        </w:tabs>
        <w:ind w:left="2880" w:hanging="360"/>
      </w:pPr>
      <w:rPr>
        <w:rFonts w:ascii="Georgia" w:hAnsi="Georgia" w:hint="default"/>
      </w:rPr>
    </w:lvl>
    <w:lvl w:ilvl="4" w:tplc="13A88846" w:tentative="1">
      <w:start w:val="1"/>
      <w:numFmt w:val="bullet"/>
      <w:lvlText w:val="*"/>
      <w:lvlJc w:val="left"/>
      <w:pPr>
        <w:tabs>
          <w:tab w:val="num" w:pos="3600"/>
        </w:tabs>
        <w:ind w:left="3600" w:hanging="360"/>
      </w:pPr>
      <w:rPr>
        <w:rFonts w:ascii="Georgia" w:hAnsi="Georgia" w:hint="default"/>
      </w:rPr>
    </w:lvl>
    <w:lvl w:ilvl="5" w:tplc="4F6AF244" w:tentative="1">
      <w:start w:val="1"/>
      <w:numFmt w:val="bullet"/>
      <w:lvlText w:val="*"/>
      <w:lvlJc w:val="left"/>
      <w:pPr>
        <w:tabs>
          <w:tab w:val="num" w:pos="4320"/>
        </w:tabs>
        <w:ind w:left="4320" w:hanging="360"/>
      </w:pPr>
      <w:rPr>
        <w:rFonts w:ascii="Georgia" w:hAnsi="Georgia" w:hint="default"/>
      </w:rPr>
    </w:lvl>
    <w:lvl w:ilvl="6" w:tplc="A9AA4F7A" w:tentative="1">
      <w:start w:val="1"/>
      <w:numFmt w:val="bullet"/>
      <w:lvlText w:val="*"/>
      <w:lvlJc w:val="left"/>
      <w:pPr>
        <w:tabs>
          <w:tab w:val="num" w:pos="5040"/>
        </w:tabs>
        <w:ind w:left="5040" w:hanging="360"/>
      </w:pPr>
      <w:rPr>
        <w:rFonts w:ascii="Georgia" w:hAnsi="Georgia" w:hint="default"/>
      </w:rPr>
    </w:lvl>
    <w:lvl w:ilvl="7" w:tplc="4A4241FC" w:tentative="1">
      <w:start w:val="1"/>
      <w:numFmt w:val="bullet"/>
      <w:lvlText w:val="*"/>
      <w:lvlJc w:val="left"/>
      <w:pPr>
        <w:tabs>
          <w:tab w:val="num" w:pos="5760"/>
        </w:tabs>
        <w:ind w:left="5760" w:hanging="360"/>
      </w:pPr>
      <w:rPr>
        <w:rFonts w:ascii="Georgia" w:hAnsi="Georgia" w:hint="default"/>
      </w:rPr>
    </w:lvl>
    <w:lvl w:ilvl="8" w:tplc="CE5ACE1E" w:tentative="1">
      <w:start w:val="1"/>
      <w:numFmt w:val="bullet"/>
      <w:lvlText w:val="*"/>
      <w:lvlJc w:val="left"/>
      <w:pPr>
        <w:tabs>
          <w:tab w:val="num" w:pos="6480"/>
        </w:tabs>
        <w:ind w:left="6480" w:hanging="360"/>
      </w:pPr>
      <w:rPr>
        <w:rFonts w:ascii="Georgia" w:hAnsi="Georgia" w:hint="default"/>
      </w:rPr>
    </w:lvl>
  </w:abstractNum>
  <w:abstractNum w:abstractNumId="15">
    <w:nsid w:val="4A974C33"/>
    <w:multiLevelType w:val="hybridMultilevel"/>
    <w:tmpl w:val="5F34E11A"/>
    <w:lvl w:ilvl="0" w:tplc="E6142D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631F7"/>
    <w:multiLevelType w:val="hybridMultilevel"/>
    <w:tmpl w:val="23142F6A"/>
    <w:lvl w:ilvl="0" w:tplc="490E1424">
      <w:start w:val="1"/>
      <w:numFmt w:val="bullet"/>
      <w:lvlText w:val=""/>
      <w:lvlJc w:val="left"/>
      <w:pPr>
        <w:tabs>
          <w:tab w:val="num" w:pos="720"/>
        </w:tabs>
        <w:ind w:left="720" w:hanging="360"/>
      </w:pPr>
      <w:rPr>
        <w:rFonts w:ascii="Wingdings" w:hAnsi="Wingdings" w:hint="default"/>
        <w:sz w:val="20"/>
      </w:rPr>
    </w:lvl>
    <w:lvl w:ilvl="1" w:tplc="FDB21C9A">
      <w:start w:val="1"/>
      <w:numFmt w:val="bullet"/>
      <w:lvlText w:val=""/>
      <w:lvlJc w:val="left"/>
      <w:pPr>
        <w:tabs>
          <w:tab w:val="num" w:pos="1440"/>
        </w:tabs>
        <w:ind w:left="1440" w:hanging="360"/>
      </w:pPr>
      <w:rPr>
        <w:rFonts w:ascii="Wingdings" w:hAnsi="Wingdings" w:hint="default"/>
        <w:sz w:val="20"/>
      </w:rPr>
    </w:lvl>
    <w:lvl w:ilvl="2" w:tplc="8D92A362">
      <w:start w:val="1"/>
      <w:numFmt w:val="bullet"/>
      <w:lvlText w:val=""/>
      <w:lvlJc w:val="left"/>
      <w:pPr>
        <w:tabs>
          <w:tab w:val="num" w:pos="2160"/>
        </w:tabs>
        <w:ind w:left="2160" w:hanging="360"/>
      </w:pPr>
      <w:rPr>
        <w:rFonts w:ascii="Wingdings" w:hAnsi="Wingdings" w:hint="default"/>
        <w:sz w:val="20"/>
      </w:rPr>
    </w:lvl>
    <w:lvl w:ilvl="3" w:tplc="57A6D286">
      <w:start w:val="1"/>
      <w:numFmt w:val="bullet"/>
      <w:lvlText w:val=""/>
      <w:lvlJc w:val="left"/>
      <w:pPr>
        <w:tabs>
          <w:tab w:val="num" w:pos="2880"/>
        </w:tabs>
        <w:ind w:left="2880" w:hanging="360"/>
      </w:pPr>
      <w:rPr>
        <w:rFonts w:ascii="Wingdings" w:hAnsi="Wingdings" w:hint="default"/>
        <w:sz w:val="20"/>
      </w:rPr>
    </w:lvl>
    <w:lvl w:ilvl="4" w:tplc="E0329E22">
      <w:start w:val="1"/>
      <w:numFmt w:val="bullet"/>
      <w:lvlText w:val=""/>
      <w:lvlJc w:val="left"/>
      <w:pPr>
        <w:tabs>
          <w:tab w:val="num" w:pos="3600"/>
        </w:tabs>
        <w:ind w:left="3600" w:hanging="360"/>
      </w:pPr>
      <w:rPr>
        <w:rFonts w:ascii="Wingdings" w:hAnsi="Wingdings" w:hint="default"/>
        <w:sz w:val="20"/>
      </w:rPr>
    </w:lvl>
    <w:lvl w:ilvl="5" w:tplc="FF8659F8">
      <w:start w:val="1"/>
      <w:numFmt w:val="bullet"/>
      <w:lvlText w:val=""/>
      <w:lvlJc w:val="left"/>
      <w:pPr>
        <w:tabs>
          <w:tab w:val="num" w:pos="4320"/>
        </w:tabs>
        <w:ind w:left="4320" w:hanging="360"/>
      </w:pPr>
      <w:rPr>
        <w:rFonts w:ascii="Wingdings" w:hAnsi="Wingdings" w:hint="default"/>
        <w:sz w:val="20"/>
      </w:rPr>
    </w:lvl>
    <w:lvl w:ilvl="6" w:tplc="08D2D1C4">
      <w:start w:val="1"/>
      <w:numFmt w:val="bullet"/>
      <w:lvlText w:val=""/>
      <w:lvlJc w:val="left"/>
      <w:pPr>
        <w:tabs>
          <w:tab w:val="num" w:pos="5040"/>
        </w:tabs>
        <w:ind w:left="5040" w:hanging="360"/>
      </w:pPr>
      <w:rPr>
        <w:rFonts w:ascii="Wingdings" w:hAnsi="Wingdings" w:hint="default"/>
        <w:sz w:val="20"/>
      </w:rPr>
    </w:lvl>
    <w:lvl w:ilvl="7" w:tplc="0682EEA0">
      <w:start w:val="1"/>
      <w:numFmt w:val="bullet"/>
      <w:lvlText w:val=""/>
      <w:lvlJc w:val="left"/>
      <w:pPr>
        <w:tabs>
          <w:tab w:val="num" w:pos="5760"/>
        </w:tabs>
        <w:ind w:left="5760" w:hanging="360"/>
      </w:pPr>
      <w:rPr>
        <w:rFonts w:ascii="Wingdings" w:hAnsi="Wingdings" w:hint="default"/>
        <w:sz w:val="20"/>
      </w:rPr>
    </w:lvl>
    <w:lvl w:ilvl="8" w:tplc="04466A88">
      <w:start w:val="1"/>
      <w:numFmt w:val="bullet"/>
      <w:lvlText w:val=""/>
      <w:lvlJc w:val="left"/>
      <w:pPr>
        <w:tabs>
          <w:tab w:val="num" w:pos="6480"/>
        </w:tabs>
        <w:ind w:left="6480" w:hanging="360"/>
      </w:pPr>
      <w:rPr>
        <w:rFonts w:ascii="Wingdings" w:hAnsi="Wingdings" w:hint="default"/>
        <w:sz w:val="20"/>
      </w:rPr>
    </w:lvl>
  </w:abstractNum>
  <w:abstractNum w:abstractNumId="17">
    <w:nsid w:val="6676103F"/>
    <w:multiLevelType w:val="multilevel"/>
    <w:tmpl w:val="D102DEAC"/>
    <w:lvl w:ilvl="0">
      <w:start w:val="1"/>
      <w:numFmt w:val="bullet"/>
      <w:lvlText w:val=""/>
      <w:lvlPicBulletId w:val="0"/>
      <w:lvlJc w:val="left"/>
      <w:pPr>
        <w:tabs>
          <w:tab w:val="num" w:pos="900"/>
        </w:tabs>
        <w:ind w:left="90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2E20F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7D2C482C"/>
    <w:multiLevelType w:val="singleLevel"/>
    <w:tmpl w:val="0419000F"/>
    <w:lvl w:ilvl="0">
      <w:start w:val="1"/>
      <w:numFmt w:val="decimal"/>
      <w:lvlText w:val="%1."/>
      <w:lvlJc w:val="left"/>
      <w:pPr>
        <w:tabs>
          <w:tab w:val="num" w:pos="360"/>
        </w:tabs>
        <w:ind w:left="360" w:hanging="360"/>
      </w:pPr>
    </w:lvl>
  </w:abstractNum>
  <w:abstractNum w:abstractNumId="20">
    <w:nsid w:val="7F1518B3"/>
    <w:multiLevelType w:val="multilevel"/>
    <w:tmpl w:val="A560C71C"/>
    <w:lvl w:ilvl="0">
      <w:start w:val="1"/>
      <w:numFmt w:val="decimal"/>
      <w:lvlText w:val="%1"/>
      <w:lvlJc w:val="left"/>
      <w:pPr>
        <w:ind w:left="420" w:hanging="420"/>
      </w:pPr>
      <w:rPr>
        <w:rFonts w:hint="default"/>
      </w:rPr>
    </w:lvl>
    <w:lvl w:ilvl="1">
      <w:start w:val="1"/>
      <w:numFmt w:val="decimal"/>
      <w:lvlText w:val="%1.%2"/>
      <w:lvlJc w:val="left"/>
      <w:pPr>
        <w:ind w:left="1197" w:hanging="420"/>
      </w:pPr>
      <w:rPr>
        <w:rFonts w:hint="default"/>
      </w:rPr>
    </w:lvl>
    <w:lvl w:ilvl="2">
      <w:start w:val="1"/>
      <w:numFmt w:val="decimalZero"/>
      <w:lvlText w:val="%1.%2.%3"/>
      <w:lvlJc w:val="left"/>
      <w:pPr>
        <w:ind w:left="2274" w:hanging="720"/>
      </w:pPr>
      <w:rPr>
        <w:rFonts w:hint="default"/>
      </w:rPr>
    </w:lvl>
    <w:lvl w:ilvl="3">
      <w:start w:val="1"/>
      <w:numFmt w:val="decimal"/>
      <w:lvlText w:val="%1.%2.%3.%4"/>
      <w:lvlJc w:val="left"/>
      <w:pPr>
        <w:ind w:left="3411" w:hanging="108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5325" w:hanging="144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7239" w:hanging="1800"/>
      </w:pPr>
      <w:rPr>
        <w:rFonts w:hint="default"/>
      </w:rPr>
    </w:lvl>
    <w:lvl w:ilvl="8">
      <w:start w:val="1"/>
      <w:numFmt w:val="decimal"/>
      <w:lvlText w:val="%1.%2.%3.%4.%5.%6.%7.%8.%9"/>
      <w:lvlJc w:val="left"/>
      <w:pPr>
        <w:ind w:left="8376" w:hanging="2160"/>
      </w:pPr>
      <w:rPr>
        <w:rFonts w:hint="default"/>
      </w:rPr>
    </w:lvl>
  </w:abstractNum>
  <w:abstractNum w:abstractNumId="21">
    <w:nsid w:val="7F773F31"/>
    <w:multiLevelType w:val="hybridMultilevel"/>
    <w:tmpl w:val="F668BB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0"/>
  </w:num>
  <w:num w:numId="3">
    <w:abstractNumId w:val="2"/>
  </w:num>
  <w:num w:numId="4">
    <w:abstractNumId w:val="19"/>
    <w:lvlOverride w:ilvl="0">
      <w:startOverride w:val="1"/>
    </w:lvlOverride>
  </w:num>
  <w:num w:numId="5">
    <w:abstractNumId w:val="18"/>
  </w:num>
  <w:num w:numId="6">
    <w:abstractNumId w:val="1"/>
  </w:num>
  <w:num w:numId="7">
    <w:abstractNumId w:val="8"/>
  </w:num>
  <w:num w:numId="8">
    <w:abstractNumId w:val="7"/>
  </w:num>
  <w:num w:numId="9">
    <w:abstractNumId w:val="11"/>
  </w:num>
  <w:num w:numId="10">
    <w:abstractNumId w:val="13"/>
  </w:num>
  <w:num w:numId="11">
    <w:abstractNumId w:val="10"/>
  </w:num>
  <w:num w:numId="12">
    <w:abstractNumId w:val="9"/>
  </w:num>
  <w:num w:numId="13">
    <w:abstractNumId w:val="3"/>
  </w:num>
  <w:num w:numId="14">
    <w:abstractNumId w:val="5"/>
  </w:num>
  <w:num w:numId="15">
    <w:abstractNumId w:val="16"/>
  </w:num>
  <w:num w:numId="16">
    <w:abstractNumId w:val="4"/>
  </w:num>
  <w:num w:numId="17">
    <w:abstractNumId w:val="6"/>
  </w:num>
  <w:num w:numId="18">
    <w:abstractNumId w:val="20"/>
  </w:num>
  <w:num w:numId="19">
    <w:abstractNumId w:val="15"/>
  </w:num>
  <w:num w:numId="20">
    <w:abstractNumId w:val="14"/>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F5"/>
    <w:rsid w:val="000D61F5"/>
    <w:rsid w:val="00254768"/>
    <w:rsid w:val="00493E0B"/>
    <w:rsid w:val="009F4F94"/>
    <w:rsid w:val="00AB1F66"/>
    <w:rsid w:val="00DE2C77"/>
    <w:rsid w:val="00DF64FB"/>
    <w:rsid w:val="00FD0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C77"/>
    <w:rPr>
      <w:rFonts w:ascii="Calibri" w:eastAsia="Calibri" w:hAnsi="Calibri" w:cs="Times New Roman"/>
    </w:rPr>
  </w:style>
  <w:style w:type="paragraph" w:styleId="1">
    <w:name w:val="heading 1"/>
    <w:basedOn w:val="a"/>
    <w:next w:val="a"/>
    <w:link w:val="10"/>
    <w:qFormat/>
    <w:rsid w:val="00DE2C77"/>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unhideWhenUsed/>
    <w:qFormat/>
    <w:rsid w:val="00DE2C77"/>
    <w:pPr>
      <w:keepNext/>
      <w:spacing w:before="240" w:after="60" w:line="240" w:lineRule="auto"/>
      <w:outlineLvl w:val="1"/>
    </w:pPr>
    <w:rPr>
      <w:rFonts w:ascii="Cambria" w:eastAsia="Times New Roman" w:hAnsi="Cambria"/>
      <w:b/>
      <w:bCs/>
      <w:i/>
      <w:iCs/>
      <w:sz w:val="28"/>
      <w:szCs w:val="28"/>
      <w:lang w:val="x-none" w:eastAsia="x-none"/>
    </w:rPr>
  </w:style>
  <w:style w:type="paragraph" w:styleId="3">
    <w:name w:val="heading 3"/>
    <w:basedOn w:val="a"/>
    <w:next w:val="a"/>
    <w:link w:val="30"/>
    <w:semiHidden/>
    <w:unhideWhenUsed/>
    <w:qFormat/>
    <w:rsid w:val="00DE2C77"/>
    <w:pPr>
      <w:keepNext/>
      <w:spacing w:after="0" w:line="240" w:lineRule="auto"/>
      <w:outlineLvl w:val="2"/>
    </w:pPr>
    <w:rPr>
      <w:rFonts w:ascii="Times New Roman" w:eastAsia="Times New Roman" w:hAnsi="Times New Roman"/>
      <w:i/>
      <w:sz w:val="24"/>
      <w:szCs w:val="20"/>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2C77"/>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DE2C77"/>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semiHidden/>
    <w:rsid w:val="00DE2C77"/>
    <w:rPr>
      <w:rFonts w:ascii="Times New Roman" w:eastAsia="Times New Roman" w:hAnsi="Times New Roman" w:cs="Times New Roman"/>
      <w:i/>
      <w:sz w:val="24"/>
      <w:szCs w:val="20"/>
      <w:lang w:val="en-US" w:eastAsia="x-none"/>
    </w:rPr>
  </w:style>
  <w:style w:type="paragraph" w:styleId="a3">
    <w:name w:val="Body Text Indent"/>
    <w:basedOn w:val="a"/>
    <w:link w:val="a4"/>
    <w:rsid w:val="00DE2C77"/>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rsid w:val="00DE2C7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E2C77"/>
  </w:style>
  <w:style w:type="character" w:styleId="a5">
    <w:name w:val="Hyperlink"/>
    <w:uiPriority w:val="99"/>
    <w:rsid w:val="00DE2C77"/>
    <w:rPr>
      <w:color w:val="0000FF"/>
      <w:u w:val="single"/>
    </w:rPr>
  </w:style>
  <w:style w:type="paragraph" w:styleId="a6">
    <w:name w:val="Balloon Text"/>
    <w:basedOn w:val="a"/>
    <w:link w:val="a7"/>
    <w:rsid w:val="00DE2C77"/>
    <w:pPr>
      <w:spacing w:after="0" w:line="240" w:lineRule="auto"/>
    </w:pPr>
    <w:rPr>
      <w:rFonts w:ascii="Tahoma" w:eastAsia="Times New Roman" w:hAnsi="Tahoma"/>
      <w:sz w:val="16"/>
      <w:szCs w:val="16"/>
      <w:lang w:val="x-none" w:eastAsia="x-none"/>
    </w:rPr>
  </w:style>
  <w:style w:type="character" w:customStyle="1" w:styleId="a7">
    <w:name w:val="Текст выноски Знак"/>
    <w:basedOn w:val="a0"/>
    <w:link w:val="a6"/>
    <w:rsid w:val="00DE2C77"/>
    <w:rPr>
      <w:rFonts w:ascii="Tahoma" w:eastAsia="Times New Roman" w:hAnsi="Tahoma" w:cs="Times New Roman"/>
      <w:sz w:val="16"/>
      <w:szCs w:val="16"/>
      <w:lang w:val="x-none" w:eastAsia="x-none"/>
    </w:rPr>
  </w:style>
  <w:style w:type="paragraph" w:styleId="a8">
    <w:name w:val="List Paragraph"/>
    <w:basedOn w:val="a"/>
    <w:uiPriority w:val="34"/>
    <w:qFormat/>
    <w:rsid w:val="00DE2C77"/>
    <w:pPr>
      <w:spacing w:before="200" w:line="360" w:lineRule="auto"/>
      <w:ind w:left="720" w:firstLine="851"/>
      <w:contextualSpacing/>
      <w:jc w:val="both"/>
    </w:pPr>
    <w:rPr>
      <w:rFonts w:ascii="Times New Roman" w:eastAsia="Times New Roman" w:hAnsi="Times New Roman"/>
      <w:sz w:val="28"/>
      <w:szCs w:val="20"/>
      <w:lang w:bidi="en-US"/>
    </w:rPr>
  </w:style>
  <w:style w:type="paragraph" w:customStyle="1" w:styleId="21">
    <w:name w:val="Заголовок №2"/>
    <w:basedOn w:val="a"/>
    <w:next w:val="11"/>
    <w:link w:val="22"/>
    <w:qFormat/>
    <w:rsid w:val="00DE2C77"/>
    <w:pPr>
      <w:tabs>
        <w:tab w:val="left" w:pos="708"/>
        <w:tab w:val="center" w:pos="4677"/>
        <w:tab w:val="right" w:pos="9355"/>
      </w:tabs>
      <w:spacing w:after="0" w:line="360" w:lineRule="auto"/>
      <w:ind w:firstLine="709"/>
      <w:jc w:val="both"/>
      <w:outlineLvl w:val="1"/>
    </w:pPr>
    <w:rPr>
      <w:rFonts w:ascii="Times New Roman" w:eastAsia="Times New Roman" w:hAnsi="Times New Roman"/>
      <w:sz w:val="24"/>
      <w:szCs w:val="24"/>
      <w:lang w:eastAsia="ru-RU"/>
    </w:rPr>
  </w:style>
  <w:style w:type="character" w:customStyle="1" w:styleId="22">
    <w:name w:val="Заголовок №2 Знак"/>
    <w:link w:val="21"/>
    <w:rsid w:val="00DE2C77"/>
    <w:rPr>
      <w:rFonts w:ascii="Times New Roman" w:eastAsia="Times New Roman" w:hAnsi="Times New Roman" w:cs="Times New Roman"/>
      <w:sz w:val="24"/>
      <w:szCs w:val="24"/>
      <w:lang w:eastAsia="ru-RU"/>
    </w:rPr>
  </w:style>
  <w:style w:type="paragraph" w:customStyle="1" w:styleId="a9">
    <w:name w:val="ПОДЗАГОЛОВОК"/>
    <w:basedOn w:val="a"/>
    <w:link w:val="aa"/>
    <w:qFormat/>
    <w:rsid w:val="00DE2C77"/>
    <w:pPr>
      <w:widowControl w:val="0"/>
      <w:shd w:val="clear" w:color="auto" w:fill="FFFFFF"/>
      <w:suppressAutoHyphens/>
      <w:spacing w:after="0" w:line="360" w:lineRule="auto"/>
      <w:ind w:firstLine="567"/>
      <w:jc w:val="both"/>
      <w:outlineLvl w:val="2"/>
    </w:pPr>
    <w:rPr>
      <w:rFonts w:ascii="Times New Roman" w:eastAsia="Times New Roman" w:hAnsi="Times New Roman"/>
      <w:b/>
      <w:bCs/>
      <w:color w:val="000000"/>
      <w:sz w:val="28"/>
      <w:szCs w:val="28"/>
      <w:lang w:val="x-none" w:eastAsia="hi-IN" w:bidi="hi-IN"/>
    </w:rPr>
  </w:style>
  <w:style w:type="character" w:customStyle="1" w:styleId="aa">
    <w:name w:val="ПОДЗАГОЛОВОК Знак"/>
    <w:link w:val="a9"/>
    <w:rsid w:val="00DE2C77"/>
    <w:rPr>
      <w:rFonts w:ascii="Times New Roman" w:eastAsia="Times New Roman" w:hAnsi="Times New Roman" w:cs="Times New Roman"/>
      <w:b/>
      <w:bCs/>
      <w:color w:val="000000"/>
      <w:sz w:val="28"/>
      <w:szCs w:val="28"/>
      <w:shd w:val="clear" w:color="auto" w:fill="FFFFFF"/>
      <w:lang w:val="x-none" w:eastAsia="hi-IN" w:bidi="hi-IN"/>
    </w:rPr>
  </w:style>
  <w:style w:type="paragraph" w:styleId="ab">
    <w:name w:val="footer"/>
    <w:next w:val="21"/>
    <w:link w:val="ac"/>
    <w:uiPriority w:val="99"/>
    <w:rsid w:val="00DE2C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DE2C77"/>
    <w:rPr>
      <w:rFonts w:ascii="Times New Roman" w:eastAsia="Times New Roman" w:hAnsi="Times New Roman" w:cs="Times New Roman"/>
      <w:sz w:val="24"/>
      <w:szCs w:val="24"/>
      <w:lang w:eastAsia="ru-RU"/>
    </w:rPr>
  </w:style>
  <w:style w:type="paragraph" w:customStyle="1" w:styleId="11">
    <w:name w:val="Обычный (веб)1"/>
    <w:basedOn w:val="a"/>
    <w:uiPriority w:val="99"/>
    <w:unhideWhenUsed/>
    <w:rsid w:val="00DE2C77"/>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qFormat/>
    <w:rsid w:val="00DE2C77"/>
    <w:rPr>
      <w:b/>
      <w:bCs/>
    </w:rPr>
  </w:style>
  <w:style w:type="paragraph" w:styleId="ae">
    <w:name w:val="Body Text"/>
    <w:basedOn w:val="a"/>
    <w:link w:val="af"/>
    <w:rsid w:val="00DE2C77"/>
    <w:pPr>
      <w:spacing w:after="120" w:line="240" w:lineRule="auto"/>
    </w:pPr>
    <w:rPr>
      <w:rFonts w:ascii="Times New Roman" w:eastAsia="Times New Roman" w:hAnsi="Times New Roman"/>
      <w:sz w:val="24"/>
      <w:szCs w:val="24"/>
      <w:lang w:val="x-none" w:eastAsia="x-none"/>
    </w:rPr>
  </w:style>
  <w:style w:type="character" w:customStyle="1" w:styleId="af">
    <w:name w:val="Основной текст Знак"/>
    <w:basedOn w:val="a0"/>
    <w:link w:val="ae"/>
    <w:rsid w:val="00DE2C77"/>
    <w:rPr>
      <w:rFonts w:ascii="Times New Roman" w:eastAsia="Times New Roman" w:hAnsi="Times New Roman" w:cs="Times New Roman"/>
      <w:sz w:val="24"/>
      <w:szCs w:val="24"/>
      <w:lang w:val="x-none" w:eastAsia="x-none"/>
    </w:rPr>
  </w:style>
  <w:style w:type="paragraph" w:styleId="23">
    <w:name w:val="Body Text Indent 2"/>
    <w:basedOn w:val="a"/>
    <w:link w:val="24"/>
    <w:rsid w:val="00DE2C77"/>
    <w:pPr>
      <w:spacing w:after="120" w:line="480" w:lineRule="auto"/>
      <w:ind w:left="283"/>
    </w:pPr>
    <w:rPr>
      <w:rFonts w:ascii="Times New Roman" w:eastAsia="Times New Roman" w:hAnsi="Times New Roman"/>
      <w:sz w:val="24"/>
      <w:szCs w:val="24"/>
      <w:lang w:val="x-none" w:eastAsia="x-none"/>
    </w:rPr>
  </w:style>
  <w:style w:type="character" w:customStyle="1" w:styleId="24">
    <w:name w:val="Основной текст с отступом 2 Знак"/>
    <w:basedOn w:val="a0"/>
    <w:link w:val="23"/>
    <w:rsid w:val="00DE2C77"/>
    <w:rPr>
      <w:rFonts w:ascii="Times New Roman" w:eastAsia="Times New Roman" w:hAnsi="Times New Roman" w:cs="Times New Roman"/>
      <w:sz w:val="24"/>
      <w:szCs w:val="24"/>
      <w:lang w:val="x-none" w:eastAsia="x-none"/>
    </w:rPr>
  </w:style>
  <w:style w:type="character" w:styleId="af0">
    <w:name w:val="annotation reference"/>
    <w:rsid w:val="00DE2C77"/>
    <w:rPr>
      <w:sz w:val="16"/>
      <w:szCs w:val="16"/>
    </w:rPr>
  </w:style>
  <w:style w:type="paragraph" w:styleId="af1">
    <w:name w:val="annotation text"/>
    <w:basedOn w:val="a"/>
    <w:link w:val="af2"/>
    <w:rsid w:val="00DE2C77"/>
    <w:pPr>
      <w:spacing w:after="0" w:line="240" w:lineRule="auto"/>
    </w:pPr>
    <w:rPr>
      <w:rFonts w:ascii="Times New Roman" w:eastAsia="Times New Roman" w:hAnsi="Times New Roman"/>
      <w:sz w:val="20"/>
      <w:szCs w:val="20"/>
      <w:lang w:eastAsia="ru-RU"/>
    </w:rPr>
  </w:style>
  <w:style w:type="character" w:customStyle="1" w:styleId="af2">
    <w:name w:val="Текст примечания Знак"/>
    <w:basedOn w:val="a0"/>
    <w:link w:val="af1"/>
    <w:rsid w:val="00DE2C77"/>
    <w:rPr>
      <w:rFonts w:ascii="Times New Roman" w:eastAsia="Times New Roman" w:hAnsi="Times New Roman" w:cs="Times New Roman"/>
      <w:sz w:val="20"/>
      <w:szCs w:val="20"/>
      <w:lang w:eastAsia="ru-RU"/>
    </w:rPr>
  </w:style>
  <w:style w:type="paragraph" w:styleId="af3">
    <w:name w:val="header"/>
    <w:basedOn w:val="a"/>
    <w:link w:val="af4"/>
    <w:rsid w:val="00DE2C7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Верхний колонтитул Знак"/>
    <w:basedOn w:val="a0"/>
    <w:link w:val="af3"/>
    <w:rsid w:val="00DE2C77"/>
    <w:rPr>
      <w:rFonts w:ascii="Times New Roman" w:eastAsia="Times New Roman" w:hAnsi="Times New Roman" w:cs="Times New Roman"/>
      <w:sz w:val="24"/>
      <w:szCs w:val="24"/>
      <w:lang w:eastAsia="ru-RU"/>
    </w:rPr>
  </w:style>
  <w:style w:type="paragraph" w:styleId="af5">
    <w:name w:val="TOC Heading"/>
    <w:basedOn w:val="1"/>
    <w:next w:val="a"/>
    <w:uiPriority w:val="39"/>
    <w:semiHidden/>
    <w:unhideWhenUsed/>
    <w:qFormat/>
    <w:rsid w:val="00DE2C77"/>
    <w:pPr>
      <w:keepLines/>
      <w:spacing w:before="480" w:after="0" w:line="276" w:lineRule="auto"/>
      <w:outlineLvl w:val="9"/>
    </w:pPr>
    <w:rPr>
      <w:color w:val="365F91"/>
      <w:kern w:val="0"/>
      <w:sz w:val="28"/>
      <w:szCs w:val="28"/>
    </w:rPr>
  </w:style>
  <w:style w:type="paragraph" w:styleId="25">
    <w:name w:val="toc 2"/>
    <w:basedOn w:val="a"/>
    <w:next w:val="a"/>
    <w:autoRedefine/>
    <w:uiPriority w:val="39"/>
    <w:unhideWhenUsed/>
    <w:qFormat/>
    <w:rsid w:val="00DE2C77"/>
    <w:pPr>
      <w:spacing w:after="100"/>
      <w:ind w:left="220"/>
    </w:pPr>
    <w:rPr>
      <w:rFonts w:eastAsia="Times New Roman"/>
      <w:lang w:eastAsia="ru-RU"/>
    </w:rPr>
  </w:style>
  <w:style w:type="paragraph" w:styleId="12">
    <w:name w:val="toc 1"/>
    <w:basedOn w:val="a"/>
    <w:next w:val="a"/>
    <w:autoRedefine/>
    <w:uiPriority w:val="39"/>
    <w:unhideWhenUsed/>
    <w:qFormat/>
    <w:rsid w:val="00DE2C77"/>
    <w:pPr>
      <w:tabs>
        <w:tab w:val="right" w:leader="dot" w:pos="9345"/>
      </w:tabs>
      <w:spacing w:after="100"/>
    </w:pPr>
    <w:rPr>
      <w:rFonts w:ascii="Times New Roman" w:eastAsia="Times New Roman" w:hAnsi="Times New Roman"/>
      <w:sz w:val="28"/>
      <w:szCs w:val="28"/>
      <w:lang w:eastAsia="ru-RU"/>
    </w:rPr>
  </w:style>
  <w:style w:type="paragraph" w:styleId="31">
    <w:name w:val="toc 3"/>
    <w:basedOn w:val="a"/>
    <w:next w:val="a"/>
    <w:autoRedefine/>
    <w:uiPriority w:val="39"/>
    <w:unhideWhenUsed/>
    <w:qFormat/>
    <w:rsid w:val="00DE2C77"/>
    <w:pPr>
      <w:spacing w:after="100"/>
      <w:ind w:left="440"/>
    </w:pPr>
    <w:rPr>
      <w:rFonts w:eastAsia="Times New Roman"/>
      <w:lang w:eastAsia="ru-RU"/>
    </w:rPr>
  </w:style>
  <w:style w:type="paragraph" w:styleId="af6">
    <w:name w:val="Normal (Web)"/>
    <w:basedOn w:val="a"/>
    <w:uiPriority w:val="99"/>
    <w:unhideWhenUsed/>
    <w:rsid w:val="00DE2C77"/>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C77"/>
    <w:rPr>
      <w:rFonts w:ascii="Calibri" w:eastAsia="Calibri" w:hAnsi="Calibri" w:cs="Times New Roman"/>
    </w:rPr>
  </w:style>
  <w:style w:type="paragraph" w:styleId="1">
    <w:name w:val="heading 1"/>
    <w:basedOn w:val="a"/>
    <w:next w:val="a"/>
    <w:link w:val="10"/>
    <w:qFormat/>
    <w:rsid w:val="00DE2C77"/>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unhideWhenUsed/>
    <w:qFormat/>
    <w:rsid w:val="00DE2C77"/>
    <w:pPr>
      <w:keepNext/>
      <w:spacing w:before="240" w:after="60" w:line="240" w:lineRule="auto"/>
      <w:outlineLvl w:val="1"/>
    </w:pPr>
    <w:rPr>
      <w:rFonts w:ascii="Cambria" w:eastAsia="Times New Roman" w:hAnsi="Cambria"/>
      <w:b/>
      <w:bCs/>
      <w:i/>
      <w:iCs/>
      <w:sz w:val="28"/>
      <w:szCs w:val="28"/>
      <w:lang w:val="x-none" w:eastAsia="x-none"/>
    </w:rPr>
  </w:style>
  <w:style w:type="paragraph" w:styleId="3">
    <w:name w:val="heading 3"/>
    <w:basedOn w:val="a"/>
    <w:next w:val="a"/>
    <w:link w:val="30"/>
    <w:semiHidden/>
    <w:unhideWhenUsed/>
    <w:qFormat/>
    <w:rsid w:val="00DE2C77"/>
    <w:pPr>
      <w:keepNext/>
      <w:spacing w:after="0" w:line="240" w:lineRule="auto"/>
      <w:outlineLvl w:val="2"/>
    </w:pPr>
    <w:rPr>
      <w:rFonts w:ascii="Times New Roman" w:eastAsia="Times New Roman" w:hAnsi="Times New Roman"/>
      <w:i/>
      <w:sz w:val="24"/>
      <w:szCs w:val="20"/>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2C77"/>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DE2C77"/>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semiHidden/>
    <w:rsid w:val="00DE2C77"/>
    <w:rPr>
      <w:rFonts w:ascii="Times New Roman" w:eastAsia="Times New Roman" w:hAnsi="Times New Roman" w:cs="Times New Roman"/>
      <w:i/>
      <w:sz w:val="24"/>
      <w:szCs w:val="20"/>
      <w:lang w:val="en-US" w:eastAsia="x-none"/>
    </w:rPr>
  </w:style>
  <w:style w:type="paragraph" w:styleId="a3">
    <w:name w:val="Body Text Indent"/>
    <w:basedOn w:val="a"/>
    <w:link w:val="a4"/>
    <w:rsid w:val="00DE2C77"/>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rsid w:val="00DE2C7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E2C77"/>
  </w:style>
  <w:style w:type="character" w:styleId="a5">
    <w:name w:val="Hyperlink"/>
    <w:uiPriority w:val="99"/>
    <w:rsid w:val="00DE2C77"/>
    <w:rPr>
      <w:color w:val="0000FF"/>
      <w:u w:val="single"/>
    </w:rPr>
  </w:style>
  <w:style w:type="paragraph" w:styleId="a6">
    <w:name w:val="Balloon Text"/>
    <w:basedOn w:val="a"/>
    <w:link w:val="a7"/>
    <w:rsid w:val="00DE2C77"/>
    <w:pPr>
      <w:spacing w:after="0" w:line="240" w:lineRule="auto"/>
    </w:pPr>
    <w:rPr>
      <w:rFonts w:ascii="Tahoma" w:eastAsia="Times New Roman" w:hAnsi="Tahoma"/>
      <w:sz w:val="16"/>
      <w:szCs w:val="16"/>
      <w:lang w:val="x-none" w:eastAsia="x-none"/>
    </w:rPr>
  </w:style>
  <w:style w:type="character" w:customStyle="1" w:styleId="a7">
    <w:name w:val="Текст выноски Знак"/>
    <w:basedOn w:val="a0"/>
    <w:link w:val="a6"/>
    <w:rsid w:val="00DE2C77"/>
    <w:rPr>
      <w:rFonts w:ascii="Tahoma" w:eastAsia="Times New Roman" w:hAnsi="Tahoma" w:cs="Times New Roman"/>
      <w:sz w:val="16"/>
      <w:szCs w:val="16"/>
      <w:lang w:val="x-none" w:eastAsia="x-none"/>
    </w:rPr>
  </w:style>
  <w:style w:type="paragraph" w:styleId="a8">
    <w:name w:val="List Paragraph"/>
    <w:basedOn w:val="a"/>
    <w:uiPriority w:val="34"/>
    <w:qFormat/>
    <w:rsid w:val="00DE2C77"/>
    <w:pPr>
      <w:spacing w:before="200" w:line="360" w:lineRule="auto"/>
      <w:ind w:left="720" w:firstLine="851"/>
      <w:contextualSpacing/>
      <w:jc w:val="both"/>
    </w:pPr>
    <w:rPr>
      <w:rFonts w:ascii="Times New Roman" w:eastAsia="Times New Roman" w:hAnsi="Times New Roman"/>
      <w:sz w:val="28"/>
      <w:szCs w:val="20"/>
      <w:lang w:bidi="en-US"/>
    </w:rPr>
  </w:style>
  <w:style w:type="paragraph" w:customStyle="1" w:styleId="21">
    <w:name w:val="Заголовок №2"/>
    <w:basedOn w:val="a"/>
    <w:next w:val="11"/>
    <w:link w:val="22"/>
    <w:qFormat/>
    <w:rsid w:val="00DE2C77"/>
    <w:pPr>
      <w:tabs>
        <w:tab w:val="left" w:pos="708"/>
        <w:tab w:val="center" w:pos="4677"/>
        <w:tab w:val="right" w:pos="9355"/>
      </w:tabs>
      <w:spacing w:after="0" w:line="360" w:lineRule="auto"/>
      <w:ind w:firstLine="709"/>
      <w:jc w:val="both"/>
      <w:outlineLvl w:val="1"/>
    </w:pPr>
    <w:rPr>
      <w:rFonts w:ascii="Times New Roman" w:eastAsia="Times New Roman" w:hAnsi="Times New Roman"/>
      <w:sz w:val="24"/>
      <w:szCs w:val="24"/>
      <w:lang w:eastAsia="ru-RU"/>
    </w:rPr>
  </w:style>
  <w:style w:type="character" w:customStyle="1" w:styleId="22">
    <w:name w:val="Заголовок №2 Знак"/>
    <w:link w:val="21"/>
    <w:rsid w:val="00DE2C77"/>
    <w:rPr>
      <w:rFonts w:ascii="Times New Roman" w:eastAsia="Times New Roman" w:hAnsi="Times New Roman" w:cs="Times New Roman"/>
      <w:sz w:val="24"/>
      <w:szCs w:val="24"/>
      <w:lang w:eastAsia="ru-RU"/>
    </w:rPr>
  </w:style>
  <w:style w:type="paragraph" w:customStyle="1" w:styleId="a9">
    <w:name w:val="ПОДЗАГОЛОВОК"/>
    <w:basedOn w:val="a"/>
    <w:link w:val="aa"/>
    <w:qFormat/>
    <w:rsid w:val="00DE2C77"/>
    <w:pPr>
      <w:widowControl w:val="0"/>
      <w:shd w:val="clear" w:color="auto" w:fill="FFFFFF"/>
      <w:suppressAutoHyphens/>
      <w:spacing w:after="0" w:line="360" w:lineRule="auto"/>
      <w:ind w:firstLine="567"/>
      <w:jc w:val="both"/>
      <w:outlineLvl w:val="2"/>
    </w:pPr>
    <w:rPr>
      <w:rFonts w:ascii="Times New Roman" w:eastAsia="Times New Roman" w:hAnsi="Times New Roman"/>
      <w:b/>
      <w:bCs/>
      <w:color w:val="000000"/>
      <w:sz w:val="28"/>
      <w:szCs w:val="28"/>
      <w:lang w:val="x-none" w:eastAsia="hi-IN" w:bidi="hi-IN"/>
    </w:rPr>
  </w:style>
  <w:style w:type="character" w:customStyle="1" w:styleId="aa">
    <w:name w:val="ПОДЗАГОЛОВОК Знак"/>
    <w:link w:val="a9"/>
    <w:rsid w:val="00DE2C77"/>
    <w:rPr>
      <w:rFonts w:ascii="Times New Roman" w:eastAsia="Times New Roman" w:hAnsi="Times New Roman" w:cs="Times New Roman"/>
      <w:b/>
      <w:bCs/>
      <w:color w:val="000000"/>
      <w:sz w:val="28"/>
      <w:szCs w:val="28"/>
      <w:shd w:val="clear" w:color="auto" w:fill="FFFFFF"/>
      <w:lang w:val="x-none" w:eastAsia="hi-IN" w:bidi="hi-IN"/>
    </w:rPr>
  </w:style>
  <w:style w:type="paragraph" w:styleId="ab">
    <w:name w:val="footer"/>
    <w:next w:val="21"/>
    <w:link w:val="ac"/>
    <w:uiPriority w:val="99"/>
    <w:rsid w:val="00DE2C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DE2C77"/>
    <w:rPr>
      <w:rFonts w:ascii="Times New Roman" w:eastAsia="Times New Roman" w:hAnsi="Times New Roman" w:cs="Times New Roman"/>
      <w:sz w:val="24"/>
      <w:szCs w:val="24"/>
      <w:lang w:eastAsia="ru-RU"/>
    </w:rPr>
  </w:style>
  <w:style w:type="paragraph" w:customStyle="1" w:styleId="11">
    <w:name w:val="Обычный (веб)1"/>
    <w:basedOn w:val="a"/>
    <w:uiPriority w:val="99"/>
    <w:unhideWhenUsed/>
    <w:rsid w:val="00DE2C77"/>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qFormat/>
    <w:rsid w:val="00DE2C77"/>
    <w:rPr>
      <w:b/>
      <w:bCs/>
    </w:rPr>
  </w:style>
  <w:style w:type="paragraph" w:styleId="ae">
    <w:name w:val="Body Text"/>
    <w:basedOn w:val="a"/>
    <w:link w:val="af"/>
    <w:rsid w:val="00DE2C77"/>
    <w:pPr>
      <w:spacing w:after="120" w:line="240" w:lineRule="auto"/>
    </w:pPr>
    <w:rPr>
      <w:rFonts w:ascii="Times New Roman" w:eastAsia="Times New Roman" w:hAnsi="Times New Roman"/>
      <w:sz w:val="24"/>
      <w:szCs w:val="24"/>
      <w:lang w:val="x-none" w:eastAsia="x-none"/>
    </w:rPr>
  </w:style>
  <w:style w:type="character" w:customStyle="1" w:styleId="af">
    <w:name w:val="Основной текст Знак"/>
    <w:basedOn w:val="a0"/>
    <w:link w:val="ae"/>
    <w:rsid w:val="00DE2C77"/>
    <w:rPr>
      <w:rFonts w:ascii="Times New Roman" w:eastAsia="Times New Roman" w:hAnsi="Times New Roman" w:cs="Times New Roman"/>
      <w:sz w:val="24"/>
      <w:szCs w:val="24"/>
      <w:lang w:val="x-none" w:eastAsia="x-none"/>
    </w:rPr>
  </w:style>
  <w:style w:type="paragraph" w:styleId="23">
    <w:name w:val="Body Text Indent 2"/>
    <w:basedOn w:val="a"/>
    <w:link w:val="24"/>
    <w:rsid w:val="00DE2C77"/>
    <w:pPr>
      <w:spacing w:after="120" w:line="480" w:lineRule="auto"/>
      <w:ind w:left="283"/>
    </w:pPr>
    <w:rPr>
      <w:rFonts w:ascii="Times New Roman" w:eastAsia="Times New Roman" w:hAnsi="Times New Roman"/>
      <w:sz w:val="24"/>
      <w:szCs w:val="24"/>
      <w:lang w:val="x-none" w:eastAsia="x-none"/>
    </w:rPr>
  </w:style>
  <w:style w:type="character" w:customStyle="1" w:styleId="24">
    <w:name w:val="Основной текст с отступом 2 Знак"/>
    <w:basedOn w:val="a0"/>
    <w:link w:val="23"/>
    <w:rsid w:val="00DE2C77"/>
    <w:rPr>
      <w:rFonts w:ascii="Times New Roman" w:eastAsia="Times New Roman" w:hAnsi="Times New Roman" w:cs="Times New Roman"/>
      <w:sz w:val="24"/>
      <w:szCs w:val="24"/>
      <w:lang w:val="x-none" w:eastAsia="x-none"/>
    </w:rPr>
  </w:style>
  <w:style w:type="character" w:styleId="af0">
    <w:name w:val="annotation reference"/>
    <w:rsid w:val="00DE2C77"/>
    <w:rPr>
      <w:sz w:val="16"/>
      <w:szCs w:val="16"/>
    </w:rPr>
  </w:style>
  <w:style w:type="paragraph" w:styleId="af1">
    <w:name w:val="annotation text"/>
    <w:basedOn w:val="a"/>
    <w:link w:val="af2"/>
    <w:rsid w:val="00DE2C77"/>
    <w:pPr>
      <w:spacing w:after="0" w:line="240" w:lineRule="auto"/>
    </w:pPr>
    <w:rPr>
      <w:rFonts w:ascii="Times New Roman" w:eastAsia="Times New Roman" w:hAnsi="Times New Roman"/>
      <w:sz w:val="20"/>
      <w:szCs w:val="20"/>
      <w:lang w:eastAsia="ru-RU"/>
    </w:rPr>
  </w:style>
  <w:style w:type="character" w:customStyle="1" w:styleId="af2">
    <w:name w:val="Текст примечания Знак"/>
    <w:basedOn w:val="a0"/>
    <w:link w:val="af1"/>
    <w:rsid w:val="00DE2C77"/>
    <w:rPr>
      <w:rFonts w:ascii="Times New Roman" w:eastAsia="Times New Roman" w:hAnsi="Times New Roman" w:cs="Times New Roman"/>
      <w:sz w:val="20"/>
      <w:szCs w:val="20"/>
      <w:lang w:eastAsia="ru-RU"/>
    </w:rPr>
  </w:style>
  <w:style w:type="paragraph" w:styleId="af3">
    <w:name w:val="header"/>
    <w:basedOn w:val="a"/>
    <w:link w:val="af4"/>
    <w:rsid w:val="00DE2C7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Верхний колонтитул Знак"/>
    <w:basedOn w:val="a0"/>
    <w:link w:val="af3"/>
    <w:rsid w:val="00DE2C77"/>
    <w:rPr>
      <w:rFonts w:ascii="Times New Roman" w:eastAsia="Times New Roman" w:hAnsi="Times New Roman" w:cs="Times New Roman"/>
      <w:sz w:val="24"/>
      <w:szCs w:val="24"/>
      <w:lang w:eastAsia="ru-RU"/>
    </w:rPr>
  </w:style>
  <w:style w:type="paragraph" w:styleId="af5">
    <w:name w:val="TOC Heading"/>
    <w:basedOn w:val="1"/>
    <w:next w:val="a"/>
    <w:uiPriority w:val="39"/>
    <w:semiHidden/>
    <w:unhideWhenUsed/>
    <w:qFormat/>
    <w:rsid w:val="00DE2C77"/>
    <w:pPr>
      <w:keepLines/>
      <w:spacing w:before="480" w:after="0" w:line="276" w:lineRule="auto"/>
      <w:outlineLvl w:val="9"/>
    </w:pPr>
    <w:rPr>
      <w:color w:val="365F91"/>
      <w:kern w:val="0"/>
      <w:sz w:val="28"/>
      <w:szCs w:val="28"/>
    </w:rPr>
  </w:style>
  <w:style w:type="paragraph" w:styleId="25">
    <w:name w:val="toc 2"/>
    <w:basedOn w:val="a"/>
    <w:next w:val="a"/>
    <w:autoRedefine/>
    <w:uiPriority w:val="39"/>
    <w:unhideWhenUsed/>
    <w:qFormat/>
    <w:rsid w:val="00DE2C77"/>
    <w:pPr>
      <w:spacing w:after="100"/>
      <w:ind w:left="220"/>
    </w:pPr>
    <w:rPr>
      <w:rFonts w:eastAsia="Times New Roman"/>
      <w:lang w:eastAsia="ru-RU"/>
    </w:rPr>
  </w:style>
  <w:style w:type="paragraph" w:styleId="12">
    <w:name w:val="toc 1"/>
    <w:basedOn w:val="a"/>
    <w:next w:val="a"/>
    <w:autoRedefine/>
    <w:uiPriority w:val="39"/>
    <w:unhideWhenUsed/>
    <w:qFormat/>
    <w:rsid w:val="00DE2C77"/>
    <w:pPr>
      <w:tabs>
        <w:tab w:val="right" w:leader="dot" w:pos="9345"/>
      </w:tabs>
      <w:spacing w:after="100"/>
    </w:pPr>
    <w:rPr>
      <w:rFonts w:ascii="Times New Roman" w:eastAsia="Times New Roman" w:hAnsi="Times New Roman"/>
      <w:sz w:val="28"/>
      <w:szCs w:val="28"/>
      <w:lang w:eastAsia="ru-RU"/>
    </w:rPr>
  </w:style>
  <w:style w:type="paragraph" w:styleId="31">
    <w:name w:val="toc 3"/>
    <w:basedOn w:val="a"/>
    <w:next w:val="a"/>
    <w:autoRedefine/>
    <w:uiPriority w:val="39"/>
    <w:unhideWhenUsed/>
    <w:qFormat/>
    <w:rsid w:val="00DE2C77"/>
    <w:pPr>
      <w:spacing w:after="100"/>
      <w:ind w:left="440"/>
    </w:pPr>
    <w:rPr>
      <w:rFonts w:eastAsia="Times New Roman"/>
      <w:lang w:eastAsia="ru-RU"/>
    </w:rPr>
  </w:style>
  <w:style w:type="paragraph" w:styleId="af6">
    <w:name w:val="Normal (Web)"/>
    <w:basedOn w:val="a"/>
    <w:uiPriority w:val="99"/>
    <w:unhideWhenUsed/>
    <w:rsid w:val="00DE2C7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10.wmf"/><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image" Target="media/image24.wmf"/><Relationship Id="rId50" Type="http://schemas.openxmlformats.org/officeDocument/2006/relationships/image" Target="media/image26.wmf"/><Relationship Id="rId55" Type="http://schemas.openxmlformats.org/officeDocument/2006/relationships/oleObject" Target="embeddings/oleObject19.bin"/><Relationship Id="rId63" Type="http://schemas.openxmlformats.org/officeDocument/2006/relationships/image" Target="media/image34.wmf"/><Relationship Id="rId68" Type="http://schemas.openxmlformats.org/officeDocument/2006/relationships/image" Target="media/image37.wmf"/><Relationship Id="rId76" Type="http://schemas.openxmlformats.org/officeDocument/2006/relationships/image" Target="media/image41.wmf"/><Relationship Id="rId84" Type="http://schemas.openxmlformats.org/officeDocument/2006/relationships/image" Target="media/image45.wmf"/><Relationship Id="rId89" Type="http://schemas.openxmlformats.org/officeDocument/2006/relationships/image" Target="media/image48.png"/><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25.bin"/><Relationship Id="rId92" Type="http://schemas.openxmlformats.org/officeDocument/2006/relationships/image" Target="media/image51.png"/><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oleObject" Target="embeddings/oleObject7.bin"/><Relationship Id="rId11" Type="http://schemas.openxmlformats.org/officeDocument/2006/relationships/image" Target="media/image3.png"/><Relationship Id="rId24" Type="http://schemas.openxmlformats.org/officeDocument/2006/relationships/oleObject" Target="embeddings/oleObject5.bin"/><Relationship Id="rId32" Type="http://schemas.openxmlformats.org/officeDocument/2006/relationships/image" Target="media/image16.wmf"/><Relationship Id="rId37" Type="http://schemas.openxmlformats.org/officeDocument/2006/relationships/oleObject" Target="embeddings/oleObject11.bin"/><Relationship Id="rId40" Type="http://schemas.openxmlformats.org/officeDocument/2006/relationships/image" Target="media/image20.wmf"/><Relationship Id="rId45" Type="http://schemas.openxmlformats.org/officeDocument/2006/relationships/oleObject" Target="embeddings/oleObject15.bin"/><Relationship Id="rId53" Type="http://schemas.openxmlformats.org/officeDocument/2006/relationships/oleObject" Target="embeddings/oleObject18.bin"/><Relationship Id="rId58" Type="http://schemas.openxmlformats.org/officeDocument/2006/relationships/image" Target="media/image30.wmf"/><Relationship Id="rId66" Type="http://schemas.openxmlformats.org/officeDocument/2006/relationships/image" Target="media/image36.wmf"/><Relationship Id="rId74" Type="http://schemas.openxmlformats.org/officeDocument/2006/relationships/image" Target="media/image40.wmf"/><Relationship Id="rId79" Type="http://schemas.openxmlformats.org/officeDocument/2006/relationships/oleObject" Target="embeddings/oleObject29.bin"/><Relationship Id="rId87" Type="http://schemas.openxmlformats.org/officeDocument/2006/relationships/oleObject" Target="embeddings/oleObject33.bin"/><Relationship Id="rId5" Type="http://schemas.openxmlformats.org/officeDocument/2006/relationships/settings" Target="settings.xml"/><Relationship Id="rId61" Type="http://schemas.openxmlformats.org/officeDocument/2006/relationships/image" Target="media/image32.wmf"/><Relationship Id="rId82" Type="http://schemas.openxmlformats.org/officeDocument/2006/relationships/image" Target="media/image44.wmf"/><Relationship Id="rId90" Type="http://schemas.openxmlformats.org/officeDocument/2006/relationships/image" Target="media/image49.png"/><Relationship Id="rId95" Type="http://schemas.openxmlformats.org/officeDocument/2006/relationships/image" Target="media/image54.png"/><Relationship Id="rId19" Type="http://schemas.openxmlformats.org/officeDocument/2006/relationships/image" Target="media/image9.wmf"/><Relationship Id="rId14" Type="http://schemas.openxmlformats.org/officeDocument/2006/relationships/image" Target="media/image6.jpeg"/><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image" Target="media/image15.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5.wmf"/><Relationship Id="rId69" Type="http://schemas.openxmlformats.org/officeDocument/2006/relationships/oleObject" Target="embeddings/oleObject24.bin"/><Relationship Id="rId77" Type="http://schemas.openxmlformats.org/officeDocument/2006/relationships/oleObject" Target="embeddings/oleObject28.bin"/><Relationship Id="rId8" Type="http://schemas.openxmlformats.org/officeDocument/2006/relationships/endnotes" Target="endnotes.xml"/><Relationship Id="rId51" Type="http://schemas.openxmlformats.org/officeDocument/2006/relationships/oleObject" Target="embeddings/oleObject17.bin"/><Relationship Id="rId72" Type="http://schemas.openxmlformats.org/officeDocument/2006/relationships/image" Target="media/image39.wmf"/><Relationship Id="rId80" Type="http://schemas.openxmlformats.org/officeDocument/2006/relationships/image" Target="media/image43.wmf"/><Relationship Id="rId85" Type="http://schemas.openxmlformats.org/officeDocument/2006/relationships/oleObject" Target="embeddings/oleObject32.bin"/><Relationship Id="rId93" Type="http://schemas.openxmlformats.org/officeDocument/2006/relationships/image" Target="media/image52.png"/><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oleObject" Target="embeddings/oleObject9.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1.bin"/><Relationship Id="rId67" Type="http://schemas.openxmlformats.org/officeDocument/2006/relationships/oleObject" Target="embeddings/oleObject23.bin"/><Relationship Id="rId20" Type="http://schemas.openxmlformats.org/officeDocument/2006/relationships/oleObject" Target="embeddings/oleObject3.bin"/><Relationship Id="rId41" Type="http://schemas.openxmlformats.org/officeDocument/2006/relationships/oleObject" Target="embeddings/oleObject13.bin"/><Relationship Id="rId54" Type="http://schemas.openxmlformats.org/officeDocument/2006/relationships/image" Target="media/image28.wmf"/><Relationship Id="rId62" Type="http://schemas.openxmlformats.org/officeDocument/2006/relationships/image" Target="media/image33.wmf"/><Relationship Id="rId70" Type="http://schemas.openxmlformats.org/officeDocument/2006/relationships/image" Target="media/image38.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image" Target="media/image47.png"/><Relationship Id="rId91" Type="http://schemas.openxmlformats.org/officeDocument/2006/relationships/image" Target="media/image50.png"/><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hyperlink" Target="http://eu.sama.ru/askue.html#up" TargetMode="External"/><Relationship Id="rId31" Type="http://schemas.openxmlformats.org/officeDocument/2006/relationships/oleObject" Target="embeddings/oleObject8.bin"/><Relationship Id="rId44" Type="http://schemas.openxmlformats.org/officeDocument/2006/relationships/image" Target="media/image22.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42.wmf"/><Relationship Id="rId81" Type="http://schemas.openxmlformats.org/officeDocument/2006/relationships/oleObject" Target="embeddings/oleObject30.bin"/><Relationship Id="rId86" Type="http://schemas.openxmlformats.org/officeDocument/2006/relationships/image" Target="media/image46.wmf"/><Relationship Id="rId94" Type="http://schemas.openxmlformats.org/officeDocument/2006/relationships/image" Target="media/image53.png"/><Relationship Id="rId4" Type="http://schemas.microsoft.com/office/2007/relationships/stylesWithEffects" Target="stylesWithEffects.xml"/><Relationship Id="rId9"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oleObject" Target="embeddings/oleObject2.bin"/><Relationship Id="rId39" Type="http://schemas.openxmlformats.org/officeDocument/2006/relationships/oleObject" Target="embeddings/oleObject12.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294B1-F9B2-416B-988F-48E78825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51</Pages>
  <Words>10938</Words>
  <Characters>62349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хайдуков</dc:creator>
  <cp:keywords/>
  <dc:description/>
  <cp:lastModifiedBy>хайдуков</cp:lastModifiedBy>
  <cp:revision>3</cp:revision>
  <dcterms:created xsi:type="dcterms:W3CDTF">2021-06-15T13:42:00Z</dcterms:created>
  <dcterms:modified xsi:type="dcterms:W3CDTF">2021-06-15T14:07:00Z</dcterms:modified>
</cp:coreProperties>
</file>