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A43" w:rsidRPr="0097020C" w:rsidRDefault="009C5A43" w:rsidP="00D506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020C">
        <w:rPr>
          <w:rFonts w:ascii="Times New Roman" w:hAnsi="Times New Roman"/>
          <w:b/>
          <w:sz w:val="24"/>
          <w:szCs w:val="24"/>
        </w:rPr>
        <w:t>Министерство науки и высшего образования Российской Федерации</w:t>
      </w:r>
    </w:p>
    <w:p w:rsidR="009C5A43" w:rsidRPr="0097020C" w:rsidRDefault="009C5A43" w:rsidP="00D506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020C">
        <w:rPr>
          <w:rFonts w:ascii="Times New Roman" w:hAnsi="Times New Roman"/>
          <w:b/>
          <w:sz w:val="24"/>
          <w:szCs w:val="24"/>
        </w:rPr>
        <w:t>Лысьвенский филиал федерального государственного бюджетного образовательного учреждение высшего образования</w:t>
      </w:r>
    </w:p>
    <w:p w:rsidR="009C5A43" w:rsidRPr="0097020C" w:rsidRDefault="009C5A43" w:rsidP="00D506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020C">
        <w:rPr>
          <w:rFonts w:ascii="Times New Roman" w:hAnsi="Times New Roman"/>
          <w:b/>
          <w:sz w:val="24"/>
          <w:szCs w:val="24"/>
        </w:rPr>
        <w:t>«Пермский национальный исследовательский политехнический университет»</w:t>
      </w:r>
    </w:p>
    <w:p w:rsidR="009C5A43" w:rsidRPr="0097020C" w:rsidRDefault="009C5A43" w:rsidP="00D506CC">
      <w:pPr>
        <w:spacing w:after="0" w:line="240" w:lineRule="auto"/>
        <w:jc w:val="center"/>
        <w:rPr>
          <w:rFonts w:ascii="Times New Roman" w:hAnsi="Times New Roman"/>
          <w:b/>
          <w:szCs w:val="28"/>
        </w:rPr>
      </w:pPr>
      <w:r w:rsidRPr="0097020C">
        <w:rPr>
          <w:rFonts w:ascii="Times New Roman" w:hAnsi="Times New Roman"/>
          <w:b/>
          <w:szCs w:val="28"/>
        </w:rPr>
        <w:t>(ЛФ ПНИПУ)</w:t>
      </w:r>
    </w:p>
    <w:p w:rsidR="009C5A43" w:rsidRPr="00D84602" w:rsidRDefault="009C5A43" w:rsidP="00D506CC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9C5A43" w:rsidRPr="00D84602" w:rsidRDefault="009C5A43" w:rsidP="00D506CC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9C5A43" w:rsidRPr="00D84602" w:rsidRDefault="009C5A43" w:rsidP="00D506CC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  <w:r w:rsidRPr="00D84602">
        <w:rPr>
          <w:b/>
          <w:sz w:val="26"/>
          <w:szCs w:val="26"/>
        </w:rPr>
        <w:t>Факультет</w:t>
      </w:r>
      <w:r w:rsidRPr="00D84602">
        <w:rPr>
          <w:sz w:val="26"/>
          <w:szCs w:val="26"/>
        </w:rPr>
        <w:t xml:space="preserve"> высшего образования</w:t>
      </w:r>
    </w:p>
    <w:p w:rsidR="009C5A43" w:rsidRPr="00D84602" w:rsidRDefault="009C5A43" w:rsidP="00D506CC">
      <w:pPr>
        <w:pStyle w:val="zag3"/>
        <w:spacing w:before="0" w:beforeAutospacing="0" w:after="0" w:afterAutospacing="0" w:line="240" w:lineRule="auto"/>
        <w:rPr>
          <w:i/>
          <w:sz w:val="26"/>
          <w:szCs w:val="26"/>
        </w:rPr>
      </w:pPr>
      <w:r>
        <w:rPr>
          <w:b/>
          <w:sz w:val="26"/>
          <w:szCs w:val="26"/>
        </w:rPr>
        <w:t>Направление</w:t>
      </w:r>
      <w:r w:rsidRPr="0097020C">
        <w:rPr>
          <w:sz w:val="26"/>
          <w:szCs w:val="26"/>
        </w:rPr>
        <w:t>13</w:t>
      </w:r>
      <w:r>
        <w:rPr>
          <w:sz w:val="26"/>
          <w:szCs w:val="26"/>
        </w:rPr>
        <w:t>.</w:t>
      </w:r>
      <w:r w:rsidRPr="0097020C">
        <w:rPr>
          <w:sz w:val="26"/>
          <w:szCs w:val="26"/>
        </w:rPr>
        <w:t>03</w:t>
      </w:r>
      <w:r>
        <w:rPr>
          <w:sz w:val="26"/>
          <w:szCs w:val="26"/>
        </w:rPr>
        <w:t>.</w:t>
      </w:r>
      <w:r w:rsidRPr="005F6927">
        <w:rPr>
          <w:sz w:val="26"/>
          <w:szCs w:val="26"/>
        </w:rPr>
        <w:t>02</w:t>
      </w:r>
      <w:r>
        <w:rPr>
          <w:sz w:val="26"/>
          <w:szCs w:val="26"/>
        </w:rPr>
        <w:t xml:space="preserve"> Электроэнергетика и электротехника </w:t>
      </w:r>
    </w:p>
    <w:p w:rsidR="009C5A43" w:rsidRPr="00D84602" w:rsidRDefault="009C5A43" w:rsidP="00D506CC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  <w:r w:rsidRPr="00D84602">
        <w:rPr>
          <w:b/>
          <w:sz w:val="26"/>
          <w:szCs w:val="26"/>
        </w:rPr>
        <w:t>Кафедра</w:t>
      </w:r>
      <w:r>
        <w:rPr>
          <w:b/>
          <w:sz w:val="26"/>
          <w:szCs w:val="26"/>
        </w:rPr>
        <w:t xml:space="preserve"> </w:t>
      </w:r>
      <w:r w:rsidRPr="00EF37C1">
        <w:rPr>
          <w:sz w:val="26"/>
          <w:szCs w:val="26"/>
        </w:rPr>
        <w:t>«</w:t>
      </w:r>
      <w:r>
        <w:rPr>
          <w:sz w:val="26"/>
          <w:szCs w:val="26"/>
        </w:rPr>
        <w:t>Общенаучных дисциплин</w:t>
      </w:r>
      <w:r w:rsidRPr="00EF37C1">
        <w:rPr>
          <w:sz w:val="26"/>
          <w:szCs w:val="26"/>
        </w:rPr>
        <w:t>»</w:t>
      </w:r>
    </w:p>
    <w:p w:rsidR="009C5A43" w:rsidRPr="00D84602" w:rsidRDefault="009C5A43" w:rsidP="00D506CC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9C5A43" w:rsidRDefault="009C5A43" w:rsidP="00D506CC">
      <w:pPr>
        <w:pStyle w:val="zag3"/>
        <w:spacing w:before="0" w:beforeAutospacing="0" w:after="0" w:afterAutospacing="0" w:line="240" w:lineRule="auto"/>
        <w:ind w:firstLine="5940"/>
        <w:rPr>
          <w:b/>
          <w:sz w:val="26"/>
          <w:szCs w:val="26"/>
        </w:rPr>
      </w:pPr>
    </w:p>
    <w:p w:rsidR="009C5A43" w:rsidRPr="00D84602" w:rsidRDefault="009C5A43" w:rsidP="00D506CC">
      <w:pPr>
        <w:pStyle w:val="zag3"/>
        <w:spacing w:before="0" w:beforeAutospacing="0" w:after="0" w:afterAutospacing="0" w:line="240" w:lineRule="auto"/>
        <w:ind w:firstLine="5940"/>
        <w:rPr>
          <w:b/>
          <w:sz w:val="26"/>
          <w:szCs w:val="26"/>
        </w:rPr>
      </w:pPr>
      <w:r w:rsidRPr="00D84602">
        <w:rPr>
          <w:b/>
          <w:sz w:val="26"/>
          <w:szCs w:val="26"/>
        </w:rPr>
        <w:t>Зав.кафедрой</w:t>
      </w:r>
      <w:r>
        <w:rPr>
          <w:b/>
          <w:sz w:val="26"/>
          <w:szCs w:val="26"/>
        </w:rPr>
        <w:t>ОНД</w:t>
      </w:r>
    </w:p>
    <w:p w:rsidR="009C5A43" w:rsidRPr="00D84602" w:rsidRDefault="009C5A43" w:rsidP="00D506CC">
      <w:pPr>
        <w:pStyle w:val="zag3"/>
        <w:spacing w:before="0" w:beforeAutospacing="0" w:after="0" w:afterAutospacing="0" w:line="240" w:lineRule="auto"/>
        <w:ind w:firstLine="5940"/>
        <w:rPr>
          <w:sz w:val="26"/>
          <w:szCs w:val="26"/>
        </w:rPr>
      </w:pPr>
      <w:r w:rsidRPr="00D84602">
        <w:rPr>
          <w:sz w:val="26"/>
          <w:szCs w:val="26"/>
        </w:rPr>
        <w:t>___________</w:t>
      </w:r>
      <w:r>
        <w:rPr>
          <w:sz w:val="26"/>
          <w:szCs w:val="26"/>
        </w:rPr>
        <w:t>Е.Н.Хаматнурова</w:t>
      </w:r>
    </w:p>
    <w:p w:rsidR="009C5A43" w:rsidRPr="00D84602" w:rsidRDefault="009C5A43" w:rsidP="00D506CC">
      <w:pPr>
        <w:pStyle w:val="zag3"/>
        <w:spacing w:before="0" w:beforeAutospacing="0" w:after="0" w:afterAutospacing="0" w:line="240" w:lineRule="auto"/>
        <w:ind w:firstLine="5940"/>
        <w:rPr>
          <w:sz w:val="26"/>
          <w:szCs w:val="26"/>
        </w:rPr>
      </w:pPr>
      <w:r w:rsidRPr="00D84602">
        <w:rPr>
          <w:sz w:val="26"/>
          <w:szCs w:val="26"/>
        </w:rPr>
        <w:t xml:space="preserve">«___» ___________ </w:t>
      </w:r>
      <w:smartTag w:uri="urn:schemas-microsoft-com:office:smarttags" w:element="metricconverter">
        <w:smartTagPr>
          <w:attr w:name="ProductID" w:val="2020 г"/>
        </w:smartTagPr>
        <w:r w:rsidRPr="00D84602">
          <w:rPr>
            <w:sz w:val="26"/>
            <w:szCs w:val="26"/>
          </w:rPr>
          <w:t>20</w:t>
        </w:r>
        <w:r>
          <w:rPr>
            <w:sz w:val="26"/>
            <w:szCs w:val="26"/>
          </w:rPr>
          <w:t>20</w:t>
        </w:r>
        <w:r w:rsidRPr="00D84602">
          <w:rPr>
            <w:sz w:val="26"/>
            <w:szCs w:val="26"/>
          </w:rPr>
          <w:t xml:space="preserve"> г</w:t>
        </w:r>
      </w:smartTag>
      <w:r w:rsidRPr="00D84602">
        <w:rPr>
          <w:sz w:val="26"/>
          <w:szCs w:val="26"/>
        </w:rPr>
        <w:t>.</w:t>
      </w:r>
    </w:p>
    <w:p w:rsidR="009C5A43" w:rsidRPr="00D84602" w:rsidRDefault="009C5A43" w:rsidP="00D506CC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9C5A43" w:rsidRPr="00D84602" w:rsidRDefault="009C5A43" w:rsidP="00D506CC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9C5A43" w:rsidRPr="00D84602" w:rsidRDefault="009C5A43" w:rsidP="00D506CC">
      <w:pPr>
        <w:pStyle w:val="zag3"/>
        <w:spacing w:before="0" w:beforeAutospacing="0" w:after="0" w:afterAutospacing="0" w:line="240" w:lineRule="auto"/>
        <w:ind w:firstLine="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ВЫПУСКНАЯ КВАЛИФИКАЦИОННАЯ</w:t>
      </w:r>
      <w:r w:rsidRPr="00D84602">
        <w:rPr>
          <w:b/>
          <w:sz w:val="44"/>
          <w:szCs w:val="44"/>
        </w:rPr>
        <w:t xml:space="preserve"> РАБОТА</w:t>
      </w:r>
    </w:p>
    <w:p w:rsidR="009C5A43" w:rsidRPr="004B564E" w:rsidRDefault="009C5A43" w:rsidP="00D506CC">
      <w:pPr>
        <w:pStyle w:val="zag3"/>
        <w:spacing w:before="0" w:beforeAutospacing="0" w:after="0" w:afterAutospacing="0" w:line="240" w:lineRule="auto"/>
        <w:jc w:val="center"/>
        <w:rPr>
          <w:sz w:val="32"/>
          <w:szCs w:val="32"/>
        </w:rPr>
      </w:pPr>
    </w:p>
    <w:p w:rsidR="009C5A43" w:rsidRDefault="009C5A43" w:rsidP="005E5A99">
      <w:pPr>
        <w:autoSpaceDN w:val="0"/>
        <w:adjustRightInd w:val="0"/>
        <w:spacing w:after="0" w:line="240" w:lineRule="auto"/>
        <w:ind w:left="357" w:firstLine="69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B27EF4">
        <w:rPr>
          <w:rFonts w:ascii="Times New Roman" w:hAnsi="Times New Roman"/>
          <w:b/>
          <w:sz w:val="28"/>
          <w:szCs w:val="28"/>
        </w:rPr>
        <w:t>На тему:</w:t>
      </w:r>
      <w:r>
        <w:rPr>
          <w:b/>
          <w:sz w:val="32"/>
          <w:szCs w:val="32"/>
        </w:rPr>
        <w:t xml:space="preserve"> «</w:t>
      </w:r>
      <w:r w:rsidRPr="00834E86">
        <w:rPr>
          <w:rFonts w:ascii="Times New Roman" w:hAnsi="Times New Roman"/>
          <w:b/>
          <w:sz w:val="32"/>
          <w:szCs w:val="32"/>
          <w:u w:val="single"/>
        </w:rPr>
        <w:t xml:space="preserve">МОДЕРНИЗАЦИЯ </w:t>
      </w:r>
      <w:r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r w:rsidRPr="00834E86">
        <w:rPr>
          <w:rFonts w:ascii="Times New Roman" w:hAnsi="Times New Roman"/>
          <w:b/>
          <w:sz w:val="32"/>
          <w:szCs w:val="32"/>
          <w:u w:val="single"/>
        </w:rPr>
        <w:t xml:space="preserve">ТЯГОВЫХ </w:t>
      </w:r>
      <w:r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r w:rsidRPr="00834E86">
        <w:rPr>
          <w:rFonts w:ascii="Times New Roman" w:hAnsi="Times New Roman"/>
          <w:b/>
          <w:sz w:val="32"/>
          <w:szCs w:val="32"/>
          <w:u w:val="single"/>
        </w:rPr>
        <w:t>ДВИГАТЕЛЕЙ</w:t>
      </w:r>
      <w:r>
        <w:rPr>
          <w:rFonts w:ascii="Times New Roman" w:hAnsi="Times New Roman"/>
          <w:b/>
          <w:sz w:val="32"/>
          <w:szCs w:val="32"/>
          <w:u w:val="single"/>
        </w:rPr>
        <w:t xml:space="preserve"> </w:t>
      </w:r>
    </w:p>
    <w:p w:rsidR="009C5A43" w:rsidRPr="00D506CC" w:rsidRDefault="009C5A43" w:rsidP="005E5A99">
      <w:pPr>
        <w:autoSpaceDN w:val="0"/>
        <w:adjustRightInd w:val="0"/>
        <w:spacing w:after="0" w:line="240" w:lineRule="auto"/>
        <w:ind w:left="357" w:firstLine="69"/>
        <w:jc w:val="center"/>
        <w:rPr>
          <w:rFonts w:ascii="Times New Roman" w:hAnsi="Times New Roman"/>
          <w:b/>
          <w:sz w:val="20"/>
          <w:szCs w:val="20"/>
        </w:rPr>
      </w:pPr>
      <w:r w:rsidRPr="00834E86">
        <w:rPr>
          <w:rFonts w:ascii="Times New Roman" w:hAnsi="Times New Roman"/>
          <w:b/>
          <w:sz w:val="32"/>
          <w:szCs w:val="32"/>
          <w:u w:val="single"/>
        </w:rPr>
        <w:t>ДЛЯ ПРИВОДА САМОХОДНЫХ ШАХТНЫХ ВАГОНОВ ПРЕДПРИЯТИЯ ПАО</w:t>
      </w:r>
      <w:r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r w:rsidRPr="00834E86">
        <w:rPr>
          <w:rFonts w:ascii="Times New Roman" w:hAnsi="Times New Roman"/>
          <w:b/>
          <w:sz w:val="32"/>
          <w:szCs w:val="32"/>
          <w:u w:val="single"/>
        </w:rPr>
        <w:t>«УРАЛКАЛИЙ»</w:t>
      </w:r>
    </w:p>
    <w:p w:rsidR="009C5A43" w:rsidRPr="00D84602" w:rsidRDefault="009C5A43" w:rsidP="00D506CC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9C5A43" w:rsidRDefault="009C5A43" w:rsidP="00F05D4C">
      <w:pPr>
        <w:autoSpaceDN w:val="0"/>
        <w:adjustRightInd w:val="0"/>
        <w:ind w:left="360" w:firstLine="207"/>
        <w:jc w:val="both"/>
        <w:rPr>
          <w:rFonts w:ascii="Times New Roman" w:eastAsia="MS Mincho" w:hAnsi="Times New Roman"/>
          <w:sz w:val="28"/>
          <w:szCs w:val="28"/>
        </w:rPr>
      </w:pPr>
    </w:p>
    <w:p w:rsidR="009C5A43" w:rsidRPr="00D31D1D" w:rsidRDefault="009C5A43" w:rsidP="00F05D4C">
      <w:pPr>
        <w:autoSpaceDN w:val="0"/>
        <w:adjustRightInd w:val="0"/>
        <w:ind w:left="360" w:firstLine="207"/>
        <w:jc w:val="both"/>
        <w:rPr>
          <w:rFonts w:ascii="Times New Roman" w:eastAsia="MS Mincho" w:hAnsi="Times New Roman"/>
          <w:sz w:val="28"/>
          <w:szCs w:val="28"/>
        </w:rPr>
      </w:pPr>
      <w:r w:rsidRPr="00D31D1D">
        <w:rPr>
          <w:rFonts w:ascii="Times New Roman" w:eastAsia="MS Mincho" w:hAnsi="Times New Roman"/>
          <w:sz w:val="28"/>
          <w:szCs w:val="28"/>
        </w:rPr>
        <w:t>Студент</w:t>
      </w:r>
      <w:r w:rsidRPr="00D31D1D">
        <w:rPr>
          <w:rFonts w:ascii="Times New Roman" w:eastAsia="MS Mincho" w:hAnsi="Times New Roman"/>
          <w:sz w:val="28"/>
          <w:szCs w:val="28"/>
        </w:rPr>
        <w:tab/>
      </w:r>
      <w:r>
        <w:rPr>
          <w:rFonts w:ascii="Times New Roman" w:eastAsia="MS Mincho" w:hAnsi="Times New Roman"/>
          <w:sz w:val="28"/>
          <w:szCs w:val="28"/>
        </w:rPr>
        <w:t xml:space="preserve">                                                                         В.Р. Волкова</w:t>
      </w:r>
    </w:p>
    <w:p w:rsidR="009C5A43" w:rsidRDefault="009C5A43" w:rsidP="00F05D4C">
      <w:pPr>
        <w:pStyle w:val="FR1"/>
        <w:tabs>
          <w:tab w:val="left" w:pos="3544"/>
          <w:tab w:val="left" w:pos="7655"/>
        </w:tabs>
        <w:rPr>
          <w:sz w:val="28"/>
          <w:szCs w:val="28"/>
        </w:rPr>
      </w:pPr>
    </w:p>
    <w:p w:rsidR="009C5A43" w:rsidRDefault="009C5A43" w:rsidP="00F05D4C">
      <w:pPr>
        <w:pStyle w:val="FR1"/>
        <w:tabs>
          <w:tab w:val="left" w:pos="3544"/>
          <w:tab w:val="left" w:pos="7655"/>
        </w:tabs>
        <w:rPr>
          <w:sz w:val="26"/>
          <w:szCs w:val="26"/>
        </w:rPr>
      </w:pPr>
    </w:p>
    <w:p w:rsidR="009C5A43" w:rsidRDefault="009C5A43" w:rsidP="00F05D4C">
      <w:pPr>
        <w:pStyle w:val="FR1"/>
        <w:tabs>
          <w:tab w:val="left" w:pos="3544"/>
          <w:tab w:val="left" w:pos="7655"/>
        </w:tabs>
        <w:rPr>
          <w:b/>
          <w:sz w:val="28"/>
          <w:szCs w:val="28"/>
        </w:rPr>
      </w:pPr>
      <w:r w:rsidRPr="00C516A2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Состав ВКР:</w:t>
      </w:r>
    </w:p>
    <w:p w:rsidR="009C5A43" w:rsidRDefault="009C5A43" w:rsidP="00F05D4C">
      <w:pPr>
        <w:pStyle w:val="FR1"/>
        <w:tabs>
          <w:tab w:val="left" w:pos="3544"/>
          <w:tab w:val="left" w:pos="7655"/>
        </w:tabs>
      </w:pPr>
    </w:p>
    <w:p w:rsidR="009C5A43" w:rsidRDefault="009C5A43" w:rsidP="00F220AE">
      <w:pPr>
        <w:pStyle w:val="FR1"/>
        <w:numPr>
          <w:ilvl w:val="0"/>
          <w:numId w:val="32"/>
        </w:numPr>
        <w:tabs>
          <w:tab w:val="left" w:pos="3544"/>
          <w:tab w:val="left" w:pos="7655"/>
        </w:tabs>
        <w:autoSpaceDE w:val="0"/>
        <w:snapToGrid/>
        <w:spacing w:line="288" w:lineRule="auto"/>
        <w:ind w:left="714" w:hanging="357"/>
        <w:jc w:val="left"/>
      </w:pPr>
      <w:r>
        <w:rPr>
          <w:sz w:val="28"/>
          <w:szCs w:val="28"/>
        </w:rPr>
        <w:t>Пояснительная записка на       страницах</w:t>
      </w:r>
    </w:p>
    <w:p w:rsidR="009C5A43" w:rsidRDefault="009C5A43" w:rsidP="00F220AE">
      <w:pPr>
        <w:pStyle w:val="FR1"/>
        <w:numPr>
          <w:ilvl w:val="0"/>
          <w:numId w:val="32"/>
        </w:numPr>
        <w:tabs>
          <w:tab w:val="left" w:pos="3544"/>
          <w:tab w:val="left" w:pos="7655"/>
        </w:tabs>
        <w:autoSpaceDE w:val="0"/>
        <w:snapToGrid/>
        <w:spacing w:line="288" w:lineRule="auto"/>
        <w:ind w:left="714" w:hanging="357"/>
        <w:jc w:val="left"/>
      </w:pPr>
      <w:r>
        <w:rPr>
          <w:sz w:val="28"/>
          <w:szCs w:val="28"/>
        </w:rPr>
        <w:t>Графическая часть на               листах</w:t>
      </w:r>
    </w:p>
    <w:p w:rsidR="009C5A43" w:rsidRDefault="009C5A43" w:rsidP="00F05D4C">
      <w:pPr>
        <w:tabs>
          <w:tab w:val="left" w:pos="993"/>
          <w:tab w:val="left" w:pos="64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C5A43" w:rsidRDefault="009C5A43" w:rsidP="00F220AE">
      <w:pPr>
        <w:spacing w:after="0" w:line="288" w:lineRule="auto"/>
        <w:ind w:right="57"/>
        <w:jc w:val="both"/>
      </w:pPr>
      <w:r>
        <w:rPr>
          <w:rFonts w:ascii="Times New Roman" w:hAnsi="Times New Roman"/>
          <w:sz w:val="28"/>
          <w:szCs w:val="28"/>
        </w:rPr>
        <w:t xml:space="preserve">       Научный руководитель</w:t>
      </w:r>
    </w:p>
    <w:p w:rsidR="009C5A43" w:rsidRPr="00FE45AA" w:rsidRDefault="009C5A43" w:rsidP="00F220AE">
      <w:pPr>
        <w:tabs>
          <w:tab w:val="left" w:pos="7380"/>
        </w:tabs>
        <w:spacing w:after="0" w:line="288" w:lineRule="auto"/>
        <w:ind w:right="57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Вед.инженер-конструктор ООО «ЭМС»</w:t>
      </w:r>
      <w:r w:rsidRPr="00FE45A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С.Ю. Вотинова</w:t>
      </w:r>
    </w:p>
    <w:p w:rsidR="009C5A43" w:rsidRDefault="009C5A43" w:rsidP="00F05D4C">
      <w:pPr>
        <w:tabs>
          <w:tab w:val="left" w:pos="993"/>
          <w:tab w:val="left" w:pos="6480"/>
        </w:tabs>
        <w:spacing w:line="360" w:lineRule="auto"/>
        <w:jc w:val="both"/>
        <w:rPr>
          <w:rFonts w:ascii="Times New Roman" w:hAnsi="Times New Roman"/>
          <w:sz w:val="28"/>
          <w:szCs w:val="24"/>
        </w:rPr>
      </w:pPr>
    </w:p>
    <w:p w:rsidR="009C5A43" w:rsidRPr="00D84602" w:rsidRDefault="009C5A43" w:rsidP="00D506CC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9C5A43" w:rsidRPr="00D84602" w:rsidRDefault="009C5A43" w:rsidP="00466387">
      <w:pPr>
        <w:pStyle w:val="zag3"/>
        <w:spacing w:before="0" w:beforeAutospacing="0" w:after="0" w:afterAutospacing="0"/>
        <w:ind w:firstLine="0"/>
        <w:jc w:val="center"/>
        <w:rPr>
          <w:sz w:val="26"/>
          <w:szCs w:val="26"/>
        </w:rPr>
      </w:pPr>
      <w:r w:rsidRPr="00D84602">
        <w:rPr>
          <w:sz w:val="26"/>
          <w:szCs w:val="26"/>
        </w:rPr>
        <w:t>Лысьва, 20</w:t>
      </w:r>
      <w:r>
        <w:rPr>
          <w:sz w:val="26"/>
          <w:szCs w:val="26"/>
        </w:rPr>
        <w:t>20</w:t>
      </w:r>
    </w:p>
    <w:p w:rsidR="009C5A43" w:rsidRDefault="009C5A43" w:rsidP="00B41789">
      <w:pPr>
        <w:pStyle w:val="1"/>
        <w:jc w:val="center"/>
        <w:rPr>
          <w:rFonts w:ascii="Times New Roman" w:hAnsi="Times New Roman"/>
        </w:rPr>
      </w:pPr>
      <w:bookmarkStart w:id="0" w:name="_Toc11257464"/>
      <w:r w:rsidRPr="0097020C">
        <w:rPr>
          <w:rFonts w:ascii="Times New Roman" w:hAnsi="Times New Roman"/>
          <w:color w:val="000000"/>
        </w:rPr>
        <w:lastRenderedPageBreak/>
        <w:t>СОДЕРЖАНИЕ</w:t>
      </w:r>
      <w:bookmarkEnd w:id="0"/>
    </w:p>
    <w:p w:rsidR="009C5A43" w:rsidRDefault="009C5A43" w:rsidP="00B41789">
      <w:pPr>
        <w:pStyle w:val="af0"/>
      </w:pPr>
    </w:p>
    <w:p w:rsidR="009C5A43" w:rsidRPr="00FC6859" w:rsidRDefault="00920E2E" w:rsidP="00746E84">
      <w:pPr>
        <w:pStyle w:val="11"/>
        <w:tabs>
          <w:tab w:val="right" w:leader="dot" w:pos="9346"/>
        </w:tabs>
        <w:ind w:right="333"/>
        <w:rPr>
          <w:rFonts w:ascii="Times New Roman" w:hAnsi="Times New Roman"/>
          <w:noProof/>
          <w:sz w:val="28"/>
          <w:szCs w:val="28"/>
        </w:rPr>
      </w:pPr>
      <w:r w:rsidRPr="00920E2E">
        <w:rPr>
          <w:rFonts w:ascii="Times New Roman" w:hAnsi="Times New Roman"/>
          <w:sz w:val="28"/>
          <w:szCs w:val="28"/>
        </w:rPr>
        <w:fldChar w:fldCharType="begin"/>
      </w:r>
      <w:r w:rsidR="009C5A43" w:rsidRPr="00FC6859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920E2E">
        <w:rPr>
          <w:rFonts w:ascii="Times New Roman" w:hAnsi="Times New Roman"/>
          <w:sz w:val="28"/>
          <w:szCs w:val="28"/>
        </w:rPr>
        <w:fldChar w:fldCharType="separate"/>
      </w:r>
      <w:hyperlink w:anchor="_Toc11257464" w:history="1">
        <w:r w:rsidR="009C5A43" w:rsidRPr="00FC6859">
          <w:rPr>
            <w:rStyle w:val="a4"/>
            <w:rFonts w:ascii="Times New Roman" w:hAnsi="Times New Roman"/>
            <w:noProof/>
            <w:sz w:val="28"/>
            <w:szCs w:val="28"/>
          </w:rPr>
          <w:t>СОДЕРЖАНИЕ</w:t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_Toc11257464 \h </w:instrTex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>2</w: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C5A43" w:rsidRPr="00FC6859" w:rsidRDefault="00920E2E" w:rsidP="00B41789">
      <w:pPr>
        <w:pStyle w:val="11"/>
        <w:tabs>
          <w:tab w:val="right" w:leader="dot" w:pos="9346"/>
        </w:tabs>
        <w:rPr>
          <w:rFonts w:ascii="Times New Roman" w:hAnsi="Times New Roman"/>
          <w:noProof/>
          <w:sz w:val="28"/>
          <w:szCs w:val="28"/>
        </w:rPr>
      </w:pPr>
      <w:hyperlink w:anchor="_Toc11257465" w:history="1">
        <w:r w:rsidR="009C5A43" w:rsidRPr="00FC6859">
          <w:rPr>
            <w:rStyle w:val="a4"/>
            <w:rFonts w:ascii="Times New Roman" w:hAnsi="Times New Roman"/>
            <w:noProof/>
            <w:sz w:val="28"/>
            <w:szCs w:val="28"/>
          </w:rPr>
          <w:t>ВВЕДЕНИЕ</w:t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_Toc11257465 \h </w:instrTex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C5A43" w:rsidRPr="00FC6859" w:rsidRDefault="00920E2E" w:rsidP="00B41789">
      <w:pPr>
        <w:pStyle w:val="11"/>
        <w:tabs>
          <w:tab w:val="right" w:leader="dot" w:pos="9346"/>
        </w:tabs>
        <w:rPr>
          <w:rFonts w:ascii="Times New Roman" w:hAnsi="Times New Roman"/>
          <w:noProof/>
          <w:sz w:val="28"/>
          <w:szCs w:val="28"/>
        </w:rPr>
      </w:pPr>
      <w:hyperlink w:anchor="_Toc11257466" w:history="1">
        <w:r w:rsidR="009C5A43" w:rsidRPr="00FC6859">
          <w:rPr>
            <w:rStyle w:val="a4"/>
            <w:rFonts w:ascii="Times New Roman" w:hAnsi="Times New Roman"/>
            <w:noProof/>
            <w:sz w:val="28"/>
            <w:szCs w:val="28"/>
          </w:rPr>
          <w:t xml:space="preserve">1 </w:t>
        </w:r>
        <w:r w:rsidR="009C5A43" w:rsidRPr="00FC6859">
          <w:rPr>
            <w:rFonts w:ascii="Times New Roman" w:hAnsi="Times New Roman"/>
            <w:bCs/>
            <w:sz w:val="28"/>
            <w:szCs w:val="28"/>
          </w:rPr>
          <w:t>Вагон шахтный самоходный 10ВС-1</w:t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_Toc11257466 \h </w:instrTex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C5A43" w:rsidRPr="00FC6859" w:rsidRDefault="00920E2E" w:rsidP="00B41789">
      <w:pPr>
        <w:pStyle w:val="11"/>
        <w:tabs>
          <w:tab w:val="left" w:pos="660"/>
          <w:tab w:val="right" w:leader="dot" w:pos="9346"/>
        </w:tabs>
        <w:rPr>
          <w:rFonts w:ascii="Times New Roman" w:hAnsi="Times New Roman"/>
          <w:noProof/>
          <w:sz w:val="28"/>
          <w:szCs w:val="28"/>
        </w:rPr>
      </w:pPr>
      <w:hyperlink w:anchor="_Toc11257467" w:history="1">
        <w:r w:rsidR="009C5A43" w:rsidRPr="00FC6859">
          <w:rPr>
            <w:rStyle w:val="a4"/>
            <w:rFonts w:ascii="Times New Roman" w:hAnsi="Times New Roman"/>
            <w:noProof/>
            <w:sz w:val="28"/>
            <w:szCs w:val="28"/>
          </w:rPr>
          <w:t>1.1</w:t>
        </w:r>
        <w:r w:rsidR="009C5A43" w:rsidRPr="00FC6859">
          <w:rPr>
            <w:rFonts w:ascii="Times New Roman" w:hAnsi="Times New Roman"/>
            <w:noProof/>
            <w:sz w:val="28"/>
            <w:szCs w:val="28"/>
          </w:rPr>
          <w:tab/>
        </w:r>
        <w:r w:rsidR="009C5A43" w:rsidRPr="00FC6859">
          <w:rPr>
            <w:rStyle w:val="a4"/>
            <w:rFonts w:ascii="Times New Roman" w:hAnsi="Times New Roman"/>
            <w:noProof/>
            <w:sz w:val="28"/>
            <w:szCs w:val="28"/>
          </w:rPr>
          <w:t>Технические характеристики</w:t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_Toc11257467 \h </w:instrTex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C5A43" w:rsidRPr="00FC6859" w:rsidRDefault="00920E2E" w:rsidP="00B41789">
      <w:pPr>
        <w:pStyle w:val="11"/>
        <w:tabs>
          <w:tab w:val="left" w:pos="660"/>
          <w:tab w:val="right" w:leader="dot" w:pos="9346"/>
        </w:tabs>
        <w:rPr>
          <w:rFonts w:ascii="Times New Roman" w:hAnsi="Times New Roman"/>
          <w:noProof/>
          <w:sz w:val="28"/>
          <w:szCs w:val="28"/>
        </w:rPr>
      </w:pPr>
      <w:hyperlink w:anchor="_Toc11257468" w:history="1">
        <w:r w:rsidR="009C5A43" w:rsidRPr="00FC6859">
          <w:rPr>
            <w:rStyle w:val="a4"/>
            <w:rFonts w:ascii="Times New Roman" w:hAnsi="Times New Roman"/>
            <w:noProof/>
            <w:sz w:val="28"/>
            <w:szCs w:val="28"/>
          </w:rPr>
          <w:t>1.2</w:t>
        </w:r>
        <w:r w:rsidR="009C5A43" w:rsidRPr="00FC6859">
          <w:rPr>
            <w:rFonts w:ascii="Times New Roman" w:hAnsi="Times New Roman"/>
            <w:noProof/>
            <w:sz w:val="28"/>
            <w:szCs w:val="28"/>
          </w:rPr>
          <w:tab/>
        </w:r>
        <w:r w:rsidR="009C5A43" w:rsidRPr="00FC6859">
          <w:rPr>
            <w:rFonts w:ascii="Times New Roman" w:hAnsi="Times New Roman"/>
            <w:sz w:val="28"/>
            <w:szCs w:val="28"/>
          </w:rPr>
          <w:t>Общие сведения о тяговом электрооборудовании</w:t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_Toc11257468 \h </w:instrTex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C5A43" w:rsidRPr="00FC6859" w:rsidRDefault="00920E2E" w:rsidP="00B41789">
      <w:pPr>
        <w:pStyle w:val="11"/>
        <w:tabs>
          <w:tab w:val="left" w:pos="440"/>
          <w:tab w:val="right" w:leader="dot" w:pos="9346"/>
        </w:tabs>
        <w:rPr>
          <w:rFonts w:ascii="Times New Roman" w:hAnsi="Times New Roman"/>
          <w:noProof/>
          <w:sz w:val="28"/>
          <w:szCs w:val="28"/>
        </w:rPr>
      </w:pPr>
      <w:hyperlink w:anchor="_Toc11257469" w:history="1">
        <w:r w:rsidR="009C5A43" w:rsidRPr="00FC6859">
          <w:rPr>
            <w:rStyle w:val="a4"/>
            <w:rFonts w:ascii="Times New Roman" w:hAnsi="Times New Roman"/>
            <w:noProof/>
            <w:sz w:val="28"/>
            <w:szCs w:val="28"/>
          </w:rPr>
          <w:t xml:space="preserve">1.3 </w:t>
        </w:r>
        <w:r w:rsidR="009C5A43" w:rsidRPr="00FC6859">
          <w:rPr>
            <w:rFonts w:ascii="Times New Roman" w:hAnsi="Times New Roman"/>
            <w:sz w:val="28"/>
            <w:szCs w:val="28"/>
          </w:rPr>
          <w:t>Маркировка взрывозащиты электрооборудования</w:t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_Toc11257469 \h </w:instrTex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C5A43" w:rsidRPr="00FC6859" w:rsidRDefault="00920E2E" w:rsidP="00B41789">
      <w:pPr>
        <w:pStyle w:val="11"/>
        <w:tabs>
          <w:tab w:val="right" w:leader="dot" w:pos="9346"/>
        </w:tabs>
        <w:rPr>
          <w:rFonts w:ascii="Times New Roman" w:hAnsi="Times New Roman"/>
          <w:noProof/>
          <w:sz w:val="28"/>
          <w:szCs w:val="28"/>
        </w:rPr>
      </w:pPr>
      <w:hyperlink w:anchor="_Toc11257470" w:history="1">
        <w:r w:rsidR="009C5A43" w:rsidRPr="00FC6859">
          <w:rPr>
            <w:rStyle w:val="a4"/>
            <w:rFonts w:ascii="Times New Roman" w:hAnsi="Times New Roman"/>
            <w:noProof/>
            <w:sz w:val="28"/>
            <w:szCs w:val="28"/>
          </w:rPr>
          <w:t>2. Разработка модернизации</w:t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_Toc11257470 \h </w:instrTex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C5A43" w:rsidRPr="00FC6859" w:rsidRDefault="00920E2E" w:rsidP="00B41789">
      <w:pPr>
        <w:pStyle w:val="11"/>
        <w:tabs>
          <w:tab w:val="right" w:leader="dot" w:pos="9346"/>
        </w:tabs>
        <w:rPr>
          <w:rFonts w:ascii="Times New Roman" w:hAnsi="Times New Roman"/>
          <w:noProof/>
          <w:sz w:val="28"/>
          <w:szCs w:val="28"/>
        </w:rPr>
      </w:pPr>
      <w:hyperlink w:anchor="_Toc11257471" w:history="1">
        <w:r w:rsidR="009C5A43" w:rsidRPr="00FC6859">
          <w:rPr>
            <w:rStyle w:val="a4"/>
            <w:rFonts w:ascii="Times New Roman" w:hAnsi="Times New Roman"/>
            <w:noProof/>
            <w:sz w:val="28"/>
            <w:szCs w:val="28"/>
          </w:rPr>
          <w:t>2.1.1Расчетная часть.</w:t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_Toc11257471 \h </w:instrTex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C5A43" w:rsidRPr="00FC6859" w:rsidRDefault="00920E2E" w:rsidP="00B41789">
      <w:pPr>
        <w:pStyle w:val="11"/>
        <w:tabs>
          <w:tab w:val="right" w:leader="dot" w:pos="9346"/>
        </w:tabs>
        <w:rPr>
          <w:rFonts w:ascii="Times New Roman" w:hAnsi="Times New Roman"/>
          <w:noProof/>
          <w:sz w:val="28"/>
          <w:szCs w:val="28"/>
        </w:rPr>
      </w:pPr>
      <w:hyperlink w:anchor="_Toc11257472" w:history="1">
        <w:r w:rsidR="009C5A43" w:rsidRPr="00FC6859">
          <w:rPr>
            <w:rStyle w:val="a4"/>
            <w:rFonts w:ascii="Times New Roman" w:hAnsi="Times New Roman"/>
            <w:noProof/>
            <w:sz w:val="28"/>
            <w:szCs w:val="28"/>
          </w:rPr>
          <w:t>2.1.2 Исходные данные для расчета</w:t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_Toc11257472 \h </w:instrTex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>13</w: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C5A43" w:rsidRPr="00FC6859" w:rsidRDefault="00920E2E" w:rsidP="00EC1551">
      <w:pPr>
        <w:pStyle w:val="11"/>
        <w:tabs>
          <w:tab w:val="right" w:leader="dot" w:pos="9346"/>
        </w:tabs>
        <w:rPr>
          <w:rFonts w:ascii="Times New Roman" w:hAnsi="Times New Roman"/>
          <w:noProof/>
          <w:sz w:val="28"/>
          <w:szCs w:val="28"/>
        </w:rPr>
      </w:pPr>
      <w:hyperlink w:anchor="_Toc11257473" w:history="1">
        <w:r w:rsidR="009C5A43" w:rsidRPr="00FC6859">
          <w:rPr>
            <w:rStyle w:val="a4"/>
            <w:rFonts w:ascii="Times New Roman" w:hAnsi="Times New Roman"/>
            <w:noProof/>
            <w:sz w:val="28"/>
            <w:szCs w:val="28"/>
          </w:rPr>
          <w:t>2.1.3 Электромагнитный расчет</w:t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_Toc11257473 \h </w:instrTex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>15</w: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C5A43" w:rsidRPr="00FC6859" w:rsidRDefault="00920E2E" w:rsidP="00B41789">
      <w:pPr>
        <w:pStyle w:val="11"/>
        <w:tabs>
          <w:tab w:val="right" w:leader="dot" w:pos="9346"/>
        </w:tabs>
        <w:rPr>
          <w:rFonts w:ascii="Times New Roman" w:hAnsi="Times New Roman"/>
          <w:noProof/>
          <w:sz w:val="28"/>
          <w:szCs w:val="28"/>
        </w:rPr>
      </w:pPr>
      <w:hyperlink w:anchor="_Toc11257479" w:history="1">
        <w:r w:rsidR="009C5A43" w:rsidRPr="00FC6859">
          <w:rPr>
            <w:rStyle w:val="a4"/>
            <w:rFonts w:ascii="Times New Roman" w:hAnsi="Times New Roman"/>
            <w:noProof/>
            <w:sz w:val="28"/>
            <w:szCs w:val="28"/>
          </w:rPr>
          <w:t>ЗАКЛЮЧЕНИЕ</w:t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_Toc11257479 \h </w:instrTex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>43</w: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C5A43" w:rsidRPr="00FC6859" w:rsidRDefault="00920E2E" w:rsidP="00B41789">
      <w:pPr>
        <w:pStyle w:val="11"/>
        <w:tabs>
          <w:tab w:val="right" w:leader="dot" w:pos="9346"/>
        </w:tabs>
        <w:rPr>
          <w:rFonts w:ascii="Times New Roman" w:hAnsi="Times New Roman"/>
          <w:noProof/>
          <w:sz w:val="28"/>
          <w:szCs w:val="28"/>
        </w:rPr>
      </w:pPr>
      <w:hyperlink w:anchor="_Toc11257480" w:history="1">
        <w:r w:rsidR="009C5A43" w:rsidRPr="00FC6859">
          <w:rPr>
            <w:rStyle w:val="a4"/>
            <w:rFonts w:ascii="Times New Roman" w:hAnsi="Times New Roman"/>
            <w:noProof/>
            <w:sz w:val="28"/>
            <w:szCs w:val="28"/>
          </w:rPr>
          <w:t>СПИСОК ИСПОЛЬЗОВАННЫХ ИСТОЧНИКОВ</w:t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_Toc11257480 \h </w:instrTex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C5A43" w:rsidRPr="00FC6859">
          <w:rPr>
            <w:rFonts w:ascii="Times New Roman" w:hAnsi="Times New Roman"/>
            <w:noProof/>
            <w:webHidden/>
            <w:sz w:val="28"/>
            <w:szCs w:val="28"/>
          </w:rPr>
          <w:t>44</w:t>
        </w:r>
        <w:r w:rsidRPr="00FC685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C5A43" w:rsidRDefault="00920E2E" w:rsidP="00B41789">
      <w:pPr>
        <w:spacing w:before="150" w:after="0" w:line="240" w:lineRule="auto"/>
        <w:outlineLvl w:val="1"/>
      </w:pPr>
      <w:r w:rsidRPr="00FC6859">
        <w:rPr>
          <w:rFonts w:ascii="Times New Roman" w:hAnsi="Times New Roman"/>
          <w:sz w:val="28"/>
          <w:szCs w:val="28"/>
        </w:rPr>
        <w:fldChar w:fldCharType="end"/>
      </w:r>
    </w:p>
    <w:p w:rsidR="009C5A43" w:rsidRDefault="009C5A43" w:rsidP="00B41789">
      <w:pPr>
        <w:spacing w:before="150" w:after="0" w:line="240" w:lineRule="auto"/>
        <w:outlineLvl w:val="1"/>
      </w:pPr>
    </w:p>
    <w:p w:rsidR="009C5A43" w:rsidRDefault="009C5A43" w:rsidP="00B41789">
      <w:pPr>
        <w:spacing w:before="150" w:after="0" w:line="240" w:lineRule="auto"/>
        <w:outlineLvl w:val="1"/>
      </w:pPr>
    </w:p>
    <w:p w:rsidR="009C5A43" w:rsidRDefault="009C5A43" w:rsidP="00B41789">
      <w:pPr>
        <w:spacing w:before="150" w:after="0" w:line="240" w:lineRule="auto"/>
        <w:outlineLvl w:val="1"/>
      </w:pPr>
    </w:p>
    <w:p w:rsidR="009C5A43" w:rsidRDefault="009C5A43" w:rsidP="00B41789">
      <w:pPr>
        <w:spacing w:before="150" w:after="0" w:line="240" w:lineRule="auto"/>
        <w:outlineLvl w:val="1"/>
      </w:pPr>
    </w:p>
    <w:p w:rsidR="009C5A43" w:rsidRDefault="009C5A43" w:rsidP="00B41789">
      <w:pPr>
        <w:spacing w:before="150" w:after="0" w:line="240" w:lineRule="auto"/>
        <w:outlineLvl w:val="1"/>
      </w:pPr>
    </w:p>
    <w:p w:rsidR="009C5A43" w:rsidRDefault="009C5A43" w:rsidP="00B41789">
      <w:pPr>
        <w:spacing w:before="150" w:after="0" w:line="240" w:lineRule="auto"/>
        <w:outlineLvl w:val="1"/>
      </w:pPr>
    </w:p>
    <w:p w:rsidR="009C5A43" w:rsidRDefault="009C5A43" w:rsidP="00B41789">
      <w:pPr>
        <w:spacing w:before="150" w:after="0" w:line="240" w:lineRule="auto"/>
        <w:outlineLvl w:val="1"/>
      </w:pPr>
    </w:p>
    <w:p w:rsidR="009C5A43" w:rsidRDefault="009C5A43" w:rsidP="00B41789">
      <w:pPr>
        <w:spacing w:before="150" w:after="0" w:line="240" w:lineRule="auto"/>
        <w:outlineLvl w:val="1"/>
      </w:pPr>
    </w:p>
    <w:p w:rsidR="009C5A43" w:rsidRDefault="009C5A43" w:rsidP="00B41789">
      <w:pPr>
        <w:spacing w:before="150" w:after="0" w:line="240" w:lineRule="auto"/>
        <w:outlineLvl w:val="1"/>
      </w:pPr>
    </w:p>
    <w:p w:rsidR="009C5A43" w:rsidRDefault="009C5A43" w:rsidP="00B41789">
      <w:pPr>
        <w:spacing w:before="150" w:after="0" w:line="240" w:lineRule="auto"/>
        <w:outlineLvl w:val="1"/>
      </w:pPr>
    </w:p>
    <w:p w:rsidR="009C5A43" w:rsidRDefault="009C5A43" w:rsidP="00B41789">
      <w:pPr>
        <w:spacing w:before="150" w:after="0" w:line="240" w:lineRule="auto"/>
        <w:outlineLvl w:val="1"/>
      </w:pPr>
    </w:p>
    <w:p w:rsidR="009C5A43" w:rsidRDefault="009C5A43" w:rsidP="00B41789">
      <w:pPr>
        <w:spacing w:before="150" w:after="0" w:line="240" w:lineRule="auto"/>
        <w:outlineLvl w:val="1"/>
      </w:pPr>
    </w:p>
    <w:p w:rsidR="009C5A43" w:rsidRDefault="009C5A43" w:rsidP="00B41789">
      <w:pPr>
        <w:spacing w:before="150" w:after="0" w:line="240" w:lineRule="auto"/>
        <w:outlineLvl w:val="1"/>
      </w:pPr>
    </w:p>
    <w:p w:rsidR="009C5A43" w:rsidRDefault="009C5A43" w:rsidP="00B41789">
      <w:pPr>
        <w:spacing w:before="150" w:after="0" w:line="240" w:lineRule="auto"/>
        <w:outlineLvl w:val="1"/>
      </w:pPr>
    </w:p>
    <w:p w:rsidR="009C5A43" w:rsidRDefault="009C5A43" w:rsidP="00746E84">
      <w:pPr>
        <w:spacing w:before="150" w:after="0" w:line="240" w:lineRule="auto"/>
        <w:ind w:right="475" w:firstLine="567"/>
        <w:outlineLvl w:val="1"/>
      </w:pPr>
    </w:p>
    <w:p w:rsidR="009C5A43" w:rsidRPr="000614B2" w:rsidRDefault="009C5A43" w:rsidP="00746E84">
      <w:pPr>
        <w:spacing w:before="150" w:after="0" w:line="240" w:lineRule="auto"/>
        <w:ind w:right="475" w:firstLine="567"/>
        <w:jc w:val="both"/>
        <w:outlineLvl w:val="1"/>
        <w:rPr>
          <w:rFonts w:ascii="Times New Roman" w:hAnsi="Times New Roman"/>
          <w:sz w:val="27"/>
          <w:szCs w:val="27"/>
          <w:lang w:eastAsia="ru-RU"/>
        </w:rPr>
      </w:pPr>
      <w:r w:rsidRPr="000614B2">
        <w:rPr>
          <w:rFonts w:ascii="Times New Roman" w:hAnsi="Times New Roman"/>
          <w:sz w:val="27"/>
          <w:szCs w:val="27"/>
          <w:lang w:eastAsia="ru-RU"/>
        </w:rPr>
        <w:t xml:space="preserve">                                               ВВЕДЕНИЕ</w:t>
      </w:r>
    </w:p>
    <w:p w:rsidR="009C5A43" w:rsidRDefault="009C5A43" w:rsidP="00746E84">
      <w:pPr>
        <w:spacing w:before="150" w:after="0" w:line="240" w:lineRule="auto"/>
        <w:ind w:right="475" w:firstLine="567"/>
        <w:jc w:val="both"/>
        <w:outlineLvl w:val="1"/>
        <w:rPr>
          <w:rFonts w:ascii="Arial" w:hAnsi="Arial" w:cs="Arial"/>
          <w:sz w:val="27"/>
          <w:szCs w:val="27"/>
          <w:lang w:eastAsia="ru-RU"/>
        </w:rPr>
      </w:pPr>
    </w:p>
    <w:p w:rsidR="009C5A43" w:rsidRPr="00E60AB7" w:rsidRDefault="009C5A43" w:rsidP="00746E84">
      <w:pPr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Предприятие </w:t>
      </w:r>
      <w:r w:rsidRPr="00E60AB7">
        <w:rPr>
          <w:rFonts w:ascii="Times New Roman" w:hAnsi="Times New Roman"/>
          <w:sz w:val="28"/>
          <w:szCs w:val="28"/>
          <w:lang w:eastAsia="ru-RU"/>
        </w:rPr>
        <w:t>«Уралкалий» – один из ведущих мировых производителей калия</w:t>
      </w:r>
      <w:r>
        <w:rPr>
          <w:rFonts w:ascii="Times New Roman" w:hAnsi="Times New Roman"/>
          <w:sz w:val="28"/>
          <w:szCs w:val="28"/>
          <w:lang w:eastAsia="ru-RU"/>
        </w:rPr>
        <w:t xml:space="preserve"> -</w:t>
      </w:r>
      <w:r w:rsidRPr="00E60AB7">
        <w:rPr>
          <w:rFonts w:ascii="Times New Roman" w:hAnsi="Times New Roman"/>
          <w:sz w:val="28"/>
          <w:szCs w:val="28"/>
          <w:lang w:eastAsia="ru-RU"/>
        </w:rPr>
        <w:t xml:space="preserve"> важн</w:t>
      </w:r>
      <w:r>
        <w:rPr>
          <w:rFonts w:ascii="Times New Roman" w:hAnsi="Times New Roman"/>
          <w:sz w:val="28"/>
          <w:szCs w:val="28"/>
          <w:lang w:eastAsia="ru-RU"/>
        </w:rPr>
        <w:t>ого</w:t>
      </w:r>
      <w:r w:rsidRPr="00E60AB7">
        <w:rPr>
          <w:rFonts w:ascii="Times New Roman" w:hAnsi="Times New Roman"/>
          <w:sz w:val="28"/>
          <w:szCs w:val="28"/>
          <w:lang w:eastAsia="ru-RU"/>
        </w:rPr>
        <w:t xml:space="preserve"> элемент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E60AB7">
        <w:rPr>
          <w:rFonts w:ascii="Times New Roman" w:hAnsi="Times New Roman"/>
          <w:sz w:val="28"/>
          <w:szCs w:val="28"/>
          <w:lang w:eastAsia="ru-RU"/>
        </w:rPr>
        <w:t>, необходим</w:t>
      </w:r>
      <w:r>
        <w:rPr>
          <w:rFonts w:ascii="Times New Roman" w:hAnsi="Times New Roman"/>
          <w:sz w:val="28"/>
          <w:szCs w:val="28"/>
          <w:lang w:eastAsia="ru-RU"/>
        </w:rPr>
        <w:t>ого</w:t>
      </w:r>
      <w:r w:rsidRPr="00E60AB7">
        <w:rPr>
          <w:rFonts w:ascii="Times New Roman" w:hAnsi="Times New Roman"/>
          <w:sz w:val="28"/>
          <w:szCs w:val="28"/>
          <w:lang w:eastAsia="ru-RU"/>
        </w:rPr>
        <w:t xml:space="preserve"> для развития всех живых организмов. Компания производит существенную долю мирового объема хлористого калия и контролирует всю производственную цепочку </w:t>
      </w:r>
      <w:r>
        <w:rPr>
          <w:rFonts w:ascii="Times New Roman" w:hAnsi="Times New Roman"/>
          <w:sz w:val="28"/>
          <w:szCs w:val="28"/>
          <w:lang w:eastAsia="ru-RU"/>
        </w:rPr>
        <w:t>-</w:t>
      </w:r>
      <w:r w:rsidRPr="00E60AB7">
        <w:rPr>
          <w:rFonts w:ascii="Times New Roman" w:hAnsi="Times New Roman"/>
          <w:sz w:val="28"/>
          <w:szCs w:val="28"/>
          <w:lang w:eastAsia="ru-RU"/>
        </w:rPr>
        <w:t xml:space="preserve"> от добычи калийной руды до поставок хлористого калия потребителям по всему миру.</w:t>
      </w:r>
    </w:p>
    <w:p w:rsidR="009C5A43" w:rsidRPr="00E60AB7" w:rsidRDefault="00920E2E" w:rsidP="00746E84">
      <w:pPr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7" w:tgtFrame="_blank" w:history="1">
        <w:r w:rsidR="009C5A43" w:rsidRPr="00E60AB7">
          <w:rPr>
            <w:rFonts w:ascii="Times New Roman" w:hAnsi="Times New Roman"/>
            <w:sz w:val="28"/>
            <w:szCs w:val="28"/>
            <w:lang w:eastAsia="ru-RU"/>
          </w:rPr>
          <w:t>Производственные мощности</w:t>
        </w:r>
      </w:hyperlink>
      <w:r w:rsidR="009C5A43" w:rsidRPr="00892796">
        <w:t xml:space="preserve"> </w:t>
      </w:r>
      <w:r w:rsidR="009C5A43">
        <w:rPr>
          <w:rFonts w:ascii="Times New Roman" w:hAnsi="Times New Roman"/>
          <w:sz w:val="28"/>
          <w:szCs w:val="28"/>
          <w:lang w:eastAsia="ru-RU"/>
        </w:rPr>
        <w:t>предприятия</w:t>
      </w:r>
      <w:r w:rsidR="009C5A43" w:rsidRPr="0089279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C5A43" w:rsidRPr="00E60AB7">
        <w:rPr>
          <w:rFonts w:ascii="Times New Roman" w:hAnsi="Times New Roman"/>
          <w:sz w:val="28"/>
          <w:szCs w:val="28"/>
          <w:lang w:eastAsia="ru-RU"/>
        </w:rPr>
        <w:t>(пять</w:t>
      </w:r>
      <w:r w:rsidR="009C5A43" w:rsidRPr="0089279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C5A43">
        <w:rPr>
          <w:rFonts w:ascii="Times New Roman" w:hAnsi="Times New Roman"/>
          <w:sz w:val="28"/>
          <w:szCs w:val="28"/>
          <w:lang w:eastAsia="ru-RU"/>
        </w:rPr>
        <w:t>рудников,</w:t>
      </w:r>
      <w:r w:rsidR="009C5A43" w:rsidRPr="0089279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C5A43" w:rsidRPr="00E60AB7">
        <w:rPr>
          <w:rFonts w:ascii="Times New Roman" w:hAnsi="Times New Roman"/>
          <w:sz w:val="28"/>
          <w:szCs w:val="28"/>
          <w:lang w:eastAsia="ru-RU"/>
        </w:rPr>
        <w:t>шесть калийных фабрик</w:t>
      </w:r>
      <w:r w:rsidR="009C5A4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C5A43" w:rsidRPr="00E60AB7">
        <w:rPr>
          <w:rFonts w:ascii="Times New Roman" w:hAnsi="Times New Roman"/>
          <w:sz w:val="28"/>
          <w:szCs w:val="28"/>
          <w:lang w:eastAsia="ru-RU"/>
        </w:rPr>
        <w:t>и</w:t>
      </w:r>
      <w:r w:rsidR="009C5A4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C5A43" w:rsidRPr="00E60AB7">
        <w:rPr>
          <w:rFonts w:ascii="Times New Roman" w:hAnsi="Times New Roman"/>
          <w:sz w:val="28"/>
          <w:szCs w:val="28"/>
          <w:lang w:eastAsia="ru-RU"/>
        </w:rPr>
        <w:t xml:space="preserve">одна карналлитовая фабрика) </w:t>
      </w:r>
      <w:r w:rsidR="009C5A43">
        <w:rPr>
          <w:rFonts w:ascii="Times New Roman" w:hAnsi="Times New Roman"/>
          <w:sz w:val="28"/>
          <w:szCs w:val="28"/>
          <w:lang w:eastAsia="ru-RU"/>
        </w:rPr>
        <w:t xml:space="preserve">расположены в городах Березники и Соликамск (Пермский край) на территории </w:t>
      </w:r>
      <w:r w:rsidR="009C5A43" w:rsidRPr="00E60AB7">
        <w:rPr>
          <w:rFonts w:ascii="Times New Roman" w:hAnsi="Times New Roman"/>
          <w:sz w:val="28"/>
          <w:szCs w:val="28"/>
          <w:lang w:eastAsia="ru-RU"/>
        </w:rPr>
        <w:t>Верхнекамского месторождения калийно-магниевых солей,</w:t>
      </w:r>
      <w:r w:rsidR="009C5A4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C5A43" w:rsidRPr="00E60AB7">
        <w:rPr>
          <w:rFonts w:ascii="Times New Roman" w:hAnsi="Times New Roman"/>
          <w:sz w:val="28"/>
          <w:szCs w:val="28"/>
          <w:lang w:eastAsia="ru-RU"/>
        </w:rPr>
        <w:t>занимающего второе место в</w:t>
      </w:r>
      <w:r w:rsidR="009C5A43">
        <w:rPr>
          <w:rFonts w:ascii="Times New Roman" w:hAnsi="Times New Roman"/>
          <w:sz w:val="28"/>
          <w:szCs w:val="28"/>
          <w:lang w:eastAsia="ru-RU"/>
        </w:rPr>
        <w:t xml:space="preserve">  мире по </w:t>
      </w:r>
      <w:r w:rsidR="009C5A43" w:rsidRPr="00E60AB7">
        <w:rPr>
          <w:rFonts w:ascii="Times New Roman" w:hAnsi="Times New Roman"/>
          <w:sz w:val="28"/>
          <w:szCs w:val="28"/>
          <w:lang w:eastAsia="ru-RU"/>
        </w:rPr>
        <w:t>запасам руды</w:t>
      </w:r>
      <w:r w:rsidR="009C5A43">
        <w:rPr>
          <w:rFonts w:ascii="Times New Roman" w:hAnsi="Times New Roman"/>
          <w:sz w:val="28"/>
          <w:szCs w:val="28"/>
          <w:lang w:eastAsia="ru-RU"/>
        </w:rPr>
        <w:t>.</w:t>
      </w:r>
      <w:r w:rsidR="009C5A43" w:rsidRPr="005E5A9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C5A43" w:rsidRPr="00E60AB7">
        <w:rPr>
          <w:rFonts w:ascii="Times New Roman" w:hAnsi="Times New Roman"/>
          <w:sz w:val="28"/>
          <w:szCs w:val="28"/>
          <w:lang w:eastAsia="ru-RU"/>
        </w:rPr>
        <w:t>В основном производственном подразделении Компании работают около 12 700 сотрудников</w:t>
      </w:r>
      <w:r w:rsidR="009C5A43">
        <w:rPr>
          <w:rFonts w:ascii="Times New Roman" w:hAnsi="Times New Roman"/>
          <w:sz w:val="28"/>
          <w:szCs w:val="28"/>
          <w:lang w:eastAsia="ru-RU"/>
        </w:rPr>
        <w:t>.</w:t>
      </w:r>
    </w:p>
    <w:p w:rsidR="009C5A43" w:rsidRPr="00E60AB7" w:rsidRDefault="009C5A43" w:rsidP="00746E84">
      <w:pPr>
        <w:tabs>
          <w:tab w:val="left" w:pos="142"/>
        </w:tabs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0AB7">
        <w:rPr>
          <w:rFonts w:ascii="Times New Roman" w:hAnsi="Times New Roman"/>
          <w:sz w:val="28"/>
          <w:szCs w:val="28"/>
          <w:lang w:eastAsia="ru-RU"/>
        </w:rPr>
        <w:t xml:space="preserve">Объем производства </w:t>
      </w:r>
      <w:r w:rsidRPr="0057499C">
        <w:rPr>
          <w:rFonts w:ascii="Times New Roman" w:hAnsi="Times New Roman"/>
          <w:sz w:val="28"/>
          <w:szCs w:val="28"/>
          <w:lang w:eastAsia="ru-RU"/>
        </w:rPr>
        <w:t xml:space="preserve">ПАО </w:t>
      </w:r>
      <w:r w:rsidRPr="00E60AB7">
        <w:rPr>
          <w:rFonts w:ascii="Times New Roman" w:hAnsi="Times New Roman"/>
          <w:sz w:val="28"/>
          <w:szCs w:val="28"/>
          <w:lang w:eastAsia="ru-RU"/>
        </w:rPr>
        <w:t>«Уралкалий» в 2019 году составил 11,1 млн тонн хлористого калия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9C5A43" w:rsidRPr="00E60AB7" w:rsidRDefault="009C5A43" w:rsidP="00746E84">
      <w:pPr>
        <w:tabs>
          <w:tab w:val="left" w:pos="142"/>
          <w:tab w:val="left" w:pos="709"/>
          <w:tab w:val="left" w:pos="9356"/>
        </w:tabs>
        <w:spacing w:after="0" w:line="360" w:lineRule="auto"/>
        <w:ind w:right="5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разработки серьёзных объёмов руды (о</w:t>
      </w:r>
      <w:r w:rsidRPr="00E60AB7">
        <w:rPr>
          <w:rFonts w:ascii="Times New Roman" w:hAnsi="Times New Roman"/>
          <w:sz w:val="28"/>
          <w:szCs w:val="28"/>
          <w:lang w:eastAsia="ru-RU"/>
        </w:rPr>
        <w:t>бщие запасы руды Компании составляют около 8,2 млрд тонн</w:t>
      </w:r>
      <w:r>
        <w:rPr>
          <w:rFonts w:ascii="Times New Roman" w:hAnsi="Times New Roman"/>
          <w:sz w:val="28"/>
          <w:szCs w:val="28"/>
          <w:lang w:eastAsia="ru-RU"/>
        </w:rPr>
        <w:t>) требуется надежное производительное оборудование.</w:t>
      </w:r>
    </w:p>
    <w:p w:rsidR="009C5A43" w:rsidRPr="00E60AB7" w:rsidRDefault="009C5A43" w:rsidP="00746E84">
      <w:pPr>
        <w:pStyle w:val="2"/>
        <w:shd w:val="clear" w:color="auto" w:fill="FFFFFF"/>
        <w:tabs>
          <w:tab w:val="left" w:pos="142"/>
          <w:tab w:val="left" w:pos="9356"/>
        </w:tabs>
        <w:spacing w:before="0" w:beforeAutospacing="0" w:after="0" w:afterAutospacing="0" w:line="360" w:lineRule="auto"/>
        <w:ind w:right="50"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t>С</w:t>
      </w:r>
      <w:r w:rsidRPr="00E60AB7">
        <w:rPr>
          <w:b w:val="0"/>
          <w:sz w:val="28"/>
          <w:szCs w:val="28"/>
        </w:rPr>
        <w:t>троительство Первого калийного комбината в Соликамске</w:t>
      </w:r>
      <w:r>
        <w:rPr>
          <w:b w:val="0"/>
          <w:sz w:val="28"/>
          <w:szCs w:val="28"/>
        </w:rPr>
        <w:t xml:space="preserve"> началось в </w:t>
      </w:r>
      <w:r w:rsidRPr="00E60AB7">
        <w:rPr>
          <w:b w:val="0"/>
          <w:bCs w:val="0"/>
          <w:sz w:val="28"/>
          <w:szCs w:val="28"/>
        </w:rPr>
        <w:t xml:space="preserve">1927 </w:t>
      </w:r>
      <w:r>
        <w:rPr>
          <w:b w:val="0"/>
          <w:bCs w:val="0"/>
          <w:sz w:val="28"/>
          <w:szCs w:val="28"/>
        </w:rPr>
        <w:t xml:space="preserve">году, а в 1930 уже и </w:t>
      </w:r>
      <w:r w:rsidRPr="00E60AB7">
        <w:rPr>
          <w:b w:val="0"/>
          <w:sz w:val="28"/>
          <w:szCs w:val="28"/>
        </w:rPr>
        <w:t>Второ</w:t>
      </w:r>
      <w:r>
        <w:rPr>
          <w:b w:val="0"/>
          <w:sz w:val="28"/>
          <w:szCs w:val="28"/>
        </w:rPr>
        <w:t>й</w:t>
      </w:r>
      <w:r w:rsidRPr="00E60AB7">
        <w:rPr>
          <w:b w:val="0"/>
          <w:sz w:val="28"/>
          <w:szCs w:val="28"/>
        </w:rPr>
        <w:t xml:space="preserve"> калийного комбината в Березниках</w:t>
      </w:r>
      <w:r w:rsidRPr="00892796"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 xml:space="preserve">заложили. В </w:t>
      </w:r>
      <w:r w:rsidRPr="00E60AB7">
        <w:rPr>
          <w:b w:val="0"/>
          <w:bCs w:val="0"/>
          <w:sz w:val="28"/>
          <w:szCs w:val="28"/>
        </w:rPr>
        <w:t>1932 год</w:t>
      </w:r>
      <w:r>
        <w:rPr>
          <w:b w:val="0"/>
          <w:bCs w:val="0"/>
          <w:sz w:val="28"/>
          <w:szCs w:val="28"/>
        </w:rPr>
        <w:t xml:space="preserve">у </w:t>
      </w:r>
      <w:r>
        <w:rPr>
          <w:b w:val="0"/>
          <w:sz w:val="28"/>
          <w:szCs w:val="28"/>
        </w:rPr>
        <w:t>н</w:t>
      </w:r>
      <w:r w:rsidRPr="00E60AB7">
        <w:rPr>
          <w:b w:val="0"/>
          <w:sz w:val="28"/>
          <w:szCs w:val="28"/>
        </w:rPr>
        <w:t>ачал</w:t>
      </w:r>
      <w:r>
        <w:rPr>
          <w:b w:val="0"/>
          <w:sz w:val="28"/>
          <w:szCs w:val="28"/>
        </w:rPr>
        <w:t>и</w:t>
      </w:r>
      <w:r w:rsidRPr="00E60AB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проходку</w:t>
      </w:r>
      <w:r w:rsidRPr="00E60AB7">
        <w:rPr>
          <w:b w:val="0"/>
          <w:sz w:val="28"/>
          <w:szCs w:val="28"/>
        </w:rPr>
        <w:t xml:space="preserve"> первого ствола Березниковского рудника.</w:t>
      </w:r>
    </w:p>
    <w:p w:rsidR="009C5A43" w:rsidRPr="00E60AB7" w:rsidRDefault="009C5A43" w:rsidP="00746E84">
      <w:pPr>
        <w:pStyle w:val="2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right="50"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В годы войны (в </w:t>
      </w:r>
      <w:r w:rsidRPr="00E60AB7">
        <w:rPr>
          <w:b w:val="0"/>
          <w:bCs w:val="0"/>
          <w:sz w:val="28"/>
          <w:szCs w:val="28"/>
        </w:rPr>
        <w:t>1942 год</w:t>
      </w:r>
      <w:r>
        <w:rPr>
          <w:b w:val="0"/>
          <w:bCs w:val="0"/>
          <w:sz w:val="28"/>
          <w:szCs w:val="28"/>
        </w:rPr>
        <w:t xml:space="preserve">у) </w:t>
      </w:r>
      <w:r w:rsidRPr="00E60AB7">
        <w:rPr>
          <w:b w:val="0"/>
          <w:sz w:val="28"/>
          <w:szCs w:val="28"/>
        </w:rPr>
        <w:t>Рудник Березниковского калийного комбината начал добычу пищевой и технической соли</w:t>
      </w:r>
      <w:r>
        <w:rPr>
          <w:b w:val="0"/>
          <w:sz w:val="28"/>
          <w:szCs w:val="28"/>
        </w:rPr>
        <w:t>, а</w:t>
      </w:r>
      <w:r w:rsidRPr="00E60AB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когда </w:t>
      </w:r>
      <w:r w:rsidRPr="00E60AB7">
        <w:rPr>
          <w:b w:val="0"/>
          <w:sz w:val="28"/>
          <w:szCs w:val="28"/>
        </w:rPr>
        <w:t>срочно потребовался карналлит</w:t>
      </w:r>
      <w:r>
        <w:rPr>
          <w:b w:val="0"/>
          <w:sz w:val="28"/>
          <w:szCs w:val="28"/>
        </w:rPr>
        <w:t xml:space="preserve"> (</w:t>
      </w:r>
      <w:r w:rsidRPr="00E60AB7">
        <w:rPr>
          <w:b w:val="0"/>
          <w:sz w:val="28"/>
          <w:szCs w:val="28"/>
        </w:rPr>
        <w:t>сырье для производства магния, который применяется в авиационной промышленности</w:t>
      </w:r>
      <w:r>
        <w:rPr>
          <w:b w:val="0"/>
          <w:sz w:val="28"/>
          <w:szCs w:val="28"/>
        </w:rPr>
        <w:t xml:space="preserve">), на базе </w:t>
      </w:r>
      <w:r w:rsidRPr="00E60AB7">
        <w:rPr>
          <w:b w:val="0"/>
          <w:sz w:val="28"/>
          <w:szCs w:val="28"/>
        </w:rPr>
        <w:t>Верхнекамско</w:t>
      </w:r>
      <w:r>
        <w:rPr>
          <w:b w:val="0"/>
          <w:sz w:val="28"/>
          <w:szCs w:val="28"/>
        </w:rPr>
        <w:t>го</w:t>
      </w:r>
      <w:r w:rsidRPr="00E60AB7">
        <w:rPr>
          <w:b w:val="0"/>
          <w:sz w:val="28"/>
          <w:szCs w:val="28"/>
        </w:rPr>
        <w:t xml:space="preserve"> месторождени</w:t>
      </w:r>
      <w:r>
        <w:rPr>
          <w:b w:val="0"/>
          <w:sz w:val="28"/>
          <w:szCs w:val="28"/>
        </w:rPr>
        <w:t>я</w:t>
      </w:r>
      <w:r w:rsidRPr="00E60AB7">
        <w:rPr>
          <w:b w:val="0"/>
          <w:sz w:val="28"/>
          <w:szCs w:val="28"/>
        </w:rPr>
        <w:t xml:space="preserve"> калийно-магниевых солей организова</w:t>
      </w:r>
      <w:r>
        <w:rPr>
          <w:b w:val="0"/>
          <w:sz w:val="28"/>
          <w:szCs w:val="28"/>
        </w:rPr>
        <w:t>ли</w:t>
      </w:r>
      <w:r w:rsidRPr="00E60AB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его </w:t>
      </w:r>
      <w:r w:rsidRPr="00E60AB7">
        <w:rPr>
          <w:b w:val="0"/>
          <w:sz w:val="28"/>
          <w:szCs w:val="28"/>
        </w:rPr>
        <w:t>производство</w:t>
      </w:r>
      <w:r>
        <w:rPr>
          <w:b w:val="0"/>
          <w:sz w:val="28"/>
          <w:szCs w:val="28"/>
        </w:rPr>
        <w:t>.</w:t>
      </w:r>
      <w:r w:rsidRPr="00E60AB7">
        <w:rPr>
          <w:b w:val="0"/>
          <w:sz w:val="28"/>
          <w:szCs w:val="28"/>
        </w:rPr>
        <w:t xml:space="preserve"> </w:t>
      </w:r>
    </w:p>
    <w:p w:rsidR="009C5A43" w:rsidRPr="00E60AB7" w:rsidRDefault="0063077E" w:rsidP="00746E84">
      <w:pPr>
        <w:pStyle w:val="2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right="50"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lastRenderedPageBreak/>
        <w:t xml:space="preserve">В </w:t>
      </w:r>
      <w:r w:rsidR="009C5A43" w:rsidRPr="00E60AB7">
        <w:rPr>
          <w:b w:val="0"/>
          <w:bCs w:val="0"/>
          <w:sz w:val="28"/>
          <w:szCs w:val="28"/>
        </w:rPr>
        <w:t>1950-1960 года</w:t>
      </w:r>
      <w:r>
        <w:rPr>
          <w:b w:val="0"/>
          <w:bCs w:val="0"/>
          <w:sz w:val="28"/>
          <w:szCs w:val="28"/>
        </w:rPr>
        <w:t>х на</w:t>
      </w:r>
      <w:r w:rsidR="009C5A43" w:rsidRPr="00E60AB7">
        <w:rPr>
          <w:b w:val="0"/>
          <w:sz w:val="28"/>
          <w:szCs w:val="28"/>
        </w:rPr>
        <w:t xml:space="preserve"> руднике проведена масштабная реконструкция, техника заменила ручной труд.</w:t>
      </w:r>
      <w:r>
        <w:rPr>
          <w:b w:val="0"/>
          <w:sz w:val="28"/>
          <w:szCs w:val="28"/>
        </w:rPr>
        <w:t xml:space="preserve"> В </w:t>
      </w:r>
      <w:r w:rsidR="009C5A43" w:rsidRPr="00E60AB7">
        <w:rPr>
          <w:b w:val="0"/>
          <w:bCs w:val="0"/>
          <w:sz w:val="28"/>
          <w:szCs w:val="28"/>
        </w:rPr>
        <w:t>1973 год</w:t>
      </w:r>
      <w:r>
        <w:rPr>
          <w:b w:val="0"/>
          <w:bCs w:val="0"/>
          <w:sz w:val="28"/>
          <w:szCs w:val="28"/>
        </w:rPr>
        <w:t xml:space="preserve">у </w:t>
      </w:r>
      <w:r w:rsidR="009C5A43">
        <w:rPr>
          <w:b w:val="0"/>
          <w:bCs w:val="0"/>
          <w:sz w:val="28"/>
          <w:szCs w:val="28"/>
        </w:rPr>
        <w:t>-</w:t>
      </w:r>
      <w:r>
        <w:rPr>
          <w:b w:val="0"/>
          <w:bCs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Т</w:t>
      </w:r>
      <w:r w:rsidR="009C5A43" w:rsidRPr="00E60AB7">
        <w:rPr>
          <w:b w:val="0"/>
          <w:sz w:val="28"/>
          <w:szCs w:val="28"/>
        </w:rPr>
        <w:t>ретий калийный комбинат (БКПРУ-3) произвел первую продукцию</w:t>
      </w:r>
      <w:r w:rsidR="009C5A43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В последующие годы неуклонно осваивались всё новые месторождения</w:t>
      </w:r>
      <w:r w:rsidRPr="0063077E">
        <w:rPr>
          <w:b w:val="0"/>
          <w:sz w:val="28"/>
          <w:szCs w:val="28"/>
        </w:rPr>
        <w:t xml:space="preserve"> </w:t>
      </w:r>
      <w:r w:rsidRPr="00E60AB7">
        <w:rPr>
          <w:b w:val="0"/>
          <w:sz w:val="28"/>
          <w:szCs w:val="28"/>
        </w:rPr>
        <w:t>калийно-магниевых солей</w:t>
      </w:r>
      <w:r w:rsidR="00E537E8">
        <w:rPr>
          <w:b w:val="0"/>
          <w:sz w:val="28"/>
          <w:szCs w:val="28"/>
        </w:rPr>
        <w:t>.</w:t>
      </w:r>
    </w:p>
    <w:p w:rsidR="009C5A43" w:rsidRPr="00E60AB7" w:rsidRDefault="009C5A43" w:rsidP="00746E84">
      <w:pPr>
        <w:pStyle w:val="2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right="50" w:firstLine="567"/>
        <w:jc w:val="both"/>
        <w:rPr>
          <w:b w:val="0"/>
          <w:bCs w:val="0"/>
          <w:sz w:val="28"/>
          <w:szCs w:val="28"/>
        </w:rPr>
      </w:pPr>
      <w:r w:rsidRPr="00E60AB7">
        <w:rPr>
          <w:b w:val="0"/>
          <w:sz w:val="28"/>
          <w:szCs w:val="28"/>
        </w:rPr>
        <w:t xml:space="preserve">В октябре 2007 года состоялось публичное размещение акций «Уралкалия» на Лондонской фондовой бирже. </w:t>
      </w:r>
    </w:p>
    <w:p w:rsidR="009C5A43" w:rsidRDefault="009C5A43" w:rsidP="00746E84">
      <w:pPr>
        <w:pStyle w:val="2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right="50" w:firstLine="567"/>
        <w:jc w:val="both"/>
        <w:rPr>
          <w:b w:val="0"/>
          <w:sz w:val="28"/>
          <w:szCs w:val="28"/>
        </w:rPr>
      </w:pPr>
      <w:r w:rsidRPr="00E60AB7">
        <w:rPr>
          <w:b w:val="0"/>
          <w:sz w:val="28"/>
          <w:szCs w:val="28"/>
        </w:rPr>
        <w:t xml:space="preserve">При поддержке ОАО «Уралкалий» и ОАО «Сильвинит» на базе Пермского государственного университета </w:t>
      </w:r>
      <w:r w:rsidR="00E537E8">
        <w:rPr>
          <w:b w:val="0"/>
          <w:sz w:val="28"/>
          <w:szCs w:val="28"/>
        </w:rPr>
        <w:t xml:space="preserve">в 2009 году </w:t>
      </w:r>
      <w:r w:rsidRPr="00E60AB7">
        <w:rPr>
          <w:b w:val="0"/>
          <w:sz w:val="28"/>
          <w:szCs w:val="28"/>
        </w:rPr>
        <w:t xml:space="preserve">открыт Институт </w:t>
      </w:r>
      <w:r w:rsidR="00F25630">
        <w:rPr>
          <w:b w:val="0"/>
          <w:sz w:val="28"/>
          <w:szCs w:val="28"/>
        </w:rPr>
        <w:t>К</w:t>
      </w:r>
      <w:r w:rsidRPr="00E60AB7">
        <w:rPr>
          <w:b w:val="0"/>
          <w:sz w:val="28"/>
          <w:szCs w:val="28"/>
        </w:rPr>
        <w:t>алия</w:t>
      </w:r>
      <w:r>
        <w:rPr>
          <w:b w:val="0"/>
          <w:sz w:val="28"/>
          <w:szCs w:val="28"/>
        </w:rPr>
        <w:t>.</w:t>
      </w:r>
      <w:r w:rsidR="00E537E8">
        <w:rPr>
          <w:b w:val="0"/>
          <w:sz w:val="28"/>
          <w:szCs w:val="28"/>
        </w:rPr>
        <w:t xml:space="preserve"> </w:t>
      </w:r>
      <w:r w:rsidR="00F25630">
        <w:rPr>
          <w:b w:val="0"/>
          <w:sz w:val="28"/>
          <w:szCs w:val="28"/>
        </w:rPr>
        <w:sym w:font="Symbol" w:char="F05B"/>
      </w:r>
      <w:r w:rsidR="00F25630">
        <w:rPr>
          <w:b w:val="0"/>
          <w:sz w:val="28"/>
          <w:szCs w:val="28"/>
        </w:rPr>
        <w:t>1</w:t>
      </w:r>
      <w:r w:rsidR="00F25630">
        <w:rPr>
          <w:b w:val="0"/>
          <w:sz w:val="28"/>
          <w:szCs w:val="28"/>
        </w:rPr>
        <w:sym w:font="Symbol" w:char="F05D"/>
      </w:r>
      <w:r w:rsidR="00F25630">
        <w:rPr>
          <w:b w:val="0"/>
          <w:sz w:val="28"/>
          <w:szCs w:val="28"/>
        </w:rPr>
        <w:t xml:space="preserve"> </w:t>
      </w:r>
      <w:r w:rsidR="00E537E8">
        <w:rPr>
          <w:b w:val="0"/>
          <w:sz w:val="28"/>
          <w:szCs w:val="28"/>
        </w:rPr>
        <w:t xml:space="preserve">Мощное поступательное развитие предприятия ПАО «Уралкалий» продолжается, привлекаются огромные инвестиции, увеличивается производительность добычи </w:t>
      </w:r>
      <w:r w:rsidR="00842456">
        <w:rPr>
          <w:b w:val="0"/>
          <w:sz w:val="28"/>
          <w:szCs w:val="28"/>
        </w:rPr>
        <w:t xml:space="preserve"> полезных ископаемых, приобретается новейшая техника</w:t>
      </w:r>
      <w:r w:rsidR="00791F91">
        <w:rPr>
          <w:b w:val="0"/>
          <w:sz w:val="28"/>
          <w:szCs w:val="28"/>
        </w:rPr>
        <w:t>, улучшаются условия труда</w:t>
      </w:r>
      <w:r w:rsidR="00842456">
        <w:rPr>
          <w:b w:val="0"/>
          <w:sz w:val="28"/>
          <w:szCs w:val="28"/>
        </w:rPr>
        <w:t>.</w:t>
      </w:r>
      <w:r w:rsidR="005D2502">
        <w:rPr>
          <w:b w:val="0"/>
          <w:sz w:val="28"/>
          <w:szCs w:val="28"/>
        </w:rPr>
        <w:t xml:space="preserve">  </w:t>
      </w:r>
    </w:p>
    <w:p w:rsidR="005D2502" w:rsidRPr="005D2502" w:rsidRDefault="005D2502" w:rsidP="00746E84">
      <w:pPr>
        <w:pStyle w:val="2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right="50" w:firstLine="567"/>
        <w:jc w:val="both"/>
        <w:rPr>
          <w:b w:val="0"/>
          <w:sz w:val="20"/>
          <w:szCs w:val="20"/>
        </w:rPr>
      </w:pPr>
    </w:p>
    <w:p w:rsidR="00842456" w:rsidRPr="00E60AB7" w:rsidRDefault="00746E84" w:rsidP="00746E84">
      <w:pPr>
        <w:pStyle w:val="2"/>
        <w:shd w:val="clear" w:color="auto" w:fill="FFFFFF"/>
        <w:spacing w:before="0" w:beforeAutospacing="0" w:after="0" w:afterAutospacing="0" w:line="360" w:lineRule="auto"/>
        <w:ind w:right="475"/>
        <w:jc w:val="both"/>
        <w:rPr>
          <w:b w:val="0"/>
          <w:bCs w:val="0"/>
          <w:sz w:val="28"/>
          <w:szCs w:val="28"/>
        </w:rPr>
      </w:pPr>
      <w:r w:rsidRPr="00842456">
        <w:rPr>
          <w:bCs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242" type="#_x0000_t75" style="width:487.8pt;height:324.6pt;visibility:visible;mso-wrap-style:square">
            <v:imagedata r:id="rId8" o:title=""/>
          </v:shape>
        </w:pict>
      </w:r>
    </w:p>
    <w:p w:rsidR="009C5A43" w:rsidRDefault="00842456" w:rsidP="00746E84">
      <w:pPr>
        <w:spacing w:after="0" w:line="360" w:lineRule="auto"/>
        <w:ind w:right="47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Рисунок 1 - </w:t>
      </w:r>
      <w:r w:rsidRPr="00842456">
        <w:rPr>
          <w:rFonts w:ascii="Times New Roman" w:hAnsi="Times New Roman"/>
          <w:sz w:val="28"/>
          <w:szCs w:val="28"/>
        </w:rPr>
        <w:t>Самоходный шахтный вагон</w:t>
      </w:r>
    </w:p>
    <w:p w:rsidR="00A97BCA" w:rsidRDefault="00A97BCA" w:rsidP="00746E84">
      <w:pPr>
        <w:spacing w:after="0" w:line="360" w:lineRule="auto"/>
        <w:ind w:right="-9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Всё оборудование шахт работает в крайне тяжелых условиях</w:t>
      </w:r>
      <w:r w:rsidR="00746E84">
        <w:rPr>
          <w:rFonts w:ascii="Times New Roman" w:hAnsi="Times New Roman"/>
          <w:sz w:val="28"/>
          <w:szCs w:val="28"/>
        </w:rPr>
        <w:t xml:space="preserve"> – повышенных влажности и температур, во взрывоопасной среде. Главное требование к рудничному электрооборудованию – это его надежная бесперебойная работа и обеспечение безопасности людей.</w:t>
      </w:r>
    </w:p>
    <w:p w:rsidR="004865C6" w:rsidRPr="004865C6" w:rsidRDefault="004865C6" w:rsidP="004865C6">
      <w:pPr>
        <w:spacing w:after="0" w:line="36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65C6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выпускной квалификационной </w:t>
      </w:r>
      <w:r w:rsidRPr="004865C6">
        <w:rPr>
          <w:rFonts w:ascii="Times New Roman" w:eastAsia="Times New Roman" w:hAnsi="Times New Roman"/>
          <w:sz w:val="28"/>
          <w:szCs w:val="28"/>
          <w:lang w:eastAsia="ru-RU"/>
        </w:rPr>
        <w:t>работы — по запросу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предприятия</w:t>
      </w:r>
      <w:r w:rsidRPr="004865C6">
        <w:rPr>
          <w:rFonts w:ascii="Times New Roman" w:eastAsia="Times New Roman" w:hAnsi="Times New Roman"/>
          <w:sz w:val="28"/>
          <w:szCs w:val="28"/>
          <w:lang w:eastAsia="ru-RU"/>
        </w:rPr>
        <w:t xml:space="preserve"> ПАО «Уралкалий» разработать мероприятия по модернизации тягового асинхронного двигателя для повышения надежности работы самоходного рудничного вагона 10ВС15.</w:t>
      </w:r>
    </w:p>
    <w:p w:rsidR="004865C6" w:rsidRPr="004865C6" w:rsidRDefault="004865C6" w:rsidP="004865C6">
      <w:pPr>
        <w:spacing w:after="0" w:line="36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65C6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осуществления цели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необходимо </w:t>
      </w:r>
      <w:r w:rsidRPr="004865C6">
        <w:rPr>
          <w:rFonts w:ascii="Times New Roman" w:eastAsia="Times New Roman" w:hAnsi="Times New Roman"/>
          <w:sz w:val="28"/>
          <w:szCs w:val="28"/>
          <w:lang w:eastAsia="ru-RU"/>
        </w:rPr>
        <w:t>выполн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ить</w:t>
      </w:r>
      <w:r w:rsidRPr="004865C6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следующие задачи:</w:t>
      </w:r>
    </w:p>
    <w:p w:rsidR="004865C6" w:rsidRPr="004865C6" w:rsidRDefault="004865C6" w:rsidP="004865C6">
      <w:pPr>
        <w:spacing w:after="0" w:line="36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65C6">
        <w:rPr>
          <w:rFonts w:ascii="Times New Roman" w:eastAsia="Times New Roman" w:hAnsi="Times New Roman"/>
          <w:sz w:val="28"/>
          <w:szCs w:val="28"/>
          <w:lang w:eastAsia="ru-RU"/>
        </w:rPr>
        <w:t>- изуч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ить</w:t>
      </w:r>
      <w:r w:rsidRPr="004865C6">
        <w:rPr>
          <w:rFonts w:ascii="Times New Roman" w:eastAsia="Times New Roman" w:hAnsi="Times New Roman"/>
          <w:sz w:val="28"/>
          <w:szCs w:val="28"/>
          <w:lang w:eastAsia="ru-RU"/>
        </w:rPr>
        <w:t xml:space="preserve"> характеристики и схем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4865C6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управления движением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рудничного </w:t>
      </w:r>
      <w:r w:rsidRPr="004865C6">
        <w:rPr>
          <w:rFonts w:ascii="Times New Roman" w:eastAsia="Times New Roman" w:hAnsi="Times New Roman"/>
          <w:sz w:val="28"/>
          <w:szCs w:val="28"/>
          <w:lang w:eastAsia="ru-RU"/>
        </w:rPr>
        <w:t>вагона 10ВС15;</w:t>
      </w:r>
    </w:p>
    <w:p w:rsidR="004865C6" w:rsidRPr="004865C6" w:rsidRDefault="004865C6" w:rsidP="004865C6">
      <w:pPr>
        <w:spacing w:after="0" w:line="36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65C6">
        <w:rPr>
          <w:rFonts w:ascii="Times New Roman" w:eastAsia="Times New Roman" w:hAnsi="Times New Roman"/>
          <w:sz w:val="28"/>
          <w:szCs w:val="28"/>
          <w:lang w:eastAsia="ru-RU"/>
        </w:rPr>
        <w:t>- изуч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ить</w:t>
      </w:r>
      <w:r w:rsidRPr="004865C6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конструкци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ю, </w:t>
      </w:r>
      <w:r w:rsidRPr="004865C6">
        <w:rPr>
          <w:rFonts w:ascii="Times New Roman" w:eastAsia="Times New Roman" w:hAnsi="Times New Roman"/>
          <w:sz w:val="28"/>
          <w:szCs w:val="28"/>
          <w:lang w:eastAsia="ru-RU"/>
        </w:rPr>
        <w:t>условия и специфик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4865C6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тяговых двигателей ДАТВ-270 в шахте ПАО «Уралкалий»;</w:t>
      </w:r>
    </w:p>
    <w:p w:rsidR="004865C6" w:rsidRPr="004865C6" w:rsidRDefault="004865C6" w:rsidP="004865C6">
      <w:pPr>
        <w:spacing w:after="0" w:line="36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65C6">
        <w:rPr>
          <w:rFonts w:ascii="Times New Roman" w:eastAsia="Times New Roman" w:hAnsi="Times New Roman"/>
          <w:sz w:val="28"/>
          <w:szCs w:val="28"/>
          <w:lang w:eastAsia="ru-RU"/>
        </w:rPr>
        <w:t>- изуч</w:t>
      </w:r>
      <w:r w:rsidR="00B507B3">
        <w:rPr>
          <w:rFonts w:ascii="Times New Roman" w:eastAsia="Times New Roman" w:hAnsi="Times New Roman"/>
          <w:sz w:val="28"/>
          <w:szCs w:val="28"/>
          <w:lang w:eastAsia="ru-RU"/>
        </w:rPr>
        <w:t>ить</w:t>
      </w:r>
      <w:r w:rsidRPr="004865C6">
        <w:rPr>
          <w:rFonts w:ascii="Times New Roman" w:eastAsia="Times New Roman" w:hAnsi="Times New Roman"/>
          <w:sz w:val="28"/>
          <w:szCs w:val="28"/>
          <w:lang w:eastAsia="ru-RU"/>
        </w:rPr>
        <w:t xml:space="preserve"> требования Заказчика к двигателю; </w:t>
      </w:r>
    </w:p>
    <w:p w:rsidR="004865C6" w:rsidRPr="004865C6" w:rsidRDefault="004865C6" w:rsidP="004865C6">
      <w:pPr>
        <w:spacing w:after="0" w:line="36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65C6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507B3">
        <w:rPr>
          <w:rFonts w:ascii="Times New Roman" w:eastAsia="Times New Roman" w:hAnsi="Times New Roman"/>
          <w:sz w:val="28"/>
          <w:szCs w:val="28"/>
          <w:lang w:eastAsia="ru-RU"/>
        </w:rPr>
        <w:t>выполнить необходимые</w:t>
      </w:r>
      <w:r w:rsidRPr="004865C6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расчеты (электромагнитный и тепловой) нескольких вариантов усовершенствований двигателя ДАТВ-270 и выбра</w:t>
      </w:r>
      <w:r w:rsidR="00B507B3">
        <w:rPr>
          <w:rFonts w:ascii="Times New Roman" w:eastAsia="Times New Roman" w:hAnsi="Times New Roman"/>
          <w:sz w:val="28"/>
          <w:szCs w:val="28"/>
          <w:lang w:eastAsia="ru-RU"/>
        </w:rPr>
        <w:t>ть</w:t>
      </w:r>
      <w:r w:rsidRPr="004865C6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приемлемый для модернизации. </w:t>
      </w:r>
    </w:p>
    <w:p w:rsidR="00791F91" w:rsidRDefault="005D2502" w:rsidP="00791F91">
      <w:pPr>
        <w:spacing w:after="0" w:line="360" w:lineRule="auto"/>
        <w:ind w:right="-92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791F91">
        <w:rPr>
          <w:rFonts w:ascii="Times New Roman" w:hAnsi="Times New Roman"/>
          <w:sz w:val="28"/>
          <w:szCs w:val="28"/>
        </w:rPr>
        <w:lastRenderedPageBreak/>
        <w:t xml:space="preserve">1 </w:t>
      </w:r>
      <w:r w:rsidR="00791F91" w:rsidRPr="00791F91">
        <w:rPr>
          <w:rFonts w:ascii="Times New Roman" w:hAnsi="Times New Roman"/>
          <w:bCs/>
          <w:sz w:val="28"/>
          <w:szCs w:val="28"/>
        </w:rPr>
        <w:t>ОПИСАТЕЛЬНАЯ ЧАСТЬ</w:t>
      </w:r>
    </w:p>
    <w:p w:rsidR="00791F91" w:rsidRPr="00791F91" w:rsidRDefault="00791F91" w:rsidP="00791F91">
      <w:pPr>
        <w:spacing w:after="0" w:line="360" w:lineRule="auto"/>
        <w:ind w:right="-92" w:firstLine="567"/>
        <w:jc w:val="both"/>
        <w:rPr>
          <w:rFonts w:ascii="Calibri Light" w:hAnsi="Calibri Light"/>
          <w:color w:val="444444"/>
          <w:sz w:val="16"/>
          <w:szCs w:val="16"/>
        </w:rPr>
      </w:pPr>
    </w:p>
    <w:p w:rsidR="009C5A43" w:rsidRPr="00791F91" w:rsidRDefault="00791F91" w:rsidP="00791F91">
      <w:pPr>
        <w:pStyle w:val="1"/>
        <w:shd w:val="clear" w:color="auto" w:fill="FFFFFF"/>
        <w:spacing w:before="0" w:line="360" w:lineRule="auto"/>
        <w:ind w:right="51" w:firstLine="567"/>
        <w:jc w:val="both"/>
        <w:rPr>
          <w:color w:val="444444"/>
          <w:sz w:val="33"/>
          <w:szCs w:val="33"/>
        </w:rPr>
      </w:pPr>
      <w:r w:rsidRPr="00263AB1">
        <w:rPr>
          <w:rFonts w:ascii="Times New Roman" w:hAnsi="Times New Roman"/>
          <w:bCs/>
          <w:color w:val="auto"/>
          <w:sz w:val="28"/>
          <w:szCs w:val="28"/>
        </w:rPr>
        <w:t>1.1</w:t>
      </w:r>
      <w:r>
        <w:rPr>
          <w:rFonts w:ascii="Times New Roman" w:hAnsi="Times New Roman"/>
          <w:bCs/>
          <w:color w:val="auto"/>
        </w:rPr>
        <w:t xml:space="preserve"> </w:t>
      </w:r>
      <w:r w:rsidR="00263AB1">
        <w:rPr>
          <w:rFonts w:ascii="Times New Roman" w:hAnsi="Times New Roman"/>
          <w:bCs/>
          <w:color w:val="auto"/>
        </w:rPr>
        <w:t>Описание в</w:t>
      </w:r>
      <w:r w:rsidR="009C5A43" w:rsidRPr="00263AB1">
        <w:rPr>
          <w:rFonts w:ascii="Times New Roman" w:hAnsi="Times New Roman"/>
          <w:bCs/>
          <w:color w:val="auto"/>
          <w:sz w:val="28"/>
          <w:szCs w:val="28"/>
        </w:rPr>
        <w:t>агон</w:t>
      </w:r>
      <w:r w:rsidR="00263AB1">
        <w:rPr>
          <w:rFonts w:ascii="Times New Roman" w:hAnsi="Times New Roman"/>
          <w:bCs/>
          <w:color w:val="auto"/>
          <w:sz w:val="28"/>
          <w:szCs w:val="28"/>
        </w:rPr>
        <w:t>а</w:t>
      </w:r>
      <w:r w:rsidR="009C5A43" w:rsidRPr="00263AB1">
        <w:rPr>
          <w:rFonts w:ascii="Times New Roman" w:hAnsi="Times New Roman"/>
          <w:bCs/>
          <w:color w:val="auto"/>
          <w:sz w:val="28"/>
          <w:szCs w:val="28"/>
        </w:rPr>
        <w:t xml:space="preserve"> шахтн</w:t>
      </w:r>
      <w:r w:rsidR="00263AB1">
        <w:rPr>
          <w:rFonts w:ascii="Times New Roman" w:hAnsi="Times New Roman"/>
          <w:bCs/>
          <w:color w:val="auto"/>
          <w:sz w:val="28"/>
          <w:szCs w:val="28"/>
        </w:rPr>
        <w:t>ого</w:t>
      </w:r>
      <w:r w:rsidR="009C5A43" w:rsidRPr="00263AB1">
        <w:rPr>
          <w:rFonts w:ascii="Times New Roman" w:hAnsi="Times New Roman"/>
          <w:bCs/>
          <w:color w:val="auto"/>
          <w:sz w:val="28"/>
          <w:szCs w:val="28"/>
        </w:rPr>
        <w:t xml:space="preserve"> самоходн</w:t>
      </w:r>
      <w:r w:rsidR="00263AB1">
        <w:rPr>
          <w:rFonts w:ascii="Times New Roman" w:hAnsi="Times New Roman"/>
          <w:bCs/>
          <w:color w:val="auto"/>
          <w:sz w:val="28"/>
          <w:szCs w:val="28"/>
        </w:rPr>
        <w:t>ого</w:t>
      </w:r>
      <w:r w:rsidR="009C5A43" w:rsidRPr="00263AB1">
        <w:rPr>
          <w:rFonts w:ascii="Times New Roman" w:hAnsi="Times New Roman"/>
          <w:bCs/>
          <w:color w:val="auto"/>
          <w:sz w:val="28"/>
          <w:szCs w:val="28"/>
        </w:rPr>
        <w:t xml:space="preserve"> 10ВС</w:t>
      </w:r>
      <w:r w:rsidR="00A97BCA" w:rsidRPr="00263AB1">
        <w:rPr>
          <w:rFonts w:ascii="Times New Roman" w:hAnsi="Times New Roman"/>
          <w:bCs/>
          <w:color w:val="auto"/>
          <w:sz w:val="28"/>
          <w:szCs w:val="28"/>
        </w:rPr>
        <w:t>15</w:t>
      </w:r>
      <w:r w:rsidR="00701AE9"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r w:rsidR="00701AE9">
        <w:rPr>
          <w:rFonts w:ascii="Times New Roman" w:hAnsi="Times New Roman"/>
          <w:bCs/>
          <w:color w:val="auto"/>
          <w:sz w:val="28"/>
          <w:szCs w:val="28"/>
        </w:rPr>
        <w:sym w:font="Symbol" w:char="F05B"/>
      </w:r>
      <w:r w:rsidR="00701AE9">
        <w:rPr>
          <w:rFonts w:ascii="Times New Roman" w:hAnsi="Times New Roman"/>
          <w:bCs/>
          <w:color w:val="auto"/>
          <w:sz w:val="28"/>
          <w:szCs w:val="28"/>
        </w:rPr>
        <w:t>4</w:t>
      </w:r>
      <w:r w:rsidR="00701AE9">
        <w:rPr>
          <w:rFonts w:ascii="Times New Roman" w:hAnsi="Times New Roman"/>
          <w:bCs/>
          <w:color w:val="auto"/>
          <w:sz w:val="28"/>
          <w:szCs w:val="28"/>
        </w:rPr>
        <w:sym w:font="Symbol" w:char="F05D"/>
      </w:r>
    </w:p>
    <w:tbl>
      <w:tblPr>
        <w:tblW w:w="12150" w:type="dxa"/>
        <w:tblCellMar>
          <w:left w:w="0" w:type="dxa"/>
          <w:right w:w="0" w:type="dxa"/>
        </w:tblCellMar>
        <w:tblLook w:val="00A0"/>
      </w:tblPr>
      <w:tblGrid>
        <w:gridCol w:w="12150"/>
      </w:tblGrid>
      <w:tr w:rsidR="009C5A43" w:rsidRPr="00A97BCA" w:rsidTr="00414E0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791F91" w:rsidP="00263AB1">
            <w:pPr>
              <w:tabs>
                <w:tab w:val="left" w:pos="9781"/>
                <w:tab w:val="left" w:pos="10348"/>
              </w:tabs>
              <w:spacing w:after="0" w:line="360" w:lineRule="auto"/>
              <w:ind w:right="1649" w:firstLine="567"/>
              <w:jc w:val="both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</w:t>
            </w:r>
            <w:r w:rsidR="009C5A43" w:rsidRPr="00A97BC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ниверсальный шахтный самоходный вагон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9C5A43" w:rsidRPr="00A97BCA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10ВС15 грузоподъем</w:t>
            </w: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ностью </w:t>
            </w:r>
            <w:r w:rsidR="00263AB1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9C5A43" w:rsidRPr="00A97BCA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15</w:t>
            </w: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9C5A43" w:rsidRPr="00A97BCA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тонн</w:t>
            </w:r>
            <w:r w:rsidR="00F2563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9C5A43" w:rsidRPr="00A97BCA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с электрическим приводом напряжением 660 и 1140 вольт</w:t>
            </w: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редназначен для транспортирования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для транспортирования горной массы в шахтах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опасных</w:t>
            </w:r>
          </w:p>
        </w:tc>
      </w:tr>
    </w:tbl>
    <w:p w:rsidR="009C5A43" w:rsidRPr="00A97BCA" w:rsidRDefault="009C5A43" w:rsidP="00791F91">
      <w:pPr>
        <w:shd w:val="clear" w:color="auto" w:fill="FFFFFF"/>
        <w:spacing w:after="0" w:line="360" w:lineRule="auto"/>
        <w:ind w:right="-9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7BCA">
        <w:rPr>
          <w:rFonts w:ascii="Times New Roman" w:hAnsi="Times New Roman"/>
          <w:sz w:val="28"/>
          <w:szCs w:val="28"/>
          <w:lang w:eastAsia="ru-RU"/>
        </w:rPr>
        <w:t xml:space="preserve">по газу (метану) и угольной пыли, при температуре окружающей среды до плюс </w:t>
      </w:r>
      <w:r w:rsidR="00791F91">
        <w:rPr>
          <w:rFonts w:ascii="Times New Roman" w:hAnsi="Times New Roman"/>
          <w:sz w:val="28"/>
          <w:szCs w:val="28"/>
          <w:lang w:eastAsia="ru-RU"/>
        </w:rPr>
        <w:t>4</w:t>
      </w:r>
      <w:r w:rsidRPr="00A97BCA">
        <w:rPr>
          <w:rFonts w:ascii="Times New Roman" w:hAnsi="Times New Roman"/>
          <w:sz w:val="28"/>
          <w:szCs w:val="28"/>
          <w:lang w:eastAsia="ru-RU"/>
        </w:rPr>
        <w:t>5</w:t>
      </w:r>
      <w:r w:rsidR="00791F9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91F91">
        <w:rPr>
          <w:rFonts w:ascii="Times New Roman" w:hAnsi="Times New Roman"/>
          <w:sz w:val="28"/>
          <w:szCs w:val="28"/>
          <w:lang w:eastAsia="ru-RU"/>
        </w:rPr>
        <w:sym w:font="Symbol type B" w:char="F0C5"/>
      </w:r>
      <w:r w:rsidRPr="00A97BCA">
        <w:rPr>
          <w:rFonts w:ascii="Times New Roman" w:hAnsi="Times New Roman"/>
          <w:sz w:val="28"/>
          <w:szCs w:val="28"/>
          <w:lang w:eastAsia="ru-RU"/>
        </w:rPr>
        <w:t>С, относительной влажности до 98</w:t>
      </w:r>
      <w:r w:rsidR="00791F9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97BCA">
        <w:rPr>
          <w:rFonts w:ascii="Times New Roman" w:hAnsi="Times New Roman"/>
          <w:sz w:val="28"/>
          <w:szCs w:val="28"/>
          <w:lang w:eastAsia="ru-RU"/>
        </w:rPr>
        <w:t>%.</w:t>
      </w:r>
    </w:p>
    <w:p w:rsidR="00263AB1" w:rsidRDefault="00263AB1" w:rsidP="00263AB1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54E4">
        <w:rPr>
          <w:rFonts w:ascii="Times New Roman" w:hAnsi="Times New Roman"/>
          <w:sz w:val="28"/>
          <w:szCs w:val="28"/>
        </w:rPr>
        <w:t xml:space="preserve">Вагон шахтный самоходный представляет собой бункер-кузов со встроенным в его днище конвейером, шарнирно установленный на шасси с пневмоколесным ходом. </w:t>
      </w:r>
      <w:r w:rsidRPr="00426BCB">
        <w:rPr>
          <w:rFonts w:ascii="Times New Roman" w:eastAsia="Times New Roman" w:hAnsi="Times New Roman"/>
          <w:sz w:val="28"/>
          <w:szCs w:val="28"/>
          <w:lang w:eastAsia="ru-RU"/>
        </w:rPr>
        <w:t>Привод колес осуществляется от двух тяговых двигат</w:t>
      </w:r>
      <w:r w:rsidRPr="00426BCB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26BCB">
        <w:rPr>
          <w:rFonts w:ascii="Times New Roman" w:eastAsia="Times New Roman" w:hAnsi="Times New Roman"/>
          <w:sz w:val="28"/>
          <w:szCs w:val="28"/>
          <w:lang w:eastAsia="ru-RU"/>
        </w:rPr>
        <w:t xml:space="preserve">лей, установленных на заднем подрамнике кузова – показано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426BCB">
        <w:rPr>
          <w:rFonts w:ascii="Times New Roman" w:eastAsia="Times New Roman" w:hAnsi="Times New Roman"/>
          <w:sz w:val="28"/>
          <w:szCs w:val="28"/>
          <w:lang w:eastAsia="ru-RU"/>
        </w:rPr>
        <w:t>рисунке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2.</w:t>
      </w:r>
      <w:r w:rsidRPr="00426BC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63AB1" w:rsidRDefault="00263AB1" w:rsidP="00263AB1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1EE4">
        <w:rPr>
          <w:rFonts w:ascii="Times New Roman" w:hAnsi="Times New Roman"/>
          <w:sz w:val="24"/>
          <w:szCs w:val="24"/>
          <w:lang w:val="en-US"/>
        </w:rPr>
        <w:pict>
          <v:shape id="_x0000_i1244" type="#_x0000_t75" style="width:430.2pt;height:135pt">
            <v:imagedata r:id="rId9" o:title=""/>
          </v:shape>
        </w:pict>
      </w:r>
    </w:p>
    <w:p w:rsidR="00263AB1" w:rsidRPr="00263AB1" w:rsidRDefault="00263AB1" w:rsidP="00263A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63AB1">
        <w:rPr>
          <w:rFonts w:ascii="Times New Roman" w:hAnsi="Times New Roman"/>
          <w:sz w:val="28"/>
          <w:szCs w:val="28"/>
        </w:rPr>
        <w:t>Рисунок 2 - Вагон самоходный шахтный с расположением электрооборудования</w:t>
      </w:r>
    </w:p>
    <w:p w:rsidR="00263AB1" w:rsidRPr="00263AB1" w:rsidRDefault="00263AB1" w:rsidP="00263A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3AB1">
        <w:rPr>
          <w:rFonts w:ascii="Times New Roman" w:hAnsi="Times New Roman"/>
          <w:sz w:val="28"/>
          <w:szCs w:val="28"/>
        </w:rPr>
        <w:t>1 - кузов 2 - кабина 3 - рулевое управление 4,5 - передний и задний мост                      19(20) - электродвигатель тяговый ДАТВ-270-4/6/12-1140 У5</w:t>
      </w:r>
    </w:p>
    <w:p w:rsidR="00263AB1" w:rsidRDefault="00263AB1" w:rsidP="00263AB1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3AB1" w:rsidRDefault="00263AB1" w:rsidP="00263AB1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26BCB">
        <w:rPr>
          <w:rFonts w:ascii="Times New Roman" w:eastAsia="Times New Roman" w:hAnsi="Times New Roman"/>
          <w:sz w:val="28"/>
          <w:szCs w:val="28"/>
          <w:lang w:eastAsia="ru-RU"/>
        </w:rPr>
        <w:t>Каждый асинхронный двигатель ДАТВ-270 приводит по два колеса шасси: один – левые, второй – правые. Понятно, что оба двигателя должны иметь идентичные характеристики, чтобы работать синхронно, особенно при пер</w:t>
      </w:r>
      <w:r w:rsidRPr="00426BCB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26BCB">
        <w:rPr>
          <w:rFonts w:ascii="Times New Roman" w:eastAsia="Times New Roman" w:hAnsi="Times New Roman"/>
          <w:sz w:val="28"/>
          <w:szCs w:val="28"/>
          <w:lang w:eastAsia="ru-RU"/>
        </w:rPr>
        <w:t>ключении скоростей. Двигатели являются трехскоростными – изменение скорости осуществляется переключением числа пар полюсов.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26BCB">
        <w:rPr>
          <w:rFonts w:ascii="Times New Roman" w:eastAsia="Times New Roman" w:hAnsi="Times New Roman"/>
          <w:sz w:val="28"/>
          <w:szCs w:val="28"/>
          <w:lang w:eastAsia="ru-RU"/>
        </w:rPr>
        <w:t>Питание ваг</w:t>
      </w:r>
      <w:r w:rsidRPr="00426BCB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426BCB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Pr="00426BC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электроэнергией осуществляется по кабелю от сети переменного тока н</w:t>
      </w:r>
      <w:r w:rsidRPr="00426BCB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26BCB">
        <w:rPr>
          <w:rFonts w:ascii="Times New Roman" w:eastAsia="Times New Roman" w:hAnsi="Times New Roman"/>
          <w:sz w:val="28"/>
          <w:szCs w:val="28"/>
          <w:lang w:eastAsia="ru-RU"/>
        </w:rPr>
        <w:t xml:space="preserve">пряжением </w:t>
      </w:r>
      <w:r w:rsidRPr="00426BCB">
        <w:rPr>
          <w:rFonts w:ascii="Times New Roman" w:hAnsi="Times New Roman"/>
          <w:sz w:val="28"/>
          <w:szCs w:val="28"/>
        </w:rPr>
        <w:t xml:space="preserve">1140 В. </w:t>
      </w:r>
    </w:p>
    <w:p w:rsidR="00263AB1" w:rsidRDefault="00263AB1" w:rsidP="00263AB1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7045E">
        <w:rPr>
          <w:sz w:val="24"/>
          <w:szCs w:val="24"/>
        </w:rPr>
        <w:pict>
          <v:shape id="_x0000_i1245" type="#_x0000_t75" style="width:238.2pt;height:145.2pt">
            <v:imagedata r:id="rId10" o:title=""/>
          </v:shape>
        </w:pict>
      </w:r>
    </w:p>
    <w:p w:rsidR="00263AB1" w:rsidRPr="00426BCB" w:rsidRDefault="00263AB1" w:rsidP="00263AB1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26BCB">
        <w:rPr>
          <w:rFonts w:ascii="Times New Roman" w:hAnsi="Times New Roman"/>
          <w:sz w:val="28"/>
          <w:szCs w:val="28"/>
        </w:rPr>
        <w:t>Двигатели и другое электрооборудование выполнено во взрывобезопа</w:t>
      </w:r>
      <w:r w:rsidRPr="00426BCB">
        <w:rPr>
          <w:rFonts w:ascii="Times New Roman" w:hAnsi="Times New Roman"/>
          <w:sz w:val="28"/>
          <w:szCs w:val="28"/>
        </w:rPr>
        <w:t>с</w:t>
      </w:r>
      <w:r w:rsidRPr="00426BCB">
        <w:rPr>
          <w:rFonts w:ascii="Times New Roman" w:hAnsi="Times New Roman"/>
          <w:sz w:val="28"/>
          <w:szCs w:val="28"/>
        </w:rPr>
        <w:t>ном исполнении.</w:t>
      </w:r>
    </w:p>
    <w:p w:rsidR="00263AB1" w:rsidRDefault="00263AB1" w:rsidP="00263AB1">
      <w:pPr>
        <w:shd w:val="clear" w:color="auto" w:fill="FFFFFF"/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7A54E4">
        <w:rPr>
          <w:rFonts w:ascii="Times New Roman" w:hAnsi="Times New Roman"/>
          <w:sz w:val="28"/>
          <w:szCs w:val="28"/>
        </w:rPr>
        <w:t>Два телескопических гидроцилиндра обеспечивают изменение высоты подъема кузова в пределах 450-1465 мм. Кузов состоит из правого, левого и заднего бортов, жестко связанных с рамой кузова, к переднему торцу кот</w:t>
      </w:r>
      <w:r w:rsidRPr="007A54E4">
        <w:rPr>
          <w:rFonts w:ascii="Times New Roman" w:hAnsi="Times New Roman"/>
          <w:sz w:val="28"/>
          <w:szCs w:val="28"/>
        </w:rPr>
        <w:t>о</w:t>
      </w:r>
      <w:r w:rsidRPr="007A54E4">
        <w:rPr>
          <w:rFonts w:ascii="Times New Roman" w:hAnsi="Times New Roman"/>
          <w:sz w:val="28"/>
          <w:szCs w:val="28"/>
        </w:rPr>
        <w:t>рой крепится приводная станция конвейера. Самоходное шасси вагона сост</w:t>
      </w:r>
      <w:r w:rsidRPr="007A54E4">
        <w:rPr>
          <w:rFonts w:ascii="Times New Roman" w:hAnsi="Times New Roman"/>
          <w:sz w:val="28"/>
          <w:szCs w:val="28"/>
        </w:rPr>
        <w:t>о</w:t>
      </w:r>
      <w:r w:rsidRPr="007A54E4">
        <w:rPr>
          <w:rFonts w:ascii="Times New Roman" w:hAnsi="Times New Roman"/>
          <w:sz w:val="28"/>
          <w:szCs w:val="28"/>
        </w:rPr>
        <w:t>ит из рамы хода, переднего и заднего мостов и подрамника, на котором спр</w:t>
      </w:r>
      <w:r w:rsidRPr="007A54E4">
        <w:rPr>
          <w:rFonts w:ascii="Times New Roman" w:hAnsi="Times New Roman"/>
          <w:sz w:val="28"/>
          <w:szCs w:val="28"/>
        </w:rPr>
        <w:t>а</w:t>
      </w:r>
      <w:r w:rsidRPr="007A54E4">
        <w:rPr>
          <w:rFonts w:ascii="Times New Roman" w:hAnsi="Times New Roman"/>
          <w:sz w:val="28"/>
          <w:szCs w:val="28"/>
        </w:rPr>
        <w:t>ва установлена кабина</w:t>
      </w:r>
      <w:r>
        <w:rPr>
          <w:rFonts w:ascii="Times New Roman" w:hAnsi="Times New Roman"/>
          <w:sz w:val="28"/>
          <w:szCs w:val="28"/>
        </w:rPr>
        <w:t>,</w:t>
      </w:r>
      <w:r w:rsidRPr="007A54E4">
        <w:rPr>
          <w:rFonts w:ascii="Times New Roman" w:hAnsi="Times New Roman"/>
          <w:sz w:val="28"/>
          <w:szCs w:val="28"/>
        </w:rPr>
        <w:t xml:space="preserve"> а слева – привод конвейера и маслостанции. Задний мост крепится к раме жестко, передний – балансирно</w:t>
      </w:r>
      <w:r>
        <w:rPr>
          <w:rFonts w:ascii="Times New Roman" w:hAnsi="Times New Roman"/>
          <w:sz w:val="28"/>
          <w:szCs w:val="28"/>
        </w:rPr>
        <w:t>.</w:t>
      </w:r>
    </w:p>
    <w:p w:rsidR="00263AB1" w:rsidRDefault="00263AB1" w:rsidP="00263AB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54E4">
        <w:rPr>
          <w:rFonts w:ascii="Times New Roman" w:hAnsi="Times New Roman"/>
          <w:sz w:val="28"/>
          <w:szCs w:val="28"/>
        </w:rPr>
        <w:t>Привод на колеса осуществляется от двух ходовых двигателей, устано</w:t>
      </w:r>
      <w:r w:rsidRPr="007A54E4">
        <w:rPr>
          <w:rFonts w:ascii="Times New Roman" w:hAnsi="Times New Roman"/>
          <w:sz w:val="28"/>
          <w:szCs w:val="28"/>
        </w:rPr>
        <w:t>в</w:t>
      </w:r>
      <w:r w:rsidRPr="007A54E4">
        <w:rPr>
          <w:rFonts w:ascii="Times New Roman" w:hAnsi="Times New Roman"/>
          <w:sz w:val="28"/>
          <w:szCs w:val="28"/>
        </w:rPr>
        <w:t>ленных на заднем подрамнике рамы кузова, каждый из которых приводит два колеса: один левые, второй – правые. Вращение на колесо передается через цилиндрический редуктор, прифланцованный к двигателю, карданную пер</w:t>
      </w:r>
      <w:r w:rsidRPr="007A54E4">
        <w:rPr>
          <w:rFonts w:ascii="Times New Roman" w:hAnsi="Times New Roman"/>
          <w:sz w:val="28"/>
          <w:szCs w:val="28"/>
        </w:rPr>
        <w:t>е</w:t>
      </w:r>
      <w:r w:rsidRPr="007A54E4">
        <w:rPr>
          <w:rFonts w:ascii="Times New Roman" w:hAnsi="Times New Roman"/>
          <w:sz w:val="28"/>
          <w:szCs w:val="28"/>
        </w:rPr>
        <w:t>дачу</w:t>
      </w:r>
      <w:r>
        <w:rPr>
          <w:rFonts w:ascii="Times New Roman" w:hAnsi="Times New Roman"/>
          <w:sz w:val="28"/>
          <w:szCs w:val="28"/>
        </w:rPr>
        <w:t>, коническую пару шестерен угловой редуктор</w:t>
      </w:r>
      <w:r w:rsidRPr="007A54E4">
        <w:rPr>
          <w:rFonts w:ascii="Times New Roman" w:hAnsi="Times New Roman"/>
          <w:sz w:val="28"/>
          <w:szCs w:val="28"/>
        </w:rPr>
        <w:t xml:space="preserve"> и одноступенчатый пл</w:t>
      </w:r>
      <w:r w:rsidRPr="007A54E4">
        <w:rPr>
          <w:rFonts w:ascii="Times New Roman" w:hAnsi="Times New Roman"/>
          <w:sz w:val="28"/>
          <w:szCs w:val="28"/>
        </w:rPr>
        <w:t>а</w:t>
      </w:r>
      <w:r w:rsidRPr="007A54E4">
        <w:rPr>
          <w:rFonts w:ascii="Times New Roman" w:hAnsi="Times New Roman"/>
          <w:sz w:val="28"/>
          <w:szCs w:val="28"/>
        </w:rPr>
        <w:t xml:space="preserve">нетарный редуктор, встроенный в колесо. </w:t>
      </w:r>
    </w:p>
    <w:p w:rsidR="00263AB1" w:rsidRDefault="00263AB1" w:rsidP="00263AB1">
      <w:pPr>
        <w:spacing w:after="0" w:line="360" w:lineRule="auto"/>
        <w:ind w:right="-285" w:firstLine="567"/>
        <w:jc w:val="both"/>
        <w:rPr>
          <w:rFonts w:ascii="Times New Roman" w:hAnsi="Times New Roman"/>
          <w:sz w:val="28"/>
          <w:szCs w:val="28"/>
        </w:rPr>
      </w:pPr>
      <w:r w:rsidRPr="007A54E4">
        <w:rPr>
          <w:rFonts w:ascii="Times New Roman" w:hAnsi="Times New Roman"/>
          <w:sz w:val="28"/>
          <w:szCs w:val="28"/>
        </w:rPr>
        <w:t xml:space="preserve">Привод конвейера осуществляется от электродвигателя, установленного на переднем подрамнике рамы хода слева, через фрикционную муфту, карданный вал и приводную станцию. Включение конвейера (фрикционной муфты) – гидроцилиндром. Вагон оборудован тремя тормозными системами: рабочей, </w:t>
      </w:r>
      <w:r w:rsidRPr="007A54E4">
        <w:rPr>
          <w:rFonts w:ascii="Times New Roman" w:hAnsi="Times New Roman"/>
          <w:sz w:val="28"/>
          <w:szCs w:val="28"/>
        </w:rPr>
        <w:lastRenderedPageBreak/>
        <w:t>стояночной и аварийной. Тормозные механизмы рабочей тормозной системы установлены на всех четырех колесах; привод - гидравлический, управление - ножной педалью, механически связанной с золотником тормозных цилиндров. Исполнительными органами привода рабочей тормозной системы являются гидроцилиндры. Тормозные механизмы стояночной тормозной системы устано</w:t>
      </w:r>
      <w:r w:rsidRPr="007A54E4">
        <w:rPr>
          <w:rFonts w:ascii="Times New Roman" w:hAnsi="Times New Roman"/>
          <w:sz w:val="28"/>
          <w:szCs w:val="28"/>
        </w:rPr>
        <w:t>в</w:t>
      </w:r>
      <w:r w:rsidRPr="007A54E4">
        <w:rPr>
          <w:rFonts w:ascii="Times New Roman" w:hAnsi="Times New Roman"/>
          <w:sz w:val="28"/>
          <w:szCs w:val="28"/>
        </w:rPr>
        <w:t>лены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54E4">
        <w:rPr>
          <w:rFonts w:ascii="Times New Roman" w:hAnsi="Times New Roman"/>
          <w:sz w:val="28"/>
          <w:szCs w:val="28"/>
        </w:rPr>
        <w:t>выходных валах электродвигателей; привод – гидравлический, упра</w:t>
      </w:r>
      <w:r w:rsidRPr="007A54E4">
        <w:rPr>
          <w:rFonts w:ascii="Times New Roman" w:hAnsi="Times New Roman"/>
          <w:sz w:val="28"/>
          <w:szCs w:val="28"/>
        </w:rPr>
        <w:t>в</w:t>
      </w:r>
      <w:r w:rsidRPr="007A54E4">
        <w:rPr>
          <w:rFonts w:ascii="Times New Roman" w:hAnsi="Times New Roman"/>
          <w:sz w:val="28"/>
          <w:szCs w:val="28"/>
        </w:rPr>
        <w:t xml:space="preserve">ление – рукояткой золотника управления. Исполнительными органами привода являются гидроцилиндры с пружинным замыканием. </w:t>
      </w:r>
    </w:p>
    <w:p w:rsidR="00263AB1" w:rsidRDefault="00263AB1" w:rsidP="00263AB1">
      <w:pPr>
        <w:spacing w:after="0" w:line="360" w:lineRule="auto"/>
        <w:ind w:right="-285" w:firstLine="567"/>
        <w:jc w:val="both"/>
        <w:rPr>
          <w:rFonts w:ascii="Times New Roman" w:hAnsi="Times New Roman"/>
          <w:sz w:val="28"/>
          <w:szCs w:val="28"/>
        </w:rPr>
      </w:pPr>
      <w:r w:rsidRPr="007A54E4">
        <w:rPr>
          <w:rFonts w:ascii="Times New Roman" w:hAnsi="Times New Roman"/>
          <w:sz w:val="28"/>
          <w:szCs w:val="28"/>
        </w:rPr>
        <w:t>Аварийная тормозная система – задействование рабочих тормозов от пневмогидроаккумулятора. Рулевое управление выполнено на базе «гидрор</w:t>
      </w:r>
      <w:r w:rsidRPr="007A54E4">
        <w:rPr>
          <w:rFonts w:ascii="Times New Roman" w:hAnsi="Times New Roman"/>
          <w:sz w:val="28"/>
          <w:szCs w:val="28"/>
        </w:rPr>
        <w:t>у</w:t>
      </w:r>
      <w:r w:rsidRPr="007A54E4">
        <w:rPr>
          <w:rFonts w:ascii="Times New Roman" w:hAnsi="Times New Roman"/>
          <w:sz w:val="28"/>
          <w:szCs w:val="28"/>
        </w:rPr>
        <w:t>ля». Управление вагоном осуществляется из кабины водителя. Питание вагона электроэнергией осуществляется по кабелю от сети переменного тока напряж</w:t>
      </w:r>
      <w:r w:rsidRPr="007A54E4">
        <w:rPr>
          <w:rFonts w:ascii="Times New Roman" w:hAnsi="Times New Roman"/>
          <w:sz w:val="28"/>
          <w:szCs w:val="28"/>
        </w:rPr>
        <w:t>е</w:t>
      </w:r>
      <w:r w:rsidRPr="007A54E4">
        <w:rPr>
          <w:rFonts w:ascii="Times New Roman" w:hAnsi="Times New Roman"/>
          <w:sz w:val="28"/>
          <w:szCs w:val="28"/>
        </w:rPr>
        <w:t>нием U=1140 В или U=660 В, в зависимости от исполнения. Питающий кабель, проходя чер</w:t>
      </w:r>
      <w:r>
        <w:rPr>
          <w:rFonts w:ascii="Times New Roman" w:hAnsi="Times New Roman"/>
          <w:sz w:val="28"/>
          <w:szCs w:val="28"/>
        </w:rPr>
        <w:t xml:space="preserve">ез ролики выводного устройства </w:t>
      </w:r>
      <w:r w:rsidRPr="007A54E4">
        <w:rPr>
          <w:rFonts w:ascii="Times New Roman" w:hAnsi="Times New Roman"/>
          <w:sz w:val="28"/>
          <w:szCs w:val="28"/>
        </w:rPr>
        <w:t>поддерживающие ролики и кабелеукладчик, равномерно наматывается на кабельный барабан</w:t>
      </w:r>
      <w:r>
        <w:rPr>
          <w:rFonts w:ascii="Times New Roman" w:hAnsi="Times New Roman"/>
          <w:sz w:val="28"/>
          <w:szCs w:val="28"/>
        </w:rPr>
        <w:t>.</w:t>
      </w:r>
      <w:r w:rsidRPr="007A54E4">
        <w:rPr>
          <w:rFonts w:ascii="Times New Roman" w:hAnsi="Times New Roman"/>
          <w:sz w:val="28"/>
          <w:szCs w:val="28"/>
        </w:rPr>
        <w:t xml:space="preserve"> Барабан приводится во вращение насосом через цепную передачу. Электрооборудование выполнено во взрывозащищенном исполнении с видом взрывозащиты «Взрыв</w:t>
      </w:r>
      <w:r w:rsidRPr="007A54E4">
        <w:rPr>
          <w:rFonts w:ascii="Times New Roman" w:hAnsi="Times New Roman"/>
          <w:sz w:val="28"/>
          <w:szCs w:val="28"/>
        </w:rPr>
        <w:t>о</w:t>
      </w:r>
      <w:r w:rsidRPr="007A54E4">
        <w:rPr>
          <w:rFonts w:ascii="Times New Roman" w:hAnsi="Times New Roman"/>
          <w:sz w:val="28"/>
          <w:szCs w:val="28"/>
        </w:rPr>
        <w:t xml:space="preserve">непроницаемая оболочка» ГОСТ Р 51330.1-99 и «Искробезопасная цепь» ГОСТ Р 51330.10-99. </w:t>
      </w:r>
    </w:p>
    <w:p w:rsidR="00263AB1" w:rsidRDefault="00701AE9" w:rsidP="00701AE9">
      <w:pPr>
        <w:shd w:val="clear" w:color="auto" w:fill="FFFFFF"/>
        <w:spacing w:after="0" w:line="360" w:lineRule="auto"/>
        <w:ind w:right="-376" w:firstLine="539"/>
        <w:jc w:val="both"/>
        <w:rPr>
          <w:rFonts w:ascii="Times New Roman" w:hAnsi="Times New Roman"/>
          <w:sz w:val="28"/>
          <w:szCs w:val="28"/>
        </w:rPr>
      </w:pPr>
      <w:r w:rsidRPr="00EB69BF">
        <w:rPr>
          <w:rFonts w:ascii="Times New Roman" w:hAnsi="Times New Roman"/>
          <w:sz w:val="28"/>
          <w:szCs w:val="28"/>
        </w:rPr>
        <w:t>Взрывозащищенность электрооборудования обеспечивается применением серийно выпускаемого взрывозащищенного оборудования (двигатели, фары, сирена и пр.) и заключением электрооборудования общего назначения во взр</w:t>
      </w:r>
      <w:r w:rsidRPr="00EB69BF">
        <w:rPr>
          <w:rFonts w:ascii="Times New Roman" w:hAnsi="Times New Roman"/>
          <w:sz w:val="28"/>
          <w:szCs w:val="28"/>
        </w:rPr>
        <w:t>ы</w:t>
      </w:r>
      <w:r w:rsidRPr="00EB69BF">
        <w:rPr>
          <w:rFonts w:ascii="Times New Roman" w:hAnsi="Times New Roman"/>
          <w:sz w:val="28"/>
          <w:szCs w:val="28"/>
        </w:rPr>
        <w:t>вонепроницаемые оболочки, выдерживающие давление взрыва внутри них и исключающие передачу взрыва в окружающую взрывоопасную среду</w:t>
      </w:r>
    </w:p>
    <w:p w:rsidR="009C5A43" w:rsidRDefault="00263AB1" w:rsidP="00263AB1">
      <w:pPr>
        <w:shd w:val="clear" w:color="auto" w:fill="FFFFFF"/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7BC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C5A43" w:rsidRPr="00A97BCA">
        <w:rPr>
          <w:rFonts w:ascii="Times New Roman" w:hAnsi="Times New Roman"/>
          <w:sz w:val="28"/>
          <w:szCs w:val="28"/>
          <w:lang w:eastAsia="ru-RU"/>
        </w:rPr>
        <w:t>Конструкция вагона является универсальной и удовлетворяет требованиям эксплуатации как в калийных рудниках, так и в угольных шахтах.</w:t>
      </w:r>
    </w:p>
    <w:p w:rsidR="00701AE9" w:rsidRDefault="00701AE9" w:rsidP="00263AB1">
      <w:pPr>
        <w:shd w:val="clear" w:color="auto" w:fill="FFFFFF"/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01AE9" w:rsidRPr="00A97BCA" w:rsidRDefault="00701AE9" w:rsidP="00263AB1">
      <w:pPr>
        <w:shd w:val="clear" w:color="auto" w:fill="FFFFFF"/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C5A43" w:rsidRPr="00A97BCA" w:rsidRDefault="009C5A43" w:rsidP="00F30A0A">
      <w:pPr>
        <w:pStyle w:val="a6"/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7BCA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ТЕХНИЧЕСКАЯ ХАРАКТЕРИСТИКА</w:t>
      </w:r>
      <w:r w:rsidRPr="00A97BCA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6615"/>
        <w:gridCol w:w="726"/>
        <w:gridCol w:w="3068"/>
      </w:tblGrid>
      <w:tr w:rsidR="009C5A43" w:rsidRPr="00A97BCA" w:rsidTr="00701AE9">
        <w:tc>
          <w:tcPr>
            <w:tcW w:w="31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Грузоподъемность, 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9C5A43" w:rsidRPr="00A97BCA" w:rsidTr="00414E0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701A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Cкорость движения по горизонтальному пути,</w:t>
            </w:r>
            <w:r w:rsidR="00701A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км/час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9C5A43" w:rsidRPr="00A97BCA" w:rsidTr="00414E0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701A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Время разгрузки,</w:t>
            </w:r>
            <w:r w:rsidR="00701A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с.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50…60</w:t>
            </w:r>
          </w:p>
        </w:tc>
      </w:tr>
      <w:tr w:rsidR="009C5A43" w:rsidRPr="00A97BCA" w:rsidTr="00414E0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Вместимость кабельного барабана, 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200</w:t>
            </w:r>
          </w:p>
        </w:tc>
      </w:tr>
      <w:tr w:rsidR="009C5A43" w:rsidRPr="00A97BCA" w:rsidTr="00414E0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Привод электрический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исп. взрывозащищенное</w:t>
            </w:r>
          </w:p>
        </w:tc>
      </w:tr>
      <w:tr w:rsidR="009C5A43" w:rsidRPr="00A97BCA" w:rsidTr="00414E0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Дорожный просвет, мм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250</w:t>
            </w:r>
          </w:p>
        </w:tc>
      </w:tr>
      <w:tr w:rsidR="009C5A43" w:rsidRPr="00A97BCA" w:rsidTr="00414E0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Ток,</w:t>
            </w:r>
            <w:r w:rsidR="00701A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50</w:t>
            </w: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Гц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Переменный</w:t>
            </w:r>
          </w:p>
        </w:tc>
      </w:tr>
      <w:tr w:rsidR="009C5A43" w:rsidRPr="00A97BCA" w:rsidTr="00414E0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Напряжение, 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660/1140</w:t>
            </w:r>
          </w:p>
        </w:tc>
      </w:tr>
      <w:tr w:rsidR="009C5A43" w:rsidRPr="00A97BCA" w:rsidTr="00414E0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Радиус поворота по наружному габариту, 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8,5</w:t>
            </w:r>
          </w:p>
        </w:tc>
      </w:tr>
      <w:tr w:rsidR="009C5A43" w:rsidRPr="00A97BCA" w:rsidTr="00414E0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Максимальный преодолеваемый уклон, град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9C5A43" w:rsidRPr="00A97BCA" w:rsidTr="00414E0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Габаритные размеры, мм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C5A43" w:rsidRPr="00A97BCA" w:rsidTr="00414E0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длина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8200</w:t>
            </w:r>
          </w:p>
        </w:tc>
      </w:tr>
      <w:tr w:rsidR="009C5A43" w:rsidRPr="00A97BCA" w:rsidTr="00414E0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ширина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2500</w:t>
            </w:r>
          </w:p>
        </w:tc>
      </w:tr>
      <w:tr w:rsidR="009C5A43" w:rsidRPr="00A97BCA" w:rsidTr="00414E0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высота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1750</w:t>
            </w:r>
          </w:p>
        </w:tc>
      </w:tr>
      <w:tr w:rsidR="009C5A43" w:rsidRPr="00A97BCA" w:rsidTr="00414E0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Масса,</w:t>
            </w:r>
            <w:r w:rsidR="00701A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</w:p>
          <w:p w:rsidR="00263AB1" w:rsidRPr="00A97BCA" w:rsidRDefault="00263AB1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360" w:type="dxa"/>
              <w:bottom w:w="90" w:type="dxa"/>
              <w:right w:w="360" w:type="dxa"/>
            </w:tcMar>
          </w:tcPr>
          <w:p w:rsidR="009C5A43" w:rsidRPr="00A97BCA" w:rsidRDefault="009C5A43" w:rsidP="00414E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7BCA"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</w:tc>
      </w:tr>
    </w:tbl>
    <w:p w:rsidR="00701AE9" w:rsidRPr="00F30A0A" w:rsidRDefault="00F30A0A" w:rsidP="00F30A0A">
      <w:pPr>
        <w:pStyle w:val="a6"/>
        <w:numPr>
          <w:ilvl w:val="1"/>
          <w:numId w:val="35"/>
        </w:num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701AE9" w:rsidRPr="00F30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Описание работы, схемы управления</w:t>
      </w:r>
    </w:p>
    <w:p w:rsidR="00701AE9" w:rsidRPr="00FF3EBA" w:rsidRDefault="00701AE9" w:rsidP="00701AE9">
      <w:pPr>
        <w:spacing w:after="0" w:line="360" w:lineRule="auto"/>
        <w:ind w:left="555"/>
        <w:rPr>
          <w:rFonts w:ascii="Times New Roman" w:eastAsia="Times New Roman" w:hAnsi="Times New Roman"/>
          <w:b/>
          <w:color w:val="000000"/>
          <w:sz w:val="16"/>
          <w:szCs w:val="16"/>
          <w:lang w:eastAsia="ru-RU"/>
        </w:rPr>
      </w:pPr>
    </w:p>
    <w:p w:rsidR="00F30A0A" w:rsidRPr="001530E1" w:rsidRDefault="00701AE9" w:rsidP="00F30A0A">
      <w:pPr>
        <w:spacing w:after="0" w:line="360" w:lineRule="auto"/>
        <w:ind w:right="-234" w:firstLine="567"/>
        <w:jc w:val="both"/>
        <w:rPr>
          <w:rFonts w:ascii="Times New Roman" w:eastAsia="Times New Roman" w:hAnsi="Times New Roman"/>
          <w:color w:val="202122"/>
          <w:sz w:val="28"/>
          <w:szCs w:val="28"/>
          <w:lang w:eastAsia="ru-RU"/>
        </w:rPr>
      </w:pPr>
      <w:r w:rsidRPr="007A54E4">
        <w:rPr>
          <w:rFonts w:ascii="Times New Roman" w:hAnsi="Times New Roman"/>
          <w:sz w:val="28"/>
          <w:szCs w:val="28"/>
        </w:rPr>
        <w:t>Вагон шахтный самоходный предназначен для транспортирования го</w:t>
      </w:r>
      <w:r w:rsidRPr="007A54E4">
        <w:rPr>
          <w:rFonts w:ascii="Times New Roman" w:hAnsi="Times New Roman"/>
          <w:sz w:val="28"/>
          <w:szCs w:val="28"/>
        </w:rPr>
        <w:t>р</w:t>
      </w:r>
      <w:r w:rsidRPr="007A54E4">
        <w:rPr>
          <w:rFonts w:ascii="Times New Roman" w:hAnsi="Times New Roman"/>
          <w:sz w:val="28"/>
          <w:szCs w:val="28"/>
        </w:rPr>
        <w:t>ной массы в шахтах, опасных по газу (метану) и угольной пыли; температура окружающей среды плюс 35 °С, относительная влажность до 98 %. Вагон может работать в комплексе с комбайнами типа «Урал», погрузочными м</w:t>
      </w:r>
      <w:r w:rsidRPr="007A54E4">
        <w:rPr>
          <w:rFonts w:ascii="Times New Roman" w:hAnsi="Times New Roman"/>
          <w:sz w:val="28"/>
          <w:szCs w:val="28"/>
        </w:rPr>
        <w:t>а</w:t>
      </w:r>
      <w:r w:rsidRPr="007A54E4">
        <w:rPr>
          <w:rFonts w:ascii="Times New Roman" w:hAnsi="Times New Roman"/>
          <w:sz w:val="28"/>
          <w:szCs w:val="28"/>
        </w:rPr>
        <w:t>шинами или бункерами - перегружателями с высотой погрузки от 1,2 м и б</w:t>
      </w:r>
      <w:r w:rsidRPr="007A54E4">
        <w:rPr>
          <w:rFonts w:ascii="Times New Roman" w:hAnsi="Times New Roman"/>
          <w:sz w:val="28"/>
          <w:szCs w:val="28"/>
        </w:rPr>
        <w:t>о</w:t>
      </w:r>
      <w:r w:rsidRPr="007A54E4">
        <w:rPr>
          <w:rFonts w:ascii="Times New Roman" w:hAnsi="Times New Roman"/>
          <w:sz w:val="28"/>
          <w:szCs w:val="28"/>
        </w:rPr>
        <w:t xml:space="preserve">лее и разгружаться в рельсовые </w:t>
      </w:r>
      <w:r>
        <w:rPr>
          <w:rFonts w:ascii="Times New Roman" w:hAnsi="Times New Roman"/>
          <w:sz w:val="28"/>
          <w:szCs w:val="28"/>
        </w:rPr>
        <w:t>вагонетки, на конвейеры, в рудо</w:t>
      </w:r>
      <w:r w:rsidRPr="007A54E4">
        <w:rPr>
          <w:rFonts w:ascii="Times New Roman" w:hAnsi="Times New Roman"/>
          <w:sz w:val="28"/>
          <w:szCs w:val="28"/>
        </w:rPr>
        <w:t>спуски и другие приёмные устройства высотой до 1,4 м. Минимальное сечение выр</w:t>
      </w:r>
      <w:r w:rsidRPr="007A54E4">
        <w:rPr>
          <w:rFonts w:ascii="Times New Roman" w:hAnsi="Times New Roman"/>
          <w:sz w:val="28"/>
          <w:szCs w:val="28"/>
        </w:rPr>
        <w:t>а</w:t>
      </w:r>
      <w:r w:rsidRPr="007A54E4">
        <w:rPr>
          <w:rFonts w:ascii="Times New Roman" w:hAnsi="Times New Roman"/>
          <w:sz w:val="28"/>
          <w:szCs w:val="28"/>
        </w:rPr>
        <w:t xml:space="preserve">ботки, в </w:t>
      </w:r>
    </w:p>
    <w:p w:rsidR="00F30A0A" w:rsidRDefault="00F30A0A" w:rsidP="00F30A0A">
      <w:pPr>
        <w:spacing w:after="0" w:line="360" w:lineRule="auto"/>
        <w:ind w:right="-234" w:firstLine="567"/>
        <w:jc w:val="both"/>
        <w:rPr>
          <w:rFonts w:ascii="Times New Roman" w:hAnsi="Times New Roman"/>
          <w:sz w:val="28"/>
          <w:szCs w:val="28"/>
        </w:rPr>
      </w:pPr>
      <w:r w:rsidRPr="001530E1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lastRenderedPageBreak/>
        <w:t xml:space="preserve">ехнологического режима, правил и норм техники </w:t>
      </w:r>
      <w:r w:rsidRPr="007A54E4">
        <w:rPr>
          <w:rFonts w:ascii="Times New Roman" w:hAnsi="Times New Roman"/>
          <w:sz w:val="28"/>
          <w:szCs w:val="28"/>
        </w:rPr>
        <w:t>которой может эффективно эксплуатироваться вагон - 3×2,1 м; угол наклона трассы до 15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54E4">
        <w:rPr>
          <w:rFonts w:ascii="Times New Roman" w:hAnsi="Times New Roman"/>
          <w:sz w:val="28"/>
          <w:szCs w:val="28"/>
        </w:rPr>
        <w:t xml:space="preserve"> при длине уклона не более 40 м.</w:t>
      </w:r>
    </w:p>
    <w:p w:rsidR="00F30A0A" w:rsidRDefault="00F30A0A" w:rsidP="00F30A0A">
      <w:pPr>
        <w:spacing w:after="0" w:line="360" w:lineRule="auto"/>
        <w:ind w:right="-234" w:firstLine="567"/>
        <w:jc w:val="both"/>
        <w:rPr>
          <w:rFonts w:ascii="Times New Roman" w:hAnsi="Times New Roman"/>
          <w:sz w:val="28"/>
          <w:szCs w:val="28"/>
        </w:rPr>
      </w:pPr>
      <w:r w:rsidRPr="00EB69BF">
        <w:rPr>
          <w:rFonts w:ascii="Times New Roman" w:hAnsi="Times New Roman"/>
          <w:sz w:val="28"/>
          <w:szCs w:val="28"/>
        </w:rPr>
        <w:t>На вагоне имеются три взрывонепроницаемые оболочки: магнитная станция, пульт управления и кабельный барабан.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2BBD">
        <w:rPr>
          <w:rFonts w:ascii="Times New Roman" w:hAnsi="Times New Roman"/>
          <w:sz w:val="28"/>
          <w:szCs w:val="28"/>
        </w:rPr>
        <w:t>Пуск вагона осуществляют в следующей последовательности: а) произвести внешний осмотр всего ваг</w:t>
      </w:r>
      <w:r w:rsidRPr="00062BBD">
        <w:rPr>
          <w:rFonts w:ascii="Times New Roman" w:hAnsi="Times New Roman"/>
          <w:sz w:val="28"/>
          <w:szCs w:val="28"/>
        </w:rPr>
        <w:t>о</w:t>
      </w:r>
      <w:r w:rsidRPr="00062BBD">
        <w:rPr>
          <w:rFonts w:ascii="Times New Roman" w:hAnsi="Times New Roman"/>
          <w:sz w:val="28"/>
          <w:szCs w:val="28"/>
        </w:rPr>
        <w:t>на, неисправности и помехи устранить; б) осмотреть кабель от трекового пускателя ПРВ до вагона; в) в ограничитель магнитной станции вставить ключ-рукоятку и повернуть его в положение ВКЛ; г) разместиться на одном из сидений в кабине. Переключатели S2, S3, S4, расположенные на пульте управления, установить в положение СТОП; д) переключатель S3 установить в положение ПУСК - на вагон подано</w:t>
      </w:r>
      <w:r>
        <w:rPr>
          <w:rFonts w:ascii="Times New Roman" w:hAnsi="Times New Roman"/>
          <w:sz w:val="28"/>
          <w:szCs w:val="28"/>
        </w:rPr>
        <w:t>.</w:t>
      </w:r>
    </w:p>
    <w:p w:rsidR="00F30A0A" w:rsidRPr="00062BBD" w:rsidRDefault="00F30A0A" w:rsidP="00F30A0A">
      <w:pPr>
        <w:spacing w:after="0" w:line="360" w:lineRule="auto"/>
        <w:ind w:right="-234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8F9FA"/>
        </w:rPr>
      </w:pPr>
    </w:p>
    <w:p w:rsidR="00F30A0A" w:rsidRPr="00F30A0A" w:rsidRDefault="00F30A0A" w:rsidP="00F30A0A">
      <w:pPr>
        <w:pStyle w:val="a3"/>
        <w:shd w:val="clear" w:color="auto" w:fill="FFFFFF"/>
        <w:spacing w:before="0" w:beforeAutospacing="0" w:after="0" w:afterAutospacing="0" w:line="360" w:lineRule="auto"/>
        <w:ind w:right="-234" w:firstLine="567"/>
        <w:rPr>
          <w:sz w:val="28"/>
          <w:szCs w:val="28"/>
        </w:rPr>
      </w:pPr>
      <w:r w:rsidRPr="00F30A0A">
        <w:rPr>
          <w:sz w:val="28"/>
          <w:szCs w:val="28"/>
        </w:rPr>
        <w:t>1.</w:t>
      </w:r>
      <w:r>
        <w:rPr>
          <w:sz w:val="28"/>
          <w:szCs w:val="28"/>
        </w:rPr>
        <w:t xml:space="preserve">3 </w:t>
      </w:r>
      <w:r w:rsidRPr="00F30A0A">
        <w:rPr>
          <w:sz w:val="28"/>
          <w:szCs w:val="28"/>
        </w:rPr>
        <w:t xml:space="preserve"> Основные требования к электрооборудованию шахт</w:t>
      </w:r>
    </w:p>
    <w:p w:rsidR="00F30A0A" w:rsidRPr="00F30A0A" w:rsidRDefault="00F30A0A" w:rsidP="00F30A0A">
      <w:pPr>
        <w:pStyle w:val="a3"/>
        <w:shd w:val="clear" w:color="auto" w:fill="FFFFFF"/>
        <w:spacing w:before="0" w:beforeAutospacing="0" w:after="0" w:afterAutospacing="0" w:line="360" w:lineRule="auto"/>
        <w:ind w:right="-234" w:firstLine="567"/>
        <w:rPr>
          <w:sz w:val="16"/>
          <w:szCs w:val="16"/>
        </w:rPr>
      </w:pPr>
    </w:p>
    <w:p w:rsidR="00F30A0A" w:rsidRPr="001530E1" w:rsidRDefault="00F30A0A" w:rsidP="00F30A0A">
      <w:pPr>
        <w:shd w:val="clear" w:color="auto" w:fill="FFFFFF"/>
        <w:spacing w:after="0" w:line="360" w:lineRule="auto"/>
        <w:ind w:right="-234" w:firstLine="567"/>
        <w:jc w:val="both"/>
        <w:rPr>
          <w:rFonts w:ascii="Times New Roman" w:eastAsia="Times New Roman" w:hAnsi="Times New Roman"/>
          <w:color w:val="202122"/>
          <w:sz w:val="28"/>
          <w:szCs w:val="28"/>
          <w:lang w:eastAsia="ru-RU"/>
        </w:rPr>
      </w:pPr>
      <w:r w:rsidRPr="001530E1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Взрывозащита систем достигается организационно-техническими мер</w:t>
      </w:r>
      <w:r w:rsidRPr="001530E1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о</w:t>
      </w:r>
      <w:r w:rsidRPr="001530E1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приятиями; разработкой инструктивных материалов, регламентов, норм и правил ведения технологических процессов; организацией обучения и инструктажа о</w:t>
      </w:r>
      <w:r w:rsidRPr="001530E1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б</w:t>
      </w:r>
      <w:r w:rsidRPr="001530E1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служивающего персонала; осуществлением контроля и надзора за соблюдением норм тбезопасности, пожарной безопасности и</w:t>
      </w:r>
      <w:r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 xml:space="preserve"> </w:t>
      </w:r>
      <w:r w:rsidRPr="001530E1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т.</w:t>
      </w:r>
      <w:r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 xml:space="preserve"> </w:t>
      </w:r>
      <w:r w:rsidRPr="001530E1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п. Кроме того, оборудование  должно быть оснащено системами взрывозащиты, которые предполагают:</w:t>
      </w:r>
    </w:p>
    <w:p w:rsidR="00F30A0A" w:rsidRPr="00CC7FFC" w:rsidRDefault="00F30A0A" w:rsidP="00F30A0A">
      <w:pPr>
        <w:pStyle w:val="a6"/>
        <w:numPr>
          <w:ilvl w:val="0"/>
          <w:numId w:val="34"/>
        </w:numPr>
        <w:shd w:val="clear" w:color="auto" w:fill="FFFFFF"/>
        <w:spacing w:after="0" w:line="360" w:lineRule="auto"/>
        <w:ind w:left="0" w:right="-234" w:firstLine="567"/>
        <w:jc w:val="both"/>
        <w:rPr>
          <w:rFonts w:ascii="Times New Roman" w:eastAsia="Times New Roman" w:hAnsi="Times New Roman"/>
          <w:color w:val="202122"/>
          <w:sz w:val="28"/>
          <w:szCs w:val="28"/>
          <w:lang w:eastAsia="ru-RU"/>
        </w:rPr>
      </w:pPr>
      <w:r w:rsidRPr="00CC7FFC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применение гидрозатворов, огнепреградителей, инертных газов или пар</w:t>
      </w:r>
      <w:r w:rsidRPr="00CC7FFC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о</w:t>
      </w:r>
      <w:r w:rsidRPr="00CC7FFC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вых завес;</w:t>
      </w:r>
    </w:p>
    <w:p w:rsidR="00F30A0A" w:rsidRPr="00CC7FFC" w:rsidRDefault="00F30A0A" w:rsidP="00F30A0A">
      <w:pPr>
        <w:pStyle w:val="a6"/>
        <w:numPr>
          <w:ilvl w:val="0"/>
          <w:numId w:val="34"/>
        </w:numPr>
        <w:shd w:val="clear" w:color="auto" w:fill="FFFFFF"/>
        <w:spacing w:after="0" w:line="360" w:lineRule="auto"/>
        <w:ind w:left="0" w:right="-234" w:firstLine="567"/>
        <w:jc w:val="both"/>
        <w:rPr>
          <w:rFonts w:ascii="Times New Roman" w:eastAsia="Times New Roman" w:hAnsi="Times New Roman"/>
          <w:color w:val="202122"/>
          <w:sz w:val="28"/>
          <w:szCs w:val="28"/>
          <w:lang w:eastAsia="ru-RU"/>
        </w:rPr>
      </w:pPr>
      <w:r w:rsidRPr="00CC7FFC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защиту аппаратов от разрушения при взрыве с помощью устройств ав</w:t>
      </w:r>
      <w:r w:rsidRPr="00CC7FFC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а</w:t>
      </w:r>
      <w:r w:rsidRPr="00CC7FFC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рийного сброса давления</w:t>
      </w:r>
    </w:p>
    <w:p w:rsidR="00F30A0A" w:rsidRDefault="00F30A0A" w:rsidP="00F30A0A">
      <w:pPr>
        <w:pStyle w:val="a3"/>
        <w:shd w:val="clear" w:color="auto" w:fill="FFFFFF"/>
        <w:spacing w:before="0" w:beforeAutospacing="0" w:after="0" w:afterAutospacing="0" w:line="360" w:lineRule="auto"/>
        <w:ind w:right="-234" w:firstLine="567"/>
        <w:jc w:val="both"/>
        <w:rPr>
          <w:sz w:val="28"/>
          <w:szCs w:val="28"/>
        </w:rPr>
      </w:pPr>
      <w:r w:rsidRPr="007A54E4">
        <w:rPr>
          <w:sz w:val="28"/>
          <w:szCs w:val="28"/>
        </w:rPr>
        <w:t>Взрывозащищенное электрооборудование - электрооборудование, в кот</w:t>
      </w:r>
      <w:r w:rsidRPr="007A54E4">
        <w:rPr>
          <w:sz w:val="28"/>
          <w:szCs w:val="28"/>
        </w:rPr>
        <w:t>о</w:t>
      </w:r>
      <w:r w:rsidRPr="007A54E4">
        <w:rPr>
          <w:sz w:val="28"/>
          <w:szCs w:val="28"/>
        </w:rPr>
        <w:t xml:space="preserve">ром предусмотрены конструктивные меры по устранению или затруднению </w:t>
      </w:r>
      <w:r w:rsidRPr="007A54E4">
        <w:rPr>
          <w:sz w:val="28"/>
          <w:szCs w:val="28"/>
        </w:rPr>
        <w:lastRenderedPageBreak/>
        <w:t>во</w:t>
      </w:r>
      <w:r w:rsidRPr="007A54E4">
        <w:rPr>
          <w:sz w:val="28"/>
          <w:szCs w:val="28"/>
        </w:rPr>
        <w:t>з</w:t>
      </w:r>
      <w:r w:rsidRPr="007A54E4">
        <w:rPr>
          <w:sz w:val="28"/>
          <w:szCs w:val="28"/>
        </w:rPr>
        <w:t>можности воспламенения окружающей его взрывоопасной среды вследствие эксплуатации этого электрооборудования.</w:t>
      </w:r>
    </w:p>
    <w:p w:rsidR="00F30A0A" w:rsidRPr="00D96236" w:rsidRDefault="00F30A0A" w:rsidP="00F30A0A">
      <w:pPr>
        <w:pStyle w:val="a3"/>
        <w:shd w:val="clear" w:color="auto" w:fill="FFFFFF"/>
        <w:spacing w:before="0" w:beforeAutospacing="0" w:after="0" w:afterAutospacing="0" w:line="360" w:lineRule="auto"/>
        <w:ind w:right="-234" w:firstLine="567"/>
        <w:jc w:val="both"/>
        <w:rPr>
          <w:sz w:val="28"/>
          <w:szCs w:val="28"/>
        </w:rPr>
      </w:pPr>
      <w:r w:rsidRPr="00D96236">
        <w:rPr>
          <w:sz w:val="28"/>
          <w:szCs w:val="28"/>
        </w:rPr>
        <w:t>Важнейшими целями является обеспечение безопасности людей, надежных и безаварийных производственных процессов, а также свободной от загрязнений окружающей среды. Главной предпосылкой для реализации этих целей является наличие знаний относительно возможности возникновения и предотвращения взрывов во всех местах, где имеет место одновременное нахождение горючих вещества, кислорода и источников инициирования взрыва.</w:t>
      </w:r>
    </w:p>
    <w:p w:rsidR="00F30A0A" w:rsidRDefault="00F30A0A" w:rsidP="00F30A0A">
      <w:pPr>
        <w:spacing w:after="0" w:line="360" w:lineRule="auto"/>
        <w:ind w:right="-234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A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соответствии 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A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ГОСТ 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A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51330 маркировка взрывозащищенного электр</w:t>
      </w:r>
      <w:r w:rsidRPr="007A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7A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оборудования должна содержать знак «Ех», указывающий 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A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то, что электрооб</w:t>
      </w:r>
      <w:r w:rsidRPr="007A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7A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рудование соответствует указанному стандарту 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A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стандартам 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A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виды взрывозащ</w:t>
      </w:r>
      <w:r w:rsidRPr="007A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7A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ты; знаки видов взрывозащиты также регламентированы:</w:t>
      </w:r>
    </w:p>
    <w:p w:rsidR="00F30A0A" w:rsidRDefault="00F30A0A" w:rsidP="00F30A0A">
      <w:pPr>
        <w:spacing w:after="0" w:line="360" w:lineRule="auto"/>
        <w:ind w:right="-234" w:firstLine="567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7A54E4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1ExdIIBT4</w:t>
      </w:r>
    </w:p>
    <w:p w:rsidR="00F30A0A" w:rsidRPr="00F30A0A" w:rsidRDefault="00F30A0A" w:rsidP="00F30A0A">
      <w:pPr>
        <w:spacing w:after="0" w:line="360" w:lineRule="auto"/>
        <w:ind w:right="-234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0A0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</w:t>
      </w:r>
      <w:r w:rsidRPr="00F30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— уровень взрывозащиты</w:t>
      </w:r>
    </w:p>
    <w:p w:rsidR="00F30A0A" w:rsidRPr="007A54E4" w:rsidRDefault="00F30A0A" w:rsidP="00F30A0A">
      <w:pPr>
        <w:spacing w:after="0" w:line="360" w:lineRule="auto"/>
        <w:ind w:right="-234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4E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Ex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A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 знак взрывозащищенного электрооборудования, изготовленного 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7A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соответствии со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A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стандартом</w:t>
      </w:r>
    </w:p>
    <w:p w:rsidR="00F30A0A" w:rsidRPr="007A54E4" w:rsidRDefault="00F30A0A" w:rsidP="00F30A0A">
      <w:pPr>
        <w:spacing w:after="0" w:line="360" w:lineRule="auto"/>
        <w:ind w:right="-234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4E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d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A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 вид взрывозащиты</w:t>
      </w:r>
    </w:p>
    <w:p w:rsidR="00F30A0A" w:rsidRPr="007A54E4" w:rsidRDefault="00F30A0A" w:rsidP="00F30A0A">
      <w:pPr>
        <w:spacing w:after="0" w:line="360" w:lineRule="auto"/>
        <w:ind w:right="-234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4E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IIB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A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 категория взрывоопасной смеси</w:t>
      </w:r>
    </w:p>
    <w:p w:rsidR="00F30A0A" w:rsidRDefault="00F30A0A" w:rsidP="00922253">
      <w:pPr>
        <w:spacing w:after="0" w:line="360" w:lineRule="auto"/>
        <w:ind w:right="-234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54E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T4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A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 температурный класс</w:t>
      </w:r>
    </w:p>
    <w:p w:rsidR="00922253" w:rsidRPr="001A429C" w:rsidRDefault="00922253" w:rsidP="00922253">
      <w:pPr>
        <w:spacing w:after="0" w:line="360" w:lineRule="auto"/>
        <w:ind w:right="-234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1 - Взрывозащищенное электрооборудование, в котором взрывозащита обеспечивается как при нормальном режиме работы, так и при признанных вероятных повреждениях, определяемых условиями эксплуатации, кроме повр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ждений средств взрывозащиты</w:t>
      </w:r>
    </w:p>
    <w:p w:rsidR="00922253" w:rsidRPr="001A429C" w:rsidRDefault="00922253" w:rsidP="00922253">
      <w:pPr>
        <w:spacing w:after="0" w:line="360" w:lineRule="auto"/>
        <w:ind w:right="-234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Виды взрывозащиты:</w:t>
      </w:r>
    </w:p>
    <w:p w:rsidR="00922253" w:rsidRPr="001A429C" w:rsidRDefault="00922253" w:rsidP="00922253">
      <w:pPr>
        <w:spacing w:after="0" w:line="360" w:lineRule="auto"/>
        <w:ind w:right="-234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d – Взрывонепроницаемая оболочка</w:t>
      </w:r>
    </w:p>
    <w:p w:rsidR="00922253" w:rsidRPr="001A429C" w:rsidRDefault="00922253" w:rsidP="00922253">
      <w:pPr>
        <w:spacing w:after="0" w:line="360" w:lineRule="auto"/>
        <w:ind w:right="-234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Взрывозащищенное электрооборудование Exd может содержать нормал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но искрящие компоненты и зажигательные устройства, а также может соде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 xml:space="preserve">жать взрывоопасные смеси. Внутренняя конструкция такова, что оборудование может 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выдержать внутренний взрыв газовоздушной смеси и не распространять при этом достаточное количество энергии для внешнего взрыва. Места соед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нений, крышки и отверстия конструируются с огнестойкими свойствами пр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ходов (щелей и пазов), которые необходимо периодически проверять и пост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янно поддерживать в нужном состоянии, чтобы сохранить целостность данной формы защиты.</w:t>
      </w:r>
    </w:p>
    <w:p w:rsidR="00922253" w:rsidRPr="001A429C" w:rsidRDefault="00922253" w:rsidP="00922253">
      <w:pPr>
        <w:spacing w:after="0" w:line="360" w:lineRule="auto"/>
        <w:ind w:right="-234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 xml:space="preserve">Искробезопасная электрическая цепь </w:t>
      </w:r>
    </w:p>
    <w:p w:rsidR="00922253" w:rsidRPr="007A54E4" w:rsidRDefault="00922253" w:rsidP="00922253">
      <w:pPr>
        <w:spacing w:after="0" w:line="360" w:lineRule="auto"/>
        <w:ind w:right="-234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Компоненты, применяемые в оборудовании, не вызывают искрения и опасных температур при нормальной работе. Оборудование обычно рассч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тано на максимальное допустимое напряжение 11кВ. Используются высокоэффективные и самые надежные электрические соединения и изоляция. Ур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вень защиты от попадания пыли и влаги практически полностью снижает риск</w:t>
      </w:r>
    </w:p>
    <w:p w:rsidR="00922253" w:rsidRPr="001A429C" w:rsidRDefault="00922253" w:rsidP="00922253">
      <w:pPr>
        <w:spacing w:after="0" w:line="360" w:lineRule="auto"/>
        <w:ind w:right="-234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загрязнения. Два основных требования Ехе заключаются в защите оборудов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ния 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внешних воздействий на уровне минимум IP54 для газа/пара (IP6X для пыли) и показателе ударной вязкости минимум 7 Нм. Поскольку эта форма з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щиты используется в Зонах 1 и 2, ее предпочитают вместо Exd, потому что она рассчитана на более простой способ проверки и обслуживания. Еще одно «за» состоит в том, что оборудование Ехе обычно производится из более легких м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териалов, что часто снижает его стоимость.</w:t>
      </w:r>
    </w:p>
    <w:p w:rsidR="00922253" w:rsidRPr="001A429C" w:rsidRDefault="00922253" w:rsidP="00922253">
      <w:pPr>
        <w:spacing w:after="0" w:line="360" w:lineRule="auto"/>
        <w:ind w:right="-234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 xml:space="preserve">Герметизация компаундом </w:t>
      </w:r>
    </w:p>
    <w:p w:rsidR="00922253" w:rsidRPr="001A429C" w:rsidRDefault="00922253" w:rsidP="00922253">
      <w:pPr>
        <w:spacing w:after="0" w:line="360" w:lineRule="auto"/>
        <w:ind w:right="-234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Метод - заливка компаундом (инкапсуляция) компонентов или оборудов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ния, образующих дуги и искрение, чтобы обеспечить отсутствие доступа имеющихся взрывоопасных смесей и контроль температуры при нормальных условиях и неисправности, что предотвращает возгорание.</w:t>
      </w:r>
    </w:p>
    <w:p w:rsidR="00F30A0A" w:rsidRDefault="00922253" w:rsidP="00922253">
      <w:pPr>
        <w:spacing w:after="0" w:line="360" w:lineRule="auto"/>
        <w:ind w:right="-234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35DA">
        <w:rPr>
          <w:rFonts w:ascii="Times New Roman" w:eastAsia="Times New Roman" w:hAnsi="Times New Roman"/>
          <w:sz w:val="28"/>
          <w:szCs w:val="28"/>
          <w:lang w:eastAsia="ru-RU"/>
        </w:rPr>
        <w:t>Условия работы тяговых двигателей существенно отличаются от условий работы большинства машин общепромышленного исполнения, что влияет на конструкцию. Габаритные размеры тяговых двигателей жестко ограничены. В процессе работы со стороны пути тяговые двигатели подвергаются интенси</w:t>
      </w:r>
      <w:r w:rsidRPr="00A635D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A635DA">
        <w:rPr>
          <w:rFonts w:ascii="Times New Roman" w:eastAsia="Times New Roman" w:hAnsi="Times New Roman"/>
          <w:sz w:val="28"/>
          <w:szCs w:val="28"/>
          <w:lang w:eastAsia="ru-RU"/>
        </w:rPr>
        <w:t xml:space="preserve">ным </w:t>
      </w:r>
      <w:r w:rsidRPr="00A635D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динамическим воздействиям, они могут значительно возрастать по частоте и амплитуде на выбоинах, при несбалансированности колесной пары, при пл</w:t>
      </w:r>
      <w:r w:rsidRPr="00A635D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A635DA">
        <w:rPr>
          <w:rFonts w:ascii="Times New Roman" w:eastAsia="Times New Roman" w:hAnsi="Times New Roman"/>
          <w:sz w:val="28"/>
          <w:szCs w:val="28"/>
          <w:lang w:eastAsia="ru-RU"/>
        </w:rPr>
        <w:t xml:space="preserve">хом содержании пути. Тяговые двигатели расположены в непосредственной близости от пути, поэтому они подвержены интенсивному загрязнению. 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1A429C">
        <w:rPr>
          <w:rFonts w:ascii="Times New Roman" w:eastAsia="Times New Roman" w:hAnsi="Times New Roman"/>
          <w:sz w:val="28"/>
          <w:szCs w:val="28"/>
          <w:lang w:eastAsia="ru-RU"/>
        </w:rPr>
        <w:t>пряжения на выводах двигателей могут иметь значительные колебания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22253" w:rsidRDefault="00922253" w:rsidP="00922253">
      <w:pPr>
        <w:spacing w:after="0" w:line="360" w:lineRule="auto"/>
        <w:ind w:right="-234" w:firstLine="567"/>
        <w:jc w:val="both"/>
        <w:rPr>
          <w:rFonts w:ascii="Times New Roman" w:hAnsi="Times New Roman"/>
          <w:sz w:val="28"/>
          <w:szCs w:val="28"/>
        </w:rPr>
      </w:pPr>
      <w:r w:rsidRPr="00A635DA">
        <w:rPr>
          <w:rFonts w:ascii="Times New Roman" w:hAnsi="Times New Roman"/>
          <w:sz w:val="28"/>
          <w:szCs w:val="28"/>
        </w:rPr>
        <w:t>Нагрузки тяговых двигателей неравномерны и их характер сильно измен</w:t>
      </w:r>
      <w:r w:rsidRPr="00A635DA">
        <w:rPr>
          <w:rFonts w:ascii="Times New Roman" w:hAnsi="Times New Roman"/>
          <w:sz w:val="28"/>
          <w:szCs w:val="28"/>
        </w:rPr>
        <w:t>я</w:t>
      </w:r>
      <w:r w:rsidRPr="00A635DA">
        <w:rPr>
          <w:rFonts w:ascii="Times New Roman" w:hAnsi="Times New Roman"/>
          <w:sz w:val="28"/>
          <w:szCs w:val="28"/>
        </w:rPr>
        <w:t xml:space="preserve">ется в зависимости от конкретных условий эксплуатации, причем возникают систематические токовые перезагрузки, особенно при пусках. </w:t>
      </w:r>
    </w:p>
    <w:p w:rsidR="00922253" w:rsidRDefault="00922253" w:rsidP="00922253">
      <w:pPr>
        <w:spacing w:after="0" w:line="360" w:lineRule="auto"/>
        <w:ind w:right="-23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к тяговым электрическим машинам предъявляются сл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дующие требования:</w:t>
      </w:r>
    </w:p>
    <w:p w:rsidR="00922253" w:rsidRPr="000F383E" w:rsidRDefault="00922253" w:rsidP="00922253">
      <w:pPr>
        <w:pStyle w:val="a6"/>
        <w:numPr>
          <w:ilvl w:val="0"/>
          <w:numId w:val="36"/>
        </w:numPr>
        <w:spacing w:after="0" w:line="360" w:lineRule="auto"/>
        <w:ind w:left="0" w:right="-23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F383E">
        <w:rPr>
          <w:rFonts w:ascii="Times New Roman" w:hAnsi="Times New Roman"/>
          <w:sz w:val="28"/>
          <w:szCs w:val="28"/>
        </w:rPr>
        <w:t>Минимальная масса, габариты, стоимость при высокой эксплуатационной надежности.</w:t>
      </w:r>
    </w:p>
    <w:p w:rsidR="00922253" w:rsidRDefault="00922253" w:rsidP="00922253">
      <w:pPr>
        <w:pStyle w:val="a6"/>
        <w:numPr>
          <w:ilvl w:val="0"/>
          <w:numId w:val="36"/>
        </w:numPr>
        <w:spacing w:after="0" w:line="360" w:lineRule="auto"/>
        <w:ind w:left="0" w:right="-23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Высокая устойчивость к динамическим нагрузкам и к резким изменениям тока.</w:t>
      </w:r>
    </w:p>
    <w:p w:rsidR="00922253" w:rsidRDefault="00922253" w:rsidP="00922253">
      <w:pPr>
        <w:pStyle w:val="a6"/>
        <w:numPr>
          <w:ilvl w:val="0"/>
          <w:numId w:val="36"/>
        </w:numPr>
        <w:spacing w:after="0" w:line="360" w:lineRule="auto"/>
        <w:ind w:left="0" w:right="-23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Высокая термостойкость и влагостойкость изоляции.</w:t>
      </w:r>
    </w:p>
    <w:p w:rsidR="00922253" w:rsidRDefault="00922253" w:rsidP="00922253">
      <w:pPr>
        <w:pStyle w:val="a6"/>
        <w:numPr>
          <w:ilvl w:val="0"/>
          <w:numId w:val="36"/>
        </w:numPr>
        <w:spacing w:after="0" w:line="360" w:lineRule="auto"/>
        <w:ind w:left="0" w:right="-23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Эффективная вентиляция с защитой от проникновения пыли, влаги и грязи.</w:t>
      </w:r>
    </w:p>
    <w:p w:rsidR="00922253" w:rsidRDefault="00922253" w:rsidP="00922253">
      <w:pPr>
        <w:pStyle w:val="a6"/>
        <w:numPr>
          <w:ilvl w:val="0"/>
          <w:numId w:val="36"/>
        </w:numPr>
        <w:spacing w:after="0" w:line="360" w:lineRule="auto"/>
        <w:ind w:left="0" w:right="-23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Возможно наибольшая унификация узлов и деталей, унификация электрич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ских машин для различных типов вагонов.</w:t>
      </w:r>
    </w:p>
    <w:p w:rsidR="00922253" w:rsidRDefault="00922253" w:rsidP="00922253">
      <w:pPr>
        <w:pStyle w:val="a6"/>
        <w:numPr>
          <w:ilvl w:val="0"/>
          <w:numId w:val="36"/>
        </w:numPr>
        <w:spacing w:after="0" w:line="360" w:lineRule="auto"/>
        <w:ind w:left="0" w:right="-23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Высокая экономичность.</w:t>
      </w:r>
    </w:p>
    <w:p w:rsidR="00922253" w:rsidRPr="00FF3EBA" w:rsidRDefault="00922253" w:rsidP="00922253">
      <w:pPr>
        <w:spacing w:after="0" w:line="360" w:lineRule="auto"/>
        <w:ind w:right="-234" w:firstLine="567"/>
        <w:jc w:val="both"/>
        <w:rPr>
          <w:rFonts w:ascii="Times New Roman" w:hAnsi="Times New Roman"/>
          <w:sz w:val="28"/>
          <w:szCs w:val="28"/>
        </w:rPr>
      </w:pPr>
    </w:p>
    <w:p w:rsidR="00922253" w:rsidRPr="007A54E4" w:rsidRDefault="00922253" w:rsidP="00922253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A242A3" w:rsidRPr="00E735BB" w:rsidRDefault="00701AE9" w:rsidP="00A242A3">
      <w:pPr>
        <w:pStyle w:val="a6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A242A3">
        <w:rPr>
          <w:rFonts w:ascii="Times New Roman" w:hAnsi="Times New Roman"/>
          <w:sz w:val="28"/>
          <w:szCs w:val="28"/>
        </w:rPr>
        <w:lastRenderedPageBreak/>
        <w:t xml:space="preserve">2  </w:t>
      </w:r>
      <w:r w:rsidR="00A242A3" w:rsidRPr="00E735BB">
        <w:rPr>
          <w:rFonts w:ascii="Times New Roman" w:hAnsi="Times New Roman"/>
          <w:b/>
          <w:sz w:val="28"/>
          <w:szCs w:val="28"/>
        </w:rPr>
        <w:t>РАСЧЕТНАЯ ЧАСТЬ</w:t>
      </w:r>
    </w:p>
    <w:p w:rsidR="00A242A3" w:rsidRPr="00FF3EBA" w:rsidRDefault="00A242A3" w:rsidP="00A242A3">
      <w:pPr>
        <w:spacing w:after="0" w:line="360" w:lineRule="auto"/>
        <w:rPr>
          <w:rFonts w:ascii="Times New Roman" w:hAnsi="Times New Roman"/>
          <w:b/>
          <w:sz w:val="16"/>
          <w:szCs w:val="16"/>
        </w:rPr>
      </w:pPr>
    </w:p>
    <w:p w:rsidR="00A242A3" w:rsidRPr="00A242A3" w:rsidRDefault="00A242A3" w:rsidP="00A242A3">
      <w:pPr>
        <w:spacing w:after="0" w:line="360" w:lineRule="auto"/>
        <w:ind w:right="-92" w:firstLine="426"/>
        <w:rPr>
          <w:rFonts w:ascii="Times New Roman" w:hAnsi="Times New Roman"/>
          <w:sz w:val="28"/>
          <w:szCs w:val="28"/>
        </w:rPr>
      </w:pPr>
      <w:r w:rsidRPr="00A242A3">
        <w:rPr>
          <w:rFonts w:ascii="Times New Roman" w:hAnsi="Times New Roman"/>
          <w:sz w:val="28"/>
          <w:szCs w:val="28"/>
        </w:rPr>
        <w:t xml:space="preserve">2.1 Расчет и выбор тягового электродвигателя  </w:t>
      </w:r>
    </w:p>
    <w:p w:rsidR="00A242A3" w:rsidRPr="00FF3EBA" w:rsidRDefault="00A242A3" w:rsidP="00A242A3">
      <w:pPr>
        <w:spacing w:after="0" w:line="360" w:lineRule="auto"/>
        <w:ind w:right="-92" w:firstLine="426"/>
        <w:rPr>
          <w:rFonts w:ascii="Times New Roman" w:hAnsi="Times New Roman"/>
          <w:b/>
          <w:sz w:val="16"/>
          <w:szCs w:val="16"/>
        </w:rPr>
      </w:pPr>
    </w:p>
    <w:p w:rsidR="00A242A3" w:rsidRPr="00A12176" w:rsidRDefault="00A242A3" w:rsidP="00A242A3">
      <w:pPr>
        <w:pStyle w:val="af1"/>
        <w:ind w:left="0" w:right="-92" w:firstLine="426"/>
      </w:pPr>
      <w:r w:rsidRPr="00A12176">
        <w:t xml:space="preserve">Рациональный выбор электродвигателей по мощности </w:t>
      </w:r>
      <w:r>
        <w:t>играет</w:t>
      </w:r>
      <w:r w:rsidRPr="00A12176">
        <w:t xml:space="preserve"> важн</w:t>
      </w:r>
      <w:r>
        <w:t>ую</w:t>
      </w:r>
      <w:r w:rsidRPr="00A12176">
        <w:t xml:space="preserve"> </w:t>
      </w:r>
      <w:r>
        <w:t>роль</w:t>
      </w:r>
      <w:r w:rsidRPr="00A12176">
        <w:t>. Выбор двигателей завышенной мощности приводит к увеличению капитальных и эксплуатационных расходов, к недоиспользованию их активных материалов, к снижению КПД и коэффициента мощности (</w:t>
      </w:r>
      <w:r w:rsidRPr="00A12176">
        <w:rPr>
          <w:lang w:val="en-US"/>
        </w:rPr>
        <w:t>cosφ</w:t>
      </w:r>
      <w:r w:rsidRPr="00A12176">
        <w:t>). Выбор электродвигателей заниженной мощности приводит к сокращению срока их службы из-за прежд</w:t>
      </w:r>
      <w:r w:rsidRPr="00A12176">
        <w:t>е</w:t>
      </w:r>
      <w:r w:rsidRPr="00A12176">
        <w:t xml:space="preserve">временного старения изоляции обмоток. </w:t>
      </w:r>
    </w:p>
    <w:p w:rsidR="00A242A3" w:rsidRPr="00A12176" w:rsidRDefault="00A242A3" w:rsidP="00A242A3">
      <w:pPr>
        <w:pStyle w:val="af1"/>
        <w:spacing w:after="200"/>
        <w:ind w:left="0" w:right="-92" w:firstLine="426"/>
      </w:pPr>
      <w:r w:rsidRPr="00A12176">
        <w:t xml:space="preserve">Существуют различные методы расчета мощности и выбора </w:t>
      </w:r>
      <w:r>
        <w:t>тяго</w:t>
      </w:r>
      <w:r w:rsidRPr="00A12176">
        <w:t>вых двигателей: нагрузочных диаграмм, номинальных режимов, нагрузочных рядов,</w:t>
      </w:r>
      <w:r w:rsidRPr="00A12176">
        <w:rPr>
          <w:szCs w:val="28"/>
        </w:rPr>
        <w:t xml:space="preserve"> эквивалентного КПД. Выбор электродвигателей производится по статическим нагрузкам, затем выполняется проверка выбранного двигателя по нагреву, по усл</w:t>
      </w:r>
      <w:r w:rsidRPr="00A12176">
        <w:rPr>
          <w:szCs w:val="28"/>
        </w:rPr>
        <w:t>о</w:t>
      </w:r>
      <w:r w:rsidRPr="00A12176">
        <w:rPr>
          <w:szCs w:val="28"/>
        </w:rPr>
        <w:t>виям пуска и перегрузки.</w:t>
      </w:r>
    </w:p>
    <w:p w:rsidR="00A242A3" w:rsidRPr="00D00569" w:rsidRDefault="00A242A3" w:rsidP="00A242A3">
      <w:pPr>
        <w:spacing w:line="360" w:lineRule="auto"/>
        <w:ind w:right="-92" w:firstLine="426"/>
        <w:rPr>
          <w:rFonts w:ascii="Times New Roman" w:hAnsi="Times New Roman"/>
          <w:sz w:val="28"/>
          <w:szCs w:val="28"/>
        </w:rPr>
      </w:pPr>
      <w:r w:rsidRPr="00D00569">
        <w:rPr>
          <w:rFonts w:ascii="Times New Roman" w:hAnsi="Times New Roman"/>
          <w:sz w:val="28"/>
          <w:szCs w:val="28"/>
        </w:rPr>
        <w:t>2.1.1 Выбор двигателя механизма передвижения козлового крана</w:t>
      </w:r>
    </w:p>
    <w:p w:rsidR="00A242A3" w:rsidRPr="00D00569" w:rsidRDefault="00A242A3" w:rsidP="00A242A3">
      <w:pPr>
        <w:spacing w:after="0" w:line="360" w:lineRule="auto"/>
        <w:ind w:right="-92" w:firstLine="426"/>
        <w:rPr>
          <w:rFonts w:ascii="Times New Roman" w:hAnsi="Times New Roman"/>
          <w:sz w:val="28"/>
          <w:szCs w:val="28"/>
        </w:rPr>
      </w:pPr>
      <w:r w:rsidRPr="00D00569">
        <w:rPr>
          <w:rFonts w:ascii="Times New Roman" w:hAnsi="Times New Roman"/>
          <w:sz w:val="28"/>
          <w:szCs w:val="28"/>
        </w:rPr>
        <w:t>Определ</w:t>
      </w:r>
      <w:r>
        <w:rPr>
          <w:rFonts w:ascii="Times New Roman" w:hAnsi="Times New Roman"/>
          <w:sz w:val="28"/>
          <w:szCs w:val="28"/>
        </w:rPr>
        <w:t>им</w:t>
      </w:r>
      <w:r w:rsidRPr="00D00569">
        <w:rPr>
          <w:rFonts w:ascii="Times New Roman" w:hAnsi="Times New Roman"/>
          <w:sz w:val="28"/>
          <w:szCs w:val="28"/>
        </w:rPr>
        <w:t xml:space="preserve"> статическую мощность передвижения </w:t>
      </w:r>
      <w:r>
        <w:rPr>
          <w:rFonts w:ascii="Times New Roman" w:hAnsi="Times New Roman"/>
          <w:sz w:val="28"/>
          <w:szCs w:val="28"/>
        </w:rPr>
        <w:t>вагона</w:t>
      </w:r>
    </w:p>
    <w:p w:rsidR="00A242A3" w:rsidRDefault="00A242A3" w:rsidP="00A242A3">
      <w:pPr>
        <w:pStyle w:val="af1"/>
        <w:tabs>
          <w:tab w:val="left" w:pos="8789"/>
          <w:tab w:val="left" w:pos="9000"/>
        </w:tabs>
        <w:ind w:left="0" w:right="-92" w:firstLine="426"/>
      </w:pPr>
      <w:r w:rsidRPr="00A12176">
        <w:rPr>
          <w:position w:val="-30"/>
        </w:rPr>
        <w:object w:dxaOrig="2620" w:dyaOrig="720">
          <v:shape id="_x0000_i1246" type="#_x0000_t75" style="width:146.4pt;height:40.8pt" o:ole="">
            <v:imagedata r:id="rId11" o:title=""/>
          </v:shape>
          <o:OLEObject Type="Embed" ProgID="Equation.3" ShapeID="_x0000_i1246" DrawAspect="Content" ObjectID="_1653934183" r:id="rId12"/>
        </w:object>
      </w:r>
      <w:r w:rsidRPr="00A12176">
        <w:rPr>
          <w:position w:val="-30"/>
        </w:rPr>
        <w:object w:dxaOrig="1840" w:dyaOrig="680">
          <v:shape id="_x0000_i1247" type="#_x0000_t75" style="width:102.6pt;height:37.8pt" o:ole="">
            <v:imagedata r:id="rId13" o:title=""/>
          </v:shape>
          <o:OLEObject Type="Embed" ProgID="Equation.3" ShapeID="_x0000_i1247" DrawAspect="Content" ObjectID="_1653934184" r:id="rId14"/>
        </w:object>
      </w:r>
      <w:r w:rsidRPr="00A12176">
        <w:t xml:space="preserve">  </w:t>
      </w:r>
      <w:r w:rsidRPr="00510B00">
        <w:t xml:space="preserve">     </w:t>
      </w:r>
      <w:r>
        <w:t xml:space="preserve">                     </w:t>
      </w:r>
      <w:r w:rsidRPr="00754A88">
        <w:t>(2.</w:t>
      </w:r>
      <w:r>
        <w:t>1</w:t>
      </w:r>
      <w:r w:rsidRPr="00754A88">
        <w:t>)</w:t>
      </w:r>
    </w:p>
    <w:p w:rsidR="00A242A3" w:rsidRPr="00A12176" w:rsidRDefault="00A242A3" w:rsidP="00A242A3">
      <w:pPr>
        <w:pStyle w:val="af1"/>
        <w:tabs>
          <w:tab w:val="left" w:pos="8789"/>
          <w:tab w:val="left" w:pos="9000"/>
        </w:tabs>
        <w:ind w:left="0" w:right="-92" w:firstLine="426"/>
      </w:pPr>
      <w:r w:rsidRPr="00A12176">
        <w:t xml:space="preserve"> где </w:t>
      </w:r>
      <w:r>
        <w:t xml:space="preserve">- </w:t>
      </w:r>
      <w:r w:rsidRPr="00A12176">
        <w:rPr>
          <w:lang w:val="en-US"/>
        </w:rPr>
        <w:t>m</w:t>
      </w:r>
      <w:r w:rsidRPr="00A12176">
        <w:rPr>
          <w:vertAlign w:val="subscript"/>
        </w:rPr>
        <w:t>гр.</w:t>
      </w:r>
      <w:r w:rsidRPr="00A12176">
        <w:t xml:space="preserve"> = 1</w:t>
      </w:r>
      <w:r>
        <w:t>5</w:t>
      </w:r>
      <w:r w:rsidRPr="00A12176">
        <w:t>000 кг – масса груза;</w:t>
      </w:r>
    </w:p>
    <w:p w:rsidR="00A242A3" w:rsidRPr="00A12176" w:rsidRDefault="00A242A3" w:rsidP="00A242A3">
      <w:pPr>
        <w:pStyle w:val="af1"/>
        <w:ind w:left="0" w:right="-92" w:firstLine="426"/>
      </w:pPr>
      <w:r w:rsidRPr="00A12176">
        <w:t xml:space="preserve">- </w:t>
      </w:r>
      <w:r w:rsidRPr="00A12176">
        <w:rPr>
          <w:lang w:val="en-US"/>
        </w:rPr>
        <w:t>m</w:t>
      </w:r>
      <w:r w:rsidRPr="00A12176">
        <w:t xml:space="preserve"> =</w:t>
      </w:r>
      <w:r w:rsidRPr="00A12176">
        <w:rPr>
          <w:vertAlign w:val="subscript"/>
        </w:rPr>
        <w:t xml:space="preserve"> </w:t>
      </w:r>
      <w:r>
        <w:t>17</w:t>
      </w:r>
      <w:r w:rsidRPr="00A12176">
        <w:t>000</w:t>
      </w:r>
      <w:r>
        <w:t xml:space="preserve"> </w:t>
      </w:r>
      <w:r w:rsidRPr="00A12176">
        <w:t xml:space="preserve">кг – масса </w:t>
      </w:r>
      <w:r>
        <w:t>ваго</w:t>
      </w:r>
      <w:r w:rsidRPr="00A12176">
        <w:t>на;</w:t>
      </w:r>
    </w:p>
    <w:p w:rsidR="00A242A3" w:rsidRPr="00A12176" w:rsidRDefault="00A242A3" w:rsidP="00A242A3">
      <w:pPr>
        <w:pStyle w:val="af1"/>
        <w:ind w:left="0" w:right="-92" w:firstLine="426"/>
      </w:pPr>
      <w:r>
        <w:t xml:space="preserve">- </w:t>
      </w:r>
      <w:r w:rsidRPr="00A12176">
        <w:t>υ</w:t>
      </w:r>
      <w:r w:rsidRPr="00A12176">
        <w:rPr>
          <w:vertAlign w:val="subscript"/>
        </w:rPr>
        <w:t xml:space="preserve">г </w:t>
      </w:r>
      <w:r w:rsidRPr="00A12176">
        <w:t>=</w:t>
      </w:r>
      <w:r>
        <w:t>1</w:t>
      </w:r>
      <w:r w:rsidRPr="00A12176">
        <w:t>,</w:t>
      </w:r>
      <w:r>
        <w:t>1</w:t>
      </w:r>
      <w:r w:rsidRPr="00A12176">
        <w:t xml:space="preserve"> м/с – скорость передвижения </w:t>
      </w:r>
      <w:r>
        <w:t>ваго</w:t>
      </w:r>
      <w:r w:rsidRPr="00A12176">
        <w:t>на;</w:t>
      </w:r>
    </w:p>
    <w:p w:rsidR="00A242A3" w:rsidRPr="00A12176" w:rsidRDefault="00A242A3" w:rsidP="00A242A3">
      <w:pPr>
        <w:pStyle w:val="af1"/>
        <w:ind w:left="0" w:right="-92" w:firstLine="426"/>
      </w:pPr>
      <w:r w:rsidRPr="00A12176">
        <w:t>- ŋ =0,</w:t>
      </w:r>
      <w:r>
        <w:t xml:space="preserve">63 </w:t>
      </w:r>
      <w:r w:rsidRPr="00A12176">
        <w:t xml:space="preserve">– КПД </w:t>
      </w:r>
      <w:r>
        <w:t>передачи</w:t>
      </w:r>
      <w:r w:rsidRPr="00A12176">
        <w:t>;</w:t>
      </w:r>
    </w:p>
    <w:p w:rsidR="00A242A3" w:rsidRPr="00A12176" w:rsidRDefault="00A242A3" w:rsidP="00A242A3">
      <w:pPr>
        <w:pStyle w:val="af1"/>
        <w:ind w:left="0" w:right="-92" w:firstLine="426"/>
      </w:pPr>
      <w:r w:rsidRPr="00A12176">
        <w:t xml:space="preserve">- </w:t>
      </w:r>
      <w:r w:rsidRPr="00A12176">
        <w:rPr>
          <w:lang w:val="en-US"/>
        </w:rPr>
        <w:t>f</w:t>
      </w:r>
      <w:r w:rsidRPr="00A12176">
        <w:rPr>
          <w:vertAlign w:val="subscript"/>
          <w:lang w:val="en-US"/>
        </w:rPr>
        <w:t>n</w:t>
      </w:r>
      <w:r w:rsidRPr="00A12176">
        <w:t xml:space="preserve"> = 0,015– коэффициент трения качения;</w:t>
      </w:r>
    </w:p>
    <w:p w:rsidR="00A242A3" w:rsidRPr="00A12176" w:rsidRDefault="00A242A3" w:rsidP="00A242A3">
      <w:pPr>
        <w:pStyle w:val="af1"/>
        <w:ind w:left="0" w:right="-92" w:firstLine="426"/>
      </w:pPr>
      <w:r w:rsidRPr="00A12176">
        <w:t xml:space="preserve">- </w:t>
      </w:r>
      <w:r w:rsidRPr="00A12176">
        <w:rPr>
          <w:lang w:val="en-US"/>
        </w:rPr>
        <w:t>d</w:t>
      </w:r>
      <w:r w:rsidRPr="00A12176">
        <w:rPr>
          <w:vertAlign w:val="subscript"/>
        </w:rPr>
        <w:t xml:space="preserve">ст  </w:t>
      </w:r>
      <w:r w:rsidRPr="00A12176">
        <w:t xml:space="preserve">= 0,22 м – диаметр </w:t>
      </w:r>
      <w:r>
        <w:t>диска</w:t>
      </w:r>
      <w:r w:rsidRPr="00A12176">
        <w:t xml:space="preserve"> ходового колеса;</w:t>
      </w:r>
    </w:p>
    <w:p w:rsidR="00A242A3" w:rsidRPr="00A12176" w:rsidRDefault="00A242A3" w:rsidP="00A242A3">
      <w:pPr>
        <w:pStyle w:val="af1"/>
        <w:ind w:left="0" w:right="-92" w:firstLine="426"/>
      </w:pPr>
      <w:r w:rsidRPr="00A12176">
        <w:t xml:space="preserve">- </w:t>
      </w:r>
      <w:r w:rsidRPr="00A12176">
        <w:rPr>
          <w:lang w:val="en-US"/>
        </w:rPr>
        <w:t>D</w:t>
      </w:r>
      <w:r w:rsidRPr="00A12176">
        <w:rPr>
          <w:vertAlign w:val="subscript"/>
          <w:lang w:val="en-US"/>
        </w:rPr>
        <w:t>k</w:t>
      </w:r>
      <w:r w:rsidRPr="00A12176">
        <w:t>= 0,</w:t>
      </w:r>
      <w:r>
        <w:t>6</w:t>
      </w:r>
      <w:r w:rsidRPr="00A12176">
        <w:t xml:space="preserve"> м</w:t>
      </w:r>
      <w:r w:rsidRPr="00A12176">
        <w:rPr>
          <w:vertAlign w:val="subscript"/>
        </w:rPr>
        <w:t xml:space="preserve"> </w:t>
      </w:r>
      <w:r w:rsidRPr="00A12176">
        <w:t>– диаметр ходового колеса;</w:t>
      </w:r>
    </w:p>
    <w:p w:rsidR="00A242A3" w:rsidRPr="00A12176" w:rsidRDefault="00A242A3" w:rsidP="00A242A3">
      <w:pPr>
        <w:pStyle w:val="af1"/>
        <w:ind w:left="0" w:right="-92" w:firstLine="426"/>
      </w:pPr>
      <w:r w:rsidRPr="00A12176">
        <w:t>-</w:t>
      </w:r>
      <w:r>
        <w:t xml:space="preserve"> </w:t>
      </w:r>
      <w:r w:rsidRPr="00A12176">
        <w:rPr>
          <w:lang w:val="en-US"/>
        </w:rPr>
        <w:t>K</w:t>
      </w:r>
      <w:r w:rsidRPr="00A12176">
        <w:rPr>
          <w:vertAlign w:val="subscript"/>
          <w:lang w:val="en-US"/>
        </w:rPr>
        <w:t>p</w:t>
      </w:r>
      <w:r w:rsidRPr="00A12176">
        <w:t>=1,5</w:t>
      </w:r>
      <w:r>
        <w:t xml:space="preserve"> </w:t>
      </w:r>
      <w:r w:rsidRPr="00A12176">
        <w:t>– коэффициент, учитывающий увеличение сопротивления движению из-за трения ходовых колес</w:t>
      </w:r>
      <w:r>
        <w:t xml:space="preserve"> о неровности пути</w:t>
      </w:r>
      <w:r w:rsidRPr="00A12176">
        <w:t>;</w:t>
      </w:r>
    </w:p>
    <w:p w:rsidR="00A242A3" w:rsidRPr="00A12176" w:rsidRDefault="00A242A3" w:rsidP="00A242A3">
      <w:pPr>
        <w:pStyle w:val="af1"/>
        <w:tabs>
          <w:tab w:val="left" w:pos="8789"/>
        </w:tabs>
        <w:ind w:left="1680" w:hanging="240"/>
      </w:pPr>
      <w:r w:rsidRPr="00A12176">
        <w:lastRenderedPageBreak/>
        <w:t xml:space="preserve">- </w:t>
      </w:r>
      <w:r w:rsidRPr="00A12176">
        <w:rPr>
          <w:lang w:val="en-US"/>
        </w:rPr>
        <w:t>m</w:t>
      </w:r>
      <w:r w:rsidRPr="00A12176">
        <w:rPr>
          <w:vertAlign w:val="subscript"/>
          <w:lang w:val="en-US"/>
        </w:rPr>
        <w:t>k</w:t>
      </w:r>
      <w:r w:rsidRPr="00A12176">
        <w:t xml:space="preserve"> = 2– число ходовых колес;  </w:t>
      </w:r>
    </w:p>
    <w:p w:rsidR="00A242A3" w:rsidRDefault="00A242A3" w:rsidP="00A242A3">
      <w:pPr>
        <w:pStyle w:val="af1"/>
        <w:spacing w:after="200"/>
        <w:ind w:left="1680" w:right="198" w:hanging="238"/>
      </w:pPr>
      <w:r w:rsidRPr="00A12176">
        <w:t>- ß=0,0</w:t>
      </w:r>
      <w:r>
        <w:t>2</w:t>
      </w:r>
      <w:r w:rsidRPr="00A12176">
        <w:t xml:space="preserve"> – уклон пути </w:t>
      </w:r>
      <w:r>
        <w:t>в шахте</w:t>
      </w:r>
      <w:r w:rsidRPr="00A12176">
        <w:t>.</w:t>
      </w:r>
    </w:p>
    <w:p w:rsidR="00A242A3" w:rsidRPr="00A12176" w:rsidRDefault="00A242A3" w:rsidP="00A242A3">
      <w:pPr>
        <w:pStyle w:val="af1"/>
        <w:spacing w:after="200"/>
        <w:ind w:right="198" w:firstLine="676"/>
      </w:pPr>
      <w:r w:rsidRPr="00A12176">
        <w:t>Определ</w:t>
      </w:r>
      <w:r>
        <w:t>им</w:t>
      </w:r>
      <w:r w:rsidRPr="00A12176">
        <w:t xml:space="preserve"> мощность при передвижении </w:t>
      </w:r>
      <w:r>
        <w:t>вагона</w:t>
      </w:r>
      <w:r w:rsidRPr="00A12176">
        <w:t xml:space="preserve"> с грузом:</w:t>
      </w:r>
    </w:p>
    <w:p w:rsidR="00A242A3" w:rsidRPr="00754A88" w:rsidRDefault="00A242A3" w:rsidP="00A242A3">
      <w:pPr>
        <w:pStyle w:val="af1"/>
        <w:ind w:firstLine="0"/>
      </w:pPr>
      <w:r w:rsidRPr="00A12176">
        <w:rPr>
          <w:position w:val="-28"/>
        </w:rPr>
        <w:object w:dxaOrig="3260" w:dyaOrig="660">
          <v:shape id="_x0000_i1248" type="#_x0000_t75" style="width:182.4pt;height:36.6pt" o:ole="">
            <v:imagedata r:id="rId15" o:title=""/>
          </v:shape>
          <o:OLEObject Type="Embed" ProgID="Equation.3" ShapeID="_x0000_i1248" DrawAspect="Content" ObjectID="_1653934185" r:id="rId16"/>
        </w:object>
      </w:r>
      <w:r w:rsidRPr="00A12176">
        <w:rPr>
          <w:position w:val="-28"/>
        </w:rPr>
        <w:object w:dxaOrig="2240" w:dyaOrig="660">
          <v:shape id="_x0000_i1249" type="#_x0000_t75" style="width:125.4pt;height:36.6pt" o:ole="">
            <v:imagedata r:id="rId17" o:title=""/>
          </v:shape>
          <o:OLEObject Type="Embed" ProgID="Equation.3" ShapeID="_x0000_i1249" DrawAspect="Content" ObjectID="_1653934186" r:id="rId18"/>
        </w:object>
      </w:r>
      <w:r w:rsidRPr="00A12176">
        <w:t>=</w:t>
      </w:r>
      <w:r>
        <w:t xml:space="preserve"> 34,2 кВт            </w:t>
      </w:r>
      <w:r w:rsidRPr="00754A88">
        <w:t>(2.</w:t>
      </w:r>
      <w:r>
        <w:t>2</w:t>
      </w:r>
      <w:r w:rsidRPr="00754A88">
        <w:t>)</w:t>
      </w:r>
    </w:p>
    <w:p w:rsidR="00A242A3" w:rsidRPr="00A12176" w:rsidRDefault="00A242A3" w:rsidP="00A242A3">
      <w:pPr>
        <w:pStyle w:val="af1"/>
        <w:tabs>
          <w:tab w:val="left" w:pos="8789"/>
        </w:tabs>
        <w:spacing w:after="200"/>
        <w:ind w:right="198"/>
      </w:pPr>
      <w:r w:rsidRPr="00A12176">
        <w:t>Определ</w:t>
      </w:r>
      <w:r>
        <w:t>им</w:t>
      </w:r>
      <w:r w:rsidRPr="00A12176">
        <w:t xml:space="preserve"> мощность двигателя по условию:</w:t>
      </w:r>
    </w:p>
    <w:p w:rsidR="00A242A3" w:rsidRPr="00A12176" w:rsidRDefault="00A242A3" w:rsidP="00A242A3">
      <w:pPr>
        <w:pStyle w:val="af1"/>
        <w:tabs>
          <w:tab w:val="left" w:pos="8647"/>
          <w:tab w:val="left" w:pos="8789"/>
          <w:tab w:val="left" w:pos="9120"/>
        </w:tabs>
        <w:spacing w:after="200"/>
        <w:ind w:right="198"/>
        <w:jc w:val="center"/>
      </w:pPr>
      <w:r w:rsidRPr="00A12176">
        <w:t xml:space="preserve">               </w:t>
      </w:r>
      <w:r w:rsidRPr="00510B00">
        <w:t xml:space="preserve">   </w:t>
      </w:r>
      <w:r w:rsidRPr="00A12176">
        <w:t xml:space="preserve">    </w:t>
      </w:r>
      <w:r w:rsidRPr="00510B00">
        <w:t xml:space="preserve">  </w:t>
      </w:r>
      <w:r w:rsidRPr="00A12176">
        <w:t xml:space="preserve"> Р</w:t>
      </w:r>
      <w:r w:rsidRPr="00A12176">
        <w:rPr>
          <w:vertAlign w:val="subscript"/>
        </w:rPr>
        <w:t>н</w:t>
      </w:r>
      <w:r w:rsidRPr="00A12176">
        <w:t xml:space="preserve">  ≥ К</w:t>
      </w:r>
      <w:r w:rsidRPr="00A12176">
        <w:rPr>
          <w:vertAlign w:val="subscript"/>
        </w:rPr>
        <w:t>з</w:t>
      </w:r>
      <w:r w:rsidRPr="00A12176">
        <w:t>· Р</w:t>
      </w:r>
      <w:r w:rsidRPr="00A12176">
        <w:rPr>
          <w:vertAlign w:val="subscript"/>
        </w:rPr>
        <w:t>ст</w:t>
      </w:r>
      <w:r w:rsidRPr="00A12176">
        <w:t xml:space="preserve"> = 1,2· </w:t>
      </w:r>
      <w:r>
        <w:t>34,2</w:t>
      </w:r>
      <w:r w:rsidRPr="00A12176">
        <w:t xml:space="preserve"> = </w:t>
      </w:r>
      <w:r>
        <w:t>41</w:t>
      </w:r>
      <w:r w:rsidRPr="00A12176">
        <w:t xml:space="preserve"> кВт,                 </w:t>
      </w:r>
      <w:r w:rsidRPr="00510B00">
        <w:t xml:space="preserve">    </w:t>
      </w:r>
      <w:r w:rsidRPr="00A12176">
        <w:t>(2.</w:t>
      </w:r>
      <w:r>
        <w:t>3</w:t>
      </w:r>
      <w:r w:rsidRPr="00A12176">
        <w:t>)</w:t>
      </w:r>
    </w:p>
    <w:p w:rsidR="00A242A3" w:rsidRPr="00A12176" w:rsidRDefault="00A242A3" w:rsidP="00E67F7C">
      <w:pPr>
        <w:pStyle w:val="af1"/>
        <w:ind w:right="198" w:firstLine="676"/>
      </w:pPr>
      <w:r w:rsidRPr="00A12176">
        <w:t>где К</w:t>
      </w:r>
      <w:r w:rsidRPr="00A12176">
        <w:rPr>
          <w:vertAlign w:val="subscript"/>
        </w:rPr>
        <w:t>з</w:t>
      </w:r>
      <w:r w:rsidRPr="00A12176">
        <w:t xml:space="preserve"> =1,2 – коэффициент запаса, учитывающий дополнительную </w:t>
      </w:r>
      <w:r>
        <w:t>н</w:t>
      </w:r>
      <w:r w:rsidRPr="00A12176">
        <w:t xml:space="preserve">агрузку двигателя в переходных режимах. </w:t>
      </w:r>
    </w:p>
    <w:p w:rsidR="00A242A3" w:rsidRDefault="00A242A3" w:rsidP="00E67F7C">
      <w:pPr>
        <w:spacing w:after="0" w:line="360" w:lineRule="auto"/>
        <w:ind w:left="284" w:firstLine="676"/>
        <w:rPr>
          <w:rFonts w:ascii="Times New Roman" w:hAnsi="Times New Roman"/>
          <w:sz w:val="28"/>
          <w:szCs w:val="28"/>
        </w:rPr>
      </w:pPr>
      <w:r w:rsidRPr="006F1BA1">
        <w:rPr>
          <w:rFonts w:ascii="Times New Roman" w:hAnsi="Times New Roman"/>
          <w:sz w:val="28"/>
          <w:szCs w:val="28"/>
        </w:rPr>
        <w:t>Выбира</w:t>
      </w:r>
      <w:r>
        <w:rPr>
          <w:rFonts w:ascii="Times New Roman" w:hAnsi="Times New Roman"/>
          <w:sz w:val="28"/>
          <w:szCs w:val="28"/>
        </w:rPr>
        <w:t>ем</w:t>
      </w:r>
      <w:r w:rsidRPr="006F1BA1">
        <w:rPr>
          <w:rFonts w:ascii="Times New Roman" w:hAnsi="Times New Roman"/>
          <w:sz w:val="28"/>
          <w:szCs w:val="28"/>
        </w:rPr>
        <w:t xml:space="preserve"> по каталогу двигатель асинхронный </w:t>
      </w:r>
      <w:r>
        <w:rPr>
          <w:rFonts w:ascii="Times New Roman" w:hAnsi="Times New Roman"/>
          <w:sz w:val="28"/>
          <w:szCs w:val="28"/>
        </w:rPr>
        <w:t>тяговый взрывобез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пасный трехскоростной ДАТВ-270 4/6/12 1140 У5 с номинальными данными на средней синхронной скорости 1000 об/мин: </w:t>
      </w:r>
      <w:r w:rsidRPr="008D7B9B">
        <w:rPr>
          <w:rFonts w:ascii="Times New Roman" w:hAnsi="Times New Roman"/>
          <w:sz w:val="28"/>
          <w:szCs w:val="28"/>
        </w:rPr>
        <w:t>Р</w:t>
      </w:r>
      <w:r w:rsidRPr="008D7B9B">
        <w:rPr>
          <w:rFonts w:ascii="Times New Roman" w:hAnsi="Times New Roman"/>
          <w:sz w:val="28"/>
          <w:szCs w:val="28"/>
          <w:vertAlign w:val="subscript"/>
        </w:rPr>
        <w:t>н</w:t>
      </w:r>
      <w:r>
        <w:rPr>
          <w:rFonts w:ascii="Times New Roman" w:hAnsi="Times New Roman"/>
          <w:sz w:val="28"/>
          <w:szCs w:val="28"/>
        </w:rPr>
        <w:t xml:space="preserve"> =46 кВт, </w:t>
      </w:r>
    </w:p>
    <w:p w:rsidR="00A242A3" w:rsidRPr="008D7B9B" w:rsidRDefault="00A242A3" w:rsidP="00E67F7C">
      <w:pPr>
        <w:spacing w:after="0" w:line="360" w:lineRule="auto"/>
        <w:ind w:left="284" w:firstLine="6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</w:t>
      </w:r>
      <w:r w:rsidRPr="008D7B9B">
        <w:rPr>
          <w:rFonts w:ascii="Times New Roman" w:hAnsi="Times New Roman"/>
          <w:sz w:val="28"/>
          <w:szCs w:val="28"/>
          <w:vertAlign w:val="subscript"/>
        </w:rPr>
        <w:t>н</w:t>
      </w:r>
      <w:r>
        <w:rPr>
          <w:rFonts w:ascii="Times New Roman" w:hAnsi="Times New Roman"/>
          <w:sz w:val="28"/>
          <w:szCs w:val="28"/>
        </w:rPr>
        <w:t>= 879 об/мин, соs</w:t>
      </w:r>
      <w:r>
        <w:rPr>
          <w:rFonts w:ascii="Times New Roman" w:hAnsi="Times New Roman"/>
          <w:sz w:val="28"/>
          <w:szCs w:val="28"/>
        </w:rPr>
        <w:sym w:font="Symbol" w:char="F06A"/>
      </w:r>
      <w:r>
        <w:rPr>
          <w:rFonts w:ascii="Times New Roman" w:hAnsi="Times New Roman"/>
          <w:sz w:val="28"/>
          <w:szCs w:val="28"/>
        </w:rPr>
        <w:t xml:space="preserve">=0,91, кпд </w:t>
      </w:r>
      <w:r>
        <w:rPr>
          <w:rFonts w:ascii="Times New Roman" w:hAnsi="Times New Roman"/>
          <w:sz w:val="28"/>
          <w:szCs w:val="28"/>
        </w:rPr>
        <w:sym w:font="Symbol" w:char="F068"/>
      </w:r>
      <w:r>
        <w:rPr>
          <w:rFonts w:ascii="Times New Roman" w:hAnsi="Times New Roman"/>
          <w:sz w:val="28"/>
          <w:szCs w:val="28"/>
        </w:rPr>
        <w:t xml:space="preserve"> = 0,82</w:t>
      </w:r>
    </w:p>
    <w:p w:rsidR="00A242A3" w:rsidRPr="00A12176" w:rsidRDefault="00A242A3" w:rsidP="00E67F7C">
      <w:pPr>
        <w:pStyle w:val="af1"/>
        <w:ind w:firstLine="676"/>
      </w:pPr>
      <w:r w:rsidRPr="00A12176">
        <w:t>Определ</w:t>
      </w:r>
      <w:r>
        <w:t>им</w:t>
      </w:r>
      <w:r w:rsidRPr="00A12176">
        <w:t xml:space="preserve"> номинальную угловую скорость ротора</w:t>
      </w:r>
      <w:r>
        <w:t xml:space="preserve"> для среднего  (наиболее часто используемого режима)</w:t>
      </w:r>
    </w:p>
    <w:p w:rsidR="00A242A3" w:rsidRPr="00A12176" w:rsidRDefault="00A242A3" w:rsidP="00E67F7C">
      <w:pPr>
        <w:pStyle w:val="af1"/>
        <w:tabs>
          <w:tab w:val="left" w:pos="8789"/>
          <w:tab w:val="left" w:pos="9120"/>
        </w:tabs>
        <w:ind w:firstLine="676"/>
        <w:jc w:val="center"/>
        <w:rPr>
          <w:vertAlign w:val="superscript"/>
        </w:rPr>
      </w:pPr>
      <w:r w:rsidRPr="00A12176">
        <w:t xml:space="preserve">             </w:t>
      </w:r>
      <w:r w:rsidRPr="00510B00">
        <w:t xml:space="preserve">       </w:t>
      </w:r>
      <w:r w:rsidRPr="00A12176">
        <w:sym w:font="Symbol" w:char="F077"/>
      </w:r>
      <w:r w:rsidRPr="00A12176">
        <w:rPr>
          <w:vertAlign w:val="subscript"/>
        </w:rPr>
        <w:t>н</w:t>
      </w:r>
      <w:r w:rsidRPr="00A12176">
        <w:t xml:space="preserve"> = </w:t>
      </w:r>
      <w:r w:rsidRPr="00A12176">
        <w:sym w:font="Symbol" w:char="F070"/>
      </w:r>
      <w:r w:rsidRPr="00A12176">
        <w:t xml:space="preserve">n /30 = </w:t>
      </w:r>
      <w:r w:rsidRPr="00A12176">
        <w:sym w:font="Symbol" w:char="F070"/>
      </w:r>
      <w:r w:rsidRPr="00A12176">
        <w:t>∙</w:t>
      </w:r>
      <w:r>
        <w:t>879</w:t>
      </w:r>
      <w:r w:rsidRPr="00A12176">
        <w:t xml:space="preserve"> /30 = </w:t>
      </w:r>
      <w:r>
        <w:t>92</w:t>
      </w:r>
      <w:r w:rsidRPr="00A12176">
        <w:t xml:space="preserve"> с</w:t>
      </w:r>
      <w:r w:rsidRPr="00A12176">
        <w:rPr>
          <w:vertAlign w:val="superscript"/>
        </w:rPr>
        <w:t xml:space="preserve">-1    </w:t>
      </w:r>
      <w:r w:rsidRPr="00A12176">
        <w:t xml:space="preserve">                 </w:t>
      </w:r>
      <w:r w:rsidRPr="00510B00">
        <w:t xml:space="preserve">    </w:t>
      </w:r>
      <w:r>
        <w:t xml:space="preserve">   </w:t>
      </w:r>
      <w:r w:rsidRPr="00A12176">
        <w:t xml:space="preserve"> </w:t>
      </w:r>
      <w:r w:rsidRPr="00510B00">
        <w:t xml:space="preserve">  </w:t>
      </w:r>
      <w:r w:rsidRPr="00A12176">
        <w:t xml:space="preserve"> (2.</w:t>
      </w:r>
      <w:r>
        <w:t>4</w:t>
      </w:r>
      <w:r w:rsidRPr="00A12176">
        <w:t>)</w:t>
      </w:r>
      <w:r w:rsidRPr="00A12176">
        <w:rPr>
          <w:vertAlign w:val="superscript"/>
        </w:rPr>
        <w:t xml:space="preserve">           </w:t>
      </w:r>
    </w:p>
    <w:p w:rsidR="00A242A3" w:rsidRPr="00A12176" w:rsidRDefault="00A242A3" w:rsidP="00E67F7C">
      <w:pPr>
        <w:pStyle w:val="af1"/>
        <w:ind w:firstLine="676"/>
      </w:pPr>
      <w:r w:rsidRPr="00A12176">
        <w:t>Определ</w:t>
      </w:r>
      <w:r>
        <w:t>им</w:t>
      </w:r>
      <w:r w:rsidRPr="00A12176">
        <w:t xml:space="preserve"> номинальный момент двигателя </w:t>
      </w:r>
    </w:p>
    <w:p w:rsidR="00A242A3" w:rsidRPr="00A12176" w:rsidRDefault="00A242A3" w:rsidP="00E67F7C">
      <w:pPr>
        <w:pStyle w:val="af1"/>
        <w:tabs>
          <w:tab w:val="left" w:pos="8647"/>
          <w:tab w:val="left" w:pos="8789"/>
        </w:tabs>
        <w:ind w:firstLine="676"/>
        <w:jc w:val="center"/>
      </w:pPr>
      <w:r w:rsidRPr="00A12176">
        <w:t xml:space="preserve">          </w:t>
      </w:r>
      <w:r w:rsidRPr="00510B00">
        <w:t xml:space="preserve">      </w:t>
      </w:r>
      <w:r w:rsidRPr="00A12176">
        <w:t xml:space="preserve">  М</w:t>
      </w:r>
      <w:r w:rsidRPr="00A12176">
        <w:rPr>
          <w:vertAlign w:val="subscript"/>
        </w:rPr>
        <w:t xml:space="preserve">н </w:t>
      </w:r>
      <w:r w:rsidRPr="00A12176">
        <w:t>= Р</w:t>
      </w:r>
      <w:r w:rsidRPr="00A12176">
        <w:rPr>
          <w:vertAlign w:val="subscript"/>
        </w:rPr>
        <w:t xml:space="preserve">н </w:t>
      </w:r>
      <w:r w:rsidRPr="00A12176">
        <w:t>∙10</w:t>
      </w:r>
      <w:r w:rsidRPr="00A12176">
        <w:rPr>
          <w:vertAlign w:val="superscript"/>
        </w:rPr>
        <w:t>3</w:t>
      </w:r>
      <w:r w:rsidRPr="00A12176">
        <w:rPr>
          <w:vertAlign w:val="subscript"/>
        </w:rPr>
        <w:t xml:space="preserve"> </w:t>
      </w:r>
      <w:r w:rsidRPr="00A12176">
        <w:t>/</w:t>
      </w:r>
      <w:r w:rsidRPr="00A12176">
        <w:sym w:font="Symbol" w:char="F077"/>
      </w:r>
      <w:r w:rsidRPr="00A12176">
        <w:rPr>
          <w:vertAlign w:val="subscript"/>
        </w:rPr>
        <w:t xml:space="preserve">н </w:t>
      </w:r>
      <w:r w:rsidRPr="00A12176">
        <w:t xml:space="preserve">= </w:t>
      </w:r>
      <w:r>
        <w:t>46</w:t>
      </w:r>
      <w:r w:rsidRPr="00A12176">
        <w:t>∙10</w:t>
      </w:r>
      <w:r w:rsidRPr="00A12176">
        <w:rPr>
          <w:vertAlign w:val="superscript"/>
        </w:rPr>
        <w:t xml:space="preserve">3 </w:t>
      </w:r>
      <w:r w:rsidRPr="00A12176">
        <w:t>/</w:t>
      </w:r>
      <w:r>
        <w:t>92</w:t>
      </w:r>
      <w:r w:rsidRPr="00A12176">
        <w:t xml:space="preserve"> = </w:t>
      </w:r>
      <w:r>
        <w:t>500</w:t>
      </w:r>
      <w:r w:rsidRPr="00A12176">
        <w:t xml:space="preserve"> Н∙м            </w:t>
      </w:r>
      <w:r w:rsidRPr="00510B00">
        <w:t xml:space="preserve">      </w:t>
      </w:r>
      <w:r w:rsidRPr="00A12176">
        <w:t xml:space="preserve"> </w:t>
      </w:r>
      <w:r w:rsidRPr="005D5736">
        <w:t xml:space="preserve"> </w:t>
      </w:r>
      <w:r w:rsidRPr="00A12176">
        <w:t xml:space="preserve"> (2.</w:t>
      </w:r>
      <w:r>
        <w:t>5</w:t>
      </w:r>
      <w:r w:rsidRPr="00A12176">
        <w:t>)</w:t>
      </w:r>
    </w:p>
    <w:p w:rsidR="00A242A3" w:rsidRPr="00A12176" w:rsidRDefault="00A242A3" w:rsidP="00E67F7C">
      <w:pPr>
        <w:pStyle w:val="af1"/>
        <w:ind w:firstLine="676"/>
      </w:pPr>
      <w:r w:rsidRPr="00A12176">
        <w:t>Выбранный электродвигатель провер</w:t>
      </w:r>
      <w:r>
        <w:t>им</w:t>
      </w:r>
      <w:r w:rsidRPr="00A12176">
        <w:t xml:space="preserve"> по пусковым условиям.</w:t>
      </w:r>
    </w:p>
    <w:p w:rsidR="00A242A3" w:rsidRPr="00A12176" w:rsidRDefault="00A242A3" w:rsidP="00E67F7C">
      <w:pPr>
        <w:pStyle w:val="af1"/>
        <w:spacing w:after="200"/>
        <w:ind w:right="198" w:firstLine="676"/>
      </w:pPr>
      <w:r w:rsidRPr="00A12176">
        <w:t>Определ</w:t>
      </w:r>
      <w:r>
        <w:t>им</w:t>
      </w:r>
      <w:r w:rsidRPr="00A12176">
        <w:t xml:space="preserve"> суммарный маховый момент системы, приведенный к валу ротора двигателя </w:t>
      </w:r>
    </w:p>
    <w:p w:rsidR="00A242A3" w:rsidRPr="00A12176" w:rsidRDefault="00A242A3" w:rsidP="00A242A3">
      <w:pPr>
        <w:pStyle w:val="af1"/>
        <w:tabs>
          <w:tab w:val="left" w:pos="8789"/>
          <w:tab w:val="left" w:pos="9000"/>
        </w:tabs>
        <w:spacing w:after="200"/>
        <w:ind w:right="198"/>
        <w:jc w:val="center"/>
      </w:pPr>
      <w:r w:rsidRPr="00A12176">
        <w:t xml:space="preserve">            </w:t>
      </w:r>
      <w:r w:rsidRPr="005E168B">
        <w:t xml:space="preserve">       </w:t>
      </w:r>
      <w:r w:rsidRPr="00A12176">
        <w:rPr>
          <w:lang w:val="en-US"/>
        </w:rPr>
        <w:t>GD</w:t>
      </w:r>
      <w:r w:rsidRPr="00A12176">
        <w:rPr>
          <w:vertAlign w:val="subscript"/>
          <w:lang w:val="en-US"/>
        </w:rPr>
        <w:t>Σ</w:t>
      </w:r>
      <w:r w:rsidRPr="00A12176">
        <w:rPr>
          <w:vertAlign w:val="superscript"/>
        </w:rPr>
        <w:t xml:space="preserve">2  </w:t>
      </w:r>
      <w:r w:rsidRPr="00A12176">
        <w:t xml:space="preserve">= К∙ </w:t>
      </w:r>
      <w:r w:rsidRPr="00A12176">
        <w:rPr>
          <w:lang w:val="en-US"/>
        </w:rPr>
        <w:t>G</w:t>
      </w:r>
      <w:r w:rsidRPr="00A12176">
        <w:rPr>
          <w:vertAlign w:val="subscript"/>
        </w:rPr>
        <w:t>р</w:t>
      </w:r>
      <w:r w:rsidRPr="00A12176">
        <w:rPr>
          <w:lang w:val="en-US"/>
        </w:rPr>
        <w:t>D</w:t>
      </w:r>
      <w:r w:rsidRPr="00A12176">
        <w:rPr>
          <w:vertAlign w:val="subscript"/>
        </w:rPr>
        <w:t>р</w:t>
      </w:r>
      <w:r w:rsidRPr="00A12176">
        <w:rPr>
          <w:vertAlign w:val="superscript"/>
        </w:rPr>
        <w:t xml:space="preserve">2  </w:t>
      </w:r>
      <w:r w:rsidRPr="00A12176">
        <w:t>+ 4</w:t>
      </w:r>
      <w:r w:rsidRPr="00A12176">
        <w:rPr>
          <w:lang w:val="en-US"/>
        </w:rPr>
        <w:t>G</w:t>
      </w:r>
      <w:r w:rsidRPr="00A12176">
        <w:t>∙υ</w:t>
      </w:r>
      <w:r w:rsidRPr="00A12176">
        <w:rPr>
          <w:vertAlign w:val="superscript"/>
        </w:rPr>
        <w:t xml:space="preserve">2 </w:t>
      </w:r>
      <w:r w:rsidRPr="00A12176">
        <w:t xml:space="preserve">/ </w:t>
      </w:r>
      <w:r w:rsidRPr="00A12176">
        <w:sym w:font="Symbol" w:char="F077"/>
      </w:r>
      <w:r w:rsidRPr="00A12176">
        <w:rPr>
          <w:vertAlign w:val="subscript"/>
        </w:rPr>
        <w:t>н</w:t>
      </w:r>
      <w:r w:rsidRPr="00A12176">
        <w:rPr>
          <w:vertAlign w:val="superscript"/>
        </w:rPr>
        <w:t xml:space="preserve">2                       </w:t>
      </w:r>
      <w:r w:rsidRPr="00A12176">
        <w:t xml:space="preserve">        </w:t>
      </w:r>
      <w:r w:rsidRPr="005E168B">
        <w:t xml:space="preserve">   </w:t>
      </w:r>
      <w:r w:rsidRPr="00A12176">
        <w:t xml:space="preserve">     </w:t>
      </w:r>
      <w:r w:rsidRPr="005E168B">
        <w:t xml:space="preserve">    </w:t>
      </w:r>
      <w:r w:rsidRPr="00A12176">
        <w:t xml:space="preserve"> (2.</w:t>
      </w:r>
      <w:r>
        <w:t>6</w:t>
      </w:r>
      <w:r w:rsidRPr="00A12176">
        <w:t>)</w:t>
      </w:r>
    </w:p>
    <w:p w:rsidR="00A242A3" w:rsidRPr="00A12176" w:rsidRDefault="00A242A3" w:rsidP="00A242A3">
      <w:pPr>
        <w:pStyle w:val="af1"/>
        <w:spacing w:after="200"/>
        <w:ind w:right="198"/>
        <w:jc w:val="left"/>
      </w:pPr>
      <w:r w:rsidRPr="00A12176">
        <w:t xml:space="preserve">    </w:t>
      </w:r>
      <w:r w:rsidRPr="00A12176">
        <w:rPr>
          <w:lang w:val="en-US"/>
        </w:rPr>
        <w:t>GD</w:t>
      </w:r>
      <w:r w:rsidRPr="00A12176">
        <w:rPr>
          <w:vertAlign w:val="subscript"/>
          <w:lang w:val="en-US"/>
        </w:rPr>
        <w:t>Σ</w:t>
      </w:r>
      <w:r w:rsidRPr="00A12176">
        <w:rPr>
          <w:vertAlign w:val="superscript"/>
        </w:rPr>
        <w:t xml:space="preserve">2 </w:t>
      </w:r>
      <w:r w:rsidRPr="00A12176">
        <w:t>= 1,15·</w:t>
      </w:r>
      <w:r>
        <w:t>160,1</w:t>
      </w:r>
      <w:r w:rsidRPr="00A12176">
        <w:t xml:space="preserve"> +4·</w:t>
      </w:r>
      <w:r>
        <w:t>9,81</w:t>
      </w:r>
      <w:r>
        <w:sym w:font="Symbol" w:char="F0D7"/>
      </w:r>
      <w:r>
        <w:t>32</w:t>
      </w:r>
      <w:r w:rsidRPr="00A12176">
        <w:t>·10</w:t>
      </w:r>
      <w:r w:rsidRPr="00A12176">
        <w:rPr>
          <w:vertAlign w:val="superscript"/>
        </w:rPr>
        <w:t>3</w:t>
      </w:r>
      <w:r w:rsidRPr="00A12176">
        <w:t>·</w:t>
      </w:r>
      <w:r>
        <w:t>1</w:t>
      </w:r>
      <w:r w:rsidRPr="00A12176">
        <w:t>,</w:t>
      </w:r>
      <w:r>
        <w:t>1</w:t>
      </w:r>
      <w:r w:rsidRPr="00A12176">
        <w:rPr>
          <w:vertAlign w:val="superscript"/>
        </w:rPr>
        <w:t>2</w:t>
      </w:r>
      <w:r w:rsidRPr="00A12176">
        <w:t>/9</w:t>
      </w:r>
      <w:r>
        <w:t>2</w:t>
      </w:r>
      <w:r w:rsidRPr="00A12176">
        <w:rPr>
          <w:vertAlign w:val="superscript"/>
        </w:rPr>
        <w:t xml:space="preserve">2 </w:t>
      </w:r>
      <w:r w:rsidRPr="00A12176">
        <w:t xml:space="preserve">= </w:t>
      </w:r>
      <w:r>
        <w:t>3</w:t>
      </w:r>
      <w:r w:rsidRPr="00A12176">
        <w:t>6</w:t>
      </w:r>
      <w:r>
        <w:t>3</w:t>
      </w:r>
      <w:r w:rsidRPr="00A12176">
        <w:t>,</w:t>
      </w:r>
      <w:r>
        <w:t>6</w:t>
      </w:r>
      <w:r w:rsidRPr="00A12176">
        <w:t xml:space="preserve"> Н·м</w:t>
      </w:r>
      <w:r w:rsidRPr="00A12176">
        <w:rPr>
          <w:vertAlign w:val="superscript"/>
        </w:rPr>
        <w:t>2</w:t>
      </w:r>
      <w:r w:rsidRPr="00A12176">
        <w:t>,</w:t>
      </w:r>
      <w:r w:rsidRPr="00A12176">
        <w:rPr>
          <w:vertAlign w:val="superscript"/>
        </w:rPr>
        <w:t xml:space="preserve">      </w:t>
      </w:r>
    </w:p>
    <w:p w:rsidR="00A242A3" w:rsidRPr="00A12176" w:rsidRDefault="00A242A3" w:rsidP="00A242A3">
      <w:pPr>
        <w:pStyle w:val="af1"/>
        <w:spacing w:after="200"/>
        <w:ind w:right="198" w:firstLine="1158"/>
      </w:pPr>
      <w:r w:rsidRPr="00A12176">
        <w:t xml:space="preserve">где К – коэффициент, учитывающий маховые моменты звеньев </w:t>
      </w:r>
      <w:r w:rsidRPr="00A12176">
        <w:lastRenderedPageBreak/>
        <w:t>си</w:t>
      </w:r>
      <w:r w:rsidRPr="00A12176">
        <w:t>с</w:t>
      </w:r>
      <w:r w:rsidRPr="00A12176">
        <w:t>темы</w:t>
      </w:r>
      <w:r>
        <w:t>,</w:t>
      </w:r>
      <w:r w:rsidRPr="00A242A3">
        <w:t xml:space="preserve"> </w:t>
      </w:r>
      <w:r w:rsidRPr="00A12176">
        <w:t>вращающихся со скоростями, отличающимися от скорости ротора;</w:t>
      </w:r>
    </w:p>
    <w:p w:rsidR="00A242A3" w:rsidRPr="00A12176" w:rsidRDefault="00A242A3" w:rsidP="00A242A3">
      <w:pPr>
        <w:pStyle w:val="af1"/>
        <w:spacing w:after="200"/>
        <w:ind w:firstLine="556"/>
      </w:pPr>
      <w:r w:rsidRPr="00A12176">
        <w:rPr>
          <w:lang w:val="en-US"/>
        </w:rPr>
        <w:t>G</w:t>
      </w:r>
      <w:r w:rsidRPr="00A12176">
        <w:t xml:space="preserve"> – полный вес </w:t>
      </w:r>
      <w:r>
        <w:t>вагона с грузом</w:t>
      </w:r>
      <w:r w:rsidRPr="00A12176">
        <w:t>, кг.</w:t>
      </w:r>
    </w:p>
    <w:p w:rsidR="00A242A3" w:rsidRPr="00A12176" w:rsidRDefault="00A242A3" w:rsidP="00A242A3">
      <w:pPr>
        <w:pStyle w:val="af1"/>
        <w:spacing w:after="200"/>
        <w:ind w:firstLine="556"/>
      </w:pPr>
      <w:r w:rsidRPr="00A12176">
        <w:t>Определ</w:t>
      </w:r>
      <w:r>
        <w:t>им</w:t>
      </w:r>
      <w:r w:rsidRPr="00A12176">
        <w:t xml:space="preserve"> максимально возможный момент статической нагрузки</w:t>
      </w:r>
    </w:p>
    <w:p w:rsidR="00A242A3" w:rsidRPr="00754A88" w:rsidRDefault="00A242A3" w:rsidP="00A242A3">
      <w:pPr>
        <w:pStyle w:val="af1"/>
        <w:tabs>
          <w:tab w:val="left" w:pos="8647"/>
          <w:tab w:val="left" w:pos="8789"/>
        </w:tabs>
        <w:spacing w:after="200"/>
        <w:jc w:val="center"/>
      </w:pPr>
      <w:r w:rsidRPr="00510B00">
        <w:t xml:space="preserve">            </w:t>
      </w:r>
      <w:r w:rsidRPr="00A12176">
        <w:t>М</w:t>
      </w:r>
      <w:r w:rsidRPr="00A12176">
        <w:rPr>
          <w:vertAlign w:val="subscript"/>
        </w:rPr>
        <w:t>с.мах</w:t>
      </w:r>
      <w:r w:rsidRPr="00A12176">
        <w:t xml:space="preserve"> = Р</w:t>
      </w:r>
      <w:r w:rsidRPr="00A12176">
        <w:rPr>
          <w:vertAlign w:val="subscript"/>
        </w:rPr>
        <w:t xml:space="preserve">с </w:t>
      </w:r>
      <w:r w:rsidRPr="00A12176">
        <w:t>∙10</w:t>
      </w:r>
      <w:r w:rsidRPr="00A12176">
        <w:rPr>
          <w:vertAlign w:val="superscript"/>
        </w:rPr>
        <w:t>3</w:t>
      </w:r>
      <w:r w:rsidRPr="00A12176">
        <w:t xml:space="preserve"> /</w:t>
      </w:r>
      <w:r w:rsidRPr="00A12176">
        <w:sym w:font="Symbol" w:char="F077"/>
      </w:r>
      <w:r w:rsidRPr="00A12176">
        <w:t xml:space="preserve"> = </w:t>
      </w:r>
      <w:r>
        <w:t>41</w:t>
      </w:r>
      <w:r w:rsidRPr="00A12176">
        <w:t>∙10</w:t>
      </w:r>
      <w:r w:rsidRPr="00A12176">
        <w:rPr>
          <w:vertAlign w:val="superscript"/>
        </w:rPr>
        <w:t>3</w:t>
      </w:r>
      <w:r w:rsidRPr="00A12176">
        <w:t>/</w:t>
      </w:r>
      <w:r>
        <w:t>92</w:t>
      </w:r>
      <w:r w:rsidRPr="00A12176">
        <w:t xml:space="preserve"> = </w:t>
      </w:r>
      <w:r>
        <w:t>445</w:t>
      </w:r>
      <w:r w:rsidRPr="00A12176">
        <w:t>,</w:t>
      </w:r>
      <w:r>
        <w:t>5</w:t>
      </w:r>
      <w:r w:rsidRPr="00A12176">
        <w:t xml:space="preserve"> Н·м </w:t>
      </w:r>
      <w:r w:rsidRPr="00510B00">
        <w:t xml:space="preserve">               </w:t>
      </w:r>
      <w:r w:rsidRPr="00754A88">
        <w:t>(2.</w:t>
      </w:r>
      <w:r>
        <w:t>7</w:t>
      </w:r>
      <w:r w:rsidRPr="00754A88">
        <w:t>)</w:t>
      </w:r>
    </w:p>
    <w:p w:rsidR="00A242A3" w:rsidRPr="00A12176" w:rsidRDefault="00A242A3" w:rsidP="00A242A3">
      <w:pPr>
        <w:pStyle w:val="af1"/>
        <w:spacing w:after="200"/>
        <w:ind w:firstLine="556"/>
      </w:pPr>
      <w:r w:rsidRPr="00A12176">
        <w:t>Определ</w:t>
      </w:r>
      <w:r>
        <w:t>им</w:t>
      </w:r>
      <w:r w:rsidRPr="00A12176">
        <w:t xml:space="preserve"> динамический момент при пуске двигателя</w:t>
      </w:r>
    </w:p>
    <w:p w:rsidR="00A242A3" w:rsidRPr="00A12176" w:rsidRDefault="00A242A3" w:rsidP="00A242A3">
      <w:pPr>
        <w:pStyle w:val="af1"/>
        <w:tabs>
          <w:tab w:val="left" w:pos="8789"/>
          <w:tab w:val="left" w:pos="9120"/>
        </w:tabs>
        <w:spacing w:after="200"/>
        <w:ind w:firstLine="567"/>
        <w:jc w:val="left"/>
      </w:pPr>
      <w:r w:rsidRPr="00A12176">
        <w:t>М</w:t>
      </w:r>
      <w:r w:rsidRPr="00A12176">
        <w:rPr>
          <w:vertAlign w:val="subscript"/>
        </w:rPr>
        <w:t>дин</w:t>
      </w:r>
      <w:r w:rsidRPr="00A12176">
        <w:t xml:space="preserve"> = </w:t>
      </w:r>
      <w:r w:rsidRPr="00A12176">
        <w:rPr>
          <w:lang w:val="en-US"/>
        </w:rPr>
        <w:t>GD</w:t>
      </w:r>
      <w:r w:rsidRPr="00A12176">
        <w:rPr>
          <w:vertAlign w:val="subscript"/>
          <w:lang w:val="en-US"/>
        </w:rPr>
        <w:t>Σ</w:t>
      </w:r>
      <w:r w:rsidRPr="00A12176">
        <w:rPr>
          <w:vertAlign w:val="superscript"/>
        </w:rPr>
        <w:t xml:space="preserve">2 </w:t>
      </w:r>
      <w:r w:rsidRPr="00A12176">
        <w:t xml:space="preserve">∙ </w:t>
      </w:r>
      <w:r w:rsidRPr="00A12176">
        <w:sym w:font="Symbol" w:char="F077"/>
      </w:r>
      <w:r w:rsidRPr="00A12176">
        <w:rPr>
          <w:vertAlign w:val="subscript"/>
        </w:rPr>
        <w:t xml:space="preserve">н </w:t>
      </w:r>
      <w:r w:rsidRPr="00A12176">
        <w:t xml:space="preserve">∙а /40υ = </w:t>
      </w:r>
      <w:r>
        <w:t>3</w:t>
      </w:r>
      <w:r w:rsidRPr="00A12176">
        <w:t>6</w:t>
      </w:r>
      <w:r>
        <w:t>3</w:t>
      </w:r>
      <w:r w:rsidRPr="00A12176">
        <w:t>,</w:t>
      </w:r>
      <w:r>
        <w:t>6</w:t>
      </w:r>
      <w:r w:rsidRPr="00A12176">
        <w:t xml:space="preserve"> ·</w:t>
      </w:r>
      <w:r>
        <w:t>92·0,2/40·1,1 =152,06 Н·м</w:t>
      </w:r>
      <w:r w:rsidRPr="005E168B">
        <w:t xml:space="preserve">  </w:t>
      </w:r>
      <w:r w:rsidRPr="00A12176">
        <w:t xml:space="preserve"> </w:t>
      </w:r>
      <w:r>
        <w:t xml:space="preserve"> </w:t>
      </w:r>
      <w:r w:rsidRPr="00A12176">
        <w:t>(2.</w:t>
      </w:r>
      <w:r>
        <w:t>8</w:t>
      </w:r>
      <w:r w:rsidRPr="00A12176">
        <w:t>)</w:t>
      </w:r>
    </w:p>
    <w:p w:rsidR="00A242A3" w:rsidRPr="00A12176" w:rsidRDefault="00A242A3" w:rsidP="00A242A3">
      <w:pPr>
        <w:pStyle w:val="af1"/>
        <w:spacing w:after="200"/>
        <w:ind w:firstLine="556"/>
      </w:pPr>
      <w:r w:rsidRPr="00A12176">
        <w:t>где а</w:t>
      </w:r>
      <w:r w:rsidRPr="00A12176">
        <w:rPr>
          <w:vertAlign w:val="subscript"/>
        </w:rPr>
        <w:t>п</w:t>
      </w:r>
      <w:r w:rsidRPr="00A12176">
        <w:t xml:space="preserve"> = 0,2</w:t>
      </w:r>
      <w:r>
        <w:t xml:space="preserve"> </w:t>
      </w:r>
      <w:r w:rsidRPr="00A12176">
        <w:t>м/с</w:t>
      </w:r>
      <w:r w:rsidRPr="00A12176">
        <w:rPr>
          <w:vertAlign w:val="superscript"/>
        </w:rPr>
        <w:t>2</w:t>
      </w:r>
      <w:r w:rsidRPr="00A12176">
        <w:t xml:space="preserve"> - допустимое ускорение </w:t>
      </w:r>
      <w:r>
        <w:t>вагона</w:t>
      </w:r>
    </w:p>
    <w:p w:rsidR="00A242A3" w:rsidRPr="00A12176" w:rsidRDefault="00A242A3" w:rsidP="00A242A3">
      <w:pPr>
        <w:pStyle w:val="af1"/>
        <w:spacing w:after="200"/>
        <w:ind w:firstLine="567"/>
      </w:pPr>
      <w:r w:rsidRPr="00A12176">
        <w:t>Провер</w:t>
      </w:r>
      <w:r>
        <w:t>им</w:t>
      </w:r>
      <w:r w:rsidRPr="00A12176">
        <w:t xml:space="preserve"> двигатель по пусковому режиму</w:t>
      </w:r>
    </w:p>
    <w:p w:rsidR="00A242A3" w:rsidRPr="00A12176" w:rsidRDefault="00A242A3" w:rsidP="00A242A3">
      <w:pPr>
        <w:pStyle w:val="af1"/>
        <w:tabs>
          <w:tab w:val="left" w:pos="8505"/>
          <w:tab w:val="left" w:pos="8647"/>
          <w:tab w:val="left" w:pos="8789"/>
          <w:tab w:val="left" w:pos="9639"/>
        </w:tabs>
        <w:spacing w:after="200"/>
        <w:ind w:left="-142" w:right="-143" w:firstLine="993"/>
        <w:jc w:val="left"/>
      </w:pPr>
      <w:r w:rsidRPr="00A12176">
        <w:t>М</w:t>
      </w:r>
      <w:r>
        <w:rPr>
          <w:vertAlign w:val="subscript"/>
        </w:rPr>
        <w:t>п</w:t>
      </w:r>
      <w:r w:rsidRPr="00A12176">
        <w:rPr>
          <w:vertAlign w:val="subscript"/>
        </w:rPr>
        <w:t xml:space="preserve">  </w:t>
      </w:r>
      <w:r w:rsidRPr="00A12176">
        <w:t>&gt; К</w:t>
      </w:r>
      <w:r w:rsidRPr="00A12176">
        <w:rPr>
          <w:vertAlign w:val="subscript"/>
        </w:rPr>
        <w:t xml:space="preserve">з.м. </w:t>
      </w:r>
      <w:r w:rsidRPr="00A12176">
        <w:t>(М</w:t>
      </w:r>
      <w:r w:rsidRPr="00A12176">
        <w:rPr>
          <w:vertAlign w:val="subscript"/>
        </w:rPr>
        <w:t xml:space="preserve">с.мах </w:t>
      </w:r>
      <w:r w:rsidRPr="00A12176">
        <w:t>+ М</w:t>
      </w:r>
      <w:r w:rsidRPr="00A12176">
        <w:rPr>
          <w:vertAlign w:val="subscript"/>
        </w:rPr>
        <w:t>дин</w:t>
      </w:r>
      <w:r w:rsidRPr="00A12176">
        <w:t>) = 1,2</w:t>
      </w:r>
      <w:r>
        <w:sym w:font="Symbol" w:char="F0D7"/>
      </w:r>
      <w:r w:rsidRPr="00A12176">
        <w:t>(</w:t>
      </w:r>
      <w:r>
        <w:t>445,5</w:t>
      </w:r>
      <w:r w:rsidRPr="00A12176">
        <w:t>+</w:t>
      </w:r>
      <w:r>
        <w:t>152</w:t>
      </w:r>
      <w:r w:rsidRPr="00A12176">
        <w:t xml:space="preserve">) = </w:t>
      </w:r>
      <w:r>
        <w:t>717</w:t>
      </w:r>
      <w:r w:rsidRPr="00A12176">
        <w:t xml:space="preserve"> Н·м      </w:t>
      </w:r>
      <w:r w:rsidRPr="00E813D8">
        <w:t xml:space="preserve"> </w:t>
      </w:r>
      <w:r w:rsidRPr="00A12176">
        <w:t xml:space="preserve"> (2.</w:t>
      </w:r>
      <w:r>
        <w:t>9</w:t>
      </w:r>
      <w:r w:rsidRPr="00A12176">
        <w:t>)</w:t>
      </w:r>
    </w:p>
    <w:p w:rsidR="00A242A3" w:rsidRDefault="00A242A3" w:rsidP="00A242A3">
      <w:pPr>
        <w:pStyle w:val="af1"/>
        <w:tabs>
          <w:tab w:val="left" w:pos="9639"/>
        </w:tabs>
        <w:ind w:left="-142" w:right="-143" w:firstLine="993"/>
      </w:pPr>
      <w:r w:rsidRPr="00A12176">
        <w:t xml:space="preserve">Так как условие  выполняется:  </w:t>
      </w:r>
      <w:r>
        <w:t>2,4</w:t>
      </w:r>
      <w:r>
        <w:sym w:font="Symbol" w:char="F0D7"/>
      </w:r>
      <w:r>
        <w:t>500</w:t>
      </w:r>
      <w:r w:rsidRPr="00A12176">
        <w:t xml:space="preserve"> Н·м &gt; </w:t>
      </w:r>
      <w:r>
        <w:t>717</w:t>
      </w:r>
      <w:r w:rsidRPr="00A12176">
        <w:t xml:space="preserve"> Н·м, </w:t>
      </w:r>
    </w:p>
    <w:p w:rsidR="00A242A3" w:rsidRPr="00A12176" w:rsidRDefault="00A242A3" w:rsidP="00A242A3">
      <w:pPr>
        <w:pStyle w:val="af1"/>
        <w:tabs>
          <w:tab w:val="left" w:pos="9639"/>
        </w:tabs>
        <w:ind w:left="-142" w:right="-143" w:firstLine="993"/>
        <w:rPr>
          <w:szCs w:val="28"/>
        </w:rPr>
      </w:pPr>
      <w:r w:rsidRPr="00A12176">
        <w:rPr>
          <w:szCs w:val="28"/>
        </w:rPr>
        <w:t>выбранный двигатель удовлетворяет условиям пуска.</w:t>
      </w:r>
    </w:p>
    <w:p w:rsidR="00A242A3" w:rsidRPr="00A12176" w:rsidRDefault="00A242A3" w:rsidP="00A242A3">
      <w:pPr>
        <w:pStyle w:val="af1"/>
        <w:tabs>
          <w:tab w:val="left" w:pos="9639"/>
        </w:tabs>
        <w:spacing w:after="200"/>
        <w:ind w:left="-142" w:right="-143" w:firstLine="993"/>
      </w:pPr>
      <w:r w:rsidRPr="00A12176">
        <w:t xml:space="preserve">Проверяю двигатель по запасу сцепления ходовых колес </w:t>
      </w:r>
      <w:r>
        <w:t>вагона</w:t>
      </w:r>
      <w:r w:rsidRPr="00A12176">
        <w:t xml:space="preserve"> по у</w:t>
      </w:r>
      <w:r w:rsidRPr="00A12176">
        <w:t>с</w:t>
      </w:r>
      <w:r w:rsidRPr="00A12176">
        <w:t>ловию:</w:t>
      </w:r>
    </w:p>
    <w:p w:rsidR="00A242A3" w:rsidRPr="00A12176" w:rsidRDefault="00A242A3" w:rsidP="00A242A3">
      <w:pPr>
        <w:pStyle w:val="af1"/>
        <w:tabs>
          <w:tab w:val="left" w:pos="8505"/>
          <w:tab w:val="left" w:pos="8647"/>
          <w:tab w:val="left" w:pos="8789"/>
          <w:tab w:val="left" w:pos="9639"/>
        </w:tabs>
        <w:ind w:left="-142" w:right="-143" w:firstLine="993"/>
      </w:pPr>
      <w:r w:rsidRPr="00A12176">
        <w:t xml:space="preserve">                </w:t>
      </w:r>
      <w:r w:rsidRPr="005D5736">
        <w:t xml:space="preserve">     </w:t>
      </w:r>
      <w:r w:rsidRPr="00A12176">
        <w:t xml:space="preserve">      0,16 υ</w:t>
      </w:r>
      <w:r w:rsidRPr="00A12176">
        <w:rPr>
          <w:vertAlign w:val="subscript"/>
        </w:rPr>
        <w:t>н</w:t>
      </w:r>
      <w:r w:rsidRPr="00A12176">
        <w:t xml:space="preserve"> &lt; а</w:t>
      </w:r>
      <w:r w:rsidRPr="00A12176">
        <w:rPr>
          <w:vertAlign w:val="subscript"/>
        </w:rPr>
        <w:t>п</w:t>
      </w:r>
      <w:r w:rsidRPr="00A12176">
        <w:t xml:space="preserve"> &lt;(0.85÷1,4)1/</w:t>
      </w:r>
      <w:r w:rsidRPr="00A12176">
        <w:rPr>
          <w:lang w:val="en-US"/>
        </w:rPr>
        <w:t>m</w:t>
      </w:r>
      <w:r w:rsidRPr="00A12176">
        <w:rPr>
          <w:vertAlign w:val="subscript"/>
          <w:lang w:val="en-US"/>
        </w:rPr>
        <w:t>k</w:t>
      </w:r>
      <w:r w:rsidRPr="00A12176">
        <w:t xml:space="preserve">  ,                         (2.1</w:t>
      </w:r>
      <w:r>
        <w:t>0</w:t>
      </w:r>
      <w:r w:rsidRPr="00A12176">
        <w:t>)</w:t>
      </w:r>
    </w:p>
    <w:p w:rsidR="00A242A3" w:rsidRPr="00A12176" w:rsidRDefault="00A242A3" w:rsidP="00A242A3">
      <w:pPr>
        <w:pStyle w:val="af1"/>
        <w:tabs>
          <w:tab w:val="left" w:pos="9639"/>
        </w:tabs>
        <w:ind w:left="-142" w:right="-143" w:firstLine="993"/>
        <w:rPr>
          <w:sz w:val="18"/>
          <w:szCs w:val="18"/>
        </w:rPr>
      </w:pPr>
    </w:p>
    <w:p w:rsidR="00A242A3" w:rsidRPr="00A12176" w:rsidRDefault="00A242A3" w:rsidP="00A242A3">
      <w:pPr>
        <w:pStyle w:val="af1"/>
        <w:tabs>
          <w:tab w:val="left" w:pos="9639"/>
        </w:tabs>
        <w:ind w:left="-142" w:right="-143" w:firstLine="993"/>
      </w:pPr>
      <w:r w:rsidRPr="00A12176">
        <w:t xml:space="preserve">где  </w:t>
      </w:r>
      <w:r w:rsidRPr="00A12176">
        <w:rPr>
          <w:lang w:val="en-US"/>
        </w:rPr>
        <w:t>m</w:t>
      </w:r>
      <w:r w:rsidRPr="00A12176">
        <w:rPr>
          <w:vertAlign w:val="subscript"/>
          <w:lang w:val="en-US"/>
        </w:rPr>
        <w:t>k</w:t>
      </w:r>
      <w:r w:rsidRPr="00A12176">
        <w:rPr>
          <w:vertAlign w:val="subscript"/>
        </w:rPr>
        <w:t xml:space="preserve"> </w:t>
      </w:r>
      <w:r w:rsidRPr="00A12176">
        <w:t>= 2 –</w:t>
      </w:r>
      <w:r w:rsidRPr="00A12176">
        <w:rPr>
          <w:vertAlign w:val="subscript"/>
        </w:rPr>
        <w:t xml:space="preserve"> </w:t>
      </w:r>
      <w:r w:rsidRPr="00A12176">
        <w:t>число приводных колес.</w:t>
      </w:r>
    </w:p>
    <w:p w:rsidR="00A242A3" w:rsidRPr="0084375F" w:rsidRDefault="00A242A3" w:rsidP="00A242A3">
      <w:pPr>
        <w:pStyle w:val="af1"/>
        <w:tabs>
          <w:tab w:val="left" w:pos="9639"/>
        </w:tabs>
        <w:ind w:left="-142" w:right="-143"/>
        <w:jc w:val="center"/>
        <w:rPr>
          <w:sz w:val="16"/>
          <w:szCs w:val="16"/>
        </w:rPr>
      </w:pPr>
    </w:p>
    <w:p w:rsidR="00A242A3" w:rsidRPr="00A12176" w:rsidRDefault="00A242A3" w:rsidP="00A242A3">
      <w:pPr>
        <w:pStyle w:val="af1"/>
        <w:tabs>
          <w:tab w:val="left" w:pos="8789"/>
          <w:tab w:val="left" w:pos="9639"/>
        </w:tabs>
        <w:spacing w:after="200"/>
        <w:ind w:left="-142" w:right="-143"/>
        <w:jc w:val="center"/>
      </w:pPr>
      <w:r w:rsidRPr="00A12176">
        <w:t>0,16·</w:t>
      </w:r>
      <w:r>
        <w:t>1</w:t>
      </w:r>
      <w:r w:rsidRPr="00A12176">
        <w:t>,</w:t>
      </w:r>
      <w:r>
        <w:t>1</w:t>
      </w:r>
      <w:r w:rsidRPr="00A12176">
        <w:t xml:space="preserve"> = 0,1</w:t>
      </w:r>
      <w:r>
        <w:t>76</w:t>
      </w:r>
      <w:r w:rsidRPr="00A12176">
        <w:t xml:space="preserve"> &lt; 0,</w:t>
      </w:r>
      <w:r>
        <w:t>2</w:t>
      </w:r>
      <w:r w:rsidRPr="00A12176">
        <w:t xml:space="preserve"> &lt; (0,85÷ 1,4)·1/2=0,4</w:t>
      </w:r>
      <w:r>
        <w:t>3</w:t>
      </w:r>
    </w:p>
    <w:p w:rsidR="00A242A3" w:rsidRDefault="00A242A3" w:rsidP="00A242A3">
      <w:pPr>
        <w:pStyle w:val="af1"/>
        <w:tabs>
          <w:tab w:val="left" w:pos="9498"/>
        </w:tabs>
        <w:spacing w:after="200"/>
        <w:ind w:left="-142" w:right="-143" w:firstLine="556"/>
      </w:pPr>
      <w:r w:rsidRPr="00A12176">
        <w:t>Так как условие (2.1</w:t>
      </w:r>
      <w:r>
        <w:t>0</w:t>
      </w:r>
      <w:r w:rsidRPr="00A12176">
        <w:t>) выполняется, выбранный двигатель проходит по з</w:t>
      </w:r>
      <w:r w:rsidRPr="00A12176">
        <w:t>а</w:t>
      </w:r>
      <w:r w:rsidRPr="00A12176">
        <w:t>пасу сцепления.</w:t>
      </w:r>
    </w:p>
    <w:p w:rsidR="00A242A3" w:rsidRDefault="00A242A3" w:rsidP="00A242A3">
      <w:pPr>
        <w:pStyle w:val="af1"/>
        <w:tabs>
          <w:tab w:val="left" w:pos="9498"/>
        </w:tabs>
        <w:spacing w:after="200"/>
        <w:ind w:left="-142" w:right="-143" w:firstLine="556"/>
        <w:rPr>
          <w:noProof/>
          <w:sz w:val="24"/>
          <w:szCs w:val="24"/>
        </w:rPr>
      </w:pPr>
      <w:r w:rsidRPr="00A12176">
        <w:lastRenderedPageBreak/>
        <w:t xml:space="preserve"> </w:t>
      </w:r>
      <w:r w:rsidRPr="00A242A3">
        <w:rPr>
          <w:noProof/>
          <w:sz w:val="24"/>
          <w:szCs w:val="24"/>
        </w:rPr>
        <w:pict>
          <v:shape id="Рисунок 32" o:spid="_x0000_i1250" type="#_x0000_t75" alt="Тяговый двигатель ДАТВ-270" style="width:385.2pt;height:216.6pt;visibility:visible;mso-wrap-style:square">
            <v:imagedata r:id="rId19" o:title="Тяговый двигатель ДАТВ-270"/>
          </v:shape>
        </w:pict>
      </w:r>
    </w:p>
    <w:p w:rsidR="00AC77FF" w:rsidRPr="004802F5" w:rsidRDefault="00AC77FF" w:rsidP="00AC77F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Рисунок 3</w:t>
      </w:r>
      <w:r w:rsidRPr="004802F5">
        <w:rPr>
          <w:rFonts w:ascii="Times New Roman" w:hAnsi="Times New Roman"/>
          <w:sz w:val="28"/>
          <w:szCs w:val="28"/>
          <w:lang w:eastAsia="ru-RU"/>
        </w:rPr>
        <w:t>. Двигатель ДАТВ-270 на испытательной станции</w:t>
      </w:r>
    </w:p>
    <w:p w:rsidR="00AC77FF" w:rsidRPr="00510B00" w:rsidRDefault="00AC77FF" w:rsidP="00A242A3">
      <w:pPr>
        <w:pStyle w:val="af1"/>
        <w:tabs>
          <w:tab w:val="left" w:pos="9498"/>
        </w:tabs>
        <w:spacing w:after="200"/>
        <w:ind w:left="-142" w:right="-143" w:firstLine="556"/>
      </w:pPr>
    </w:p>
    <w:p w:rsidR="00A242A3" w:rsidRDefault="00A242A3" w:rsidP="00414E00">
      <w:pPr>
        <w:jc w:val="both"/>
        <w:rPr>
          <w:rFonts w:ascii="Times New Roman" w:hAnsi="Times New Roman"/>
          <w:sz w:val="28"/>
          <w:szCs w:val="28"/>
        </w:rPr>
      </w:pPr>
    </w:p>
    <w:p w:rsidR="009C5A43" w:rsidRPr="00263AB1" w:rsidRDefault="009C5A43" w:rsidP="00414E00">
      <w:pPr>
        <w:jc w:val="both"/>
        <w:rPr>
          <w:rFonts w:ascii="Times New Roman" w:hAnsi="Times New Roman"/>
          <w:sz w:val="28"/>
          <w:szCs w:val="28"/>
        </w:rPr>
      </w:pPr>
      <w:r w:rsidRPr="00263AB1">
        <w:rPr>
          <w:rFonts w:ascii="Times New Roman" w:hAnsi="Times New Roman"/>
          <w:sz w:val="28"/>
          <w:szCs w:val="28"/>
        </w:rPr>
        <w:t>Двигатель ДАТВ-270 (2)</w:t>
      </w:r>
    </w:p>
    <w:p w:rsidR="009C5A43" w:rsidRPr="00263AB1" w:rsidRDefault="009C5A43" w:rsidP="00414E00">
      <w:pPr>
        <w:pStyle w:val="1"/>
        <w:rPr>
          <w:rFonts w:ascii="Times New Roman" w:hAnsi="Times New Roman"/>
          <w:sz w:val="28"/>
          <w:szCs w:val="28"/>
        </w:rPr>
      </w:pPr>
      <w:r w:rsidRPr="00263AB1">
        <w:rPr>
          <w:rFonts w:ascii="Times New Roman" w:hAnsi="Times New Roman"/>
          <w:b/>
          <w:bCs/>
          <w:sz w:val="28"/>
          <w:szCs w:val="28"/>
        </w:rPr>
        <w:t>Двигатель асинхронный тяговый взрывобезопасный ДАТВ-270-4/6/12 У5</w:t>
      </w:r>
    </w:p>
    <w:tbl>
      <w:tblPr>
        <w:tblW w:w="8174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235"/>
        <w:gridCol w:w="671"/>
        <w:gridCol w:w="671"/>
        <w:gridCol w:w="591"/>
        <w:gridCol w:w="696"/>
        <w:gridCol w:w="696"/>
        <w:gridCol w:w="614"/>
      </w:tblGrid>
      <w:tr w:rsidR="009C5A43" w:rsidRPr="0033139D" w:rsidTr="00C47EFE">
        <w:trPr>
          <w:trHeight w:val="250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911C"/>
            <w:vAlign w:val="center"/>
          </w:tcPr>
          <w:p w:rsidR="009C5A43" w:rsidRDefault="009C5A43">
            <w:pPr>
              <w:pStyle w:val="a3"/>
              <w:spacing w:line="255" w:lineRule="atLeast"/>
              <w:jc w:val="center"/>
              <w:rPr>
                <w:rFonts w:ascii="Segoe UI" w:hAnsi="Segoe UI" w:cs="Segoe UI"/>
                <w:color w:val="3A3A3A"/>
                <w:sz w:val="17"/>
                <w:szCs w:val="17"/>
              </w:rPr>
            </w:pPr>
            <w:r>
              <w:rPr>
                <w:rStyle w:val="a5"/>
                <w:rFonts w:ascii="Segoe UI" w:hAnsi="Segoe UI" w:cs="Segoe UI"/>
                <w:color w:val="3A3A3A"/>
                <w:sz w:val="17"/>
                <w:szCs w:val="17"/>
              </w:rPr>
              <w:t>Тип двигателя</w:t>
            </w:r>
          </w:p>
        </w:tc>
        <w:tc>
          <w:tcPr>
            <w:tcW w:w="0" w:type="auto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911C"/>
            <w:vAlign w:val="center"/>
          </w:tcPr>
          <w:p w:rsidR="009C5A43" w:rsidRDefault="009C5A43">
            <w:pPr>
              <w:pStyle w:val="a3"/>
              <w:spacing w:line="255" w:lineRule="atLeast"/>
              <w:jc w:val="center"/>
              <w:rPr>
                <w:rFonts w:ascii="Segoe UI" w:hAnsi="Segoe UI" w:cs="Segoe UI"/>
                <w:color w:val="3A3A3A"/>
                <w:sz w:val="17"/>
                <w:szCs w:val="17"/>
              </w:rPr>
            </w:pPr>
            <w:r>
              <w:rPr>
                <w:rStyle w:val="a5"/>
                <w:rFonts w:ascii="Segoe UI" w:hAnsi="Segoe UI" w:cs="Segoe UI"/>
                <w:color w:val="3A3A3A"/>
                <w:sz w:val="17"/>
                <w:szCs w:val="17"/>
              </w:rPr>
              <w:t>ДАТВ-270-4/6/12-660 У5</w:t>
            </w:r>
          </w:p>
        </w:tc>
        <w:tc>
          <w:tcPr>
            <w:tcW w:w="0" w:type="auto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911C"/>
            <w:vAlign w:val="center"/>
          </w:tcPr>
          <w:p w:rsidR="009C5A43" w:rsidRDefault="009C5A43">
            <w:pPr>
              <w:pStyle w:val="a3"/>
              <w:spacing w:line="255" w:lineRule="atLeast"/>
              <w:jc w:val="center"/>
              <w:rPr>
                <w:rFonts w:ascii="Segoe UI" w:hAnsi="Segoe UI" w:cs="Segoe UI"/>
                <w:color w:val="3A3A3A"/>
                <w:sz w:val="17"/>
                <w:szCs w:val="17"/>
              </w:rPr>
            </w:pPr>
            <w:r>
              <w:rPr>
                <w:rStyle w:val="a5"/>
                <w:rFonts w:ascii="Segoe UI" w:hAnsi="Segoe UI" w:cs="Segoe UI"/>
                <w:color w:val="3A3A3A"/>
                <w:sz w:val="17"/>
                <w:szCs w:val="17"/>
              </w:rPr>
              <w:t>ДАТВ-270-4/6/12-1140 У5</w:t>
            </w:r>
          </w:p>
        </w:tc>
      </w:tr>
      <w:tr w:rsidR="009C5A43" w:rsidRPr="00AC77FF" w:rsidTr="00C47EFE">
        <w:trPr>
          <w:trHeight w:val="250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rPr>
                <w:color w:val="3A3A3A"/>
              </w:rPr>
            </w:pPr>
            <w:r w:rsidRPr="00AC77FF">
              <w:rPr>
                <w:color w:val="3A3A3A"/>
              </w:rPr>
              <w:t>Исполнение коробки выводов</w:t>
            </w:r>
          </w:p>
        </w:tc>
        <w:tc>
          <w:tcPr>
            <w:tcW w:w="0" w:type="auto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Рисунок 1</w:t>
            </w:r>
          </w:p>
        </w:tc>
        <w:tc>
          <w:tcPr>
            <w:tcW w:w="0" w:type="auto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Рисунок 2</w:t>
            </w:r>
          </w:p>
        </w:tc>
      </w:tr>
      <w:tr w:rsidR="009C5A43" w:rsidRPr="00AC77FF" w:rsidTr="00C47EFE">
        <w:trPr>
          <w:trHeight w:val="250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rPr>
                <w:color w:val="3A3A3A"/>
              </w:rPr>
            </w:pPr>
            <w:r w:rsidRPr="00AC77FF">
              <w:rPr>
                <w:color w:val="3A3A3A"/>
              </w:rPr>
              <w:t>Напряжение линейное номинальное, Ин, В</w:t>
            </w:r>
          </w:p>
        </w:tc>
        <w:tc>
          <w:tcPr>
            <w:tcW w:w="0" w:type="auto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660</w:t>
            </w:r>
          </w:p>
        </w:tc>
        <w:tc>
          <w:tcPr>
            <w:tcW w:w="0" w:type="auto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1140</w:t>
            </w:r>
          </w:p>
        </w:tc>
      </w:tr>
      <w:tr w:rsidR="009C5A43" w:rsidRPr="00AC77FF" w:rsidTr="00C47EFE">
        <w:trPr>
          <w:trHeight w:val="250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rPr>
                <w:color w:val="3A3A3A"/>
              </w:rPr>
            </w:pPr>
            <w:r w:rsidRPr="00AC77FF">
              <w:rPr>
                <w:color w:val="3A3A3A"/>
              </w:rPr>
              <w:t>Мощность номинальная, кВт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22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46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23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22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46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23</w:t>
            </w:r>
          </w:p>
        </w:tc>
      </w:tr>
      <w:tr w:rsidR="009C5A43" w:rsidRPr="00AC77FF" w:rsidTr="00C47EFE">
        <w:trPr>
          <w:trHeight w:val="250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rPr>
                <w:color w:val="3A3A3A"/>
              </w:rPr>
            </w:pPr>
            <w:r w:rsidRPr="00AC77FF">
              <w:rPr>
                <w:color w:val="3A3A3A"/>
              </w:rPr>
              <w:t>Ток номинальный, А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25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54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35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15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32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20</w:t>
            </w:r>
          </w:p>
        </w:tc>
      </w:tr>
      <w:tr w:rsidR="009C5A43" w:rsidRPr="00AC77FF" w:rsidTr="00C47EFE">
        <w:trPr>
          <w:trHeight w:val="250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rPr>
                <w:color w:val="3A3A3A"/>
              </w:rPr>
            </w:pPr>
            <w:r w:rsidRPr="00AC77FF">
              <w:rPr>
                <w:color w:val="3A3A3A"/>
              </w:rPr>
              <w:t>Частота вращения синхронная, об/мин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1500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1000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500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1500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1000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500</w:t>
            </w:r>
          </w:p>
        </w:tc>
      </w:tr>
      <w:tr w:rsidR="009C5A43" w:rsidRPr="00AC77FF" w:rsidTr="00C47EFE">
        <w:trPr>
          <w:trHeight w:val="250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rPr>
                <w:color w:val="3A3A3A"/>
              </w:rPr>
            </w:pPr>
            <w:r w:rsidRPr="00AC77FF">
              <w:rPr>
                <w:color w:val="3A3A3A"/>
              </w:rPr>
              <w:t>Скольжение номинальное, %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8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12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9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8,1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12,2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9,5</w:t>
            </w:r>
          </w:p>
        </w:tc>
      </w:tr>
      <w:tr w:rsidR="009C5A43" w:rsidRPr="00AC77FF" w:rsidTr="00C47EFE">
        <w:trPr>
          <w:trHeight w:val="250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rPr>
                <w:color w:val="3A3A3A"/>
              </w:rPr>
            </w:pPr>
            <w:r w:rsidRPr="00AC77FF">
              <w:rPr>
                <w:color w:val="3A3A3A"/>
              </w:rPr>
              <w:t>КПД, %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80,5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81,5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80,5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80,5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81,5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80,5</w:t>
            </w:r>
          </w:p>
        </w:tc>
      </w:tr>
      <w:tr w:rsidR="009C5A43" w:rsidRPr="00AC77FF" w:rsidTr="00C47EFE">
        <w:trPr>
          <w:trHeight w:val="250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rPr>
                <w:color w:val="3A3A3A"/>
              </w:rPr>
            </w:pPr>
            <w:r w:rsidRPr="00AC77FF">
              <w:rPr>
                <w:color w:val="3A3A3A"/>
              </w:rPr>
              <w:t>Коэффицент мощности, cos ф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0,95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0,92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0,72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0,95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0,92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0,72</w:t>
            </w:r>
          </w:p>
        </w:tc>
      </w:tr>
      <w:tr w:rsidR="009C5A43" w:rsidRPr="00AC77FF" w:rsidTr="00C47EFE">
        <w:trPr>
          <w:trHeight w:val="250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rPr>
                <w:color w:val="3A3A3A"/>
              </w:rPr>
            </w:pPr>
            <w:r w:rsidRPr="00AC77FF">
              <w:rPr>
                <w:color w:val="3A3A3A"/>
              </w:rPr>
              <w:t>Кратность пускового тока, Iпуск/Iном, о.е.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6,0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5,0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4,2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6,0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5,0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4,2</w:t>
            </w:r>
          </w:p>
        </w:tc>
      </w:tr>
      <w:tr w:rsidR="009C5A43" w:rsidRPr="00AC77FF" w:rsidTr="00C47EFE">
        <w:trPr>
          <w:trHeight w:val="250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rPr>
                <w:color w:val="3A3A3A"/>
              </w:rPr>
            </w:pPr>
            <w:r w:rsidRPr="00AC77FF">
              <w:rPr>
                <w:color w:val="3A3A3A"/>
              </w:rPr>
              <w:t>Кратность пускового момента, Мпуск/Мном, о.е.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2,4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2,7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3,0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2,4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2,7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3,0</w:t>
            </w:r>
          </w:p>
        </w:tc>
      </w:tr>
      <w:tr w:rsidR="009C5A43" w:rsidRPr="00AC77FF" w:rsidTr="00C47EFE">
        <w:trPr>
          <w:trHeight w:val="250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rPr>
                <w:color w:val="3A3A3A"/>
              </w:rPr>
            </w:pPr>
            <w:r w:rsidRPr="00AC77FF">
              <w:rPr>
                <w:color w:val="3A3A3A"/>
              </w:rPr>
              <w:t>Кратность макс. момента, Ммах/Мном, о.е.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2,4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2,7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3,0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2,4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2,7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C5A43" w:rsidRPr="00AC77FF" w:rsidRDefault="009C5A43">
            <w:pPr>
              <w:pStyle w:val="a3"/>
              <w:spacing w:line="255" w:lineRule="atLeast"/>
              <w:jc w:val="center"/>
              <w:rPr>
                <w:color w:val="3A3A3A"/>
              </w:rPr>
            </w:pPr>
            <w:r w:rsidRPr="00AC77FF">
              <w:rPr>
                <w:color w:val="3A3A3A"/>
              </w:rPr>
              <w:t>3,0</w:t>
            </w:r>
          </w:p>
        </w:tc>
      </w:tr>
    </w:tbl>
    <w:p w:rsidR="009C5A43" w:rsidRPr="00AC77FF" w:rsidRDefault="00AC77FF" w:rsidP="00414E00">
      <w:pPr>
        <w:pStyle w:val="a3"/>
        <w:spacing w:line="255" w:lineRule="atLeast"/>
        <w:rPr>
          <w:noProof/>
          <w:color w:val="3A3A3A"/>
          <w:sz w:val="28"/>
          <w:szCs w:val="28"/>
        </w:rPr>
      </w:pPr>
      <w:r w:rsidRPr="00AC77FF">
        <w:rPr>
          <w:noProof/>
          <w:color w:val="3A3A3A"/>
          <w:sz w:val="28"/>
          <w:szCs w:val="28"/>
        </w:rPr>
        <w:t>Об</w:t>
      </w:r>
      <w:r>
        <w:rPr>
          <w:noProof/>
          <w:color w:val="3A3A3A"/>
          <w:sz w:val="28"/>
          <w:szCs w:val="28"/>
        </w:rPr>
        <w:t>щий вид двигателя представлен в графической части проекта.</w:t>
      </w:r>
    </w:p>
    <w:p w:rsidR="009C5A43" w:rsidRDefault="009C5A43" w:rsidP="00414E00">
      <w:pPr>
        <w:pStyle w:val="a3"/>
        <w:spacing w:line="255" w:lineRule="atLeast"/>
        <w:rPr>
          <w:rFonts w:ascii="Verdana" w:hAnsi="Verdana"/>
          <w:noProof/>
          <w:color w:val="3A3A3A"/>
          <w:sz w:val="18"/>
          <w:szCs w:val="18"/>
        </w:rPr>
      </w:pPr>
    </w:p>
    <w:p w:rsidR="009C5A43" w:rsidRDefault="009C5A43" w:rsidP="00414E00">
      <w:pPr>
        <w:pStyle w:val="a3"/>
        <w:spacing w:line="255" w:lineRule="atLeast"/>
        <w:rPr>
          <w:rFonts w:ascii="Verdana" w:hAnsi="Verdana"/>
          <w:noProof/>
          <w:color w:val="3A3A3A"/>
          <w:sz w:val="18"/>
          <w:szCs w:val="18"/>
        </w:rPr>
      </w:pPr>
    </w:p>
    <w:p w:rsidR="009C5A43" w:rsidRDefault="0063077E" w:rsidP="00414E00">
      <w:pPr>
        <w:pStyle w:val="a3"/>
        <w:spacing w:line="255" w:lineRule="atLeast"/>
        <w:rPr>
          <w:rFonts w:ascii="Verdana" w:hAnsi="Verdana"/>
          <w:color w:val="3A3A3A"/>
          <w:sz w:val="18"/>
          <w:szCs w:val="18"/>
        </w:rPr>
      </w:pPr>
      <w:r w:rsidRPr="00920E2E">
        <w:rPr>
          <w:rFonts w:ascii="Verdana" w:hAnsi="Verdana"/>
          <w:noProof/>
          <w:color w:val="3A3A3A"/>
          <w:sz w:val="18"/>
          <w:szCs w:val="18"/>
        </w:rPr>
        <w:pict>
          <v:shape id="Рисунок 5" o:spid="_x0000_i1025" type="#_x0000_t75" alt="чертеж электродвигателя ДАКВ" style="width:419.4pt;height:230.4pt;visibility:visible">
            <v:imagedata r:id="rId20" o:title=""/>
          </v:shape>
        </w:pict>
      </w:r>
    </w:p>
    <w:p w:rsidR="009C5A43" w:rsidRPr="004802F5" w:rsidRDefault="009C5A43" w:rsidP="004802F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C5A43" w:rsidRPr="004802F5" w:rsidRDefault="009C5A43" w:rsidP="00E67F7C">
      <w:pPr>
        <w:spacing w:after="0" w:line="360" w:lineRule="auto"/>
        <w:ind w:left="142" w:firstLine="39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02F5">
        <w:rPr>
          <w:rFonts w:ascii="Times New Roman" w:hAnsi="Times New Roman"/>
          <w:sz w:val="28"/>
          <w:szCs w:val="28"/>
          <w:lang w:eastAsia="ru-RU"/>
        </w:rPr>
        <w:t xml:space="preserve">Условия работы тяговых двигателей существенно отличаются от условий работы большинства машин общепромышленного исполнения, что влияет на конструкцию. Габаритные размеры тяговых двигателей жестко ограничены. </w:t>
      </w:r>
    </w:p>
    <w:p w:rsidR="009C5A43" w:rsidRPr="004802F5" w:rsidRDefault="009C5A43" w:rsidP="00E67F7C">
      <w:pPr>
        <w:spacing w:after="0" w:line="360" w:lineRule="auto"/>
        <w:ind w:left="142" w:firstLine="39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02F5">
        <w:rPr>
          <w:rFonts w:ascii="Times New Roman" w:hAnsi="Times New Roman"/>
          <w:sz w:val="28"/>
          <w:szCs w:val="28"/>
          <w:lang w:eastAsia="ru-RU"/>
        </w:rPr>
        <w:t xml:space="preserve">В процессе работы со стороны пути тяговые двигатели подвергаются интенсивным динамическим воздействиям, они могут значительно возрастать по частоте и амплитуде на выбоинах, при несбалансированности колесной пары, при плохом содержании пути. Нагрузки тяговых двигателей неравномерны и их характер сильно изменяется в зависимости от конкретных условий эксплуатации, причем возникают систематические токовые перезагрузки, особенно при пусках. </w:t>
      </w:r>
    </w:p>
    <w:p w:rsidR="009C5A43" w:rsidRPr="004802F5" w:rsidRDefault="009C5A43" w:rsidP="00E67F7C">
      <w:pPr>
        <w:spacing w:after="0" w:line="360" w:lineRule="auto"/>
        <w:ind w:left="142" w:firstLine="39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02F5">
        <w:rPr>
          <w:rFonts w:ascii="Times New Roman" w:hAnsi="Times New Roman"/>
          <w:sz w:val="28"/>
          <w:szCs w:val="28"/>
          <w:lang w:eastAsia="ru-RU"/>
        </w:rPr>
        <w:t>При эксплуатации некоторых вагонов в условиях шахты возникли технические проблемы, приводящие к их длительной остановке в результате срабатывания защит, предусмотренных в схеме управления двигателями.</w:t>
      </w:r>
    </w:p>
    <w:p w:rsidR="009C5A43" w:rsidRPr="004802F5" w:rsidRDefault="009C5A43" w:rsidP="00E67F7C">
      <w:pPr>
        <w:spacing w:after="0" w:line="360" w:lineRule="auto"/>
        <w:ind w:left="142" w:firstLine="39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02F5">
        <w:rPr>
          <w:rFonts w:ascii="Times New Roman" w:hAnsi="Times New Roman"/>
          <w:sz w:val="28"/>
          <w:szCs w:val="28"/>
          <w:lang w:eastAsia="ru-RU"/>
        </w:rPr>
        <w:t>Заказчик электродвигателей (ПАО «Уралкалий») обозначил две основные проблемы:</w:t>
      </w:r>
    </w:p>
    <w:p w:rsidR="009C5A43" w:rsidRPr="004802F5" w:rsidRDefault="009C5A43" w:rsidP="00E67F7C">
      <w:pPr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02F5">
        <w:rPr>
          <w:rFonts w:ascii="Times New Roman" w:hAnsi="Times New Roman"/>
          <w:sz w:val="28"/>
          <w:szCs w:val="28"/>
          <w:lang w:eastAsia="ru-RU"/>
        </w:rPr>
        <w:lastRenderedPageBreak/>
        <w:t>электродвигатели не фазируются друг с другом;</w:t>
      </w:r>
    </w:p>
    <w:p w:rsidR="009C5A43" w:rsidRPr="004802F5" w:rsidRDefault="009C5A43" w:rsidP="004802F5">
      <w:pPr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02F5">
        <w:rPr>
          <w:rFonts w:ascii="Times New Roman" w:hAnsi="Times New Roman"/>
          <w:sz w:val="28"/>
          <w:szCs w:val="28"/>
          <w:lang w:eastAsia="ru-RU"/>
        </w:rPr>
        <w:t>перегрев обмоток статора первой и второй скорости. Причем особое внимание нужно уделить второй скорости (1000 об/мин) - самой ходовой и постоянно нагруженной в течении всей смены работы. Двигатели на вагоне защищены от перегрева встроенными в обмотку статора термореле «Термик», срабатывающими при температуре нагрева обмоток статора до 170 ºС. В случае нагрева обмоток статора одного из двигателей до указанной температуры - звучит сирена и отключаются ходовые двигатели. Дальнейшая работа вагона возможна лишь после охлаждения двигателей до нормальной температуры (отсутствие сигнала при включении двигателей).</w:t>
      </w:r>
    </w:p>
    <w:p w:rsidR="009C5A43" w:rsidRPr="004802F5" w:rsidRDefault="009C5A43" w:rsidP="004802F5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02F5">
        <w:rPr>
          <w:rFonts w:ascii="Times New Roman" w:hAnsi="Times New Roman"/>
          <w:sz w:val="28"/>
          <w:szCs w:val="28"/>
          <w:lang w:eastAsia="ru-RU"/>
        </w:rPr>
        <w:t xml:space="preserve">Возникшие проблемы предлагается решить путем увеличения мощности двигателя. </w:t>
      </w:r>
    </w:p>
    <w:p w:rsidR="009C5A43" w:rsidRPr="004802F5" w:rsidRDefault="009C5A43" w:rsidP="004802F5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02F5">
        <w:rPr>
          <w:rFonts w:ascii="Times New Roman" w:hAnsi="Times New Roman"/>
          <w:sz w:val="28"/>
          <w:szCs w:val="28"/>
          <w:lang w:eastAsia="ru-RU"/>
        </w:rPr>
        <w:t xml:space="preserve">Самый простой способ увеличения мощности – это увеличение диаметра магнитопровода статора, но сделать указанное невозможно, так двигатель расположен под кузовом вагона и уменьшится расстояние над дорогой (просвет). </w:t>
      </w:r>
    </w:p>
    <w:p w:rsidR="009C5A43" w:rsidRPr="004802F5" w:rsidRDefault="009C5A43" w:rsidP="004802F5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02F5">
        <w:rPr>
          <w:rFonts w:ascii="Times New Roman" w:hAnsi="Times New Roman"/>
          <w:sz w:val="28"/>
          <w:szCs w:val="28"/>
          <w:lang w:eastAsia="ru-RU"/>
        </w:rPr>
        <w:t xml:space="preserve">Второй вариант – увеличить активную длину двигателя, что оказалось возможным, так как при размещении двигателя имеется запас по горизонтали, но при этом расчетные перегревы обмотки статора увеличились. </w:t>
      </w:r>
    </w:p>
    <w:p w:rsidR="009C5A43" w:rsidRDefault="009C5A43" w:rsidP="00702430">
      <w:pPr>
        <w:spacing w:after="375" w:line="314" w:lineRule="atLeast"/>
        <w:rPr>
          <w:rFonts w:ascii="Times New Roman" w:hAnsi="Times New Roman"/>
          <w:color w:val="000000"/>
          <w:sz w:val="28"/>
          <w:szCs w:val="28"/>
        </w:rPr>
      </w:pPr>
    </w:p>
    <w:p w:rsidR="009C5A43" w:rsidRDefault="009C5A43" w:rsidP="004802F5">
      <w:pPr>
        <w:pStyle w:val="1"/>
        <w:spacing w:before="0" w:line="360" w:lineRule="auto"/>
        <w:ind w:right="-14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2.1.1</w:t>
      </w:r>
      <w:r w:rsidRPr="00EF37C1">
        <w:rPr>
          <w:rFonts w:ascii="Times New Roman" w:hAnsi="Times New Roman"/>
          <w:color w:val="000000"/>
        </w:rPr>
        <w:t>Исходные данные для расчета</w:t>
      </w:r>
    </w:p>
    <w:p w:rsidR="009C5A43" w:rsidRPr="00411D55" w:rsidRDefault="009C5A43" w:rsidP="004802F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</w:t>
      </w:r>
      <w:r w:rsidRPr="00411D55">
        <w:rPr>
          <w:rFonts w:ascii="Times New Roman" w:hAnsi="Times New Roman"/>
          <w:sz w:val="28"/>
          <w:szCs w:val="28"/>
        </w:rPr>
        <w:t xml:space="preserve"> – Исходные данные </w:t>
      </w:r>
    </w:p>
    <w:p w:rsidR="009C5A43" w:rsidRPr="00EF37C1" w:rsidRDefault="009C5A43" w:rsidP="004802F5">
      <w:pPr>
        <w:pStyle w:val="aa"/>
      </w:pPr>
      <w:r w:rsidRPr="00CE3475">
        <w:t>Номинальные данные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993"/>
        <w:gridCol w:w="7512"/>
      </w:tblGrid>
      <w:tr w:rsidR="009C5A43" w:rsidRPr="0033139D" w:rsidTr="004802F5">
        <w:trPr>
          <w:trHeight w:val="240"/>
        </w:trPr>
        <w:tc>
          <w:tcPr>
            <w:tcW w:w="113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P2 </w:t>
            </w:r>
          </w:p>
        </w:tc>
        <w:tc>
          <w:tcPr>
            <w:tcW w:w="993" w:type="dxa"/>
          </w:tcPr>
          <w:p w:rsidR="009C5A43" w:rsidRPr="006F4BDC" w:rsidRDefault="00F53893" w:rsidP="004802F5">
            <w:pPr>
              <w:pStyle w:val="aa"/>
              <w:jc w:val="center"/>
            </w:pPr>
            <w:r>
              <w:t>46</w:t>
            </w:r>
            <w:r w:rsidR="009C5A43" w:rsidRPr="006F4BDC">
              <w:t xml:space="preserve"> кВт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номинальная мощность на валу двигателя </w:t>
            </w:r>
          </w:p>
        </w:tc>
      </w:tr>
      <w:tr w:rsidR="009C5A43" w:rsidRPr="0033139D" w:rsidTr="004802F5">
        <w:trPr>
          <w:trHeight w:val="240"/>
        </w:trPr>
        <w:tc>
          <w:tcPr>
            <w:tcW w:w="113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2Р </w:t>
            </w:r>
          </w:p>
        </w:tc>
        <w:tc>
          <w:tcPr>
            <w:tcW w:w="993" w:type="dxa"/>
          </w:tcPr>
          <w:p w:rsidR="009C5A43" w:rsidRPr="006F4BDC" w:rsidRDefault="00F53893" w:rsidP="004802F5">
            <w:pPr>
              <w:pStyle w:val="aa"/>
              <w:jc w:val="center"/>
            </w:pPr>
            <w:r>
              <w:t>6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число полюсов </w:t>
            </w:r>
          </w:p>
        </w:tc>
      </w:tr>
      <w:tr w:rsidR="009C5A43" w:rsidRPr="0033139D" w:rsidTr="004802F5">
        <w:trPr>
          <w:trHeight w:val="240"/>
        </w:trPr>
        <w:tc>
          <w:tcPr>
            <w:tcW w:w="113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U1л </w:t>
            </w:r>
          </w:p>
        </w:tc>
        <w:tc>
          <w:tcPr>
            <w:tcW w:w="993" w:type="dxa"/>
          </w:tcPr>
          <w:p w:rsidR="009C5A43" w:rsidRPr="006F4BDC" w:rsidRDefault="00F53893" w:rsidP="004802F5">
            <w:pPr>
              <w:pStyle w:val="aa"/>
              <w:jc w:val="center"/>
            </w:pPr>
            <w:r>
              <w:t>1140</w:t>
            </w:r>
            <w:r w:rsidR="009C5A43" w:rsidRPr="006F4BDC">
              <w:t xml:space="preserve"> В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номинальное линейное напряжение </w:t>
            </w:r>
          </w:p>
        </w:tc>
      </w:tr>
      <w:tr w:rsidR="009C5A43" w:rsidRPr="0033139D" w:rsidTr="004802F5">
        <w:trPr>
          <w:trHeight w:val="240"/>
        </w:trPr>
        <w:tc>
          <w:tcPr>
            <w:tcW w:w="113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F1 </w:t>
            </w:r>
          </w:p>
        </w:tc>
        <w:tc>
          <w:tcPr>
            <w:tcW w:w="993" w:type="dxa"/>
          </w:tcPr>
          <w:p w:rsidR="009C5A43" w:rsidRPr="006F4BDC" w:rsidRDefault="009C5A43" w:rsidP="004802F5">
            <w:pPr>
              <w:pStyle w:val="aa"/>
              <w:jc w:val="center"/>
            </w:pPr>
            <w:r w:rsidRPr="006F4BDC">
              <w:t>50 Гц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частота сети </w:t>
            </w:r>
          </w:p>
        </w:tc>
      </w:tr>
      <w:tr w:rsidR="009C5A43" w:rsidRPr="0033139D" w:rsidTr="004802F5">
        <w:trPr>
          <w:trHeight w:val="238"/>
        </w:trPr>
        <w:tc>
          <w:tcPr>
            <w:tcW w:w="1134" w:type="dxa"/>
          </w:tcPr>
          <w:p w:rsidR="009C5A43" w:rsidRPr="00CE3475" w:rsidRDefault="009C5A43" w:rsidP="004802F5">
            <w:pPr>
              <w:pStyle w:val="aa"/>
              <w:rPr>
                <w:lang w:val="en-US"/>
              </w:rPr>
            </w:pPr>
            <w:r w:rsidRPr="00CE3475">
              <w:t>соединение</w:t>
            </w:r>
          </w:p>
        </w:tc>
        <w:tc>
          <w:tcPr>
            <w:tcW w:w="993" w:type="dxa"/>
          </w:tcPr>
          <w:p w:rsidR="009C5A43" w:rsidRPr="006F4BDC" w:rsidRDefault="009C5A43" w:rsidP="004802F5">
            <w:pPr>
              <w:pStyle w:val="aa"/>
              <w:jc w:val="center"/>
            </w:pPr>
            <w:r w:rsidRPr="006F4BDC">
              <w:t>0</w:t>
            </w:r>
          </w:p>
        </w:tc>
        <w:tc>
          <w:tcPr>
            <w:tcW w:w="7512" w:type="dxa"/>
          </w:tcPr>
          <w:p w:rsidR="009C5A43" w:rsidRPr="00CE3475" w:rsidRDefault="009C5A43" w:rsidP="00F53893">
            <w:pPr>
              <w:pStyle w:val="aa"/>
            </w:pPr>
            <w:r w:rsidRPr="00CE3475">
              <w:t xml:space="preserve">соединение фаз 0-в звезду </w:t>
            </w:r>
          </w:p>
        </w:tc>
      </w:tr>
    </w:tbl>
    <w:p w:rsidR="009C5A43" w:rsidRPr="00CE3475" w:rsidRDefault="009C5A43" w:rsidP="004802F5">
      <w:pPr>
        <w:pStyle w:val="aa"/>
      </w:pPr>
      <w:r w:rsidRPr="00CE3475">
        <w:t>Данные сердечника статора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276"/>
        <w:gridCol w:w="7512"/>
      </w:tblGrid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Dн1 </w:t>
            </w:r>
          </w:p>
        </w:tc>
        <w:tc>
          <w:tcPr>
            <w:tcW w:w="1276" w:type="dxa"/>
          </w:tcPr>
          <w:p w:rsidR="009C5A43" w:rsidRPr="00CE3475" w:rsidRDefault="00F53893" w:rsidP="004802F5">
            <w:pPr>
              <w:pStyle w:val="aa"/>
              <w:jc w:val="center"/>
            </w:pPr>
            <w:r>
              <w:t>493</w:t>
            </w:r>
            <w:r w:rsidR="009C5A43">
              <w:t xml:space="preserve"> </w:t>
            </w:r>
            <w:r w:rsidR="009C5A43"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наружный диаметр статора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L1 </w:t>
            </w:r>
          </w:p>
        </w:tc>
        <w:tc>
          <w:tcPr>
            <w:tcW w:w="1276" w:type="dxa"/>
          </w:tcPr>
          <w:p w:rsidR="009C5A43" w:rsidRPr="00CE3475" w:rsidRDefault="00F53893" w:rsidP="00F53893">
            <w:pPr>
              <w:pStyle w:val="aa"/>
              <w:jc w:val="center"/>
            </w:pPr>
            <w:r>
              <w:t>370</w:t>
            </w:r>
            <w:r w:rsidR="009C5A43">
              <w:t xml:space="preserve"> </w:t>
            </w:r>
            <w:r w:rsidR="009C5A43"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полная длина сердечника статора с радиальными каналами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Nк1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  <w:rPr>
                <w:lang w:val="en-US"/>
              </w:rPr>
            </w:pPr>
            <w:r>
              <w:t>0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число радиальных вентиляционных каналов </w:t>
            </w:r>
            <w:r w:rsidRPr="00CE3475">
              <w:rPr>
                <w:lang w:val="en-US"/>
              </w:rPr>
              <w:t>c</w:t>
            </w:r>
            <w:r w:rsidRPr="00CE3475">
              <w:t>татора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  <w:rPr>
                <w:lang w:val="en-US"/>
              </w:rPr>
            </w:pPr>
            <w:r w:rsidRPr="00CE3475">
              <w:t>Dе</w:t>
            </w:r>
          </w:p>
        </w:tc>
        <w:tc>
          <w:tcPr>
            <w:tcW w:w="1276" w:type="dxa"/>
          </w:tcPr>
          <w:p w:rsidR="009C5A43" w:rsidRPr="00CE3475" w:rsidRDefault="00F53893" w:rsidP="004802F5">
            <w:pPr>
              <w:pStyle w:val="aa"/>
              <w:jc w:val="center"/>
            </w:pPr>
            <w:r>
              <w:t xml:space="preserve">0,6 </w:t>
            </w:r>
            <w:r w:rsidR="009C5A43"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односторонний воздушный зазор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Dш1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0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эквивалентная высота, учитывающая наличие вырезов для крепления сердечника статора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MCS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>0</w:t>
            </w:r>
          </w:p>
        </w:tc>
        <w:tc>
          <w:tcPr>
            <w:tcW w:w="7512" w:type="dxa"/>
          </w:tcPr>
          <w:p w:rsidR="009C5A43" w:rsidRPr="00CE3475" w:rsidRDefault="009C5A43" w:rsidP="009E5496">
            <w:pPr>
              <w:pStyle w:val="aa"/>
            </w:pPr>
            <w:r w:rsidRPr="00CE3475">
              <w:t>0 - 221</w:t>
            </w:r>
            <w:r w:rsidR="009E5496">
              <w:t>2</w:t>
            </w:r>
            <w:r w:rsidRPr="00CE3475">
              <w:t xml:space="preserve">, </w:t>
            </w:r>
            <w:r w:rsidR="009E5496">
              <w:t xml:space="preserve"> </w:t>
            </w:r>
            <w:r w:rsidRPr="00CE3475">
              <w:t>2312 сталь сердечника статора 1 - 2412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D1 </w:t>
            </w:r>
          </w:p>
        </w:tc>
        <w:tc>
          <w:tcPr>
            <w:tcW w:w="1276" w:type="dxa"/>
          </w:tcPr>
          <w:p w:rsidR="009C5A43" w:rsidRPr="00CE3475" w:rsidRDefault="009E5496" w:rsidP="004802F5">
            <w:pPr>
              <w:pStyle w:val="aa"/>
              <w:jc w:val="center"/>
            </w:pPr>
            <w:r>
              <w:t>35</w:t>
            </w:r>
            <w:r w:rsidR="009C5A43">
              <w:t xml:space="preserve">0 </w:t>
            </w:r>
            <w:r w:rsidR="009C5A43"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внутренний диаметр статора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Z1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>144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число пазов статора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Bк1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0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ширина радиальных вентиляционных каналов статора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lastRenderedPageBreak/>
              <w:t xml:space="preserve">G1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7700 </w:t>
            </w:r>
            <w:r w:rsidRPr="00CE3475">
              <w:t>кг/м</w:t>
            </w:r>
            <w:r w:rsidRPr="00CE3475">
              <w:rPr>
                <w:vertAlign w:val="superscript"/>
              </w:rPr>
              <w:t>3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плотность электротехнической стали статора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P150 </w:t>
            </w:r>
          </w:p>
        </w:tc>
        <w:tc>
          <w:tcPr>
            <w:tcW w:w="1276" w:type="dxa"/>
          </w:tcPr>
          <w:p w:rsidR="009C5A43" w:rsidRPr="00CE3475" w:rsidRDefault="009E5496" w:rsidP="009E5496">
            <w:pPr>
              <w:pStyle w:val="aa"/>
              <w:jc w:val="center"/>
            </w:pPr>
            <w:r>
              <w:t>2</w:t>
            </w:r>
            <w:r w:rsidR="009C5A43">
              <w:t>,</w:t>
            </w:r>
            <w:r>
              <w:t>2</w:t>
            </w:r>
            <w:r w:rsidR="009C5A43">
              <w:t xml:space="preserve"> </w:t>
            </w:r>
            <w:r w:rsidR="009C5A43" w:rsidRPr="00CE3475">
              <w:t>Bт/кг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удельные потери стали статора при частоте перемагничивания 50 Гц и индукции 1 Т </w:t>
            </w:r>
          </w:p>
        </w:tc>
      </w:tr>
    </w:tbl>
    <w:p w:rsidR="009C5A43" w:rsidRPr="00CE3475" w:rsidRDefault="009C5A43" w:rsidP="004802F5">
      <w:pPr>
        <w:pStyle w:val="aa"/>
        <w:rPr>
          <w:lang w:val="en-US"/>
        </w:rPr>
      </w:pPr>
      <w:r w:rsidRPr="00CE3475">
        <w:t>Размеры паза статора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276"/>
        <w:gridCol w:w="7512"/>
      </w:tblGrid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 Hп1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46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высота паза статора (в штампе)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 B</w:t>
            </w:r>
            <w:r w:rsidRPr="00CE3475">
              <w:rPr>
                <w:lang w:val="en-US"/>
              </w:rPr>
              <w:t>’</w:t>
            </w:r>
            <w:r w:rsidRPr="00CE3475">
              <w:t xml:space="preserve">п1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>высота паза статора (в свету )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 dp1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>7,4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для всыпной обмотки нижний диаметр паза статора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 Вп1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>9,2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ширина паза статора (в штампе)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 Hк1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высота клина и шлица паза статора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 hs1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1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>для всыпной обмотки высота шлица паза cтатора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 B</w:t>
            </w:r>
            <w:r w:rsidRPr="00CE3475">
              <w:rPr>
                <w:lang w:val="en-US"/>
              </w:rPr>
              <w:t>u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ширина изоляции между двумя элементарными проводниками обмотки статора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 bs1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3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>для всыпной обмотки ширина паза статора в расточке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 FP</w:t>
            </w:r>
            <w:r w:rsidRPr="00CE3475">
              <w:rPr>
                <w:lang w:val="en-US"/>
              </w:rPr>
              <w:t>S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>форма паза статора: 0 – открытая 1 – полуоткрытая 2 - трапецеидальная 3 – овальная</w:t>
            </w:r>
          </w:p>
        </w:tc>
      </w:tr>
    </w:tbl>
    <w:p w:rsidR="009C5A43" w:rsidRPr="00CE3475" w:rsidRDefault="009C5A43" w:rsidP="004802F5">
      <w:pPr>
        <w:pStyle w:val="aa"/>
        <w:rPr>
          <w:lang w:val="en-US"/>
        </w:rPr>
      </w:pPr>
      <w:r w:rsidRPr="00CE3475">
        <w:t>Данные обмотки статора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276"/>
        <w:gridCol w:w="7512"/>
      </w:tblGrid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A1 </w:t>
            </w:r>
          </w:p>
        </w:tc>
        <w:tc>
          <w:tcPr>
            <w:tcW w:w="1276" w:type="dxa"/>
          </w:tcPr>
          <w:p w:rsidR="009C5A43" w:rsidRPr="006F4BDC" w:rsidRDefault="009C5A43" w:rsidP="004802F5">
            <w:pPr>
              <w:pStyle w:val="aa"/>
              <w:jc w:val="center"/>
            </w:pPr>
            <w:r>
              <w:t>8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 число параллельных ветвей обмотки статора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Yп1 </w:t>
            </w:r>
          </w:p>
        </w:tc>
        <w:tc>
          <w:tcPr>
            <w:tcW w:w="1276" w:type="dxa"/>
          </w:tcPr>
          <w:p w:rsidR="009C5A43" w:rsidRPr="006F4BDC" w:rsidRDefault="009C5A43" w:rsidP="004802F5">
            <w:pPr>
              <w:pStyle w:val="aa"/>
              <w:jc w:val="center"/>
            </w:pPr>
            <w:r>
              <w:t>5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 шаг по пазам обмотки статора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Bс</w:t>
            </w:r>
            <w:r w:rsidRPr="00CE3475">
              <w:rPr>
                <w:lang w:val="en-US"/>
              </w:rPr>
              <w:t>u</w:t>
            </w:r>
            <w:r w:rsidRPr="00CE3475">
              <w:t xml:space="preserve">1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ширина элементарного проводника обмотки статора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dгол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1,6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для всыпной обмотки диаметр голого элементарного проводника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H21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высота между катушками в пазу по голой меди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Dкл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0,5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для всыпной обмотки толщина прокладки в пазу статора под клином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H1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высота катушки по голой меди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Dпи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0,52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для всыпной обмотки толщина пазовой изоляции межкатушечной изоляции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N1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  <w:rPr>
                <w:lang w:val="en-US"/>
              </w:rPr>
            </w:pP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 число элементарных проводников по высоте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bкп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>20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для всыпной обмотки ширина межкатушечной прокладки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Dдн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>0,5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>толщина прокладки в пазу статора на дне паза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Gм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8900 </w:t>
            </w:r>
            <w:r w:rsidRPr="00CE3475">
              <w:t>кг/м</w:t>
            </w:r>
            <w:r w:rsidRPr="00CE3475">
              <w:rPr>
                <w:vertAlign w:val="superscript"/>
              </w:rPr>
              <w:t>3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плотность меди обмотки статора </w:t>
            </w:r>
          </w:p>
        </w:tc>
      </w:tr>
    </w:tbl>
    <w:p w:rsidR="009C5A43" w:rsidRDefault="009C5A43" w:rsidP="004802F5"/>
    <w:p w:rsidR="009C5A43" w:rsidRPr="00411D55" w:rsidRDefault="009C5A43" w:rsidP="004802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Продолжение таблицы 4</w:t>
      </w:r>
      <w:r w:rsidRPr="00411D55">
        <w:rPr>
          <w:rFonts w:ascii="Times New Roman" w:hAnsi="Times New Roman"/>
          <w:sz w:val="28"/>
          <w:szCs w:val="28"/>
        </w:rPr>
        <w:t>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276"/>
        <w:gridCol w:w="7512"/>
      </w:tblGrid>
      <w:tr w:rsidR="009C5A43" w:rsidRPr="0033139D" w:rsidTr="004802F5">
        <w:tc>
          <w:tcPr>
            <w:tcW w:w="851" w:type="dxa"/>
            <w:vAlign w:val="center"/>
          </w:tcPr>
          <w:p w:rsidR="009C5A43" w:rsidRPr="00CE3475" w:rsidRDefault="009C5A43" w:rsidP="004802F5">
            <w:pPr>
              <w:pStyle w:val="aa"/>
              <w:rPr>
                <w:sz w:val="16"/>
              </w:rPr>
            </w:pPr>
            <w:r w:rsidRPr="00CE3475">
              <w:rPr>
                <w:sz w:val="16"/>
              </w:rPr>
              <w:t>обмотка</w:t>
            </w:r>
          </w:p>
        </w:tc>
        <w:tc>
          <w:tcPr>
            <w:tcW w:w="1276" w:type="dxa"/>
          </w:tcPr>
          <w:p w:rsidR="009C5A43" w:rsidRPr="006F4BDC" w:rsidRDefault="009C5A43" w:rsidP="004802F5">
            <w:pPr>
              <w:pStyle w:val="aa"/>
              <w:jc w:val="center"/>
            </w:pPr>
            <w:r>
              <w:t>1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>0 - жесткая, 1 - всыпная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NP1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>36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 число активных проводников в пазу статора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M1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 число элементарных проводников по ширине </w:t>
            </w:r>
          </w:p>
        </w:tc>
      </w:tr>
      <w:tr w:rsidR="009C5A43" w:rsidRPr="0033139D" w:rsidTr="004802F5">
        <w:trPr>
          <w:trHeight w:val="70"/>
        </w:trPr>
        <w:tc>
          <w:tcPr>
            <w:tcW w:w="851" w:type="dxa"/>
            <w:vAlign w:val="center"/>
          </w:tcPr>
          <w:p w:rsidR="009C5A43" w:rsidRPr="00CE3475" w:rsidRDefault="009C5A43" w:rsidP="004802F5">
            <w:pPr>
              <w:pStyle w:val="aa"/>
            </w:pPr>
            <w:r w:rsidRPr="00CE3475">
              <w:t>Nэл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>2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для всыпной обмотки число элементарных проводников в эффективном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QEL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 w:rsidRPr="00CE3475">
              <w:t>мм</w:t>
            </w:r>
            <w:r w:rsidRPr="00CE3475">
              <w:rPr>
                <w:vertAlign w:val="superscript"/>
              </w:rPr>
              <w:t>2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сечение элементарного проводника обмотки статора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dиз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1,711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для всыпной обмотки диаметр изолированного провода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hкл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2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для всыпной обмотки высота клина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DEVB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 w:rsidRPr="00CE3475">
              <w:t>C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превышение температуры воздуха в двигателе над наружным воздухом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Dсв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0,2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для всыпной обмотки разность между размерами паза в штампе и в свету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C  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>2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числитель неправильной дроби при дробных q1 = c/d с = 1 при целых значениях q1 = d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lastRenderedPageBreak/>
              <w:t xml:space="preserve">2A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70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>двусторонняя длина прямолинейного участка катушки статора при выходе ее  паза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S</w:t>
            </w:r>
            <w:r w:rsidRPr="00CE3475">
              <w:rPr>
                <w:lang w:val="en-US"/>
              </w:rPr>
              <w:t>u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расстояние между двумя соседними катушками в лобовой части обмотки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R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2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для всыпной обмотки радиус скругления паза статора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лоб. части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>0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>0 - не изолированы, 1 - изолированы</w:t>
            </w:r>
          </w:p>
        </w:tc>
      </w:tr>
    </w:tbl>
    <w:p w:rsidR="009C5A43" w:rsidRPr="00CE3475" w:rsidRDefault="009C5A43" w:rsidP="004802F5">
      <w:pPr>
        <w:pStyle w:val="aa"/>
      </w:pPr>
      <w:r w:rsidRPr="00CE3475">
        <w:t>Данные сердечника ротора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276"/>
        <w:gridCol w:w="7512"/>
      </w:tblGrid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D2</w:t>
            </w:r>
            <w:r w:rsidRPr="00CE3475">
              <w:rPr>
                <w:lang w:val="en-US"/>
              </w:rPr>
              <w:t>z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561,4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нижний диаметр зубцов ротора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L2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240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полная длина сердечника ротора с радиальными каналами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Nк2 </w:t>
            </w:r>
          </w:p>
        </w:tc>
        <w:tc>
          <w:tcPr>
            <w:tcW w:w="1276" w:type="dxa"/>
          </w:tcPr>
          <w:p w:rsidR="009C5A43" w:rsidRPr="006F4BDC" w:rsidRDefault="009C5A43" w:rsidP="004802F5">
            <w:pPr>
              <w:pStyle w:val="aa"/>
              <w:jc w:val="center"/>
            </w:pPr>
            <w:r>
              <w:t>0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число радиальных вентиляционных каналов ротора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Nа2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  <w:rPr>
                <w:lang w:val="en-US"/>
              </w:rPr>
            </w:pP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число аксиальных каналов ротора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Hш2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1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высота шлица в роторе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Dш2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0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эквивалентная высота, учитывающая наличие вырезов для крепления сердечника ротора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MCP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>сталь сердечника ротора 0 - 2211, 2312 1 - 2412, 2411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D2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520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внутренний диаметр ротора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Z2 </w:t>
            </w:r>
          </w:p>
        </w:tc>
        <w:tc>
          <w:tcPr>
            <w:tcW w:w="1276" w:type="dxa"/>
          </w:tcPr>
          <w:p w:rsidR="009C5A43" w:rsidRPr="006F4BDC" w:rsidRDefault="009C5A43" w:rsidP="004802F5">
            <w:pPr>
              <w:pStyle w:val="aa"/>
              <w:jc w:val="center"/>
            </w:pPr>
            <w:r>
              <w:t>138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 число пазов ротора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Bк2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0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ширина радиальных вентиляционных каналов ротора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Dа2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0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диаметр аксиальных каналов ротора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Bш2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1,5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ширина шлица ротора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rPr>
                <w:lang w:val="en-US"/>
              </w:rPr>
              <w:t>d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0,5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при ФПР=1 - диаметр верхней части стержня ротора при бутылочной форме за, при овальной форме D = 0; при ФПР=0 - разность между высотой стержня и высотой за ротора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G2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rPr>
                <w:sz w:val="22"/>
                <w:vertAlign w:val="superscript"/>
              </w:rPr>
            </w:pPr>
            <w:r>
              <w:rPr>
                <w:sz w:val="22"/>
              </w:rPr>
              <w:t xml:space="preserve">7700 </w:t>
            </w:r>
            <w:r w:rsidRPr="00CE3475">
              <w:rPr>
                <w:sz w:val="22"/>
              </w:rPr>
              <w:t>кг/м</w:t>
            </w:r>
            <w:r w:rsidRPr="00CE3475">
              <w:rPr>
                <w:sz w:val="22"/>
                <w:vertAlign w:val="superscript"/>
              </w:rPr>
              <w:t>3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плотность электротехнической стали ротора </w:t>
            </w:r>
          </w:p>
        </w:tc>
      </w:tr>
    </w:tbl>
    <w:p w:rsidR="009C5A43" w:rsidRPr="00CE3475" w:rsidRDefault="009C5A43" w:rsidP="004802F5">
      <w:pPr>
        <w:pStyle w:val="aa"/>
      </w:pPr>
      <w:r w:rsidRPr="00CE3475">
        <w:t>Данные паза ротора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276"/>
        <w:gridCol w:w="7512"/>
      </w:tblGrid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d1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5,9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диаметр нижнего овала паза ротора овальной или бутылочной формы или ширина паза ротора прямоугольной формы в штампе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H2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высота верхней части бутылочного паза ротора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  <w:rPr>
                <w:lang w:val="en-US"/>
              </w:rPr>
            </w:pPr>
            <w:r w:rsidRPr="00CE3475">
              <w:t xml:space="preserve">FPR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>1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форма паза ротора: 0 - бутылочная 1 - прямоугольная 2 – круглая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d2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5,1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диаметр верхнего овала паза ротора овальной или среднего овала бутылочной формы или ширина стержня для паза прямоугольной формы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HP2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23,5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высота стержня ротора </w:t>
            </w:r>
          </w:p>
        </w:tc>
      </w:tr>
    </w:tbl>
    <w:p w:rsidR="009C5A43" w:rsidRPr="00CE3475" w:rsidRDefault="009C5A43" w:rsidP="004802F5">
      <w:pPr>
        <w:pStyle w:val="aa"/>
      </w:pPr>
      <w:r w:rsidRPr="00CE3475">
        <w:t>Данные обмотки ротора</w:t>
      </w:r>
    </w:p>
    <w:p w:rsidR="009C5A43" w:rsidRDefault="009C5A43" w:rsidP="004802F5"/>
    <w:p w:rsidR="009C5A43" w:rsidRPr="00411D55" w:rsidRDefault="009C5A43" w:rsidP="004802F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Продолжение таблицы 4</w:t>
      </w:r>
      <w:r w:rsidRPr="00411D55">
        <w:rPr>
          <w:rFonts w:ascii="Times New Roman" w:hAnsi="Times New Roman"/>
          <w:sz w:val="28"/>
          <w:szCs w:val="28"/>
        </w:rPr>
        <w:t>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276"/>
        <w:gridCol w:w="7512"/>
      </w:tblGrid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  <w:rPr>
                <w:lang w:val="en-US"/>
              </w:rPr>
            </w:pPr>
            <w:r w:rsidRPr="00CE3475">
              <w:t>Lст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340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длина стержня с учетом ширины колец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Deст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0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>зазор между размерами паза ротора в штампе и стержнем ротора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G</w:t>
            </w:r>
            <w:r w:rsidRPr="00CE3475">
              <w:rPr>
                <w:lang w:val="en-US"/>
              </w:rPr>
              <w:t>al</w:t>
            </w:r>
          </w:p>
        </w:tc>
        <w:tc>
          <w:tcPr>
            <w:tcW w:w="1276" w:type="dxa"/>
            <w:vAlign w:val="center"/>
          </w:tcPr>
          <w:p w:rsidR="009C5A43" w:rsidRPr="00CE3475" w:rsidRDefault="009C5A43" w:rsidP="004802F5">
            <w:pPr>
              <w:pStyle w:val="aa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8900 </w:t>
            </w:r>
            <w:r w:rsidRPr="00CE3475">
              <w:rPr>
                <w:sz w:val="22"/>
              </w:rPr>
              <w:t>кг/м</w:t>
            </w:r>
            <w:r w:rsidRPr="00CE3475">
              <w:rPr>
                <w:sz w:val="22"/>
                <w:vertAlign w:val="superscript"/>
              </w:rPr>
              <w:t>3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плотность алюминия стержней и колец ротора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Po2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0,017 </w:t>
            </w:r>
            <w:r w:rsidRPr="00CE3475">
              <w:t>Ом м/мм</w:t>
            </w:r>
            <w:r w:rsidRPr="00CE3475">
              <w:rPr>
                <w:vertAlign w:val="superscript"/>
              </w:rPr>
              <w:t>2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удельное сопротивление материала стержней ротора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rPr>
                <w:lang w:val="en-US"/>
              </w:rPr>
              <w:t>betack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>0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>скос пазов на роторе в долях зубцового деления статора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Aкк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30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высота короткозамыкающего кольца ротора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Bкк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10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ширина короткозамыкающего кольца ротора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  <w:rPr>
                <w:lang w:val="en-US"/>
              </w:rPr>
            </w:pPr>
            <w:r w:rsidRPr="00CE3475">
              <w:lastRenderedPageBreak/>
              <w:t>Dкк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578,4 </w:t>
            </w:r>
            <w:r w:rsidRPr="00CE3475">
              <w:t>мм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средний диаметр короткозамыкающих колец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Pо2к </w:t>
            </w:r>
          </w:p>
        </w:tc>
        <w:tc>
          <w:tcPr>
            <w:tcW w:w="1276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0,0175 </w:t>
            </w:r>
            <w:r w:rsidRPr="00CE3475">
              <w:t>Ом*м/мм</w:t>
            </w:r>
            <w:r w:rsidRPr="00CE3475">
              <w:rPr>
                <w:vertAlign w:val="superscript"/>
              </w:rPr>
              <w:t>2</w:t>
            </w:r>
          </w:p>
        </w:tc>
        <w:tc>
          <w:tcPr>
            <w:tcW w:w="7512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удельное сопротивление материала колец </w:t>
            </w:r>
          </w:p>
        </w:tc>
      </w:tr>
    </w:tbl>
    <w:p w:rsidR="009C5A43" w:rsidRPr="00CE3475" w:rsidRDefault="009C5A43" w:rsidP="004802F5">
      <w:pPr>
        <w:pStyle w:val="aa"/>
      </w:pPr>
      <w:r w:rsidRPr="00CE3475">
        <w:t>Коэффициенты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134"/>
        <w:gridCol w:w="7654"/>
      </w:tblGrid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Tр1 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115 </w:t>
            </w:r>
            <w:r w:rsidRPr="00CE3475">
              <w:t>C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расчетная температура 75 С или 115 С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Cр1 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  <w:rPr>
                <w:lang w:val="en-US"/>
              </w:rPr>
            </w:pPr>
            <w:r>
              <w:t>0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>коэффициент, зависящий от отношения z</w:t>
            </w:r>
            <w:r w:rsidRPr="00CE3475">
              <w:rPr>
                <w:vertAlign w:val="subscript"/>
              </w:rPr>
              <w:t>2</w:t>
            </w:r>
            <w:r w:rsidRPr="00CE3475">
              <w:t>/z</w:t>
            </w:r>
            <w:r w:rsidRPr="00CE3475">
              <w:rPr>
                <w:vertAlign w:val="subscript"/>
              </w:rPr>
              <w:t>1</w:t>
            </w:r>
            <w:r w:rsidRPr="00CE3475">
              <w:t xml:space="preserve"> и (</w:t>
            </w:r>
            <w:r w:rsidRPr="00CE3475">
              <w:rPr>
                <w:lang w:val="en-US"/>
              </w:rPr>
              <w:t>b</w:t>
            </w:r>
            <w:r w:rsidRPr="00CE3475">
              <w:rPr>
                <w:vertAlign w:val="subscript"/>
              </w:rPr>
              <w:t>ш2</w:t>
            </w:r>
            <w:r w:rsidRPr="00CE3475">
              <w:t>-2</w:t>
            </w:r>
            <w:r w:rsidRPr="00CE3475">
              <w:rPr>
                <w:szCs w:val="24"/>
              </w:rPr>
              <w:sym w:font="Symbol" w:char="F064"/>
            </w:r>
            <w:r w:rsidRPr="00CE3475">
              <w:t>)/t</w:t>
            </w:r>
            <w:r w:rsidRPr="00CE3475">
              <w:rPr>
                <w:vertAlign w:val="subscript"/>
              </w:rPr>
              <w:t>2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Kш1 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  <w:rPr>
                <w:lang w:val="en-US"/>
              </w:rPr>
            </w:pPr>
            <w:r>
              <w:t>1,4431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коэффициент, зависящий от отношения </w:t>
            </w:r>
            <w:r w:rsidRPr="00CE3475">
              <w:rPr>
                <w:lang w:val="en-US"/>
              </w:rPr>
              <w:t>b</w:t>
            </w:r>
            <w:r w:rsidRPr="00CE3475">
              <w:rPr>
                <w:vertAlign w:val="subscript"/>
              </w:rPr>
              <w:t>ш2</w:t>
            </w:r>
            <w:r w:rsidRPr="00CE3475">
              <w:t>/</w:t>
            </w:r>
            <w:r w:rsidRPr="00CE3475">
              <w:rPr>
                <w:szCs w:val="24"/>
              </w:rPr>
              <w:sym w:font="Symbol" w:char="F064"/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Kд1 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  <w:rPr>
                <w:lang w:val="en-US"/>
              </w:rPr>
            </w:pPr>
            <w:r>
              <w:t>0,0235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>коэффициент дифференциального рассеяния cтатора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K01 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  <w:rPr>
                <w:lang w:val="en-US"/>
              </w:rPr>
            </w:pPr>
            <w:r>
              <w:t>1,31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>коэффициент удельных поверхностных потерь, зависящий от марки стали и обработки статора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K</w:t>
            </w:r>
            <w:r w:rsidRPr="00CE3475">
              <w:rPr>
                <w:lang w:val="en-US"/>
              </w:rPr>
              <w:t>z</w:t>
            </w:r>
            <w:r w:rsidRPr="00CE3475">
              <w:t xml:space="preserve">с1 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  <w:rPr>
                <w:lang w:val="en-US"/>
              </w:rPr>
            </w:pPr>
            <w:r>
              <w:t>0,95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коэффициент заполнения сталью сердечника статора </w:t>
            </w:r>
          </w:p>
        </w:tc>
      </w:tr>
      <w:tr w:rsidR="009C5A43" w:rsidRPr="0033139D" w:rsidTr="004802F5">
        <w:tc>
          <w:tcPr>
            <w:tcW w:w="851" w:type="dxa"/>
            <w:vAlign w:val="center"/>
          </w:tcPr>
          <w:p w:rsidR="009C5A43" w:rsidRPr="00CE3475" w:rsidRDefault="009C5A43" w:rsidP="004802F5">
            <w:pPr>
              <w:pStyle w:val="aa"/>
              <w:jc w:val="center"/>
            </w:pPr>
            <w:r w:rsidRPr="00CE3475">
              <w:t>Kдр1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  <w:rPr>
                <w:lang w:val="en-US"/>
              </w:rPr>
            </w:pPr>
            <w:r>
              <w:t>0,9208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>коэффициент, учитывающий демпфирующую реакцию токов наведенных в обмотке короткозамыкающего ротора высшими гармониками поля статора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ALL1 </w:t>
            </w:r>
          </w:p>
        </w:tc>
        <w:tc>
          <w:tcPr>
            <w:tcW w:w="1134" w:type="dxa"/>
            <w:vAlign w:val="center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13,3 </w:t>
            </w:r>
            <w:r w:rsidRPr="00CE3475">
              <w:t>Вт/</w:t>
            </w:r>
            <w:r w:rsidRPr="00CE3475">
              <w:rPr>
                <w:szCs w:val="24"/>
              </w:rPr>
              <w:sym w:font="Symbol" w:char="F0B0"/>
            </w:r>
            <w:r w:rsidRPr="00CE3475">
              <w:t>См</w:t>
            </w:r>
            <w:r w:rsidRPr="00CE3475">
              <w:rPr>
                <w:vertAlign w:val="superscript"/>
              </w:rPr>
              <w:t>2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коэффициент теплоотдачи охлаждаемой поверхности лобовых частей статора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ALс1 </w:t>
            </w:r>
          </w:p>
        </w:tc>
        <w:tc>
          <w:tcPr>
            <w:tcW w:w="1134" w:type="dxa"/>
            <w:vAlign w:val="center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660 </w:t>
            </w:r>
            <w:r w:rsidRPr="00CE3475">
              <w:t>Вт/</w:t>
            </w:r>
            <w:r w:rsidRPr="00CE3475">
              <w:rPr>
                <w:szCs w:val="24"/>
              </w:rPr>
              <w:sym w:font="Symbol" w:char="F0B0"/>
            </w:r>
            <w:r w:rsidRPr="00CE3475">
              <w:t>См</w:t>
            </w:r>
            <w:r w:rsidRPr="00CE3475">
              <w:rPr>
                <w:vertAlign w:val="superscript"/>
              </w:rPr>
              <w:t>2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коэффициент теплоотдачи охлаждаемой поверхности стали статора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  <w:rPr>
                <w:lang w:val="en-US"/>
              </w:rPr>
            </w:pPr>
            <w:r w:rsidRPr="00CE3475">
              <w:t>Dвент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>752,4</w:t>
            </w:r>
            <w:r w:rsidRPr="00CE3475">
              <w:t xml:space="preserve"> мм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диаметр вентилятора внутреннего цикла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L</w:t>
            </w:r>
            <w:r w:rsidRPr="00CE3475">
              <w:rPr>
                <w:lang w:val="en-US"/>
              </w:rPr>
              <w:t>uz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0,022 </w:t>
            </w:r>
            <w:r w:rsidRPr="00CE3475">
              <w:rPr>
                <w:sz w:val="22"/>
              </w:rPr>
              <w:t xml:space="preserve">Вт/м </w:t>
            </w:r>
            <w:r w:rsidRPr="00CE3475">
              <w:rPr>
                <w:sz w:val="22"/>
                <w:szCs w:val="22"/>
              </w:rPr>
              <w:sym w:font="Symbol" w:char="F0B0"/>
            </w:r>
            <w:r w:rsidRPr="00CE3475">
              <w:rPr>
                <w:sz w:val="22"/>
              </w:rPr>
              <w:t>С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теплопроводность изоляции обмотки статора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  <w:rPr>
                <w:lang w:val="en-US"/>
              </w:rPr>
            </w:pPr>
            <w:r w:rsidRPr="00CE3475">
              <w:t xml:space="preserve">BOB 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450 </w:t>
            </w:r>
            <w:r w:rsidRPr="00CE3475">
              <w:t>мм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высота оси вращения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  <w:rPr>
                <w:lang w:val="en-US"/>
              </w:rPr>
            </w:pPr>
            <w:r w:rsidRPr="00CE3475">
              <w:t xml:space="preserve">Pd1 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>0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добавочные потери для расчета с магнитным клином, которые могут быть рассчитаны по ОВЖ.120.301 либо заданы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  <w:rPr>
                <w:lang w:val="en-US"/>
              </w:rPr>
            </w:pPr>
            <w:r w:rsidRPr="00CE3475">
              <w:t xml:space="preserve">КНС 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</w:pP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при IMAG=0 - кривая намагничивания спинки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Kт1 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  <w:rPr>
                <w:lang w:val="en-US"/>
              </w:rPr>
            </w:pPr>
            <w:r>
              <w:t>1,1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технологический коэффициент обработки сердечника статора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Cр2 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  <w:rPr>
                <w:lang w:val="en-US"/>
              </w:rPr>
            </w:pPr>
            <w:r>
              <w:t>0,149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>коэффициент, зависящий от отношения z</w:t>
            </w:r>
            <w:r w:rsidRPr="00CE3475">
              <w:rPr>
                <w:vertAlign w:val="subscript"/>
              </w:rPr>
              <w:t>1</w:t>
            </w:r>
            <w:r w:rsidRPr="00CE3475">
              <w:t>/z</w:t>
            </w:r>
            <w:r w:rsidRPr="00CE3475">
              <w:rPr>
                <w:vertAlign w:val="subscript"/>
              </w:rPr>
              <w:t>2</w:t>
            </w:r>
            <w:r w:rsidRPr="00CE3475">
              <w:t xml:space="preserve"> и (bn1-2</w:t>
            </w:r>
            <w:r w:rsidRPr="00CE3475">
              <w:rPr>
                <w:szCs w:val="24"/>
              </w:rPr>
              <w:sym w:font="Symbol" w:char="F064"/>
            </w:r>
            <w:r w:rsidRPr="00CE3475">
              <w:t xml:space="preserve">)/t1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Kш2 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  <w:rPr>
                <w:lang w:val="en-US"/>
              </w:rPr>
            </w:pPr>
            <w:r>
              <w:t>6,857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>коэффициент, зависящий от отношения bn1/</w:t>
            </w:r>
            <w:r w:rsidRPr="00CE3475">
              <w:rPr>
                <w:szCs w:val="24"/>
              </w:rPr>
              <w:sym w:font="Symbol" w:char="F064"/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Kд2 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  <w:rPr>
                <w:lang w:val="en-US"/>
              </w:rPr>
            </w:pPr>
            <w:r>
              <w:t>0,0245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коэффициент дифференциального рассеяния ротора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K02 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  <w:rPr>
                <w:lang w:val="en-US"/>
              </w:rPr>
            </w:pPr>
            <w:r>
              <w:t>1,86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коэффициент удельных поверхностных потерь, зависящий от марки стали и обработки ротора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K</w:t>
            </w:r>
            <w:r w:rsidRPr="00CE3475">
              <w:rPr>
                <w:lang w:val="en-US"/>
              </w:rPr>
              <w:t>zc</w:t>
            </w:r>
            <w:r w:rsidRPr="00CE3475">
              <w:t xml:space="preserve">2 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  <w:rPr>
                <w:lang w:val="en-US"/>
              </w:rPr>
            </w:pPr>
            <w:r>
              <w:t>0,95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 коэффициент заполнения сталью сердечника ротора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Kпул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  <w:rPr>
                <w:lang w:val="en-US"/>
              </w:rPr>
            </w:pPr>
            <w:r>
              <w:t>0,228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 коэффициент удельных пульсационных потерь </w:t>
            </w:r>
          </w:p>
        </w:tc>
      </w:tr>
      <w:tr w:rsidR="009C5A43" w:rsidRPr="0033139D" w:rsidTr="004802F5">
        <w:trPr>
          <w:trHeight w:val="411"/>
        </w:trPr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Kмех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 коэффициент для расчета механических потерь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ALс2 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</w:pPr>
            <w:r>
              <w:t xml:space="preserve">66 </w:t>
            </w:r>
            <w:r w:rsidRPr="00CE3475">
              <w:t>Вт/С м</w:t>
            </w:r>
            <w:r w:rsidRPr="00CE3475">
              <w:rPr>
                <w:vertAlign w:val="superscript"/>
              </w:rPr>
              <w:t>2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коэффициент теплоотдачи охлаждаемой поверхности стали ротора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K</w:t>
            </w:r>
            <w:r w:rsidRPr="00CE3475">
              <w:rPr>
                <w:lang w:val="en-US"/>
              </w:rPr>
              <w:t>mu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  <w:rPr>
                <w:lang w:val="en-US"/>
              </w:rPr>
            </w:pPr>
            <w:r>
              <w:t>0,65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 коэффициент для расчета махового момента ротора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</w:pPr>
            <w:r w:rsidRPr="00CE3475">
              <w:t>Imag</w:t>
            </w:r>
          </w:p>
        </w:tc>
        <w:tc>
          <w:tcPr>
            <w:tcW w:w="1134" w:type="dxa"/>
          </w:tcPr>
          <w:p w:rsidR="009C5A43" w:rsidRPr="003F67AB" w:rsidRDefault="009C5A43" w:rsidP="004802F5">
            <w:pPr>
              <w:pStyle w:val="aa"/>
              <w:jc w:val="center"/>
            </w:pPr>
            <w:r>
              <w:t>0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>0 - клин не магнитный; 1-клин магнитный, содержание железа - 3500 кг/м</w:t>
            </w:r>
            <w:r w:rsidRPr="00CE3475">
              <w:rPr>
                <w:vertAlign w:val="superscript"/>
              </w:rPr>
              <w:t>3</w:t>
            </w:r>
            <w:r w:rsidRPr="00CE3475">
              <w:t>; 2 - 2700 кг/м</w:t>
            </w:r>
            <w:r w:rsidRPr="00CE3475">
              <w:rPr>
                <w:vertAlign w:val="superscript"/>
              </w:rPr>
              <w:t>3</w:t>
            </w:r>
            <w:r w:rsidRPr="00CE3475">
              <w:t>; 3 - 2600 кг/м</w:t>
            </w:r>
            <w:r w:rsidRPr="00CE3475">
              <w:rPr>
                <w:vertAlign w:val="superscript"/>
              </w:rPr>
              <w:t>3</w:t>
            </w:r>
            <w:r w:rsidRPr="00CE3475">
              <w:t>; 4 -2200 кг/м</w:t>
            </w:r>
            <w:r w:rsidRPr="00CE3475">
              <w:rPr>
                <w:vertAlign w:val="superscript"/>
              </w:rPr>
              <w:t>3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  <w:rPr>
                <w:sz w:val="18"/>
              </w:rPr>
            </w:pPr>
            <w:r w:rsidRPr="00CE3475">
              <w:rPr>
                <w:sz w:val="18"/>
              </w:rPr>
              <w:t>тип вент</w:t>
            </w:r>
          </w:p>
        </w:tc>
        <w:tc>
          <w:tcPr>
            <w:tcW w:w="1134" w:type="dxa"/>
          </w:tcPr>
          <w:p w:rsidR="009C5A43" w:rsidRPr="003F67AB" w:rsidRDefault="009C5A43" w:rsidP="004802F5">
            <w:pPr>
              <w:pStyle w:val="aa"/>
              <w:jc w:val="center"/>
            </w:pPr>
            <w:r>
              <w:t>1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 тип вентиляции:0- радиальная,1 - аксиальная </w:t>
            </w:r>
          </w:p>
        </w:tc>
      </w:tr>
      <w:tr w:rsidR="009C5A43" w:rsidRPr="0033139D" w:rsidTr="004802F5">
        <w:tc>
          <w:tcPr>
            <w:tcW w:w="851" w:type="dxa"/>
          </w:tcPr>
          <w:p w:rsidR="009C5A43" w:rsidRPr="00CE3475" w:rsidRDefault="009C5A43" w:rsidP="004802F5">
            <w:pPr>
              <w:pStyle w:val="aa"/>
              <w:rPr>
                <w:lang w:val="en-US"/>
              </w:rPr>
            </w:pPr>
            <w:r w:rsidRPr="00CE3475">
              <w:rPr>
                <w:lang w:val="en-US"/>
              </w:rPr>
              <w:t>teta</w:t>
            </w:r>
          </w:p>
        </w:tc>
        <w:tc>
          <w:tcPr>
            <w:tcW w:w="1134" w:type="dxa"/>
          </w:tcPr>
          <w:p w:rsidR="009C5A43" w:rsidRPr="00CE3475" w:rsidRDefault="009C5A43" w:rsidP="004802F5">
            <w:pPr>
              <w:pStyle w:val="aa"/>
              <w:jc w:val="center"/>
              <w:rPr>
                <w:lang w:val="en-US"/>
              </w:rPr>
            </w:pPr>
            <w:r>
              <w:t>0</w:t>
            </w:r>
          </w:p>
        </w:tc>
        <w:tc>
          <w:tcPr>
            <w:tcW w:w="7654" w:type="dxa"/>
          </w:tcPr>
          <w:p w:rsidR="009C5A43" w:rsidRPr="00CE3475" w:rsidRDefault="009C5A43" w:rsidP="004802F5">
            <w:pPr>
              <w:pStyle w:val="aa"/>
            </w:pPr>
            <w:r w:rsidRPr="00CE3475">
              <w:t xml:space="preserve">0 - расчет с учетом насыщения 1 - расчет без учета насыщения </w:t>
            </w:r>
          </w:p>
        </w:tc>
      </w:tr>
    </w:tbl>
    <w:p w:rsidR="009C5A43" w:rsidRPr="00702430" w:rsidRDefault="009C5A43" w:rsidP="00702430">
      <w:pPr>
        <w:spacing w:after="375" w:line="314" w:lineRule="atLeast"/>
        <w:rPr>
          <w:rFonts w:ascii="Times New Roman" w:hAnsi="Times New Roman"/>
          <w:color w:val="000000"/>
          <w:sz w:val="28"/>
          <w:szCs w:val="28"/>
        </w:rPr>
      </w:pPr>
    </w:p>
    <w:p w:rsidR="009C5A43" w:rsidRPr="00EF37C1" w:rsidRDefault="009C5A43" w:rsidP="005722BB">
      <w:pPr>
        <w:pStyle w:val="1"/>
        <w:spacing w:before="0" w:line="360" w:lineRule="auto"/>
        <w:ind w:right="-142" w:firstLine="567"/>
        <w:jc w:val="both"/>
        <w:rPr>
          <w:rFonts w:ascii="Times New Roman" w:hAnsi="Times New Roman"/>
          <w:color w:val="000000"/>
        </w:rPr>
      </w:pPr>
      <w:bookmarkStart w:id="1" w:name="_Toc11257473"/>
      <w:r w:rsidRPr="00EF37C1">
        <w:rPr>
          <w:rFonts w:ascii="Times New Roman" w:hAnsi="Times New Roman"/>
          <w:color w:val="000000"/>
        </w:rPr>
        <w:lastRenderedPageBreak/>
        <w:t>2.1.3 Электромагнитный расчет</w:t>
      </w:r>
      <w:bookmarkEnd w:id="1"/>
    </w:p>
    <w:p w:rsidR="009C5A43" w:rsidRPr="00EF37C1" w:rsidRDefault="009C5A43" w:rsidP="005722BB">
      <w:pPr>
        <w:pStyle w:val="21"/>
        <w:tabs>
          <w:tab w:val="num" w:pos="2205"/>
        </w:tabs>
        <w:spacing w:line="360" w:lineRule="auto"/>
        <w:ind w:firstLine="567"/>
        <w:rPr>
          <w:szCs w:val="28"/>
        </w:rPr>
      </w:pPr>
      <w:r w:rsidRPr="00913308">
        <w:rPr>
          <w:szCs w:val="28"/>
        </w:rPr>
        <w:t xml:space="preserve">1 </w:t>
      </w:r>
      <w:r w:rsidRPr="00EF37C1">
        <w:rPr>
          <w:szCs w:val="28"/>
        </w:rPr>
        <w:t xml:space="preserve">Число полюсов </w:t>
      </w:r>
    </w:p>
    <w:p w:rsidR="009C5A43" w:rsidRPr="00913308" w:rsidRDefault="00F53893" w:rsidP="005722BB">
      <w:pPr>
        <w:pStyle w:val="21"/>
        <w:tabs>
          <w:tab w:val="num" w:pos="2205"/>
        </w:tabs>
        <w:spacing w:line="360" w:lineRule="auto"/>
        <w:ind w:firstLine="567"/>
        <w:rPr>
          <w:szCs w:val="28"/>
        </w:rPr>
      </w:pPr>
      <w:r w:rsidRPr="00E95AEB">
        <w:rPr>
          <w:position w:val="-30"/>
          <w:szCs w:val="28"/>
        </w:rPr>
        <w:object w:dxaOrig="3019" w:dyaOrig="680">
          <v:shape id="_x0000_i1243" type="#_x0000_t75" style="width:151.2pt;height:33.6pt" o:ole="" fillcolor="window">
            <v:imagedata r:id="rId21" o:title=""/>
          </v:shape>
          <o:OLEObject Type="Embed" ProgID="Equation.3" ShapeID="_x0000_i1243" DrawAspect="Content" ObjectID="_1653934187" r:id="rId22"/>
        </w:object>
      </w:r>
      <w:r w:rsidR="009C5A43" w:rsidRPr="00913308">
        <w:rPr>
          <w:szCs w:val="28"/>
        </w:rPr>
        <w:t xml:space="preserve">                                                                           (1)</w:t>
      </w:r>
    </w:p>
    <w:p w:rsidR="009C5A43" w:rsidRDefault="009C5A43" w:rsidP="005722BB">
      <w:pPr>
        <w:pStyle w:val="21"/>
        <w:tabs>
          <w:tab w:val="num" w:pos="2205"/>
        </w:tabs>
        <w:spacing w:line="360" w:lineRule="auto"/>
        <w:ind w:firstLine="567"/>
        <w:rPr>
          <w:szCs w:val="28"/>
        </w:rPr>
      </w:pPr>
      <w:r w:rsidRPr="00E95AEB">
        <w:rPr>
          <w:szCs w:val="28"/>
        </w:rPr>
        <w:t xml:space="preserve">2 Число пазов на полюс и фазу </w:t>
      </w:r>
    </w:p>
    <w:p w:rsidR="009C5A43" w:rsidRPr="00913308" w:rsidRDefault="009C5A43" w:rsidP="005722BB">
      <w:pPr>
        <w:pStyle w:val="21"/>
        <w:tabs>
          <w:tab w:val="num" w:pos="2205"/>
        </w:tabs>
        <w:spacing w:line="360" w:lineRule="auto"/>
        <w:ind w:firstLine="567"/>
        <w:rPr>
          <w:szCs w:val="28"/>
        </w:rPr>
      </w:pPr>
      <w:r w:rsidRPr="00E95AEB">
        <w:rPr>
          <w:position w:val="-28"/>
          <w:szCs w:val="28"/>
        </w:rPr>
        <w:object w:dxaOrig="2240" w:dyaOrig="680">
          <v:shape id="_x0000_i1026" type="#_x0000_t75" style="width:112.2pt;height:34.8pt" o:ole="" fillcolor="window">
            <v:imagedata r:id="rId23" o:title=""/>
          </v:shape>
          <o:OLEObject Type="Embed" ProgID="Equation.3" ShapeID="_x0000_i1026" DrawAspect="Content" ObjectID="_1653934188" r:id="rId24"/>
        </w:object>
      </w:r>
      <w:r w:rsidRPr="00913308">
        <w:rPr>
          <w:szCs w:val="28"/>
        </w:rPr>
        <w:t xml:space="preserve">                                                                                        (2)</w:t>
      </w:r>
    </w:p>
    <w:p w:rsidR="009C5A43" w:rsidRPr="00AF3A45" w:rsidRDefault="00920E2E" w:rsidP="005722BB">
      <w:pPr>
        <w:pStyle w:val="21"/>
        <w:tabs>
          <w:tab w:val="num" w:pos="2205"/>
        </w:tabs>
        <w:spacing w:line="360" w:lineRule="auto"/>
        <w:ind w:firstLine="567"/>
        <w:rPr>
          <w:szCs w:val="28"/>
        </w:rPr>
      </w:pPr>
      <w:r w:rsidRPr="00920E2E">
        <w:rPr>
          <w:noProof/>
        </w:rPr>
        <w:pict>
          <v:shape id="_x0000_s1027" type="#_x0000_t75" style="position:absolute;left:0;text-align:left;margin-left:0;margin-top:25.15pt;width:12.65pt;height:17.45pt;z-index:1;mso-position-horizontal:left" fillcolor="window">
            <v:imagedata r:id="rId25" o:title=""/>
            <w10:wrap type="square" side="right"/>
          </v:shape>
          <o:OLEObject Type="Embed" ProgID="Equation.3" ShapeID="_x0000_s1027" DrawAspect="Content" ObjectID="_1653934388" r:id="rId26"/>
        </w:pict>
      </w:r>
      <w:r w:rsidR="009C5A43" w:rsidRPr="00E95AEB">
        <w:rPr>
          <w:szCs w:val="28"/>
        </w:rPr>
        <w:t xml:space="preserve">3 Число витков в фазе обмотки статора </w:t>
      </w:r>
    </w:p>
    <w:p w:rsidR="009C5A43" w:rsidRPr="008530B8" w:rsidRDefault="00920E2E" w:rsidP="005722BB">
      <w:pPr>
        <w:pStyle w:val="21"/>
        <w:tabs>
          <w:tab w:val="num" w:pos="2205"/>
        </w:tabs>
        <w:spacing w:line="360" w:lineRule="auto"/>
        <w:ind w:firstLine="567"/>
        <w:rPr>
          <w:szCs w:val="28"/>
        </w:rPr>
      </w:pPr>
      <w:r w:rsidRPr="00920E2E">
        <w:rPr>
          <w:noProof/>
        </w:rPr>
        <w:pict>
          <v:shape id="_x0000_s1028" type="#_x0000_t75" style="position:absolute;left:0;text-align:left;margin-left:4.65pt;margin-top:1pt;width:202.75pt;height:34.9pt;z-index:2" fillcolor="window">
            <v:imagedata r:id="rId27" o:title=""/>
            <w10:wrap type="square" side="right"/>
          </v:shape>
          <o:OLEObject Type="Embed" ProgID="Equation.3" ShapeID="_x0000_s1028" DrawAspect="Content" ObjectID="_1653934389" r:id="rId28"/>
        </w:pict>
      </w:r>
      <w:r w:rsidR="009C5A43" w:rsidRPr="008530B8">
        <w:rPr>
          <w:szCs w:val="28"/>
        </w:rPr>
        <w:t xml:space="preserve">                                                    (3)</w:t>
      </w:r>
    </w:p>
    <w:p w:rsidR="009C5A43" w:rsidRDefault="009C5A43" w:rsidP="005722BB">
      <w:pPr>
        <w:pStyle w:val="21"/>
        <w:tabs>
          <w:tab w:val="num" w:pos="2205"/>
        </w:tabs>
        <w:spacing w:line="360" w:lineRule="auto"/>
        <w:ind w:firstLine="567"/>
        <w:rPr>
          <w:szCs w:val="28"/>
        </w:rPr>
      </w:pPr>
    </w:p>
    <w:p w:rsidR="009C5A43" w:rsidRDefault="009C5A43" w:rsidP="005722BB">
      <w:pPr>
        <w:pStyle w:val="21"/>
        <w:tabs>
          <w:tab w:val="num" w:pos="2205"/>
        </w:tabs>
        <w:spacing w:line="360" w:lineRule="auto"/>
        <w:ind w:firstLine="567"/>
        <w:rPr>
          <w:szCs w:val="28"/>
        </w:rPr>
      </w:pPr>
      <w:r w:rsidRPr="008530B8">
        <w:rPr>
          <w:szCs w:val="28"/>
        </w:rPr>
        <w:t xml:space="preserve">4 </w:t>
      </w:r>
      <w:r w:rsidRPr="00E95AEB">
        <w:rPr>
          <w:szCs w:val="28"/>
        </w:rPr>
        <w:t xml:space="preserve">Укорочение шага обмотки </w:t>
      </w:r>
    </w:p>
    <w:p w:rsidR="009C5A43" w:rsidRPr="00913308" w:rsidRDefault="009C5A43" w:rsidP="005722BB">
      <w:pPr>
        <w:pStyle w:val="21"/>
        <w:tabs>
          <w:tab w:val="num" w:pos="2205"/>
        </w:tabs>
        <w:spacing w:line="360" w:lineRule="auto"/>
        <w:ind w:firstLine="567"/>
        <w:rPr>
          <w:szCs w:val="28"/>
        </w:rPr>
      </w:pPr>
      <w:r w:rsidRPr="00E95AEB">
        <w:rPr>
          <w:position w:val="-30"/>
          <w:szCs w:val="28"/>
        </w:rPr>
        <w:object w:dxaOrig="2280" w:dyaOrig="700">
          <v:shape id="_x0000_i1027" type="#_x0000_t75" style="width:108.6pt;height:34.8pt" o:ole="" fillcolor="window">
            <v:imagedata r:id="rId29" o:title=""/>
          </v:shape>
          <o:OLEObject Type="Embed" ProgID="Equation.3" ShapeID="_x0000_i1027" DrawAspect="Content" ObjectID="_1653934189" r:id="rId30"/>
        </w:object>
      </w:r>
      <w:r w:rsidRPr="008530B8">
        <w:rPr>
          <w:szCs w:val="28"/>
        </w:rPr>
        <w:t xml:space="preserve">                                                                                       (4)</w:t>
      </w:r>
    </w:p>
    <w:p w:rsidR="009C5A43" w:rsidRDefault="009C5A43" w:rsidP="005722BB">
      <w:pPr>
        <w:pStyle w:val="21"/>
        <w:tabs>
          <w:tab w:val="num" w:pos="2205"/>
        </w:tabs>
        <w:spacing w:line="360" w:lineRule="auto"/>
        <w:ind w:firstLine="567"/>
        <w:rPr>
          <w:szCs w:val="28"/>
        </w:rPr>
      </w:pPr>
      <w:r w:rsidRPr="00E95AEB">
        <w:rPr>
          <w:szCs w:val="28"/>
        </w:rPr>
        <w:t xml:space="preserve">5 Коэффициент укорочения шага обмотки </w:t>
      </w:r>
    </w:p>
    <w:p w:rsidR="009C5A43" w:rsidRPr="00913308" w:rsidRDefault="009C5A43" w:rsidP="005722BB">
      <w:pPr>
        <w:spacing w:line="20" w:lineRule="atLeast"/>
        <w:ind w:firstLine="567"/>
        <w:rPr>
          <w:sz w:val="24"/>
        </w:rPr>
      </w:pPr>
      <w:r w:rsidRPr="00E95AEB">
        <w:rPr>
          <w:position w:val="-28"/>
          <w:szCs w:val="28"/>
        </w:rPr>
        <w:object w:dxaOrig="4120" w:dyaOrig="680">
          <v:shape id="_x0000_i1028" type="#_x0000_t75" style="width:204pt;height:34.8pt" o:ole="" fillcolor="window">
            <v:imagedata r:id="rId31" o:title=""/>
          </v:shape>
          <o:OLEObject Type="Embed" ProgID="Equation.3" ShapeID="_x0000_i1028" DrawAspect="Content" ObjectID="_1653934190" r:id="rId32"/>
        </w:object>
      </w:r>
      <w:r w:rsidRPr="00913308">
        <w:rPr>
          <w:rFonts w:ascii="Times New Roman" w:hAnsi="Times New Roman"/>
          <w:sz w:val="28"/>
          <w:szCs w:val="28"/>
        </w:rPr>
        <w:t>(5)</w:t>
      </w:r>
    </w:p>
    <w:p w:rsidR="009C5A43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6 Коэффициент распределения обмотки для </w:t>
      </w:r>
      <w:r w:rsidRPr="00E95AEB">
        <w:rPr>
          <w:position w:val="-6"/>
          <w:szCs w:val="28"/>
        </w:rPr>
        <w:object w:dxaOrig="420" w:dyaOrig="340">
          <v:shape id="_x0000_i1029" type="#_x0000_t75" style="width:21pt;height:16.8pt" o:ole="" fillcolor="window">
            <v:imagedata r:id="rId33" o:title=""/>
          </v:shape>
          <o:OLEObject Type="Embed" ProgID="Equation.3" ShapeID="_x0000_i1029" DrawAspect="Content" ObjectID="_1653934191" r:id="rId34"/>
        </w:object>
      </w:r>
      <w:r w:rsidRPr="00E95AEB">
        <w:rPr>
          <w:szCs w:val="28"/>
        </w:rPr>
        <w:t xml:space="preserve"> фазной зоны </w:t>
      </w:r>
    </w:p>
    <w:p w:rsidR="009C5A43" w:rsidRPr="00913308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30"/>
          <w:szCs w:val="28"/>
        </w:rPr>
        <w:object w:dxaOrig="4599" w:dyaOrig="680">
          <v:shape id="_x0000_i1030" type="#_x0000_t75" style="width:225.6pt;height:34.8pt" o:ole="" fillcolor="window">
            <v:imagedata r:id="rId35" o:title=""/>
          </v:shape>
          <o:OLEObject Type="Embed" ProgID="Equation.3" ShapeID="_x0000_i1030" DrawAspect="Content" ObjectID="_1653934192" r:id="rId36"/>
        </w:object>
      </w:r>
      <w:r w:rsidRPr="00913308">
        <w:rPr>
          <w:szCs w:val="28"/>
        </w:rPr>
        <w:t xml:space="preserve">                                                     (6)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где </w:t>
      </w:r>
      <w:r w:rsidRPr="00E95AEB">
        <w:rPr>
          <w:position w:val="-12"/>
          <w:szCs w:val="28"/>
        </w:rPr>
        <w:object w:dxaOrig="680" w:dyaOrig="380">
          <v:shape id="_x0000_i1031" type="#_x0000_t75" style="width:34.8pt;height:19.2pt" o:ole="" fillcolor="window">
            <v:imagedata r:id="rId37" o:title=""/>
          </v:shape>
          <o:OLEObject Type="Embed" ProgID="Equation.3" ShapeID="_x0000_i1031" DrawAspect="Content" ObjectID="_1653934193" r:id="rId38"/>
        </w:object>
      </w:r>
      <w:r w:rsidRPr="00E95AEB">
        <w:rPr>
          <w:szCs w:val="28"/>
        </w:rPr>
        <w:t xml:space="preserve"> при целых значениях </w:t>
      </w:r>
      <w:r w:rsidRPr="00E95AEB">
        <w:rPr>
          <w:position w:val="-12"/>
          <w:szCs w:val="28"/>
        </w:rPr>
        <w:object w:dxaOrig="279" w:dyaOrig="380">
          <v:shape id="_x0000_i1032" type="#_x0000_t75" style="width:14.4pt;height:19.2pt" o:ole="" fillcolor="window">
            <v:imagedata r:id="rId39" o:title=""/>
          </v:shape>
          <o:OLEObject Type="Embed" ProgID="Equation.3" ShapeID="_x0000_i1032" DrawAspect="Content" ObjectID="_1653934194" r:id="rId40"/>
        </w:object>
      </w:r>
      <w:r w:rsidRPr="00E95AEB">
        <w:rPr>
          <w:szCs w:val="28"/>
        </w:rPr>
        <w:t xml:space="preserve">, с = числителю неправильной дроби при дробных значениях </w:t>
      </w:r>
      <w:r w:rsidRPr="00E95AEB">
        <w:rPr>
          <w:position w:val="-28"/>
          <w:szCs w:val="28"/>
        </w:rPr>
        <w:object w:dxaOrig="760" w:dyaOrig="720">
          <v:shape id="_x0000_i1033" type="#_x0000_t75" style="width:35.4pt;height:36.6pt" o:ole="" fillcolor="window">
            <v:imagedata r:id="rId41" o:title=""/>
          </v:shape>
          <o:OLEObject Type="Embed" ProgID="Equation.3" ShapeID="_x0000_i1033" DrawAspect="Content" ObjectID="_1653934195" r:id="rId42"/>
        </w:object>
      </w:r>
      <w:r>
        <w:rPr>
          <w:szCs w:val="28"/>
        </w:rPr>
        <w:t xml:space="preserve">, </w:t>
      </w:r>
      <w:r w:rsidRPr="00E95AEB">
        <w:rPr>
          <w:position w:val="-12"/>
          <w:szCs w:val="28"/>
        </w:rPr>
        <w:object w:dxaOrig="279" w:dyaOrig="380">
          <v:shape id="_x0000_i1034" type="#_x0000_t75" style="width:14.4pt;height:19.2pt" o:ole="" fillcolor="window">
            <v:imagedata r:id="rId39" o:title=""/>
          </v:shape>
          <o:OLEObject Type="Embed" ProgID="Equation.3" ShapeID="_x0000_i1034" DrawAspect="Content" ObjectID="_1653934196" r:id="rId43"/>
        </w:object>
      </w:r>
      <w:r>
        <w:rPr>
          <w:szCs w:val="28"/>
        </w:rPr>
        <w:t>=2 (п.2)</w:t>
      </w:r>
    </w:p>
    <w:p w:rsidR="009C5A43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7 Обмоточный коэффициент </w:t>
      </w:r>
    </w:p>
    <w:p w:rsidR="009C5A43" w:rsidRPr="00913308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14"/>
          <w:szCs w:val="28"/>
        </w:rPr>
        <w:object w:dxaOrig="3960" w:dyaOrig="380">
          <v:shape id="_x0000_i1035" type="#_x0000_t75" style="width:198pt;height:19.2pt" o:ole="" fillcolor="window">
            <v:imagedata r:id="rId44" o:title=""/>
          </v:shape>
          <o:OLEObject Type="Embed" ProgID="Equation.3" ShapeID="_x0000_i1035" DrawAspect="Content" ObjectID="_1653934197" r:id="rId45"/>
        </w:object>
      </w:r>
      <w:r w:rsidRPr="00913308">
        <w:rPr>
          <w:szCs w:val="28"/>
        </w:rPr>
        <w:t>(7)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8 Эффективное число последовательно соединенных витков в фазе обмотки    </w:t>
      </w:r>
    </w:p>
    <w:p w:rsidR="009C5A43" w:rsidRPr="00913308" w:rsidRDefault="009C5A43" w:rsidP="005722BB">
      <w:pPr>
        <w:pStyle w:val="21"/>
        <w:tabs>
          <w:tab w:val="num" w:pos="851"/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14"/>
          <w:szCs w:val="28"/>
        </w:rPr>
        <w:object w:dxaOrig="3460" w:dyaOrig="380">
          <v:shape id="_x0000_i1036" type="#_x0000_t75" style="width:169.8pt;height:19.2pt" o:ole="" fillcolor="window">
            <v:imagedata r:id="rId46" o:title=""/>
          </v:shape>
          <o:OLEObject Type="Embed" ProgID="Equation.3" ShapeID="_x0000_i1036" DrawAspect="Content" ObjectID="_1653934198" r:id="rId47"/>
        </w:object>
      </w:r>
      <w:r w:rsidRPr="00913308">
        <w:rPr>
          <w:szCs w:val="28"/>
        </w:rPr>
        <w:t xml:space="preserve">                                                                     (8)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9 Зубцовое деление сердечника статора в расточке </w:t>
      </w:r>
    </w:p>
    <w:p w:rsidR="009C5A43" w:rsidRPr="00913308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30"/>
          <w:szCs w:val="28"/>
        </w:rPr>
        <w:object w:dxaOrig="2860" w:dyaOrig="700">
          <v:shape id="_x0000_i1037" type="#_x0000_t75" style="width:141.6pt;height:34.8pt" o:ole="" fillcolor="window">
            <v:imagedata r:id="rId48" o:title=""/>
          </v:shape>
          <o:OLEObject Type="Embed" ProgID="Equation.3" ShapeID="_x0000_i1037" DrawAspect="Content" ObjectID="_1653934199" r:id="rId49"/>
        </w:object>
      </w:r>
      <w:r>
        <w:rPr>
          <w:szCs w:val="28"/>
        </w:rPr>
        <w:t>мм</w:t>
      </w:r>
      <w:r w:rsidRPr="00913308">
        <w:rPr>
          <w:szCs w:val="28"/>
        </w:rPr>
        <w:t xml:space="preserve">   (9)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lastRenderedPageBreak/>
        <w:t>10 Средняя длина лобовой части обмотки</w:t>
      </w:r>
    </w:p>
    <w:p w:rsidR="009C5A43" w:rsidRPr="00E95AEB" w:rsidRDefault="009C5A43" w:rsidP="005722BB">
      <w:pPr>
        <w:pStyle w:val="21"/>
        <w:tabs>
          <w:tab w:val="num" w:pos="709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Всыпная обмотка статора:                           </w:t>
      </w:r>
    </w:p>
    <w:p w:rsidR="009C5A43" w:rsidRPr="00913308" w:rsidRDefault="009C5A43" w:rsidP="005722BB">
      <w:pPr>
        <w:pStyle w:val="21"/>
        <w:tabs>
          <w:tab w:val="num" w:pos="1418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28"/>
          <w:szCs w:val="28"/>
        </w:rPr>
        <w:object w:dxaOrig="7800" w:dyaOrig="680">
          <v:shape id="_x0000_i1038" type="#_x0000_t75" style="width:390pt;height:34.8pt" o:ole="" fillcolor="window">
            <v:imagedata r:id="rId50" o:title=""/>
          </v:shape>
          <o:OLEObject Type="Embed" ProgID="Equation.3" ShapeID="_x0000_i1038" DrawAspect="Content" ObjectID="_1653934200" r:id="rId51"/>
        </w:object>
      </w:r>
      <w:r w:rsidRPr="00913308">
        <w:rPr>
          <w:szCs w:val="28"/>
        </w:rPr>
        <w:t xml:space="preserve">      (10)</w:t>
      </w:r>
    </w:p>
    <w:p w:rsidR="009C5A43" w:rsidRPr="00913308" w:rsidRDefault="009C5A43" w:rsidP="005722BB">
      <w:pPr>
        <w:pStyle w:val="21"/>
        <w:tabs>
          <w:tab w:val="num" w:pos="1418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28"/>
          <w:szCs w:val="28"/>
        </w:rPr>
        <w:object w:dxaOrig="7160" w:dyaOrig="680">
          <v:shape id="_x0000_i1039" type="#_x0000_t75" style="width:358.2pt;height:34.8pt" o:ole="" fillcolor="window">
            <v:imagedata r:id="rId52" o:title=""/>
          </v:shape>
          <o:OLEObject Type="Embed" ProgID="Equation.3" ShapeID="_x0000_i1039" DrawAspect="Content" ObjectID="_1653934201" r:id="rId53"/>
        </w:object>
      </w:r>
      <w:r w:rsidRPr="00E95AEB">
        <w:rPr>
          <w:szCs w:val="28"/>
        </w:rPr>
        <w:t>,</w:t>
      </w:r>
      <w:r w:rsidRPr="00913308">
        <w:rPr>
          <w:szCs w:val="28"/>
        </w:rPr>
        <w:t xml:space="preserve">              (11)</w:t>
      </w:r>
    </w:p>
    <w:p w:rsidR="009C5A43" w:rsidRPr="00E95AEB" w:rsidRDefault="009C5A43" w:rsidP="005722BB">
      <w:pPr>
        <w:pStyle w:val="21"/>
        <w:tabs>
          <w:tab w:val="num" w:pos="1418"/>
        </w:tabs>
        <w:spacing w:line="360" w:lineRule="auto"/>
        <w:ind w:right="-284" w:firstLine="0"/>
        <w:rPr>
          <w:szCs w:val="28"/>
        </w:rPr>
      </w:pPr>
      <w:r w:rsidRPr="00E95AEB">
        <w:rPr>
          <w:szCs w:val="28"/>
        </w:rPr>
        <w:t xml:space="preserve">где коэффициенты </w:t>
      </w:r>
      <w:r w:rsidRPr="00E95AEB">
        <w:rPr>
          <w:position w:val="-12"/>
          <w:szCs w:val="28"/>
        </w:rPr>
        <w:object w:dxaOrig="660" w:dyaOrig="480">
          <v:shape id="_x0000_i1040" type="#_x0000_t75" style="width:32.4pt;height:24.6pt" o:ole="" fillcolor="window">
            <v:imagedata r:id="rId54" o:title=""/>
          </v:shape>
          <o:OLEObject Type="Embed" ProgID="Equation.3" ShapeID="_x0000_i1040" DrawAspect="Content" ObjectID="_1653934202" r:id="rId55"/>
        </w:object>
      </w:r>
      <w:r w:rsidRPr="00E95AEB">
        <w:rPr>
          <w:szCs w:val="28"/>
        </w:rPr>
        <w:t xml:space="preserve">и </w:t>
      </w:r>
      <w:r w:rsidRPr="00E95AEB">
        <w:rPr>
          <w:position w:val="-12"/>
          <w:szCs w:val="28"/>
        </w:rPr>
        <w:object w:dxaOrig="620" w:dyaOrig="480">
          <v:shape id="_x0000_i1041" type="#_x0000_t75" style="width:31.2pt;height:24.6pt" o:ole="" fillcolor="window">
            <v:imagedata r:id="rId56" o:title=""/>
          </v:shape>
          <o:OLEObject Type="Embed" ProgID="Equation.3" ShapeID="_x0000_i1041" DrawAspect="Content" ObjectID="_1653934203" r:id="rId57"/>
        </w:object>
      </w:r>
      <w:r w:rsidRPr="00E95AEB">
        <w:rPr>
          <w:szCs w:val="28"/>
        </w:rPr>
        <w:t xml:space="preserve"> опреде</w:t>
      </w:r>
      <w:r>
        <w:rPr>
          <w:szCs w:val="28"/>
        </w:rPr>
        <w:t>ляются по таблице 2</w:t>
      </w:r>
      <w:r w:rsidRPr="00E95AEB">
        <w:rPr>
          <w:szCs w:val="28"/>
        </w:rPr>
        <w:t>.</w:t>
      </w:r>
    </w:p>
    <w:p w:rsidR="009C5A43" w:rsidRPr="00B33147" w:rsidRDefault="009C5A43" w:rsidP="005722BB">
      <w:pPr>
        <w:pStyle w:val="21"/>
        <w:tabs>
          <w:tab w:val="num" w:pos="851"/>
        </w:tabs>
        <w:spacing w:line="360" w:lineRule="auto"/>
        <w:ind w:firstLine="0"/>
        <w:rPr>
          <w:szCs w:val="28"/>
        </w:rPr>
      </w:pPr>
      <w:r>
        <w:rPr>
          <w:szCs w:val="28"/>
        </w:rPr>
        <w:t>Таблица 6</w:t>
      </w:r>
      <w:bookmarkStart w:id="2" w:name="_GoBack"/>
      <w:bookmarkEnd w:id="2"/>
      <w:r>
        <w:rPr>
          <w:szCs w:val="28"/>
        </w:rPr>
        <w:t>-</w:t>
      </w:r>
      <w:r w:rsidRPr="00E95AEB">
        <w:rPr>
          <w:szCs w:val="28"/>
        </w:rPr>
        <w:t xml:space="preserve"> Определение коэффициентов для расчета обмоток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992"/>
        <w:gridCol w:w="993"/>
        <w:gridCol w:w="850"/>
        <w:gridCol w:w="851"/>
        <w:gridCol w:w="850"/>
        <w:gridCol w:w="992"/>
        <w:gridCol w:w="709"/>
        <w:gridCol w:w="1418"/>
      </w:tblGrid>
      <w:tr w:rsidR="009C5A43" w:rsidRPr="0033139D" w:rsidTr="00D506CC">
        <w:trPr>
          <w:cantSplit/>
        </w:trPr>
        <w:tc>
          <w:tcPr>
            <w:tcW w:w="1843" w:type="dxa"/>
            <w:vAlign w:val="center"/>
          </w:tcPr>
          <w:p w:rsidR="009C5A43" w:rsidRPr="0033139D" w:rsidRDefault="009C5A43" w:rsidP="00D506CC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39D">
              <w:rPr>
                <w:rFonts w:ascii="Times New Roman" w:hAnsi="Times New Roman"/>
                <w:sz w:val="24"/>
                <w:szCs w:val="24"/>
              </w:rPr>
              <w:t>Число полюсов 2р</w:t>
            </w:r>
          </w:p>
        </w:tc>
        <w:tc>
          <w:tcPr>
            <w:tcW w:w="3686" w:type="dxa"/>
            <w:gridSpan w:val="4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39D">
              <w:rPr>
                <w:rFonts w:ascii="Times New Roman" w:hAnsi="Times New Roman"/>
                <w:sz w:val="24"/>
                <w:szCs w:val="24"/>
              </w:rPr>
              <w:t>Лобовые части катушки статора не изолированы</w:t>
            </w:r>
          </w:p>
        </w:tc>
        <w:tc>
          <w:tcPr>
            <w:tcW w:w="3969" w:type="dxa"/>
            <w:gridSpan w:val="4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39D">
              <w:rPr>
                <w:rFonts w:ascii="Times New Roman" w:hAnsi="Times New Roman"/>
                <w:sz w:val="24"/>
                <w:szCs w:val="24"/>
              </w:rPr>
              <w:t>Лобовые части катушки статора изолированы лентой</w:t>
            </w:r>
          </w:p>
        </w:tc>
      </w:tr>
      <w:tr w:rsidR="009C5A43" w:rsidRPr="0033139D" w:rsidTr="00D506CC">
        <w:tc>
          <w:tcPr>
            <w:tcW w:w="1843" w:type="dxa"/>
          </w:tcPr>
          <w:p w:rsidR="009C5A43" w:rsidRPr="0033139D" w:rsidRDefault="009C5A43" w:rsidP="00D506CC">
            <w:pPr>
              <w:tabs>
                <w:tab w:val="left" w:pos="317"/>
                <w:tab w:val="center" w:pos="459"/>
                <w:tab w:val="left" w:pos="601"/>
                <w:tab w:val="left" w:pos="1168"/>
                <w:tab w:val="left" w:pos="1701"/>
              </w:tabs>
              <w:spacing w:line="20" w:lineRule="atLeast"/>
              <w:ind w:right="99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5A43" w:rsidRPr="0033139D" w:rsidRDefault="009C5A43" w:rsidP="00D506CC">
            <w:pPr>
              <w:tabs>
                <w:tab w:val="left" w:pos="1309"/>
              </w:tabs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33139D">
              <w:rPr>
                <w:rFonts w:ascii="Times New Roman" w:eastAsia="Times New Roman" w:hAnsi="Times New Roman"/>
                <w:position w:val="-12"/>
                <w:sz w:val="28"/>
                <w:szCs w:val="28"/>
              </w:rPr>
              <w:object w:dxaOrig="620" w:dyaOrig="440">
                <v:shape id="_x0000_i1042" type="#_x0000_t75" style="width:31.2pt;height:21.6pt" o:ole="" fillcolor="window">
                  <v:imagedata r:id="rId58" o:title=""/>
                </v:shape>
                <o:OLEObject Type="Embed" ProgID="Equation.3" ShapeID="_x0000_i1042" DrawAspect="Content" ObjectID="_1653934204" r:id="rId59"/>
              </w:object>
            </w:r>
          </w:p>
        </w:tc>
        <w:tc>
          <w:tcPr>
            <w:tcW w:w="993" w:type="dxa"/>
          </w:tcPr>
          <w:p w:rsidR="009C5A43" w:rsidRPr="0033139D" w:rsidRDefault="009C5A43" w:rsidP="00D506CC">
            <w:pPr>
              <w:tabs>
                <w:tab w:val="left" w:pos="1309"/>
              </w:tabs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33139D">
              <w:rPr>
                <w:rFonts w:ascii="Times New Roman" w:eastAsia="Times New Roman" w:hAnsi="Times New Roman"/>
                <w:position w:val="-12"/>
                <w:sz w:val="28"/>
                <w:szCs w:val="28"/>
              </w:rPr>
              <w:object w:dxaOrig="580" w:dyaOrig="440">
                <v:shape id="_x0000_i1043" type="#_x0000_t75" style="width:28.8pt;height:21.6pt" o:ole="" fillcolor="window">
                  <v:imagedata r:id="rId60" o:title=""/>
                </v:shape>
                <o:OLEObject Type="Embed" ProgID="Equation.3" ShapeID="_x0000_i1043" DrawAspect="Content" ObjectID="_1653934205" r:id="rId61"/>
              </w:object>
            </w:r>
          </w:p>
        </w:tc>
        <w:tc>
          <w:tcPr>
            <w:tcW w:w="850" w:type="dxa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33139D">
              <w:rPr>
                <w:rFonts w:ascii="Times New Roman" w:eastAsia="Times New Roman" w:hAnsi="Times New Roman"/>
                <w:position w:val="-12"/>
                <w:sz w:val="28"/>
                <w:szCs w:val="28"/>
              </w:rPr>
              <w:object w:dxaOrig="620" w:dyaOrig="440">
                <v:shape id="_x0000_i1044" type="#_x0000_t75" style="width:31.2pt;height:21.6pt" o:ole="" fillcolor="window">
                  <v:imagedata r:id="rId62" o:title=""/>
                </v:shape>
                <o:OLEObject Type="Embed" ProgID="Equation.3" ShapeID="_x0000_i1044" DrawAspect="Content" ObjectID="_1653934206" r:id="rId63"/>
              </w:object>
            </w:r>
          </w:p>
        </w:tc>
        <w:tc>
          <w:tcPr>
            <w:tcW w:w="851" w:type="dxa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33139D">
              <w:rPr>
                <w:rFonts w:ascii="Times New Roman" w:eastAsia="Times New Roman" w:hAnsi="Times New Roman"/>
                <w:position w:val="-12"/>
                <w:sz w:val="28"/>
                <w:szCs w:val="28"/>
              </w:rPr>
              <w:object w:dxaOrig="580" w:dyaOrig="440">
                <v:shape id="_x0000_i1045" type="#_x0000_t75" style="width:28.8pt;height:21.6pt" o:ole="" fillcolor="window">
                  <v:imagedata r:id="rId64" o:title=""/>
                </v:shape>
                <o:OLEObject Type="Embed" ProgID="Equation.3" ShapeID="_x0000_i1045" DrawAspect="Content" ObjectID="_1653934207" r:id="rId65"/>
              </w:object>
            </w:r>
          </w:p>
        </w:tc>
        <w:tc>
          <w:tcPr>
            <w:tcW w:w="850" w:type="dxa"/>
          </w:tcPr>
          <w:p w:rsidR="009C5A43" w:rsidRPr="0033139D" w:rsidRDefault="009C5A43" w:rsidP="00D506CC">
            <w:pPr>
              <w:tabs>
                <w:tab w:val="left" w:pos="1309"/>
              </w:tabs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33139D">
              <w:rPr>
                <w:rFonts w:ascii="Times New Roman" w:eastAsia="Times New Roman" w:hAnsi="Times New Roman"/>
                <w:position w:val="-12"/>
                <w:sz w:val="28"/>
                <w:szCs w:val="28"/>
              </w:rPr>
              <w:object w:dxaOrig="620" w:dyaOrig="440">
                <v:shape id="_x0000_i1046" type="#_x0000_t75" style="width:31.2pt;height:21.6pt" o:ole="" fillcolor="window">
                  <v:imagedata r:id="rId66" o:title=""/>
                </v:shape>
                <o:OLEObject Type="Embed" ProgID="Equation.3" ShapeID="_x0000_i1046" DrawAspect="Content" ObjectID="_1653934208" r:id="rId67"/>
              </w:object>
            </w:r>
          </w:p>
        </w:tc>
        <w:tc>
          <w:tcPr>
            <w:tcW w:w="992" w:type="dxa"/>
          </w:tcPr>
          <w:p w:rsidR="009C5A43" w:rsidRPr="0033139D" w:rsidRDefault="009C5A43" w:rsidP="00D506CC">
            <w:pPr>
              <w:tabs>
                <w:tab w:val="left" w:pos="1309"/>
              </w:tabs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33139D">
              <w:rPr>
                <w:rFonts w:ascii="Times New Roman" w:eastAsia="Times New Roman" w:hAnsi="Times New Roman"/>
                <w:position w:val="-12"/>
                <w:sz w:val="28"/>
                <w:szCs w:val="28"/>
              </w:rPr>
              <w:object w:dxaOrig="580" w:dyaOrig="440">
                <v:shape id="_x0000_i1047" type="#_x0000_t75" style="width:28.8pt;height:21.6pt" o:ole="" fillcolor="window">
                  <v:imagedata r:id="rId68" o:title=""/>
                </v:shape>
                <o:OLEObject Type="Embed" ProgID="Equation.3" ShapeID="_x0000_i1047" DrawAspect="Content" ObjectID="_1653934209" r:id="rId69"/>
              </w:object>
            </w:r>
          </w:p>
        </w:tc>
        <w:tc>
          <w:tcPr>
            <w:tcW w:w="709" w:type="dxa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33139D">
              <w:rPr>
                <w:rFonts w:ascii="Times New Roman" w:eastAsia="Times New Roman" w:hAnsi="Times New Roman"/>
                <w:position w:val="-12"/>
                <w:sz w:val="28"/>
                <w:szCs w:val="28"/>
              </w:rPr>
              <w:object w:dxaOrig="620" w:dyaOrig="440">
                <v:shape id="_x0000_i1048" type="#_x0000_t75" style="width:31.2pt;height:21.6pt" o:ole="" fillcolor="window">
                  <v:imagedata r:id="rId62" o:title=""/>
                </v:shape>
                <o:OLEObject Type="Embed" ProgID="Equation.3" ShapeID="_x0000_i1048" DrawAspect="Content" ObjectID="_1653934210" r:id="rId70"/>
              </w:object>
            </w:r>
          </w:p>
        </w:tc>
        <w:tc>
          <w:tcPr>
            <w:tcW w:w="1418" w:type="dxa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33139D">
              <w:rPr>
                <w:rFonts w:ascii="Times New Roman" w:eastAsia="Times New Roman" w:hAnsi="Times New Roman"/>
                <w:position w:val="-12"/>
                <w:sz w:val="28"/>
                <w:szCs w:val="28"/>
              </w:rPr>
              <w:object w:dxaOrig="580" w:dyaOrig="440">
                <v:shape id="_x0000_i1049" type="#_x0000_t75" style="width:28.8pt;height:21.6pt" o:ole="" fillcolor="window">
                  <v:imagedata r:id="rId64" o:title=""/>
                </v:shape>
                <o:OLEObject Type="Embed" ProgID="Equation.3" ShapeID="_x0000_i1049" DrawAspect="Content" ObjectID="_1653934211" r:id="rId71"/>
              </w:object>
            </w:r>
          </w:p>
        </w:tc>
      </w:tr>
      <w:tr w:rsidR="009C5A43" w:rsidRPr="0033139D" w:rsidTr="00D506CC">
        <w:tc>
          <w:tcPr>
            <w:tcW w:w="1843" w:type="dxa"/>
            <w:vAlign w:val="center"/>
          </w:tcPr>
          <w:p w:rsidR="009C5A43" w:rsidRPr="0033139D" w:rsidRDefault="009C5A43" w:rsidP="00D506CC">
            <w:pPr>
              <w:spacing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993" w:type="dxa"/>
            <w:vAlign w:val="center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0,26</w:t>
            </w:r>
          </w:p>
        </w:tc>
        <w:tc>
          <w:tcPr>
            <w:tcW w:w="851" w:type="dxa"/>
            <w:vAlign w:val="center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C5A43" w:rsidRPr="0033139D" w:rsidRDefault="009C5A43" w:rsidP="00D506CC">
            <w:pPr>
              <w:tabs>
                <w:tab w:val="left" w:pos="1593"/>
              </w:tabs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1,45</w:t>
            </w:r>
          </w:p>
        </w:tc>
        <w:tc>
          <w:tcPr>
            <w:tcW w:w="992" w:type="dxa"/>
            <w:vAlign w:val="center"/>
          </w:tcPr>
          <w:p w:rsidR="009C5A43" w:rsidRPr="0033139D" w:rsidRDefault="009C5A43" w:rsidP="00D506CC">
            <w:pPr>
              <w:tabs>
                <w:tab w:val="left" w:pos="1593"/>
              </w:tabs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0,44</w:t>
            </w:r>
          </w:p>
        </w:tc>
        <w:tc>
          <w:tcPr>
            <w:tcW w:w="1418" w:type="dxa"/>
            <w:vAlign w:val="center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5A43" w:rsidRPr="0033139D" w:rsidTr="00D506CC">
        <w:trPr>
          <w:trHeight w:val="751"/>
        </w:trPr>
        <w:tc>
          <w:tcPr>
            <w:tcW w:w="1843" w:type="dxa"/>
            <w:vAlign w:val="center"/>
          </w:tcPr>
          <w:p w:rsidR="009C5A43" w:rsidRPr="0033139D" w:rsidRDefault="009C5A43" w:rsidP="00D506CC">
            <w:pPr>
              <w:spacing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993" w:type="dxa"/>
            <w:vAlign w:val="center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51" w:type="dxa"/>
            <w:vAlign w:val="center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1,55</w:t>
            </w:r>
          </w:p>
        </w:tc>
        <w:tc>
          <w:tcPr>
            <w:tcW w:w="992" w:type="dxa"/>
            <w:vAlign w:val="center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1,35*</w:t>
            </w:r>
          </w:p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1,046*</w:t>
            </w:r>
          </w:p>
        </w:tc>
        <w:tc>
          <w:tcPr>
            <w:tcW w:w="709" w:type="dxa"/>
            <w:vAlign w:val="center"/>
          </w:tcPr>
          <w:p w:rsidR="009C5A43" w:rsidRPr="0033139D" w:rsidRDefault="009C5A43" w:rsidP="00D506CC">
            <w:pPr>
              <w:tabs>
                <w:tab w:val="left" w:pos="1309"/>
              </w:tabs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418" w:type="dxa"/>
            <w:vAlign w:val="center"/>
          </w:tcPr>
          <w:p w:rsidR="009C5A43" w:rsidRPr="0033139D" w:rsidRDefault="009C5A43" w:rsidP="00D506CC">
            <w:pPr>
              <w:tabs>
                <w:tab w:val="left" w:pos="1309"/>
              </w:tabs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0,77*</w:t>
            </w:r>
          </w:p>
          <w:p w:rsidR="009C5A43" w:rsidRPr="0033139D" w:rsidRDefault="009C5A43" w:rsidP="00D506CC">
            <w:pPr>
              <w:tabs>
                <w:tab w:val="left" w:pos="1309"/>
              </w:tabs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0,62*</w:t>
            </w:r>
          </w:p>
        </w:tc>
      </w:tr>
      <w:tr w:rsidR="009C5A43" w:rsidRPr="0033139D" w:rsidTr="00D506CC">
        <w:tc>
          <w:tcPr>
            <w:tcW w:w="1843" w:type="dxa"/>
            <w:vAlign w:val="center"/>
          </w:tcPr>
          <w:p w:rsidR="009C5A43" w:rsidRPr="0033139D" w:rsidRDefault="009C5A43" w:rsidP="00D506CC">
            <w:pPr>
              <w:spacing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993" w:type="dxa"/>
            <w:vAlign w:val="center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51" w:type="dxa"/>
            <w:vAlign w:val="center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C5A43" w:rsidRPr="0033139D" w:rsidRDefault="009C5A43" w:rsidP="00D506CC">
            <w:pPr>
              <w:tabs>
                <w:tab w:val="left" w:pos="1485"/>
              </w:tabs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1,75</w:t>
            </w:r>
          </w:p>
        </w:tc>
        <w:tc>
          <w:tcPr>
            <w:tcW w:w="992" w:type="dxa"/>
            <w:vAlign w:val="center"/>
          </w:tcPr>
          <w:p w:rsidR="009C5A43" w:rsidRPr="0033139D" w:rsidRDefault="009C5A43" w:rsidP="00D506CC">
            <w:pPr>
              <w:tabs>
                <w:tab w:val="left" w:pos="1485"/>
              </w:tabs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0,62</w:t>
            </w:r>
          </w:p>
        </w:tc>
        <w:tc>
          <w:tcPr>
            <w:tcW w:w="1418" w:type="dxa"/>
            <w:vAlign w:val="center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5A43" w:rsidRPr="0033139D" w:rsidTr="00D506CC">
        <w:tc>
          <w:tcPr>
            <w:tcW w:w="1843" w:type="dxa"/>
            <w:vAlign w:val="center"/>
          </w:tcPr>
          <w:p w:rsidR="009C5A43" w:rsidRPr="0033139D" w:rsidRDefault="009C5A43" w:rsidP="00D506CC">
            <w:pPr>
              <w:spacing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sym w:font="Symbol" w:char="F0B3"/>
            </w:r>
            <w:r w:rsidRPr="0033139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993" w:type="dxa"/>
            <w:vAlign w:val="center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51" w:type="dxa"/>
            <w:vAlign w:val="center"/>
          </w:tcPr>
          <w:p w:rsidR="009C5A43" w:rsidRPr="0033139D" w:rsidRDefault="009C5A43" w:rsidP="00D506CC">
            <w:pPr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C5A43" w:rsidRPr="0033139D" w:rsidRDefault="009C5A43" w:rsidP="00D506CC">
            <w:pPr>
              <w:tabs>
                <w:tab w:val="left" w:pos="1485"/>
              </w:tabs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992" w:type="dxa"/>
            <w:vAlign w:val="center"/>
          </w:tcPr>
          <w:p w:rsidR="009C5A43" w:rsidRPr="0033139D" w:rsidRDefault="009C5A43" w:rsidP="00D506CC">
            <w:pPr>
              <w:tabs>
                <w:tab w:val="left" w:pos="1485"/>
              </w:tabs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C5A43" w:rsidRPr="0033139D" w:rsidRDefault="009C5A43" w:rsidP="00D506CC">
            <w:pPr>
              <w:tabs>
                <w:tab w:val="left" w:pos="1593"/>
              </w:tabs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39D">
              <w:rPr>
                <w:rFonts w:ascii="Times New Roman" w:hAnsi="Times New Roman"/>
                <w:sz w:val="28"/>
                <w:szCs w:val="28"/>
              </w:rPr>
              <w:t>0,72</w:t>
            </w:r>
          </w:p>
        </w:tc>
        <w:tc>
          <w:tcPr>
            <w:tcW w:w="1418" w:type="dxa"/>
            <w:vAlign w:val="center"/>
          </w:tcPr>
          <w:p w:rsidR="009C5A43" w:rsidRPr="0033139D" w:rsidRDefault="009C5A43" w:rsidP="00D506CC">
            <w:pPr>
              <w:tabs>
                <w:tab w:val="left" w:pos="1593"/>
              </w:tabs>
              <w:spacing w:line="20" w:lineRule="atLeast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C5A43" w:rsidRPr="00E95AEB" w:rsidRDefault="009C5A43" w:rsidP="005722BB">
      <w:pPr>
        <w:pStyle w:val="21"/>
        <w:spacing w:line="20" w:lineRule="atLeast"/>
        <w:ind w:firstLine="0"/>
        <w:rPr>
          <w:szCs w:val="28"/>
        </w:rPr>
      </w:pP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szCs w:val="28"/>
        </w:rPr>
        <w:t>* - коэффициенты определяемые по результатам чертёжного построения эвольвентной катушки и задаваемые в исходных данных.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firstLine="567"/>
        <w:rPr>
          <w:szCs w:val="28"/>
        </w:rPr>
      </w:pPr>
      <w:r w:rsidRPr="00E95AEB">
        <w:rPr>
          <w:szCs w:val="28"/>
        </w:rPr>
        <w:t xml:space="preserve">11 Средняя длина витка обмотки статора     </w:t>
      </w:r>
    </w:p>
    <w:p w:rsidR="009C5A43" w:rsidRPr="00CA1A47" w:rsidRDefault="009C5A43" w:rsidP="005722BB">
      <w:pPr>
        <w:pStyle w:val="21"/>
        <w:tabs>
          <w:tab w:val="num" w:pos="2205"/>
        </w:tabs>
        <w:spacing w:line="360" w:lineRule="auto"/>
        <w:ind w:firstLine="567"/>
        <w:rPr>
          <w:szCs w:val="28"/>
        </w:rPr>
      </w:pPr>
      <w:r w:rsidRPr="00E95AEB">
        <w:rPr>
          <w:position w:val="-14"/>
          <w:szCs w:val="28"/>
        </w:rPr>
        <w:object w:dxaOrig="3920" w:dyaOrig="380">
          <v:shape id="_x0000_i1050" type="#_x0000_t75" style="width:196.2pt;height:19.2pt" o:ole="" fillcolor="window">
            <v:imagedata r:id="rId72" o:title=""/>
          </v:shape>
          <o:OLEObject Type="Embed" ProgID="Equation.3" ShapeID="_x0000_i1050" DrawAspect="Content" ObjectID="_1653934212" r:id="rId73"/>
        </w:object>
      </w:r>
      <w:r>
        <w:rPr>
          <w:szCs w:val="28"/>
        </w:rPr>
        <w:t xml:space="preserve"> мм</w:t>
      </w:r>
      <w:r w:rsidRPr="00CA1A47">
        <w:rPr>
          <w:szCs w:val="28"/>
        </w:rPr>
        <w:t xml:space="preserve">   (12)</w:t>
      </w:r>
    </w:p>
    <w:p w:rsidR="009C5A43" w:rsidRPr="00E95AEB" w:rsidRDefault="009C5A43" w:rsidP="005722BB">
      <w:pPr>
        <w:pStyle w:val="21"/>
        <w:tabs>
          <w:tab w:val="left" w:pos="709"/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12 Площадь сечения активного проводника обмотки статора     </w:t>
      </w:r>
    </w:p>
    <w:p w:rsidR="009C5A43" w:rsidRPr="00CA1A47" w:rsidRDefault="009C5A43" w:rsidP="005722BB">
      <w:pPr>
        <w:pStyle w:val="21"/>
        <w:tabs>
          <w:tab w:val="left" w:pos="709"/>
          <w:tab w:val="num" w:pos="2205"/>
        </w:tabs>
        <w:spacing w:line="360" w:lineRule="auto"/>
        <w:ind w:right="-284" w:firstLine="567"/>
        <w:rPr>
          <w:szCs w:val="28"/>
        </w:rPr>
      </w:pPr>
      <w:r w:rsidRPr="00861921">
        <w:rPr>
          <w:position w:val="-24"/>
          <w:szCs w:val="28"/>
        </w:rPr>
        <w:object w:dxaOrig="3739" w:dyaOrig="660">
          <v:shape id="_x0000_i1051" type="#_x0000_t75" style="width:179.4pt;height:32.4pt" o:ole="" fillcolor="window">
            <v:imagedata r:id="rId74" o:title=""/>
          </v:shape>
          <o:OLEObject Type="Embed" ProgID="Equation.3" ShapeID="_x0000_i1051" DrawAspect="Content" ObjectID="_1653934213" r:id="rId75"/>
        </w:object>
      </w:r>
      <w:r>
        <w:rPr>
          <w:szCs w:val="28"/>
        </w:rPr>
        <w:t>=1,28</w:t>
      </w:r>
      <w:r w:rsidRPr="00E95AEB">
        <w:rPr>
          <w:szCs w:val="28"/>
        </w:rPr>
        <w:t>мм</w:t>
      </w:r>
      <w:r w:rsidRPr="00E95AEB">
        <w:rPr>
          <w:szCs w:val="28"/>
          <w:vertAlign w:val="superscript"/>
        </w:rPr>
        <w:t>2</w:t>
      </w:r>
      <w:r w:rsidRPr="00CA1A47">
        <w:rPr>
          <w:szCs w:val="28"/>
        </w:rPr>
        <w:t>(13)</w:t>
      </w:r>
    </w:p>
    <w:p w:rsidR="009C5A43" w:rsidRPr="00E95AEB" w:rsidRDefault="009C5A43" w:rsidP="005722BB">
      <w:pPr>
        <w:pStyle w:val="21"/>
        <w:tabs>
          <w:tab w:val="left" w:pos="709"/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>13 Активное сопротивление фазы обмотки статора в холодном состоянии</w:t>
      </w:r>
    </w:p>
    <w:p w:rsidR="009C5A43" w:rsidRPr="00CA1A47" w:rsidRDefault="009C5A43" w:rsidP="005722BB">
      <w:pPr>
        <w:pStyle w:val="21"/>
        <w:tabs>
          <w:tab w:val="left" w:pos="709"/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30"/>
          <w:szCs w:val="28"/>
        </w:rPr>
        <w:object w:dxaOrig="6180" w:dyaOrig="740">
          <v:shape id="_x0000_i1052" type="#_x0000_t75" style="width:309pt;height:37.8pt" o:ole="" fillcolor="window">
            <v:imagedata r:id="rId76" o:title=""/>
          </v:shape>
          <o:OLEObject Type="Embed" ProgID="Equation.3" ShapeID="_x0000_i1052" DrawAspect="Content" ObjectID="_1653934214" r:id="rId77"/>
        </w:object>
      </w:r>
      <w:r w:rsidRPr="00E95AEB">
        <w:rPr>
          <w:szCs w:val="28"/>
        </w:rPr>
        <w:t>Ом</w:t>
      </w:r>
      <w:r w:rsidRPr="00CA1A47">
        <w:rPr>
          <w:szCs w:val="28"/>
        </w:rPr>
        <w:t xml:space="preserve">   (14)</w:t>
      </w:r>
    </w:p>
    <w:p w:rsidR="009C5A43" w:rsidRPr="00E95AEB" w:rsidRDefault="009C5A43" w:rsidP="005722BB">
      <w:pPr>
        <w:pStyle w:val="21"/>
        <w:tabs>
          <w:tab w:val="left" w:pos="709"/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14 Активное сопротивление фазы обмотки статора в горячем состоянии </w:t>
      </w:r>
    </w:p>
    <w:p w:rsidR="009C5A43" w:rsidRPr="00CA1A47" w:rsidRDefault="009C5A43" w:rsidP="005722BB">
      <w:pPr>
        <w:pStyle w:val="21"/>
        <w:tabs>
          <w:tab w:val="left" w:pos="709"/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18"/>
          <w:szCs w:val="28"/>
        </w:rPr>
        <w:object w:dxaOrig="3540" w:dyaOrig="420">
          <v:shape id="_x0000_i1053" type="#_x0000_t75" style="width:175.2pt;height:21pt" o:ole="" fillcolor="window">
            <v:imagedata r:id="rId78" o:title=""/>
          </v:shape>
          <o:OLEObject Type="Embed" ProgID="Equation.3" ShapeID="_x0000_i1053" DrawAspect="Content" ObjectID="_1653934215" r:id="rId79"/>
        </w:object>
      </w:r>
      <w:r w:rsidRPr="00E95AEB">
        <w:rPr>
          <w:szCs w:val="28"/>
        </w:rPr>
        <w:t>Ом</w:t>
      </w:r>
      <w:r w:rsidRPr="00CA1A47">
        <w:rPr>
          <w:szCs w:val="28"/>
        </w:rPr>
        <w:t xml:space="preserve">   (15)</w:t>
      </w:r>
    </w:p>
    <w:p w:rsidR="009C5A43" w:rsidRPr="00E95AEB" w:rsidRDefault="009C5A43" w:rsidP="005722BB">
      <w:pPr>
        <w:pStyle w:val="21"/>
        <w:tabs>
          <w:tab w:val="left" w:pos="709"/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15 Наружный диаметр ротора     </w:t>
      </w:r>
    </w:p>
    <w:p w:rsidR="009C5A43" w:rsidRPr="00CA1A47" w:rsidRDefault="009C5A43" w:rsidP="005722BB">
      <w:pPr>
        <w:pStyle w:val="21"/>
        <w:tabs>
          <w:tab w:val="left" w:pos="709"/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12"/>
          <w:szCs w:val="28"/>
        </w:rPr>
        <w:object w:dxaOrig="3320" w:dyaOrig="360">
          <v:shape id="_x0000_i1054" type="#_x0000_t75" style="width:164.4pt;height:18pt" o:ole="" fillcolor="window">
            <v:imagedata r:id="rId80" o:title=""/>
          </v:shape>
          <o:OLEObject Type="Embed" ProgID="Equation.3" ShapeID="_x0000_i1054" DrawAspect="Content" ObjectID="_1653934216" r:id="rId81"/>
        </w:object>
      </w:r>
      <w:r>
        <w:rPr>
          <w:szCs w:val="28"/>
        </w:rPr>
        <w:t>мм</w:t>
      </w:r>
      <w:r w:rsidRPr="00CA1A47">
        <w:rPr>
          <w:szCs w:val="28"/>
        </w:rPr>
        <w:t xml:space="preserve">   (16)</w:t>
      </w:r>
    </w:p>
    <w:p w:rsidR="009C5A43" w:rsidRPr="00E95AEB" w:rsidRDefault="009C5A43" w:rsidP="005722BB">
      <w:pPr>
        <w:pStyle w:val="21"/>
        <w:tabs>
          <w:tab w:val="left" w:pos="709"/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>16 Расстояние между центрами закруглений паза ротора,</w:t>
      </w:r>
    </w:p>
    <w:p w:rsidR="009C5A43" w:rsidRPr="00913308" w:rsidRDefault="009C5A43" w:rsidP="005722BB">
      <w:pPr>
        <w:pStyle w:val="21"/>
        <w:tabs>
          <w:tab w:val="left" w:pos="709"/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12"/>
          <w:szCs w:val="28"/>
        </w:rPr>
        <w:object w:dxaOrig="1260" w:dyaOrig="360">
          <v:shape id="_x0000_i1055" type="#_x0000_t75" style="width:62.4pt;height:18pt" o:ole="" fillcolor="window">
            <v:imagedata r:id="rId82" o:title=""/>
          </v:shape>
          <o:OLEObject Type="Embed" ProgID="Equation.3" ShapeID="_x0000_i1055" DrawAspect="Content" ObjectID="_1653934217" r:id="rId83"/>
        </w:object>
      </w:r>
      <w:r w:rsidRPr="00E95AEB">
        <w:rPr>
          <w:szCs w:val="28"/>
        </w:rPr>
        <w:t xml:space="preserve"> - при прямоугольной форме паза ротора.</w:t>
      </w:r>
      <w:r w:rsidRPr="00913308">
        <w:rPr>
          <w:szCs w:val="28"/>
        </w:rPr>
        <w:t xml:space="preserve">                             (17)</w:t>
      </w:r>
    </w:p>
    <w:p w:rsidR="009C5A43" w:rsidRPr="00E95AEB" w:rsidRDefault="009C5A43" w:rsidP="005722BB">
      <w:pPr>
        <w:pStyle w:val="21"/>
        <w:tabs>
          <w:tab w:val="left" w:pos="709"/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17 Высота перемычки над пазом ротора, мм     </w:t>
      </w:r>
    </w:p>
    <w:p w:rsidR="009C5A43" w:rsidRPr="00913308" w:rsidRDefault="009C5A43" w:rsidP="005722BB">
      <w:pPr>
        <w:pStyle w:val="21"/>
        <w:tabs>
          <w:tab w:val="left" w:pos="709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24"/>
          <w:szCs w:val="28"/>
        </w:rPr>
        <w:object w:dxaOrig="3480" w:dyaOrig="639">
          <v:shape id="_x0000_i1056" type="#_x0000_t75" style="width:174pt;height:31.2pt" o:ole="" fillcolor="window">
            <v:imagedata r:id="rId84" o:title=""/>
          </v:shape>
          <o:OLEObject Type="Embed" ProgID="Equation.3" ShapeID="_x0000_i1056" DrawAspect="Content" ObjectID="_1653934218" r:id="rId85"/>
        </w:object>
      </w:r>
      <w:r>
        <w:rPr>
          <w:szCs w:val="28"/>
        </w:rPr>
        <w:t>мм</w:t>
      </w:r>
      <w:r w:rsidRPr="00913308">
        <w:rPr>
          <w:szCs w:val="28"/>
        </w:rPr>
        <w:t xml:space="preserve">   (18)</w:t>
      </w:r>
    </w:p>
    <w:p w:rsidR="009C5A43" w:rsidRPr="00E95AEB" w:rsidRDefault="009C5A43" w:rsidP="005722BB">
      <w:pPr>
        <w:pStyle w:val="21"/>
        <w:tabs>
          <w:tab w:val="left" w:pos="709"/>
        </w:tabs>
        <w:spacing w:line="360" w:lineRule="auto"/>
        <w:ind w:right="-284" w:firstLine="0"/>
        <w:jc w:val="both"/>
        <w:rPr>
          <w:szCs w:val="28"/>
        </w:rPr>
      </w:pPr>
      <w:r>
        <w:rPr>
          <w:szCs w:val="28"/>
        </w:rPr>
        <w:t xml:space="preserve">при прямоугольной форме стержня </w:t>
      </w:r>
      <w:r w:rsidRPr="00E95AEB">
        <w:rPr>
          <w:szCs w:val="28"/>
        </w:rPr>
        <w:t xml:space="preserve">ротора, где </w:t>
      </w:r>
      <w:r w:rsidRPr="00E95AEB">
        <w:rPr>
          <w:szCs w:val="28"/>
          <w:lang w:val="en-US"/>
        </w:rPr>
        <w:t>d</w:t>
      </w:r>
      <w:r w:rsidRPr="00E95AEB">
        <w:rPr>
          <w:szCs w:val="28"/>
        </w:rPr>
        <w:t xml:space="preserve">, мм - разность между размерами паза ротора в свету, </w:t>
      </w:r>
      <w:r w:rsidRPr="00E95AEB">
        <w:rPr>
          <w:szCs w:val="28"/>
          <w:lang w:val="en-US"/>
        </w:rPr>
        <w:t>d</w:t>
      </w:r>
      <w:r w:rsidRPr="00E95AEB">
        <w:rPr>
          <w:szCs w:val="28"/>
          <w:vertAlign w:val="subscript"/>
        </w:rPr>
        <w:t>1</w:t>
      </w:r>
      <w:r w:rsidRPr="00E95AEB">
        <w:rPr>
          <w:szCs w:val="28"/>
        </w:rPr>
        <w:t xml:space="preserve">, мм - ширина стержня, </w:t>
      </w:r>
      <w:r w:rsidRPr="00E95AEB">
        <w:rPr>
          <w:szCs w:val="28"/>
          <w:lang w:val="en-US"/>
        </w:rPr>
        <w:t>d</w:t>
      </w:r>
      <w:r w:rsidRPr="00E95AEB">
        <w:rPr>
          <w:szCs w:val="28"/>
          <w:vertAlign w:val="subscript"/>
        </w:rPr>
        <w:t>2</w:t>
      </w:r>
      <w:r w:rsidRPr="00E95AEB">
        <w:rPr>
          <w:szCs w:val="28"/>
        </w:rPr>
        <w:t>, мм - ширина паза ротора.</w:t>
      </w:r>
    </w:p>
    <w:p w:rsidR="009C5A43" w:rsidRDefault="009C5A43" w:rsidP="005722BB">
      <w:pPr>
        <w:pStyle w:val="21"/>
        <w:tabs>
          <w:tab w:val="left" w:pos="709"/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>18 Площадь сечения верхней части паза ротора, мм</w:t>
      </w:r>
      <w:r w:rsidRPr="00E95AEB">
        <w:rPr>
          <w:szCs w:val="28"/>
          <w:vertAlign w:val="superscript"/>
        </w:rPr>
        <w:t>2</w:t>
      </w:r>
    </w:p>
    <w:p w:rsidR="009C5A43" w:rsidRPr="00CA1A47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position w:val="-12"/>
          <w:szCs w:val="28"/>
        </w:rPr>
        <w:object w:dxaOrig="2480" w:dyaOrig="360">
          <v:shape id="_x0000_i1057" type="#_x0000_t75" style="width:124.2pt;height:18pt" o:ole="" fillcolor="window">
            <v:imagedata r:id="rId86" o:title=""/>
          </v:shape>
          <o:OLEObject Type="Embed" ProgID="Equation.3" ShapeID="_x0000_i1057" DrawAspect="Content" ObjectID="_1653934219" r:id="rId87"/>
        </w:object>
      </w:r>
      <w:r>
        <w:rPr>
          <w:szCs w:val="28"/>
        </w:rPr>
        <w:t>мм</w:t>
      </w:r>
      <w:r>
        <w:rPr>
          <w:szCs w:val="28"/>
          <w:vertAlign w:val="superscript"/>
        </w:rPr>
        <w:t>2</w:t>
      </w:r>
      <w:r w:rsidRPr="00913308">
        <w:rPr>
          <w:szCs w:val="28"/>
        </w:rPr>
        <w:t>(19)</w:t>
      </w:r>
    </w:p>
    <w:p w:rsidR="009C5A43" w:rsidRPr="00913308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>при прямоугольной форме стержня ротора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19 Размер шлица в стержне ротора, мм     </w:t>
      </w:r>
    </w:p>
    <w:p w:rsidR="009C5A43" w:rsidRPr="00913308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12"/>
          <w:szCs w:val="28"/>
        </w:rPr>
        <w:object w:dxaOrig="2580" w:dyaOrig="360">
          <v:shape id="_x0000_i1058" type="#_x0000_t75" style="width:129pt;height:18pt" o:ole="" fillcolor="window">
            <v:imagedata r:id="rId88" o:title=""/>
          </v:shape>
          <o:OLEObject Type="Embed" ProgID="Equation.3" ShapeID="_x0000_i1058" DrawAspect="Content" ObjectID="_1653934220" r:id="rId89"/>
        </w:object>
      </w:r>
      <w:r>
        <w:rPr>
          <w:szCs w:val="28"/>
        </w:rPr>
        <w:t>мм</w:t>
      </w:r>
      <w:r w:rsidRPr="00913308">
        <w:rPr>
          <w:szCs w:val="28"/>
        </w:rPr>
        <w:t xml:space="preserve">   (20)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20 Площадь сечения стержня ротора, </w:t>
      </w:r>
      <w:r w:rsidRPr="00E95AEB">
        <w:rPr>
          <w:position w:val="-4"/>
          <w:szCs w:val="28"/>
        </w:rPr>
        <w:object w:dxaOrig="520" w:dyaOrig="320">
          <v:shape id="_x0000_i1059" type="#_x0000_t75" style="width:25.8pt;height:15pt" o:ole="" fillcolor="window">
            <v:imagedata r:id="rId90" o:title=""/>
          </v:shape>
          <o:OLEObject Type="Embed" ProgID="Equation.3" ShapeID="_x0000_i1059" DrawAspect="Content" ObjectID="_1653934221" r:id="rId91"/>
        </w:object>
      </w:r>
    </w:p>
    <w:p w:rsidR="009C5A43" w:rsidRPr="00913308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position w:val="-12"/>
          <w:szCs w:val="28"/>
        </w:rPr>
        <w:object w:dxaOrig="2980" w:dyaOrig="360">
          <v:shape id="_x0000_i1060" type="#_x0000_t75" style="width:147.6pt;height:18pt" o:ole="" fillcolor="window">
            <v:imagedata r:id="rId92" o:title=""/>
          </v:shape>
          <o:OLEObject Type="Embed" ProgID="Equation.3" ShapeID="_x0000_i1060" DrawAspect="Content" ObjectID="_1653934222" r:id="rId93"/>
        </w:object>
      </w:r>
      <w:r>
        <w:rPr>
          <w:szCs w:val="28"/>
        </w:rPr>
        <w:t>мм</w:t>
      </w:r>
      <w:r>
        <w:rPr>
          <w:szCs w:val="28"/>
          <w:vertAlign w:val="superscript"/>
        </w:rPr>
        <w:t>2</w:t>
      </w:r>
      <w:r w:rsidRPr="00913308">
        <w:rPr>
          <w:szCs w:val="28"/>
        </w:rPr>
        <w:t xml:space="preserve">   (21)</w:t>
      </w:r>
    </w:p>
    <w:p w:rsidR="009C5A43" w:rsidRPr="00E95AEB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>при прямоугольной форме стержня ротора.</w:t>
      </w:r>
    </w:p>
    <w:p w:rsidR="009C5A43" w:rsidRPr="00E95AEB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21 Расчетная длина стержня, мм   </w:t>
      </w:r>
    </w:p>
    <w:p w:rsidR="009C5A43" w:rsidRPr="00913308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position w:val="-12"/>
          <w:szCs w:val="28"/>
        </w:rPr>
        <w:object w:dxaOrig="3019" w:dyaOrig="360">
          <v:shape id="_x0000_i1061" type="#_x0000_t75" style="width:151.2pt;height:18pt" o:ole="" fillcolor="window">
            <v:imagedata r:id="rId94" o:title=""/>
          </v:shape>
          <o:OLEObject Type="Embed" ProgID="Equation.3" ShapeID="_x0000_i1061" DrawAspect="Content" ObjectID="_1653934223" r:id="rId95"/>
        </w:object>
      </w:r>
      <w:r>
        <w:rPr>
          <w:szCs w:val="28"/>
        </w:rPr>
        <w:t>мм</w:t>
      </w:r>
      <w:r w:rsidRPr="00E95AEB">
        <w:rPr>
          <w:szCs w:val="28"/>
        </w:rPr>
        <w:t>-пр</w:t>
      </w:r>
      <w:r>
        <w:rPr>
          <w:szCs w:val="28"/>
        </w:rPr>
        <w:t xml:space="preserve">и стержневой конструкции ротора </w:t>
      </w:r>
      <w:r w:rsidRPr="00913308">
        <w:rPr>
          <w:szCs w:val="28"/>
        </w:rPr>
        <w:t xml:space="preserve"> (22)</w:t>
      </w:r>
    </w:p>
    <w:p w:rsidR="009C5A43" w:rsidRPr="00E95AEB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22 Активное сопротивление стержня ротора в горячем состоянии </w:t>
      </w:r>
    </w:p>
    <w:p w:rsidR="009C5A43" w:rsidRPr="00CA1A47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position w:val="-30"/>
          <w:szCs w:val="28"/>
        </w:rPr>
        <w:object w:dxaOrig="3840" w:dyaOrig="700">
          <v:shape id="_x0000_i1062" type="#_x0000_t75" style="width:190.2pt;height:34.8pt" o:ole="" fillcolor="window">
            <v:imagedata r:id="rId96" o:title=""/>
          </v:shape>
          <o:OLEObject Type="Embed" ProgID="Equation.3" ShapeID="_x0000_i1062" DrawAspect="Content" ObjectID="_1653934224" r:id="rId97"/>
        </w:object>
      </w:r>
      <w:r>
        <w:rPr>
          <w:szCs w:val="28"/>
        </w:rPr>
        <w:t>Ом</w:t>
      </w:r>
      <w:r w:rsidRPr="00CA1A47">
        <w:rPr>
          <w:szCs w:val="28"/>
        </w:rPr>
        <w:t xml:space="preserve">   (23)</w:t>
      </w:r>
    </w:p>
    <w:p w:rsidR="009C5A43" w:rsidRPr="00E95AEB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23 Средний диаметр короткозамыкающих колец </w:t>
      </w:r>
    </w:p>
    <w:p w:rsidR="009C5A43" w:rsidRPr="00CA1A47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position w:val="-12"/>
          <w:szCs w:val="28"/>
        </w:rPr>
        <w:object w:dxaOrig="3340" w:dyaOrig="360">
          <v:shape id="_x0000_i1063" type="#_x0000_t75" style="width:165.6pt;height:18pt" o:ole="" fillcolor="window">
            <v:imagedata r:id="rId98" o:title=""/>
          </v:shape>
          <o:OLEObject Type="Embed" ProgID="Equation.3" ShapeID="_x0000_i1063" DrawAspect="Content" ObjectID="_1653934225" r:id="rId99"/>
        </w:object>
      </w:r>
      <w:r>
        <w:rPr>
          <w:szCs w:val="28"/>
        </w:rPr>
        <w:t>мм</w:t>
      </w:r>
      <w:r w:rsidRPr="00CA1A47">
        <w:rPr>
          <w:szCs w:val="28"/>
        </w:rPr>
        <w:t xml:space="preserve">   (24)</w:t>
      </w:r>
    </w:p>
    <w:p w:rsidR="009C5A43" w:rsidRPr="00E95AEB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24 Длина короткозамыкающего кольца между центрами соседних стержней по среднему диаметру </w:t>
      </w:r>
    </w:p>
    <w:p w:rsidR="009C5A43" w:rsidRPr="00CA1A47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position w:val="-30"/>
          <w:szCs w:val="28"/>
        </w:rPr>
        <w:object w:dxaOrig="3320" w:dyaOrig="700">
          <v:shape id="_x0000_i1064" type="#_x0000_t75" style="width:164.4pt;height:34.8pt" o:ole="" fillcolor="window">
            <v:imagedata r:id="rId100" o:title=""/>
          </v:shape>
          <o:OLEObject Type="Embed" ProgID="Equation.3" ShapeID="_x0000_i1064" DrawAspect="Content" ObjectID="_1653934226" r:id="rId101"/>
        </w:object>
      </w:r>
      <w:r>
        <w:rPr>
          <w:szCs w:val="28"/>
        </w:rPr>
        <w:t>мм</w:t>
      </w:r>
      <w:r w:rsidRPr="00CA1A47">
        <w:rPr>
          <w:szCs w:val="28"/>
        </w:rPr>
        <w:t xml:space="preserve">   (25)</w:t>
      </w:r>
    </w:p>
    <w:p w:rsidR="009C5A43" w:rsidRPr="008530B8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>25 Коэффициент приведения сопротивления участков короткозамыкающих колец между центрами соседних ст</w:t>
      </w:r>
      <w:r>
        <w:rPr>
          <w:szCs w:val="28"/>
        </w:rPr>
        <w:t>ержней к сопротивлению стержня</w:t>
      </w:r>
    </w:p>
    <w:p w:rsidR="009C5A43" w:rsidRPr="00CA1A47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position w:val="-32"/>
          <w:szCs w:val="28"/>
        </w:rPr>
        <w:object w:dxaOrig="2680" w:dyaOrig="760">
          <v:shape id="_x0000_i1065" type="#_x0000_t75" style="width:132.6pt;height:35.4pt" o:ole="" fillcolor="window">
            <v:imagedata r:id="rId102" o:title=""/>
          </v:shape>
          <o:OLEObject Type="Embed" ProgID="Equation.3" ShapeID="_x0000_i1065" DrawAspect="Content" ObjectID="_1653934227" r:id="rId103"/>
        </w:object>
      </w:r>
      <w:r w:rsidRPr="00CA1A47">
        <w:rPr>
          <w:szCs w:val="28"/>
        </w:rPr>
        <w:t xml:space="preserve">                                                                              (26)</w:t>
      </w:r>
    </w:p>
    <w:p w:rsidR="009C5A43" w:rsidRPr="00E95AEB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26 Активное сопротивление двух участков короткозамыкающих колец между центрами соседних стержней, приведенное к сопротивлению стержня </w:t>
      </w:r>
    </w:p>
    <w:p w:rsidR="009C5A43" w:rsidRPr="00CA1A47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position w:val="-30"/>
          <w:szCs w:val="28"/>
        </w:rPr>
        <w:object w:dxaOrig="3320" w:dyaOrig="760">
          <v:shape id="_x0000_i1066" type="#_x0000_t75" style="width:164.4pt;height:35.4pt" o:ole="" fillcolor="window">
            <v:imagedata r:id="rId104" o:title=""/>
          </v:shape>
          <o:OLEObject Type="Embed" ProgID="Equation.3" ShapeID="_x0000_i1066" DrawAspect="Content" ObjectID="_1653934228" r:id="rId105"/>
        </w:object>
      </w:r>
      <w:r>
        <w:rPr>
          <w:szCs w:val="28"/>
        </w:rPr>
        <w:t>Ом</w:t>
      </w:r>
      <w:r w:rsidRPr="00CA1A47">
        <w:rPr>
          <w:szCs w:val="28"/>
        </w:rPr>
        <w:t xml:space="preserve">   (27)</w:t>
      </w:r>
    </w:p>
    <w:p w:rsidR="009C5A43" w:rsidRPr="00E95AEB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27 Суммарное активное </w:t>
      </w:r>
      <w:r>
        <w:rPr>
          <w:szCs w:val="28"/>
        </w:rPr>
        <w:t>сопротивление стержня и участка</w:t>
      </w:r>
      <w:r w:rsidRPr="00E95AEB">
        <w:rPr>
          <w:szCs w:val="28"/>
        </w:rPr>
        <w:t>короткозамыкающих колец ротора в горячем состоянии</w:t>
      </w:r>
    </w:p>
    <w:p w:rsidR="009C5A43" w:rsidRPr="00CA1A47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position w:val="-12"/>
          <w:szCs w:val="28"/>
        </w:rPr>
        <w:object w:dxaOrig="2420" w:dyaOrig="360">
          <v:shape id="_x0000_i1067" type="#_x0000_t75" style="width:121.2pt;height:18pt" o:ole="" fillcolor="window">
            <v:imagedata r:id="rId106" o:title=""/>
          </v:shape>
          <o:OLEObject Type="Embed" ProgID="Equation.3" ShapeID="_x0000_i1067" DrawAspect="Content" ObjectID="_1653934229" r:id="rId107"/>
        </w:object>
      </w:r>
      <w:r>
        <w:rPr>
          <w:szCs w:val="28"/>
        </w:rPr>
        <w:t>Ом</w:t>
      </w:r>
      <w:r w:rsidRPr="00CA1A47">
        <w:rPr>
          <w:szCs w:val="28"/>
        </w:rPr>
        <w:t xml:space="preserve">   (28)</w:t>
      </w:r>
    </w:p>
    <w:p w:rsidR="009C5A43" w:rsidRPr="00E95AEB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28 Длина сердечника статора без радиальных вентиляционных каналов </w:t>
      </w:r>
    </w:p>
    <w:p w:rsidR="009C5A43" w:rsidRPr="00CA1A47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position w:val="-12"/>
          <w:szCs w:val="28"/>
        </w:rPr>
        <w:object w:dxaOrig="2240" w:dyaOrig="360">
          <v:shape id="_x0000_i1068" type="#_x0000_t75" style="width:112.2pt;height:18pt" o:ole="" fillcolor="window">
            <v:imagedata r:id="rId108" o:title=""/>
          </v:shape>
          <o:OLEObject Type="Embed" ProgID="Equation.3" ShapeID="_x0000_i1068" DrawAspect="Content" ObjectID="_1653934230" r:id="rId109"/>
        </w:object>
      </w:r>
      <w:r>
        <w:rPr>
          <w:szCs w:val="28"/>
        </w:rPr>
        <w:t>мм</w:t>
      </w:r>
      <w:r w:rsidRPr="00CA1A47">
        <w:rPr>
          <w:szCs w:val="28"/>
        </w:rPr>
        <w:t xml:space="preserve">   (29)</w:t>
      </w:r>
    </w:p>
    <w:p w:rsidR="009C5A43" w:rsidRPr="00E95AEB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29 Эффективная длина сердечника статора </w:t>
      </w:r>
    </w:p>
    <w:p w:rsidR="009C5A43" w:rsidRPr="00CA1A47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position w:val="-14"/>
          <w:szCs w:val="28"/>
        </w:rPr>
        <w:object w:dxaOrig="3320" w:dyaOrig="380">
          <v:shape id="_x0000_i1069" type="#_x0000_t75" style="width:164.4pt;height:19.2pt" o:ole="" fillcolor="window">
            <v:imagedata r:id="rId110" o:title=""/>
          </v:shape>
          <o:OLEObject Type="Embed" ProgID="Equation.3" ShapeID="_x0000_i1069" DrawAspect="Content" ObjectID="_1653934231" r:id="rId111"/>
        </w:object>
      </w:r>
      <w:r>
        <w:rPr>
          <w:szCs w:val="28"/>
        </w:rPr>
        <w:t>мм</w:t>
      </w:r>
      <w:r w:rsidRPr="00CA1A47">
        <w:rPr>
          <w:szCs w:val="28"/>
        </w:rPr>
        <w:t xml:space="preserve">   (30)</w:t>
      </w:r>
    </w:p>
    <w:p w:rsidR="009C5A43" w:rsidRPr="00E95AEB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30 Длина сердечника ротора без радиальных вентиляционных каналов </w:t>
      </w:r>
    </w:p>
    <w:p w:rsidR="009C5A43" w:rsidRPr="00CA1A47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position w:val="-12"/>
          <w:szCs w:val="28"/>
        </w:rPr>
        <w:object w:dxaOrig="2340" w:dyaOrig="360">
          <v:shape id="_x0000_i1070" type="#_x0000_t75" style="width:117pt;height:18pt" o:ole="" fillcolor="window">
            <v:imagedata r:id="rId112" o:title=""/>
          </v:shape>
          <o:OLEObject Type="Embed" ProgID="Equation.3" ShapeID="_x0000_i1070" DrawAspect="Content" ObjectID="_1653934232" r:id="rId113"/>
        </w:object>
      </w:r>
      <w:r>
        <w:rPr>
          <w:szCs w:val="28"/>
        </w:rPr>
        <w:t>мм</w:t>
      </w:r>
      <w:r w:rsidRPr="00CA1A47">
        <w:rPr>
          <w:szCs w:val="28"/>
        </w:rPr>
        <w:t xml:space="preserve">   (31)</w:t>
      </w:r>
    </w:p>
    <w:p w:rsidR="009C5A43" w:rsidRPr="00E95AEB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31 Эффективная длина сердечника ротора </w:t>
      </w:r>
    </w:p>
    <w:p w:rsidR="009C5A43" w:rsidRPr="00CA1A47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position w:val="-14"/>
          <w:szCs w:val="28"/>
        </w:rPr>
        <w:object w:dxaOrig="2100" w:dyaOrig="380">
          <v:shape id="_x0000_i1071" type="#_x0000_t75" style="width:103.2pt;height:19.2pt" o:ole="" fillcolor="window">
            <v:imagedata r:id="rId114" o:title=""/>
          </v:shape>
          <o:OLEObject Type="Embed" ProgID="Equation.3" ShapeID="_x0000_i1071" DrawAspect="Content" ObjectID="_1653934233" r:id="rId115"/>
        </w:object>
      </w:r>
      <w:r>
        <w:rPr>
          <w:szCs w:val="28"/>
        </w:rPr>
        <w:t>мм</w:t>
      </w:r>
      <w:r w:rsidRPr="00CA1A47">
        <w:rPr>
          <w:szCs w:val="28"/>
        </w:rPr>
        <w:t xml:space="preserve">   (32)</w:t>
      </w:r>
    </w:p>
    <w:p w:rsidR="009C5A43" w:rsidRPr="00E95AEB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32 Полюсное деление </w:t>
      </w:r>
      <w:r w:rsidRPr="00E95AEB">
        <w:rPr>
          <w:position w:val="-12"/>
          <w:szCs w:val="28"/>
        </w:rPr>
        <w:object w:dxaOrig="200" w:dyaOrig="380">
          <v:shape id="_x0000_i1072" type="#_x0000_t75" style="width:10.8pt;height:19.2pt" o:ole="" fillcolor="window">
            <v:imagedata r:id="rId116" o:title=""/>
          </v:shape>
          <o:OLEObject Type="Embed" ProgID="Equation.3" ShapeID="_x0000_i1072" DrawAspect="Content" ObjectID="_1653934234" r:id="rId117"/>
        </w:object>
      </w:r>
    </w:p>
    <w:p w:rsidR="009C5A43" w:rsidRPr="00CA1A47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position w:val="-28"/>
          <w:szCs w:val="28"/>
        </w:rPr>
        <w:object w:dxaOrig="2860" w:dyaOrig="680">
          <v:shape id="_x0000_i1073" type="#_x0000_t75" style="width:141.6pt;height:34.8pt" o:ole="" fillcolor="window">
            <v:imagedata r:id="rId118" o:title=""/>
          </v:shape>
          <o:OLEObject Type="Embed" ProgID="Equation.3" ShapeID="_x0000_i1073" DrawAspect="Content" ObjectID="_1653934235" r:id="rId119"/>
        </w:object>
      </w:r>
      <w:r>
        <w:rPr>
          <w:szCs w:val="28"/>
        </w:rPr>
        <w:t>мм</w:t>
      </w:r>
      <w:r w:rsidRPr="00CA1A47">
        <w:rPr>
          <w:szCs w:val="28"/>
        </w:rPr>
        <w:t xml:space="preserve">   (33)</w:t>
      </w:r>
    </w:p>
    <w:p w:rsidR="009C5A43" w:rsidRPr="00E95AEB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33 Высота спинки сердечника статора </w:t>
      </w:r>
    </w:p>
    <w:p w:rsidR="009C5A43" w:rsidRPr="00CA1A47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position w:val="-24"/>
          <w:szCs w:val="28"/>
        </w:rPr>
        <w:object w:dxaOrig="2439" w:dyaOrig="639">
          <v:shape id="_x0000_i1074" type="#_x0000_t75" style="width:117pt;height:31.2pt" o:ole="" fillcolor="window">
            <v:imagedata r:id="rId120" o:title=""/>
          </v:shape>
          <o:OLEObject Type="Embed" ProgID="Equation.3" ShapeID="_x0000_i1074" DrawAspect="Content" ObjectID="_1653934236" r:id="rId121"/>
        </w:object>
      </w:r>
      <w:r>
        <w:rPr>
          <w:szCs w:val="28"/>
        </w:rPr>
        <w:t>мм</w:t>
      </w:r>
      <w:r w:rsidRPr="00CA1A47">
        <w:rPr>
          <w:szCs w:val="28"/>
        </w:rPr>
        <w:t xml:space="preserve">   (34)</w:t>
      </w:r>
    </w:p>
    <w:p w:rsidR="009C5A43" w:rsidRPr="00E95AEB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34 Длина магнитной линии в спинке сердечника статора, м     </w:t>
      </w:r>
    </w:p>
    <w:p w:rsidR="009C5A43" w:rsidRPr="00971FCB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position w:val="-28"/>
          <w:szCs w:val="28"/>
        </w:rPr>
        <w:object w:dxaOrig="3260" w:dyaOrig="680">
          <v:shape id="_x0000_i1075" type="#_x0000_t75" style="width:163.2pt;height:34.8pt" o:ole="" fillcolor="window">
            <v:imagedata r:id="rId122" o:title=""/>
          </v:shape>
          <o:OLEObject Type="Embed" ProgID="Equation.3" ShapeID="_x0000_i1075" DrawAspect="Content" ObjectID="_1653934237" r:id="rId123"/>
        </w:object>
      </w:r>
      <w:r>
        <w:rPr>
          <w:szCs w:val="28"/>
        </w:rPr>
        <w:t>м</w:t>
      </w:r>
      <w:r w:rsidRPr="00971FCB">
        <w:rPr>
          <w:szCs w:val="28"/>
        </w:rPr>
        <w:t xml:space="preserve">   (35)</w:t>
      </w:r>
    </w:p>
    <w:p w:rsidR="009C5A43" w:rsidRPr="00E95AEB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35 Расчетная площадь сечения спинки сердечника статора, </w:t>
      </w:r>
      <w:r w:rsidRPr="00E95AEB">
        <w:rPr>
          <w:position w:val="-4"/>
          <w:szCs w:val="28"/>
        </w:rPr>
        <w:object w:dxaOrig="340" w:dyaOrig="320">
          <v:shape id="_x0000_i1076" type="#_x0000_t75" style="width:16.8pt;height:15pt" o:ole="" fillcolor="window">
            <v:imagedata r:id="rId124" o:title=""/>
          </v:shape>
          <o:OLEObject Type="Embed" ProgID="Equation.3" ShapeID="_x0000_i1076" DrawAspect="Content" ObjectID="_1653934238" r:id="rId125"/>
        </w:object>
      </w:r>
    </w:p>
    <w:p w:rsidR="009C5A43" w:rsidRPr="00CA1A47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position w:val="-14"/>
          <w:szCs w:val="28"/>
        </w:rPr>
        <w:object w:dxaOrig="3600" w:dyaOrig="400">
          <v:shape id="_x0000_i1077" type="#_x0000_t75" style="width:180pt;height:19.8pt" o:ole="" fillcolor="window">
            <v:imagedata r:id="rId126" o:title=""/>
          </v:shape>
          <o:OLEObject Type="Embed" ProgID="Equation.3" ShapeID="_x0000_i1077" DrawAspect="Content" ObjectID="_1653934239" r:id="rId127"/>
        </w:object>
      </w:r>
      <w:r>
        <w:rPr>
          <w:szCs w:val="28"/>
        </w:rPr>
        <w:t>м</w:t>
      </w:r>
      <w:r>
        <w:rPr>
          <w:szCs w:val="28"/>
          <w:vertAlign w:val="superscript"/>
        </w:rPr>
        <w:t>2</w:t>
      </w:r>
      <w:r w:rsidRPr="00CA1A47">
        <w:rPr>
          <w:szCs w:val="28"/>
        </w:rPr>
        <w:t xml:space="preserve">   (36)</w:t>
      </w:r>
    </w:p>
    <w:p w:rsidR="009C5A43" w:rsidRPr="00E95AEB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36 Высота спинки сердечника ротора, мм   </w:t>
      </w:r>
    </w:p>
    <w:p w:rsidR="009C5A43" w:rsidRPr="00CA1A47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position w:val="-24"/>
          <w:szCs w:val="28"/>
        </w:rPr>
        <w:object w:dxaOrig="3080" w:dyaOrig="639">
          <v:shape id="_x0000_i1078" type="#_x0000_t75" style="width:154.2pt;height:31.2pt" o:ole="" fillcolor="window">
            <v:imagedata r:id="rId128" o:title=""/>
          </v:shape>
          <o:OLEObject Type="Embed" ProgID="Equation.3" ShapeID="_x0000_i1078" DrawAspect="Content" ObjectID="_1653934240" r:id="rId129"/>
        </w:object>
      </w:r>
      <w:r>
        <w:rPr>
          <w:szCs w:val="28"/>
        </w:rPr>
        <w:t>мм</w:t>
      </w:r>
      <w:r w:rsidRPr="00E95AEB">
        <w:rPr>
          <w:szCs w:val="28"/>
        </w:rPr>
        <w:t xml:space="preserve">, при </w:t>
      </w:r>
      <w:r w:rsidRPr="00E95AEB">
        <w:rPr>
          <w:position w:val="-12"/>
          <w:szCs w:val="28"/>
        </w:rPr>
        <w:object w:dxaOrig="760" w:dyaOrig="360">
          <v:shape id="_x0000_i1079" type="#_x0000_t75" style="width:35.4pt;height:18pt" o:ole="" fillcolor="window">
            <v:imagedata r:id="rId130" o:title=""/>
          </v:shape>
          <o:OLEObject Type="Embed" ProgID="Equation.3" ShapeID="_x0000_i1079" DrawAspect="Content" ObjectID="_1653934241" r:id="rId131"/>
        </w:object>
      </w:r>
      <w:r w:rsidRPr="00CA1A47">
        <w:rPr>
          <w:szCs w:val="28"/>
        </w:rPr>
        <w:t xml:space="preserve">   (37)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37 Длина магнитной линии в спинке сердечника ротора </w:t>
      </w:r>
    </w:p>
    <w:p w:rsidR="009C5A43" w:rsidRPr="00CA1A47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position w:val="-28"/>
          <w:szCs w:val="28"/>
        </w:rPr>
        <w:object w:dxaOrig="3120" w:dyaOrig="680">
          <v:shape id="_x0000_i1080" type="#_x0000_t75" style="width:153pt;height:34.8pt" o:ole="" fillcolor="window">
            <v:imagedata r:id="rId132" o:title=""/>
          </v:shape>
          <o:OLEObject Type="Embed" ProgID="Equation.3" ShapeID="_x0000_i1080" DrawAspect="Content" ObjectID="_1653934242" r:id="rId133"/>
        </w:object>
      </w:r>
      <w:r>
        <w:rPr>
          <w:szCs w:val="28"/>
        </w:rPr>
        <w:t>м</w:t>
      </w:r>
      <w:r w:rsidRPr="00E95AEB">
        <w:rPr>
          <w:szCs w:val="28"/>
        </w:rPr>
        <w:t>, при 2р</w:t>
      </w:r>
      <w:r w:rsidRPr="00E95AEB">
        <w:rPr>
          <w:position w:val="-4"/>
          <w:szCs w:val="28"/>
        </w:rPr>
        <w:object w:dxaOrig="420" w:dyaOrig="279">
          <v:shape id="_x0000_i1081" type="#_x0000_t75" style="width:21pt;height:14.4pt" o:ole="" fillcolor="window">
            <v:imagedata r:id="rId134" o:title=""/>
          </v:shape>
          <o:OLEObject Type="Embed" ProgID="Equation.3" ShapeID="_x0000_i1081" DrawAspect="Content" ObjectID="_1653934243" r:id="rId135"/>
        </w:object>
      </w:r>
      <w:r>
        <w:rPr>
          <w:szCs w:val="28"/>
        </w:rPr>
        <w:t>м</w:t>
      </w:r>
      <w:r w:rsidRPr="00CA1A47">
        <w:rPr>
          <w:szCs w:val="28"/>
        </w:rPr>
        <w:t xml:space="preserve">   (38)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38 Расчетная площадь сечения спинки сердечника ротора </w:t>
      </w:r>
    </w:p>
    <w:p w:rsidR="009C5A43" w:rsidRPr="00CA1A47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position w:val="-14"/>
          <w:szCs w:val="28"/>
        </w:rPr>
        <w:object w:dxaOrig="3600" w:dyaOrig="400">
          <v:shape id="_x0000_i1082" type="#_x0000_t75" style="width:180pt;height:19.8pt" o:ole="" fillcolor="window">
            <v:imagedata r:id="rId136" o:title=""/>
          </v:shape>
          <o:OLEObject Type="Embed" ProgID="Equation.3" ShapeID="_x0000_i1082" DrawAspect="Content" ObjectID="_1653934244" r:id="rId137"/>
        </w:object>
      </w:r>
      <w:r w:rsidRPr="00E95AEB">
        <w:rPr>
          <w:szCs w:val="28"/>
        </w:rPr>
        <w:t>м</w:t>
      </w:r>
      <w:r w:rsidRPr="00E95AEB">
        <w:rPr>
          <w:position w:val="-4"/>
          <w:szCs w:val="28"/>
        </w:rPr>
        <w:object w:dxaOrig="160" w:dyaOrig="320">
          <v:shape id="_x0000_i1083" type="#_x0000_t75" style="width:8.4pt;height:15pt" o:ole="" fillcolor="window">
            <v:imagedata r:id="rId138" o:title=""/>
          </v:shape>
          <o:OLEObject Type="Embed" ProgID="Equation.3" ShapeID="_x0000_i1083" DrawAspect="Content" ObjectID="_1653934245" r:id="rId139"/>
        </w:object>
      </w:r>
      <w:r w:rsidRPr="00CA1A47">
        <w:rPr>
          <w:szCs w:val="28"/>
        </w:rPr>
        <w:t xml:space="preserve">   (39)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>39 Диаметр: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по дну зубцов статора </w:t>
      </w:r>
    </w:p>
    <w:p w:rsidR="009C5A43" w:rsidRPr="00CA1A47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12"/>
          <w:szCs w:val="28"/>
        </w:rPr>
        <w:object w:dxaOrig="2299" w:dyaOrig="360">
          <v:shape id="_x0000_i1084" type="#_x0000_t75" style="width:114pt;height:18pt" o:ole="" fillcolor="window">
            <v:imagedata r:id="rId140" o:title=""/>
          </v:shape>
          <o:OLEObject Type="Embed" ProgID="Equation.3" ShapeID="_x0000_i1084" DrawAspect="Content" ObjectID="_1653934246" r:id="rId141"/>
        </w:object>
      </w:r>
      <w:r>
        <w:rPr>
          <w:szCs w:val="28"/>
        </w:rPr>
        <w:t>мм</w:t>
      </w:r>
      <w:r w:rsidRPr="00E95AEB">
        <w:rPr>
          <w:szCs w:val="28"/>
        </w:rPr>
        <w:t xml:space="preserve">;   </w:t>
      </w:r>
      <w:r w:rsidRPr="00CA1A47">
        <w:rPr>
          <w:szCs w:val="28"/>
        </w:rPr>
        <w:t xml:space="preserve">                                     (40)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по центру нижнего диаметра трапецеидального паза всыпной обмотки </w:t>
      </w:r>
    </w:p>
    <w:p w:rsidR="009C5A43" w:rsidRPr="00CA1A47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14"/>
          <w:szCs w:val="28"/>
        </w:rPr>
        <w:object w:dxaOrig="3120" w:dyaOrig="380">
          <v:shape id="_x0000_i1085" type="#_x0000_t75" style="width:153pt;height:19.2pt" o:ole="" fillcolor="window">
            <v:imagedata r:id="rId142" o:title=""/>
          </v:shape>
          <o:OLEObject Type="Embed" ProgID="Equation.3" ShapeID="_x0000_i1085" DrawAspect="Content" ObjectID="_1653934247" r:id="rId143"/>
        </w:object>
      </w:r>
      <w:r>
        <w:rPr>
          <w:szCs w:val="28"/>
        </w:rPr>
        <w:t>мм</w:t>
      </w:r>
      <w:r w:rsidRPr="00CA1A47">
        <w:rPr>
          <w:szCs w:val="28"/>
        </w:rPr>
        <w:t xml:space="preserve">   (41)</w:t>
      </w:r>
    </w:p>
    <w:p w:rsidR="009C5A43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>40 Зубцовое деление сердечника статора в расчетных сечениях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на высоте </w:t>
      </w:r>
      <w:r w:rsidRPr="00E95AEB">
        <w:rPr>
          <w:position w:val="-28"/>
          <w:szCs w:val="28"/>
        </w:rPr>
        <w:object w:dxaOrig="240" w:dyaOrig="720">
          <v:shape id="_x0000_i1086" type="#_x0000_t75" style="width:11.4pt;height:36.6pt" o:ole="" fillcolor="window">
            <v:imagedata r:id="rId144" o:title=""/>
          </v:shape>
          <o:OLEObject Type="Embed" ProgID="Equation.3" ShapeID="_x0000_i1086" DrawAspect="Content" ObjectID="_1653934248" r:id="rId145"/>
        </w:object>
      </w:r>
      <w:r w:rsidRPr="00E95AEB">
        <w:rPr>
          <w:szCs w:val="28"/>
        </w:rPr>
        <w:t xml:space="preserve"> зубца со стороны воздушного зазора </w:t>
      </w:r>
    </w:p>
    <w:p w:rsidR="009C5A43" w:rsidRPr="00BD18F2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position w:val="-30"/>
          <w:szCs w:val="28"/>
        </w:rPr>
        <w:object w:dxaOrig="2799" w:dyaOrig="1040">
          <v:shape id="_x0000_i1087" type="#_x0000_t75" style="width:137.4pt;height:51.6pt" o:ole="" fillcolor="window">
            <v:imagedata r:id="rId146" o:title=""/>
          </v:shape>
          <o:OLEObject Type="Embed" ProgID="Equation.3" ShapeID="_x0000_i1087" DrawAspect="Content" ObjectID="_1653934249" r:id="rId147"/>
        </w:object>
      </w:r>
      <w:r>
        <w:rPr>
          <w:szCs w:val="28"/>
        </w:rPr>
        <w:t>мм;</w:t>
      </w:r>
      <w:r w:rsidRPr="00BD18F2">
        <w:rPr>
          <w:szCs w:val="28"/>
        </w:rPr>
        <w:t xml:space="preserve">                                                           (42)</w:t>
      </w:r>
    </w:p>
    <w:p w:rsidR="009C5A43" w:rsidRPr="00E95AEB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на высоте </w:t>
      </w:r>
      <w:r w:rsidRPr="00E95AEB">
        <w:rPr>
          <w:position w:val="-26"/>
          <w:szCs w:val="28"/>
        </w:rPr>
        <w:object w:dxaOrig="260" w:dyaOrig="700">
          <v:shape id="_x0000_i1088" type="#_x0000_t75" style="width:12.6pt;height:34.8pt" o:ole="" fillcolor="window">
            <v:imagedata r:id="rId148" o:title=""/>
          </v:shape>
          <o:OLEObject Type="Embed" ProgID="Equation.3" ShapeID="_x0000_i1088" DrawAspect="Content" ObjectID="_1653934250" r:id="rId149"/>
        </w:object>
      </w:r>
      <w:r w:rsidRPr="00E95AEB">
        <w:rPr>
          <w:szCs w:val="28"/>
        </w:rPr>
        <w:t xml:space="preserve"> зубца со стороны воздушного зазора  </w:t>
      </w:r>
    </w:p>
    <w:p w:rsidR="009C5A43" w:rsidRPr="00971FC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30"/>
          <w:szCs w:val="28"/>
        </w:rPr>
        <w:object w:dxaOrig="2439" w:dyaOrig="700">
          <v:shape id="_x0000_i1089" type="#_x0000_t75" style="width:117pt;height:34.8pt" o:ole="" fillcolor="window">
            <v:imagedata r:id="rId150" o:title=""/>
          </v:shape>
          <o:OLEObject Type="Embed" ProgID="Equation.3" ShapeID="_x0000_i1089" DrawAspect="Content" ObjectID="_1653934251" r:id="rId151"/>
        </w:object>
      </w:r>
      <w:r>
        <w:rPr>
          <w:szCs w:val="28"/>
        </w:rPr>
        <w:t>мм</w:t>
      </w:r>
      <w:r w:rsidRPr="00E95AEB">
        <w:rPr>
          <w:szCs w:val="28"/>
        </w:rPr>
        <w:t xml:space="preserve">;   </w:t>
      </w:r>
      <w:r w:rsidRPr="00971FCB">
        <w:rPr>
          <w:szCs w:val="28"/>
        </w:rPr>
        <w:t xml:space="preserve"> (43)</w:t>
      </w:r>
    </w:p>
    <w:p w:rsidR="009C5A43" w:rsidRPr="00971FC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по дну зубцов статора </w:t>
      </w:r>
    </w:p>
    <w:p w:rsidR="009C5A43" w:rsidRPr="00CA1A47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30"/>
          <w:szCs w:val="28"/>
        </w:rPr>
        <w:object w:dxaOrig="1960" w:dyaOrig="700">
          <v:shape id="_x0000_i1090" type="#_x0000_t75" style="width:97.2pt;height:34.8pt" o:ole="" fillcolor="window">
            <v:imagedata r:id="rId152" o:title=""/>
          </v:shape>
          <o:OLEObject Type="Embed" ProgID="Equation.3" ShapeID="_x0000_i1090" DrawAspect="Content" ObjectID="_1653934252" r:id="rId153"/>
        </w:object>
      </w:r>
      <w:r>
        <w:rPr>
          <w:szCs w:val="28"/>
        </w:rPr>
        <w:t>мм</w:t>
      </w:r>
      <w:r w:rsidRPr="00E95AEB">
        <w:rPr>
          <w:szCs w:val="28"/>
        </w:rPr>
        <w:t xml:space="preserve">;   </w:t>
      </w:r>
      <w:r w:rsidRPr="00CA1A47">
        <w:rPr>
          <w:szCs w:val="28"/>
        </w:rPr>
        <w:t xml:space="preserve">                   (44)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по центру нижнего диаметра трапецеидального паза всыпной обмотки </w:t>
      </w:r>
    </w:p>
    <w:p w:rsidR="009C5A43" w:rsidRPr="00CA1A47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30"/>
          <w:szCs w:val="28"/>
        </w:rPr>
        <w:object w:dxaOrig="2060" w:dyaOrig="720">
          <v:shape id="_x0000_i1091" type="#_x0000_t75" style="width:103.2pt;height:36.6pt" o:ole="" fillcolor="window">
            <v:imagedata r:id="rId154" o:title=""/>
          </v:shape>
          <o:OLEObject Type="Embed" ProgID="Equation.3" ShapeID="_x0000_i1091" DrawAspect="Content" ObjectID="_1653934253" r:id="rId155"/>
        </w:object>
      </w:r>
      <w:r>
        <w:rPr>
          <w:szCs w:val="28"/>
        </w:rPr>
        <w:t>мм</w:t>
      </w:r>
      <w:r w:rsidRPr="00CA1A47">
        <w:rPr>
          <w:szCs w:val="28"/>
        </w:rPr>
        <w:t xml:space="preserve">   (45)</w:t>
      </w:r>
    </w:p>
    <w:p w:rsidR="009C5A43" w:rsidRPr="00CA1A47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C11F6">
        <w:rPr>
          <w:szCs w:val="28"/>
        </w:rPr>
        <w:t>41 Ширина зубца сердечника</w:t>
      </w:r>
      <w:r w:rsidRPr="00E95AEB">
        <w:rPr>
          <w:szCs w:val="28"/>
        </w:rPr>
        <w:t xml:space="preserve"> статора в расчетных сечениях, мм   </w:t>
      </w:r>
    </w:p>
    <w:p w:rsidR="009C5A43" w:rsidRDefault="00920E2E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33139D">
        <w:rPr>
          <w:szCs w:val="28"/>
        </w:rPr>
        <w:fldChar w:fldCharType="begin"/>
      </w:r>
      <w:r w:rsidR="009C5A43" w:rsidRPr="0033139D">
        <w:rPr>
          <w:szCs w:val="28"/>
        </w:rPr>
        <w:instrText xml:space="preserve"> QUOTE </w:instrText>
      </w:r>
      <w:r w:rsidR="0063077E">
        <w:pict>
          <v:shape id="_x0000_i1092" type="#_x0000_t75" style="width:73.2pt;height:11.4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E0BD7&quot;/&gt;&lt;wsp:rsid wsp:val=&quot;000614B2&quot;/&gt;&lt;wsp:rsid wsp:val=&quot;000F5934&quot;/&gt;&lt;wsp:rsid wsp:val=&quot;001967F5&quot;/&gt;&lt;wsp:rsid wsp:val=&quot;001A7345&quot;/&gt;&lt;wsp:rsid wsp:val=&quot;001C0ECA&quot;/&gt;&lt;wsp:rsid wsp:val=&quot;002E5684&quot;/&gt;&lt;wsp:rsid wsp:val=&quot;0033139D&quot;/&gt;&lt;wsp:rsid wsp:val=&quot;00386D39&quot;/&gt;&lt;wsp:rsid wsp:val=&quot;00414E00&quot;/&gt;&lt;wsp:rsid wsp:val=&quot;00466387&quot;/&gt;&lt;wsp:rsid wsp:val=&quot;00474395&quot;/&gt;&lt;wsp:rsid wsp:val=&quot;004802F5&quot;/&gt;&lt;wsp:rsid wsp:val=&quot;00491253&quot;/&gt;&lt;wsp:rsid wsp:val=&quot;004B7C81&quot;/&gt;&lt;wsp:rsid wsp:val=&quot;00534615&quot;/&gt;&lt;wsp:rsid wsp:val=&quot;005722BB&quot;/&gt;&lt;wsp:rsid wsp:val=&quot;005E3590&quot;/&gt;&lt;wsp:rsid wsp:val=&quot;005E5A99&quot;/&gt;&lt;wsp:rsid wsp:val=&quot;006632FD&quot;/&gt;&lt;wsp:rsid wsp:val=&quot;00692D1D&quot;/&gt;&lt;wsp:rsid wsp:val=&quot;006B6FDA&quot;/&gt;&lt;wsp:rsid wsp:val=&quot;006E2348&quot;/&gt;&lt;wsp:rsid wsp:val=&quot;00702430&quot;/&gt;&lt;wsp:rsid wsp:val=&quot;00705E21&quot;/&gt;&lt;wsp:rsid wsp:val=&quot;00834E86&quot;/&gt;&lt;wsp:rsid wsp:val=&quot;008D5284&quot;/&gt;&lt;wsp:rsid wsp:val=&quot;00986F0E&quot;/&gt;&lt;wsp:rsid wsp:val=&quot;00A14C35&quot;/&gt;&lt;wsp:rsid wsp:val=&quot;00A63A5F&quot;/&gt;&lt;wsp:rsid wsp:val=&quot;00AE0BD7&quot;/&gt;&lt;wsp:rsid wsp:val=&quot;00AE37D5&quot;/&gt;&lt;wsp:rsid wsp:val=&quot;00B27EF4&quot;/&gt;&lt;wsp:rsid wsp:val=&quot;00B41789&quot;/&gt;&lt;wsp:rsid wsp:val=&quot;00C47EFE&quot;/&gt;&lt;wsp:rsid wsp:val=&quot;00C50835&quot;/&gt;&lt;wsp:rsid wsp:val=&quot;00C80BB6&quot;/&gt;&lt;wsp:rsid wsp:val=&quot;00CB0E3F&quot;/&gt;&lt;wsp:rsid wsp:val=&quot;00D506CC&quot;/&gt;&lt;wsp:rsid wsp:val=&quot;00D639DC&quot;/&gt;&lt;wsp:rsid wsp:val=&quot;00D77C65&quot;/&gt;&lt;wsp:rsid wsp:val=&quot;00E30B3D&quot;/&gt;&lt;wsp:rsid wsp:val=&quot;00E60AB7&quot;/&gt;&lt;wsp:rsid wsp:val=&quot;00E65519&quot;/&gt;&lt;wsp:rsid wsp:val=&quot;00EC1551&quot;/&gt;&lt;wsp:rsid wsp:val=&quot;00F05D4C&quot;/&gt;&lt;wsp:rsid wsp:val=&quot;00F220AE&quot;/&gt;&lt;wsp:rsid wsp:val=&quot;00F83AB6&quot;/&gt;&lt;wsp:rsid wsp:val=&quot;00FC6859&quot;/&gt;&lt;/wsp:rsids&gt;&lt;/w:docPr&gt;&lt;w:body&gt;&lt;w:p wsp:rsidR=&quot;00000000&quot; wsp:rsidRDefault=&quot;006632FD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t&lt;/m:t&gt;&lt;/m:r&gt;&lt;/m:e&gt;&lt;m:sub&gt;&lt;m:r&gt;&lt;w:rPr&gt;&lt;w:rFonts w:ascii=&quot;Cambria Math&quot; w:h-ansi=&quot;Cambria Math&quot;/&gt;&lt;wx:font wx:val=&quot;Cambria Math&quot;/&gt;&lt;w:i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-cs w:val=&quot;28&quot;/&gt;&lt;w:lang w:val=&quot;EN-US&quot;/&gt;&lt;/w:rPr&gt;&lt;m:t&gt;n&lt;/m:t&gt;&lt;/m:r&gt;&lt;m:r&gt;&lt;w:rPr&gt;&lt;w:rFonts w:ascii=&quot;Cambria Math&quot; w:h-ansi=&quot;Cambria Math&quot;/&gt;&lt;wx:font wx:val=&quot;Cambria Math&quot;/&gt;&lt;w:i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6" o:title="" chromakey="white"/>
          </v:shape>
        </w:pict>
      </w:r>
      <w:r w:rsidR="009C5A43" w:rsidRPr="0033139D">
        <w:rPr>
          <w:szCs w:val="28"/>
        </w:rPr>
        <w:instrText xml:space="preserve"> </w:instrText>
      </w:r>
      <w:r w:rsidRPr="0033139D">
        <w:rPr>
          <w:szCs w:val="28"/>
        </w:rPr>
        <w:fldChar w:fldCharType="separate"/>
      </w:r>
      <w:r w:rsidR="0063077E">
        <w:pict>
          <v:shape id="_x0000_i1093" type="#_x0000_t75" style="width:73.2pt;height:11.4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E0BD7&quot;/&gt;&lt;wsp:rsid wsp:val=&quot;000614B2&quot;/&gt;&lt;wsp:rsid wsp:val=&quot;000F5934&quot;/&gt;&lt;wsp:rsid wsp:val=&quot;001967F5&quot;/&gt;&lt;wsp:rsid wsp:val=&quot;001A7345&quot;/&gt;&lt;wsp:rsid wsp:val=&quot;001C0ECA&quot;/&gt;&lt;wsp:rsid wsp:val=&quot;002E5684&quot;/&gt;&lt;wsp:rsid wsp:val=&quot;0033139D&quot;/&gt;&lt;wsp:rsid wsp:val=&quot;00386D39&quot;/&gt;&lt;wsp:rsid wsp:val=&quot;00414E00&quot;/&gt;&lt;wsp:rsid wsp:val=&quot;00466387&quot;/&gt;&lt;wsp:rsid wsp:val=&quot;00474395&quot;/&gt;&lt;wsp:rsid wsp:val=&quot;004802F5&quot;/&gt;&lt;wsp:rsid wsp:val=&quot;00491253&quot;/&gt;&lt;wsp:rsid wsp:val=&quot;004B7C81&quot;/&gt;&lt;wsp:rsid wsp:val=&quot;00534615&quot;/&gt;&lt;wsp:rsid wsp:val=&quot;005722BB&quot;/&gt;&lt;wsp:rsid wsp:val=&quot;005E3590&quot;/&gt;&lt;wsp:rsid wsp:val=&quot;005E5A99&quot;/&gt;&lt;wsp:rsid wsp:val=&quot;006632FD&quot;/&gt;&lt;wsp:rsid wsp:val=&quot;00692D1D&quot;/&gt;&lt;wsp:rsid wsp:val=&quot;006B6FDA&quot;/&gt;&lt;wsp:rsid wsp:val=&quot;006E2348&quot;/&gt;&lt;wsp:rsid wsp:val=&quot;00702430&quot;/&gt;&lt;wsp:rsid wsp:val=&quot;00705E21&quot;/&gt;&lt;wsp:rsid wsp:val=&quot;00834E86&quot;/&gt;&lt;wsp:rsid wsp:val=&quot;008D5284&quot;/&gt;&lt;wsp:rsid wsp:val=&quot;00986F0E&quot;/&gt;&lt;wsp:rsid wsp:val=&quot;00A14C35&quot;/&gt;&lt;wsp:rsid wsp:val=&quot;00A63A5F&quot;/&gt;&lt;wsp:rsid wsp:val=&quot;00AE0BD7&quot;/&gt;&lt;wsp:rsid wsp:val=&quot;00AE37D5&quot;/&gt;&lt;wsp:rsid wsp:val=&quot;00B27EF4&quot;/&gt;&lt;wsp:rsid wsp:val=&quot;00B41789&quot;/&gt;&lt;wsp:rsid wsp:val=&quot;00C47EFE&quot;/&gt;&lt;wsp:rsid wsp:val=&quot;00C50835&quot;/&gt;&lt;wsp:rsid wsp:val=&quot;00C80BB6&quot;/&gt;&lt;wsp:rsid wsp:val=&quot;00CB0E3F&quot;/&gt;&lt;wsp:rsid wsp:val=&quot;00D506CC&quot;/&gt;&lt;wsp:rsid wsp:val=&quot;00D639DC&quot;/&gt;&lt;wsp:rsid wsp:val=&quot;00D77C65&quot;/&gt;&lt;wsp:rsid wsp:val=&quot;00E30B3D&quot;/&gt;&lt;wsp:rsid wsp:val=&quot;00E60AB7&quot;/&gt;&lt;wsp:rsid wsp:val=&quot;00E65519&quot;/&gt;&lt;wsp:rsid wsp:val=&quot;00EC1551&quot;/&gt;&lt;wsp:rsid wsp:val=&quot;00F05D4C&quot;/&gt;&lt;wsp:rsid wsp:val=&quot;00F220AE&quot;/&gt;&lt;wsp:rsid wsp:val=&quot;00F83AB6&quot;/&gt;&lt;wsp:rsid wsp:val=&quot;00FC6859&quot;/&gt;&lt;/wsp:rsids&gt;&lt;/w:docPr&gt;&lt;w:body&gt;&lt;w:p wsp:rsidR=&quot;00000000&quot; wsp:rsidRDefault=&quot;006632FD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t&lt;/m:t&gt;&lt;/m:r&gt;&lt;/m:e&gt;&lt;m:sub&gt;&lt;m:r&gt;&lt;w:rPr&gt;&lt;w:rFonts w:ascii=&quot;Cambria Math&quot; w:h-ansi=&quot;Cambria Math&quot;/&gt;&lt;wx:font wx:val=&quot;Cambria Math&quot;/&gt;&lt;w:i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-cs w:val=&quot;28&quot;/&gt;&lt;w:lang w:val=&quot;EN-US&quot;/&gt;&lt;/w:rPr&gt;&lt;m:t&gt;n&lt;/m:t&gt;&lt;/m:r&gt;&lt;m:r&gt;&lt;w:rPr&gt;&lt;w:rFonts w:ascii=&quot;Cambria Math&quot; w:h-ansi=&quot;Cambria Math&quot;/&gt;&lt;wx:font wx:val=&quot;Cambria Math&quot;/&gt;&lt;w:i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6" o:title="" chromakey="white"/>
          </v:shape>
        </w:pict>
      </w:r>
      <w:r w:rsidRPr="0033139D">
        <w:rPr>
          <w:szCs w:val="28"/>
        </w:rPr>
        <w:fldChar w:fldCharType="end"/>
      </w:r>
      <w:r w:rsidR="009C5A43" w:rsidRPr="00CA1A47">
        <w:rPr>
          <w:szCs w:val="28"/>
        </w:rPr>
        <w:t>10</w:t>
      </w:r>
      <w:r w:rsidR="009C5A43">
        <w:rPr>
          <w:szCs w:val="28"/>
        </w:rPr>
        <w:t>,3 мм                                                                             (46)</w:t>
      </w:r>
    </w:p>
    <w:p w:rsidR="009C5A43" w:rsidRDefault="00920E2E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33139D">
        <w:rPr>
          <w:szCs w:val="28"/>
        </w:rPr>
        <w:fldChar w:fldCharType="begin"/>
      </w:r>
      <w:r w:rsidR="009C5A43" w:rsidRPr="0033139D">
        <w:rPr>
          <w:szCs w:val="28"/>
        </w:rPr>
        <w:instrText xml:space="preserve"> QUOTE </w:instrText>
      </w:r>
      <w:r w:rsidR="0063077E">
        <w:pict>
          <v:shape id="_x0000_i1094" type="#_x0000_t75" style="width:103.2pt;height:15.6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E0BD7&quot;/&gt;&lt;wsp:rsid wsp:val=&quot;000614B2&quot;/&gt;&lt;wsp:rsid wsp:val=&quot;000F5934&quot;/&gt;&lt;wsp:rsid wsp:val=&quot;001967F5&quot;/&gt;&lt;wsp:rsid wsp:val=&quot;001A7345&quot;/&gt;&lt;wsp:rsid wsp:val=&quot;001C0ECA&quot;/&gt;&lt;wsp:rsid wsp:val=&quot;002E5684&quot;/&gt;&lt;wsp:rsid wsp:val=&quot;0033139D&quot;/&gt;&lt;wsp:rsid wsp:val=&quot;00386D39&quot;/&gt;&lt;wsp:rsid wsp:val=&quot;00414E00&quot;/&gt;&lt;wsp:rsid wsp:val=&quot;00466387&quot;/&gt;&lt;wsp:rsid wsp:val=&quot;00474395&quot;/&gt;&lt;wsp:rsid wsp:val=&quot;004802F5&quot;/&gt;&lt;wsp:rsid wsp:val=&quot;00491253&quot;/&gt;&lt;wsp:rsid wsp:val=&quot;004B7C81&quot;/&gt;&lt;wsp:rsid wsp:val=&quot;00534615&quot;/&gt;&lt;wsp:rsid wsp:val=&quot;005722BB&quot;/&gt;&lt;wsp:rsid wsp:val=&quot;005E3590&quot;/&gt;&lt;wsp:rsid wsp:val=&quot;005E5A99&quot;/&gt;&lt;wsp:rsid wsp:val=&quot;00692D1D&quot;/&gt;&lt;wsp:rsid wsp:val=&quot;006B6FDA&quot;/&gt;&lt;wsp:rsid wsp:val=&quot;006E2348&quot;/&gt;&lt;wsp:rsid wsp:val=&quot;00702430&quot;/&gt;&lt;wsp:rsid wsp:val=&quot;00705E21&quot;/&gt;&lt;wsp:rsid wsp:val=&quot;00834E86&quot;/&gt;&lt;wsp:rsid wsp:val=&quot;008D5284&quot;/&gt;&lt;wsp:rsid wsp:val=&quot;008F7EFE&quot;/&gt;&lt;wsp:rsid wsp:val=&quot;00986F0E&quot;/&gt;&lt;wsp:rsid wsp:val=&quot;00A14C35&quot;/&gt;&lt;wsp:rsid wsp:val=&quot;00A63A5F&quot;/&gt;&lt;wsp:rsid wsp:val=&quot;00AE0BD7&quot;/&gt;&lt;wsp:rsid wsp:val=&quot;00AE37D5&quot;/&gt;&lt;wsp:rsid wsp:val=&quot;00B27EF4&quot;/&gt;&lt;wsp:rsid wsp:val=&quot;00B41789&quot;/&gt;&lt;wsp:rsid wsp:val=&quot;00C47EFE&quot;/&gt;&lt;wsp:rsid wsp:val=&quot;00C50835&quot;/&gt;&lt;wsp:rsid wsp:val=&quot;00C80BB6&quot;/&gt;&lt;wsp:rsid wsp:val=&quot;00CB0E3F&quot;/&gt;&lt;wsp:rsid wsp:val=&quot;00D506CC&quot;/&gt;&lt;wsp:rsid wsp:val=&quot;00D639DC&quot;/&gt;&lt;wsp:rsid wsp:val=&quot;00D77C65&quot;/&gt;&lt;wsp:rsid wsp:val=&quot;00E30B3D&quot;/&gt;&lt;wsp:rsid wsp:val=&quot;00E60AB7&quot;/&gt;&lt;wsp:rsid wsp:val=&quot;00E65519&quot;/&gt;&lt;wsp:rsid wsp:val=&quot;00EC1551&quot;/&gt;&lt;wsp:rsid wsp:val=&quot;00F05D4C&quot;/&gt;&lt;wsp:rsid wsp:val=&quot;00F220AE&quot;/&gt;&lt;wsp:rsid wsp:val=&quot;00F83AB6&quot;/&gt;&lt;wsp:rsid wsp:val=&quot;00FC6859&quot;/&gt;&lt;/wsp:rsids&gt;&lt;/w:docPr&gt;&lt;w:body&gt;&lt;w:p wsp:rsidR=&quot;00000000&quot; wsp:rsidRDefault=&quot;008F7EFE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-cs w:val=&quot;28&quot;/&gt;&lt;/w:rPr&gt;&lt;m:t&gt;z1&lt;/m:t&gt;&lt;/m:r&gt;&lt;m:f&gt;&lt;m:fPr&gt;&lt;m:type m:val=&quot;skw&quot;/&gt;&lt;m:ctrlPr&gt;&lt;w:rPr&gt;&lt;w:rFonts w:ascii=&quot;Cambria Math&quot; w:h-ansi=&quot;Cambria Math&quot;/&gt;&lt;wx:font wx:val=&quot;Cambria Math&quot;/&gt;&lt;w:i/&gt;&lt;w:sz-cs w:val=&quot;28&quot;/&gt;&lt;/w:rPr&gt;&lt;/m:ctrlPr&gt;&lt;/m:fPr&gt;&lt;m:num&gt;&lt;m:r&gt;&lt;w:rPr&gt;&lt;w:rFonts w:ascii=&quot;Cambria Math&quot; w:h-ansi=&quot;Cambria Math&quot;/&gt;&lt;wx:font wx:val=&quot;Cambria Math&quot;/&gt;&lt;w:i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-cs w:val=&quot;28&quot;/&gt;&lt;/w:rPr&gt;&lt;m:t&gt;3&lt;/m:t&gt;&lt;/m:r&gt;&lt;/m:den&gt;&lt;/m:f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-cs w:val=&quot;28&quot;/&gt;&lt;/w:rPr&gt;&lt;m:t&gt;1&lt;/m:t&gt;&lt;/m:r&gt;&lt;m:f&gt;&lt;m:fPr&gt;&lt;m:type m:val=&quot;skw&quot;/&gt;&lt;m:ctrlPr&gt;&lt;w:rPr&gt;&lt;w:rFonts w:ascii=&quot;Cambria Math&quot; w:h-ansi=&quot;Cambria Math&quot;/&gt;&lt;wx:font wx:val=&quot;Cambria Math&quot;/&gt;&lt;w:i/&gt;&lt;w:sz-cs w:val=&quot;28&quot;/&gt;&lt;/w:rPr&gt;&lt;/m:ctrlPr&gt;&lt;/m:fPr&gt;&lt;m:num&gt;&lt;m:r&gt;&lt;w:rPr&gt;&lt;w:rFonts w:ascii=&quot;Cambria Math&quot; w:h-ansi=&quot;Cambria Math&quot;/&gt;&lt;wx:font wx:val=&quot;Cambria Math&quot;/&gt;&lt;w:i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-cs w:val=&quot;28&quot;/&gt;&lt;/w:rPr&gt;&lt;m:t&gt;3&lt;/m:t&gt;&lt;/m:r&gt;&lt;/m:den&gt;&lt;/m:f&gt;&lt;/m:sub&gt;&lt;/m:sSub&gt;&lt;m:r&gt;&lt;w:rPr&gt;&lt;w:rFonts w:ascii=&quot;Cambria Math&quot; w:h-ansi=&quot;Cambria Math&quot;/&gt;&lt;wx:font wx:val=&quot;Cambria Math&quot;/&gt;&lt;w:i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b&lt;/m:t&gt;&lt;/m:r&gt;&lt;/m:e&gt;&lt;m:sub&gt;&lt;m:r&gt;&lt;w:rPr&gt;&lt;w:rFonts w:ascii=&quot;Cambria Math&quot; w:h-ansi=&quot;Cambria Math&quot;/&gt;&lt;wx:font wx:val=&quot;Cambria Math&quot;/&gt;&lt;w:i/&gt;&lt;w:sz-cs w:val=&quot;28&quot;/&gt;&lt;/w:rPr&gt;&lt;m:t&gt;n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7" o:title="" chromakey="white"/>
          </v:shape>
        </w:pict>
      </w:r>
      <w:r w:rsidR="009C5A43" w:rsidRPr="0033139D">
        <w:rPr>
          <w:szCs w:val="28"/>
        </w:rPr>
        <w:instrText xml:space="preserve"> </w:instrText>
      </w:r>
      <w:r w:rsidRPr="0033139D">
        <w:rPr>
          <w:szCs w:val="28"/>
        </w:rPr>
        <w:fldChar w:fldCharType="separate"/>
      </w:r>
      <w:r w:rsidR="0063077E">
        <w:pict>
          <v:shape id="_x0000_i1095" type="#_x0000_t75" style="width:103.2pt;height:15.6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E0BD7&quot;/&gt;&lt;wsp:rsid wsp:val=&quot;000614B2&quot;/&gt;&lt;wsp:rsid wsp:val=&quot;000F5934&quot;/&gt;&lt;wsp:rsid wsp:val=&quot;001967F5&quot;/&gt;&lt;wsp:rsid wsp:val=&quot;001A7345&quot;/&gt;&lt;wsp:rsid wsp:val=&quot;001C0ECA&quot;/&gt;&lt;wsp:rsid wsp:val=&quot;002E5684&quot;/&gt;&lt;wsp:rsid wsp:val=&quot;0033139D&quot;/&gt;&lt;wsp:rsid wsp:val=&quot;00386D39&quot;/&gt;&lt;wsp:rsid wsp:val=&quot;00414E00&quot;/&gt;&lt;wsp:rsid wsp:val=&quot;00466387&quot;/&gt;&lt;wsp:rsid wsp:val=&quot;00474395&quot;/&gt;&lt;wsp:rsid wsp:val=&quot;004802F5&quot;/&gt;&lt;wsp:rsid wsp:val=&quot;00491253&quot;/&gt;&lt;wsp:rsid wsp:val=&quot;004B7C81&quot;/&gt;&lt;wsp:rsid wsp:val=&quot;00534615&quot;/&gt;&lt;wsp:rsid wsp:val=&quot;005722BB&quot;/&gt;&lt;wsp:rsid wsp:val=&quot;005E3590&quot;/&gt;&lt;wsp:rsid wsp:val=&quot;005E5A99&quot;/&gt;&lt;wsp:rsid wsp:val=&quot;00692D1D&quot;/&gt;&lt;wsp:rsid wsp:val=&quot;006B6FDA&quot;/&gt;&lt;wsp:rsid wsp:val=&quot;006E2348&quot;/&gt;&lt;wsp:rsid wsp:val=&quot;00702430&quot;/&gt;&lt;wsp:rsid wsp:val=&quot;00705E21&quot;/&gt;&lt;wsp:rsid wsp:val=&quot;00834E86&quot;/&gt;&lt;wsp:rsid wsp:val=&quot;008D5284&quot;/&gt;&lt;wsp:rsid wsp:val=&quot;008F7EFE&quot;/&gt;&lt;wsp:rsid wsp:val=&quot;00986F0E&quot;/&gt;&lt;wsp:rsid wsp:val=&quot;00A14C35&quot;/&gt;&lt;wsp:rsid wsp:val=&quot;00A63A5F&quot;/&gt;&lt;wsp:rsid wsp:val=&quot;00AE0BD7&quot;/&gt;&lt;wsp:rsid wsp:val=&quot;00AE37D5&quot;/&gt;&lt;wsp:rsid wsp:val=&quot;00B27EF4&quot;/&gt;&lt;wsp:rsid wsp:val=&quot;00B41789&quot;/&gt;&lt;wsp:rsid wsp:val=&quot;00C47EFE&quot;/&gt;&lt;wsp:rsid wsp:val=&quot;00C50835&quot;/&gt;&lt;wsp:rsid wsp:val=&quot;00C80BB6&quot;/&gt;&lt;wsp:rsid wsp:val=&quot;00CB0E3F&quot;/&gt;&lt;wsp:rsid wsp:val=&quot;00D506CC&quot;/&gt;&lt;wsp:rsid wsp:val=&quot;00D639DC&quot;/&gt;&lt;wsp:rsid wsp:val=&quot;00D77C65&quot;/&gt;&lt;wsp:rsid wsp:val=&quot;00E30B3D&quot;/&gt;&lt;wsp:rsid wsp:val=&quot;00E60AB7&quot;/&gt;&lt;wsp:rsid wsp:val=&quot;00E65519&quot;/&gt;&lt;wsp:rsid wsp:val=&quot;00EC1551&quot;/&gt;&lt;wsp:rsid wsp:val=&quot;00F05D4C&quot;/&gt;&lt;wsp:rsid wsp:val=&quot;00F220AE&quot;/&gt;&lt;wsp:rsid wsp:val=&quot;00F83AB6&quot;/&gt;&lt;wsp:rsid wsp:val=&quot;00FC6859&quot;/&gt;&lt;/wsp:rsids&gt;&lt;/w:docPr&gt;&lt;w:body&gt;&lt;w:p wsp:rsidR=&quot;00000000&quot; wsp:rsidRDefault=&quot;008F7EFE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-cs w:val=&quot;28&quot;/&gt;&lt;/w:rPr&gt;&lt;m:t&gt;z1&lt;/m:t&gt;&lt;/m:r&gt;&lt;m:f&gt;&lt;m:fPr&gt;&lt;m:type m:val=&quot;skw&quot;/&gt;&lt;m:ctrlPr&gt;&lt;w:rPr&gt;&lt;w:rFonts w:ascii=&quot;Cambria Math&quot; w:h-ansi=&quot;Cambria Math&quot;/&gt;&lt;wx:font wx:val=&quot;Cambria Math&quot;/&gt;&lt;w:i/&gt;&lt;w:sz-cs w:val=&quot;28&quot;/&gt;&lt;/w:rPr&gt;&lt;/m:ctrlPr&gt;&lt;/m:fPr&gt;&lt;m:num&gt;&lt;m:r&gt;&lt;w:rPr&gt;&lt;w:rFonts w:ascii=&quot;Cambria Math&quot; w:h-ansi=&quot;Cambria Math&quot;/&gt;&lt;wx:font wx:val=&quot;Cambria Math&quot;/&gt;&lt;w:i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-cs w:val=&quot;28&quot;/&gt;&lt;/w:rPr&gt;&lt;m:t&gt;3&lt;/m:t&gt;&lt;/m:r&gt;&lt;/m:den&gt;&lt;/m:f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-cs w:val=&quot;28&quot;/&gt;&lt;/w:rPr&gt;&lt;m:t&gt;1&lt;/m:t&gt;&lt;/m:r&gt;&lt;m:f&gt;&lt;m:fPr&gt;&lt;m:type m:val=&quot;skw&quot;/&gt;&lt;m:ctrlPr&gt;&lt;w:rPr&gt;&lt;w:rFonts w:ascii=&quot;Cambria Math&quot; w:h-ansi=&quot;Cambria Math&quot;/&gt;&lt;wx:font wx:val=&quot;Cambria Math&quot;/&gt;&lt;w:i/&gt;&lt;w:sz-cs w:val=&quot;28&quot;/&gt;&lt;/w:rPr&gt;&lt;/m:ctrlPr&gt;&lt;/m:fPr&gt;&lt;m:num&gt;&lt;m:r&gt;&lt;w:rPr&gt;&lt;w:rFonts w:ascii=&quot;Cambria Math&quot; w:h-ansi=&quot;Cambria Math&quot;/&gt;&lt;wx:font wx:val=&quot;Cambria Math&quot;/&gt;&lt;w:i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-cs w:val=&quot;28&quot;/&gt;&lt;/w:rPr&gt;&lt;m:t&gt;3&lt;/m:t&gt;&lt;/m:r&gt;&lt;/m:den&gt;&lt;/m:f&gt;&lt;/m:sub&gt;&lt;/m:sSub&gt;&lt;m:r&gt;&lt;w:rPr&gt;&lt;w:rFonts w:ascii=&quot;Cambria Math&quot; w:h-ansi=&quot;Cambria Math&quot;/&gt;&lt;wx:font wx:val=&quot;Cambria Math&quot;/&gt;&lt;w:i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b&lt;/m:t&gt;&lt;/m:r&gt;&lt;/m:e&gt;&lt;m:sub&gt;&lt;m:r&gt;&lt;w:rPr&gt;&lt;w:rFonts w:ascii=&quot;Cambria Math&quot; w:h-ansi=&quot;Cambria Math&quot;/&gt;&lt;wx:font wx:val=&quot;Cambria Math&quot;/&gt;&lt;w:i/&gt;&lt;w:sz-cs w:val=&quot;28&quot;/&gt;&lt;/w:rPr&gt;&lt;m:t&gt;n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7" o:title="" chromakey="white"/>
          </v:shape>
        </w:pict>
      </w:r>
      <w:r w:rsidRPr="0033139D">
        <w:rPr>
          <w:szCs w:val="28"/>
        </w:rPr>
        <w:fldChar w:fldCharType="end"/>
      </w:r>
      <w:r w:rsidR="009C5A43" w:rsidRPr="00971FCB">
        <w:rPr>
          <w:szCs w:val="28"/>
        </w:rPr>
        <w:t>6</w:t>
      </w:r>
      <w:r w:rsidR="009C5A43">
        <w:rPr>
          <w:szCs w:val="28"/>
        </w:rPr>
        <w:t>,114 мм                                                                (47)</w:t>
      </w:r>
    </w:p>
    <w:p w:rsidR="009C5A43" w:rsidRDefault="00920E2E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33139D">
        <w:rPr>
          <w:szCs w:val="28"/>
        </w:rPr>
        <w:fldChar w:fldCharType="begin"/>
      </w:r>
      <w:r w:rsidR="009C5A43" w:rsidRPr="0033139D">
        <w:rPr>
          <w:szCs w:val="28"/>
        </w:rPr>
        <w:instrText xml:space="preserve"> QUOTE </w:instrText>
      </w:r>
      <w:r w:rsidR="0063077E">
        <w:pict>
          <v:shape id="_x0000_i1096" type="#_x0000_t75" style="width:87pt;height:11.4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E0BD7&quot;/&gt;&lt;wsp:rsid wsp:val=&quot;000614B2&quot;/&gt;&lt;wsp:rsid wsp:val=&quot;000F5934&quot;/&gt;&lt;wsp:rsid wsp:val=&quot;001967F5&quot;/&gt;&lt;wsp:rsid wsp:val=&quot;001A7345&quot;/&gt;&lt;wsp:rsid wsp:val=&quot;001C0ECA&quot;/&gt;&lt;wsp:rsid wsp:val=&quot;002E5684&quot;/&gt;&lt;wsp:rsid wsp:val=&quot;0033139D&quot;/&gt;&lt;wsp:rsid wsp:val=&quot;00386D39&quot;/&gt;&lt;wsp:rsid wsp:val=&quot;00414E00&quot;/&gt;&lt;wsp:rsid wsp:val=&quot;00466387&quot;/&gt;&lt;wsp:rsid wsp:val=&quot;00474395&quot;/&gt;&lt;wsp:rsid wsp:val=&quot;004802F5&quot;/&gt;&lt;wsp:rsid wsp:val=&quot;00491253&quot;/&gt;&lt;wsp:rsid wsp:val=&quot;004B7C81&quot;/&gt;&lt;wsp:rsid wsp:val=&quot;00534615&quot;/&gt;&lt;wsp:rsid wsp:val=&quot;005722BB&quot;/&gt;&lt;wsp:rsid wsp:val=&quot;005E3590&quot;/&gt;&lt;wsp:rsid wsp:val=&quot;005E5A99&quot;/&gt;&lt;wsp:rsid wsp:val=&quot;00692D1D&quot;/&gt;&lt;wsp:rsid wsp:val=&quot;006B6FDA&quot;/&gt;&lt;wsp:rsid wsp:val=&quot;006E2348&quot;/&gt;&lt;wsp:rsid wsp:val=&quot;00702430&quot;/&gt;&lt;wsp:rsid wsp:val=&quot;00705E21&quot;/&gt;&lt;wsp:rsid wsp:val=&quot;00834E86&quot;/&gt;&lt;wsp:rsid wsp:val=&quot;008D5284&quot;/&gt;&lt;wsp:rsid wsp:val=&quot;00986F0E&quot;/&gt;&lt;wsp:rsid wsp:val=&quot;00A14C35&quot;/&gt;&lt;wsp:rsid wsp:val=&quot;00A63A5F&quot;/&gt;&lt;wsp:rsid wsp:val=&quot;00AE0BD7&quot;/&gt;&lt;wsp:rsid wsp:val=&quot;00AE37D5&quot;/&gt;&lt;wsp:rsid wsp:val=&quot;00B01C6E&quot;/&gt;&lt;wsp:rsid wsp:val=&quot;00B27EF4&quot;/&gt;&lt;wsp:rsid wsp:val=&quot;00B41789&quot;/&gt;&lt;wsp:rsid wsp:val=&quot;00C47EFE&quot;/&gt;&lt;wsp:rsid wsp:val=&quot;00C50835&quot;/&gt;&lt;wsp:rsid wsp:val=&quot;00C80BB6&quot;/&gt;&lt;wsp:rsid wsp:val=&quot;00CB0E3F&quot;/&gt;&lt;wsp:rsid wsp:val=&quot;00D506CC&quot;/&gt;&lt;wsp:rsid wsp:val=&quot;00D639DC&quot;/&gt;&lt;wsp:rsid wsp:val=&quot;00D77C65&quot;/&gt;&lt;wsp:rsid wsp:val=&quot;00E30B3D&quot;/&gt;&lt;wsp:rsid wsp:val=&quot;00E60AB7&quot;/&gt;&lt;wsp:rsid wsp:val=&quot;00E65519&quot;/&gt;&lt;wsp:rsid wsp:val=&quot;00EC1551&quot;/&gt;&lt;wsp:rsid wsp:val=&quot;00F05D4C&quot;/&gt;&lt;wsp:rsid wsp:val=&quot;00F220AE&quot;/&gt;&lt;wsp:rsid wsp:val=&quot;00F83AB6&quot;/&gt;&lt;wsp:rsid wsp:val=&quot;00FC6859&quot;/&gt;&lt;/wsp:rsids&gt;&lt;/w:docPr&gt;&lt;w:body&gt;&lt;w:p wsp:rsidR=&quot;00000000&quot; wsp:rsidRDefault=&quot;00B01C6E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-cs w:val=&quot;28&quot;/&gt;&lt;/w:rPr&gt;&lt;m:t&gt;z12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-cs w:val=&quot;28&quot;/&gt;&lt;/w:rPr&gt;&lt;m:t&gt;12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b&lt;/m:t&gt;&lt;/m:r&gt;&lt;/m:e&gt;&lt;m:sub&gt;&lt;m:r&gt;&lt;w:rPr&gt;&lt;w:rFonts w:ascii=&quot;Cambria Math&quot; w:h-ansi=&quot;Cambria Math&quot;/&gt;&lt;wx:font wx:val=&quot;Cambria Math&quot;/&gt;&lt;w:i/&gt;&lt;w:sz-cs w:val=&quot;28&quot;/&gt;&lt;/w:rPr&gt;&lt;m:t&gt;n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8" o:title="" chromakey="white"/>
          </v:shape>
        </w:pict>
      </w:r>
      <w:r w:rsidR="009C5A43" w:rsidRPr="0033139D">
        <w:rPr>
          <w:szCs w:val="28"/>
        </w:rPr>
        <w:instrText xml:space="preserve"> </w:instrText>
      </w:r>
      <w:r w:rsidRPr="0033139D">
        <w:rPr>
          <w:szCs w:val="28"/>
        </w:rPr>
        <w:fldChar w:fldCharType="separate"/>
      </w:r>
      <w:r w:rsidR="0063077E">
        <w:pict>
          <v:shape id="_x0000_i1097" type="#_x0000_t75" style="width:87pt;height:11.4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E0BD7&quot;/&gt;&lt;wsp:rsid wsp:val=&quot;000614B2&quot;/&gt;&lt;wsp:rsid wsp:val=&quot;000F5934&quot;/&gt;&lt;wsp:rsid wsp:val=&quot;001967F5&quot;/&gt;&lt;wsp:rsid wsp:val=&quot;001A7345&quot;/&gt;&lt;wsp:rsid wsp:val=&quot;001C0ECA&quot;/&gt;&lt;wsp:rsid wsp:val=&quot;002E5684&quot;/&gt;&lt;wsp:rsid wsp:val=&quot;0033139D&quot;/&gt;&lt;wsp:rsid wsp:val=&quot;00386D39&quot;/&gt;&lt;wsp:rsid wsp:val=&quot;00414E00&quot;/&gt;&lt;wsp:rsid wsp:val=&quot;00466387&quot;/&gt;&lt;wsp:rsid wsp:val=&quot;00474395&quot;/&gt;&lt;wsp:rsid wsp:val=&quot;004802F5&quot;/&gt;&lt;wsp:rsid wsp:val=&quot;00491253&quot;/&gt;&lt;wsp:rsid wsp:val=&quot;004B7C81&quot;/&gt;&lt;wsp:rsid wsp:val=&quot;00534615&quot;/&gt;&lt;wsp:rsid wsp:val=&quot;005722BB&quot;/&gt;&lt;wsp:rsid wsp:val=&quot;005E3590&quot;/&gt;&lt;wsp:rsid wsp:val=&quot;005E5A99&quot;/&gt;&lt;wsp:rsid wsp:val=&quot;00692D1D&quot;/&gt;&lt;wsp:rsid wsp:val=&quot;006B6FDA&quot;/&gt;&lt;wsp:rsid wsp:val=&quot;006E2348&quot;/&gt;&lt;wsp:rsid wsp:val=&quot;00702430&quot;/&gt;&lt;wsp:rsid wsp:val=&quot;00705E21&quot;/&gt;&lt;wsp:rsid wsp:val=&quot;00834E86&quot;/&gt;&lt;wsp:rsid wsp:val=&quot;008D5284&quot;/&gt;&lt;wsp:rsid wsp:val=&quot;00986F0E&quot;/&gt;&lt;wsp:rsid wsp:val=&quot;00A14C35&quot;/&gt;&lt;wsp:rsid wsp:val=&quot;00A63A5F&quot;/&gt;&lt;wsp:rsid wsp:val=&quot;00AE0BD7&quot;/&gt;&lt;wsp:rsid wsp:val=&quot;00AE37D5&quot;/&gt;&lt;wsp:rsid wsp:val=&quot;00B01C6E&quot;/&gt;&lt;wsp:rsid wsp:val=&quot;00B27EF4&quot;/&gt;&lt;wsp:rsid wsp:val=&quot;00B41789&quot;/&gt;&lt;wsp:rsid wsp:val=&quot;00C47EFE&quot;/&gt;&lt;wsp:rsid wsp:val=&quot;00C50835&quot;/&gt;&lt;wsp:rsid wsp:val=&quot;00C80BB6&quot;/&gt;&lt;wsp:rsid wsp:val=&quot;00CB0E3F&quot;/&gt;&lt;wsp:rsid wsp:val=&quot;00D506CC&quot;/&gt;&lt;wsp:rsid wsp:val=&quot;00D639DC&quot;/&gt;&lt;wsp:rsid wsp:val=&quot;00D77C65&quot;/&gt;&lt;wsp:rsid wsp:val=&quot;00E30B3D&quot;/&gt;&lt;wsp:rsid wsp:val=&quot;00E60AB7&quot;/&gt;&lt;wsp:rsid wsp:val=&quot;00E65519&quot;/&gt;&lt;wsp:rsid wsp:val=&quot;00EC1551&quot;/&gt;&lt;wsp:rsid wsp:val=&quot;00F05D4C&quot;/&gt;&lt;wsp:rsid wsp:val=&quot;00F220AE&quot;/&gt;&lt;wsp:rsid wsp:val=&quot;00F83AB6&quot;/&gt;&lt;wsp:rsid wsp:val=&quot;00FC6859&quot;/&gt;&lt;/wsp:rsids&gt;&lt;/w:docPr&gt;&lt;w:body&gt;&lt;w:p wsp:rsidR=&quot;00000000&quot; wsp:rsidRDefault=&quot;00B01C6E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-cs w:val=&quot;28&quot;/&gt;&lt;/w:rPr&gt;&lt;m:t&gt;z12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-cs w:val=&quot;28&quot;/&gt;&lt;/w:rPr&gt;&lt;m:t&gt;12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b&lt;/m:t&gt;&lt;/m:r&gt;&lt;/m:e&gt;&lt;m:sub&gt;&lt;m:r&gt;&lt;w:rPr&gt;&lt;w:rFonts w:ascii=&quot;Cambria Math&quot; w:h-ansi=&quot;Cambria Math&quot;/&gt;&lt;wx:font wx:val=&quot;Cambria Math&quot;/&gt;&lt;w:i/&gt;&lt;w:sz-cs w:val=&quot;28&quot;/&gt;&lt;/w:rPr&gt;&lt;m:t&gt;n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8" o:title="" chromakey="white"/>
          </v:shape>
        </w:pict>
      </w:r>
      <w:r w:rsidRPr="0033139D">
        <w:rPr>
          <w:szCs w:val="28"/>
        </w:rPr>
        <w:fldChar w:fldCharType="end"/>
      </w:r>
      <w:r w:rsidR="009C5A43">
        <w:rPr>
          <w:szCs w:val="28"/>
        </w:rPr>
        <w:t>6,115 мм                                                                      (48)</w:t>
      </w:r>
    </w:p>
    <w:p w:rsidR="009C5A43" w:rsidRDefault="00920E2E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33139D">
        <w:rPr>
          <w:szCs w:val="28"/>
        </w:rPr>
        <w:fldChar w:fldCharType="begin"/>
      </w:r>
      <w:r w:rsidR="009C5A43" w:rsidRPr="0033139D">
        <w:rPr>
          <w:szCs w:val="28"/>
        </w:rPr>
        <w:instrText xml:space="preserve"> QUOTE </w:instrText>
      </w:r>
      <w:r w:rsidR="0063077E">
        <w:pict>
          <v:shape id="_x0000_i1098" type="#_x0000_t75" style="width:77.4pt;height:11.4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E0BD7&quot;/&gt;&lt;wsp:rsid wsp:val=&quot;000614B2&quot;/&gt;&lt;wsp:rsid wsp:val=&quot;000F5934&quot;/&gt;&lt;wsp:rsid wsp:val=&quot;001967F5&quot;/&gt;&lt;wsp:rsid wsp:val=&quot;001A7345&quot;/&gt;&lt;wsp:rsid wsp:val=&quot;001C0ECA&quot;/&gt;&lt;wsp:rsid wsp:val=&quot;002E5684&quot;/&gt;&lt;wsp:rsid wsp:val=&quot;0033139D&quot;/&gt;&lt;wsp:rsid wsp:val=&quot;00386D39&quot;/&gt;&lt;wsp:rsid wsp:val=&quot;00414E00&quot;/&gt;&lt;wsp:rsid wsp:val=&quot;00466387&quot;/&gt;&lt;wsp:rsid wsp:val=&quot;00474395&quot;/&gt;&lt;wsp:rsid wsp:val=&quot;004802F5&quot;/&gt;&lt;wsp:rsid wsp:val=&quot;00491253&quot;/&gt;&lt;wsp:rsid wsp:val=&quot;004B7C81&quot;/&gt;&lt;wsp:rsid wsp:val=&quot;00534615&quot;/&gt;&lt;wsp:rsid wsp:val=&quot;005722BB&quot;/&gt;&lt;wsp:rsid wsp:val=&quot;005E3590&quot;/&gt;&lt;wsp:rsid wsp:val=&quot;005E5A99&quot;/&gt;&lt;wsp:rsid wsp:val=&quot;00692D1D&quot;/&gt;&lt;wsp:rsid wsp:val=&quot;006B6FDA&quot;/&gt;&lt;wsp:rsid wsp:val=&quot;006C14F7&quot;/&gt;&lt;wsp:rsid wsp:val=&quot;006E2348&quot;/&gt;&lt;wsp:rsid wsp:val=&quot;00702430&quot;/&gt;&lt;wsp:rsid wsp:val=&quot;00705E21&quot;/&gt;&lt;wsp:rsid wsp:val=&quot;00834E86&quot;/&gt;&lt;wsp:rsid wsp:val=&quot;008D5284&quot;/&gt;&lt;wsp:rsid wsp:val=&quot;00986F0E&quot;/&gt;&lt;wsp:rsid wsp:val=&quot;00A14C35&quot;/&gt;&lt;wsp:rsid wsp:val=&quot;00A63A5F&quot;/&gt;&lt;wsp:rsid wsp:val=&quot;00AE0BD7&quot;/&gt;&lt;wsp:rsid wsp:val=&quot;00AE37D5&quot;/&gt;&lt;wsp:rsid wsp:val=&quot;00B27EF4&quot;/&gt;&lt;wsp:rsid wsp:val=&quot;00B41789&quot;/&gt;&lt;wsp:rsid wsp:val=&quot;00C47EFE&quot;/&gt;&lt;wsp:rsid wsp:val=&quot;00C50835&quot;/&gt;&lt;wsp:rsid wsp:val=&quot;00C80BB6&quot;/&gt;&lt;wsp:rsid wsp:val=&quot;00CB0E3F&quot;/&gt;&lt;wsp:rsid wsp:val=&quot;00D506CC&quot;/&gt;&lt;wsp:rsid wsp:val=&quot;00D639DC&quot;/&gt;&lt;wsp:rsid wsp:val=&quot;00D77C65&quot;/&gt;&lt;wsp:rsid wsp:val=&quot;00E30B3D&quot;/&gt;&lt;wsp:rsid wsp:val=&quot;00E60AB7&quot;/&gt;&lt;wsp:rsid wsp:val=&quot;00E65519&quot;/&gt;&lt;wsp:rsid wsp:val=&quot;00EC1551&quot;/&gt;&lt;wsp:rsid wsp:val=&quot;00F05D4C&quot;/&gt;&lt;wsp:rsid wsp:val=&quot;00F220AE&quot;/&gt;&lt;wsp:rsid wsp:val=&quot;00F83AB6&quot;/&gt;&lt;wsp:rsid wsp:val=&quot;00FC6859&quot;/&gt;&lt;/wsp:rsids&gt;&lt;/w:docPr&gt;&lt;w:body&gt;&lt;w:p wsp:rsidR=&quot;00000000&quot; wsp:rsidRDefault=&quot;006C14F7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-cs w:val=&quot;28&quot;/&gt;&lt;/w:rPr&gt;&lt;m:t&gt;z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b&lt;/m:t&gt;&lt;/m:r&gt;&lt;/m:e&gt;&lt;m:sub&gt;&lt;m:r&gt;&lt;w:rPr&gt;&lt;w:rFonts w:ascii=&quot;Cambria Math&quot; w:h-ansi=&quot;Cambria Math&quot;/&gt;&lt;wx:font wx:val=&quot;Cambria Math&quot;/&gt;&lt;w:i/&gt;&lt;w:sz-cs w:val=&quot;28&quot;/&gt;&lt;/w:rPr&gt;&lt;m:t&gt;n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9" o:title="" chromakey="white"/>
          </v:shape>
        </w:pict>
      </w:r>
      <w:r w:rsidR="009C5A43" w:rsidRPr="0033139D">
        <w:rPr>
          <w:szCs w:val="28"/>
        </w:rPr>
        <w:instrText xml:space="preserve"> </w:instrText>
      </w:r>
      <w:r w:rsidRPr="0033139D">
        <w:rPr>
          <w:szCs w:val="28"/>
        </w:rPr>
        <w:fldChar w:fldCharType="separate"/>
      </w:r>
      <w:r w:rsidR="0063077E">
        <w:pict>
          <v:shape id="_x0000_i1099" type="#_x0000_t75" style="width:77.4pt;height:11.4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E0BD7&quot;/&gt;&lt;wsp:rsid wsp:val=&quot;000614B2&quot;/&gt;&lt;wsp:rsid wsp:val=&quot;000F5934&quot;/&gt;&lt;wsp:rsid wsp:val=&quot;001967F5&quot;/&gt;&lt;wsp:rsid wsp:val=&quot;001A7345&quot;/&gt;&lt;wsp:rsid wsp:val=&quot;001C0ECA&quot;/&gt;&lt;wsp:rsid wsp:val=&quot;002E5684&quot;/&gt;&lt;wsp:rsid wsp:val=&quot;0033139D&quot;/&gt;&lt;wsp:rsid wsp:val=&quot;00386D39&quot;/&gt;&lt;wsp:rsid wsp:val=&quot;00414E00&quot;/&gt;&lt;wsp:rsid wsp:val=&quot;00466387&quot;/&gt;&lt;wsp:rsid wsp:val=&quot;00474395&quot;/&gt;&lt;wsp:rsid wsp:val=&quot;004802F5&quot;/&gt;&lt;wsp:rsid wsp:val=&quot;00491253&quot;/&gt;&lt;wsp:rsid wsp:val=&quot;004B7C81&quot;/&gt;&lt;wsp:rsid wsp:val=&quot;00534615&quot;/&gt;&lt;wsp:rsid wsp:val=&quot;005722BB&quot;/&gt;&lt;wsp:rsid wsp:val=&quot;005E3590&quot;/&gt;&lt;wsp:rsid wsp:val=&quot;005E5A99&quot;/&gt;&lt;wsp:rsid wsp:val=&quot;00692D1D&quot;/&gt;&lt;wsp:rsid wsp:val=&quot;006B6FDA&quot;/&gt;&lt;wsp:rsid wsp:val=&quot;006C14F7&quot;/&gt;&lt;wsp:rsid wsp:val=&quot;006E2348&quot;/&gt;&lt;wsp:rsid wsp:val=&quot;00702430&quot;/&gt;&lt;wsp:rsid wsp:val=&quot;00705E21&quot;/&gt;&lt;wsp:rsid wsp:val=&quot;00834E86&quot;/&gt;&lt;wsp:rsid wsp:val=&quot;008D5284&quot;/&gt;&lt;wsp:rsid wsp:val=&quot;00986F0E&quot;/&gt;&lt;wsp:rsid wsp:val=&quot;00A14C35&quot;/&gt;&lt;wsp:rsid wsp:val=&quot;00A63A5F&quot;/&gt;&lt;wsp:rsid wsp:val=&quot;00AE0BD7&quot;/&gt;&lt;wsp:rsid wsp:val=&quot;00AE37D5&quot;/&gt;&lt;wsp:rsid wsp:val=&quot;00B27EF4&quot;/&gt;&lt;wsp:rsid wsp:val=&quot;00B41789&quot;/&gt;&lt;wsp:rsid wsp:val=&quot;00C47EFE&quot;/&gt;&lt;wsp:rsid wsp:val=&quot;00C50835&quot;/&gt;&lt;wsp:rsid wsp:val=&quot;00C80BB6&quot;/&gt;&lt;wsp:rsid wsp:val=&quot;00CB0E3F&quot;/&gt;&lt;wsp:rsid wsp:val=&quot;00D506CC&quot;/&gt;&lt;wsp:rsid wsp:val=&quot;00D639DC&quot;/&gt;&lt;wsp:rsid wsp:val=&quot;00D77C65&quot;/&gt;&lt;wsp:rsid wsp:val=&quot;00E30B3D&quot;/&gt;&lt;wsp:rsid wsp:val=&quot;00E60AB7&quot;/&gt;&lt;wsp:rsid wsp:val=&quot;00E65519&quot;/&gt;&lt;wsp:rsid wsp:val=&quot;00EC1551&quot;/&gt;&lt;wsp:rsid wsp:val=&quot;00F05D4C&quot;/&gt;&lt;wsp:rsid wsp:val=&quot;00F220AE&quot;/&gt;&lt;wsp:rsid wsp:val=&quot;00F83AB6&quot;/&gt;&lt;wsp:rsid wsp:val=&quot;00FC6859&quot;/&gt;&lt;/wsp:rsids&gt;&lt;/w:docPr&gt;&lt;w:body&gt;&lt;w:p wsp:rsidR=&quot;00000000&quot; wsp:rsidRDefault=&quot;006C14F7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-cs w:val=&quot;28&quot;/&gt;&lt;/w:rPr&gt;&lt;m:t&gt;z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b&lt;/m:t&gt;&lt;/m:r&gt;&lt;/m:e&gt;&lt;m:sub&gt;&lt;m:r&gt;&lt;w:rPr&gt;&lt;w:rFonts w:ascii=&quot;Cambria Math&quot; w:h-ansi=&quot;Cambria Math&quot;/&gt;&lt;wx:font wx:val=&quot;Cambria Math&quot;/&gt;&lt;w:i/&gt;&lt;w:sz-cs w:val=&quot;28&quot;/&gt;&lt;/w:rPr&gt;&lt;m:t&gt;n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9" o:title="" chromakey="white"/>
          </v:shape>
        </w:pict>
      </w:r>
      <w:r w:rsidRPr="0033139D">
        <w:rPr>
          <w:szCs w:val="28"/>
        </w:rPr>
        <w:fldChar w:fldCharType="end"/>
      </w:r>
      <w:r w:rsidR="009C5A43">
        <w:rPr>
          <w:szCs w:val="28"/>
        </w:rPr>
        <w:t>10,3 мм                                                                           (49)</w:t>
      </w:r>
    </w:p>
    <w:p w:rsidR="009C5A43" w:rsidRDefault="00920E2E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33139D">
        <w:rPr>
          <w:szCs w:val="28"/>
        </w:rPr>
        <w:fldChar w:fldCharType="begin"/>
      </w:r>
      <w:r w:rsidR="009C5A43" w:rsidRPr="0033139D">
        <w:rPr>
          <w:szCs w:val="28"/>
        </w:rPr>
        <w:instrText xml:space="preserve"> QUOTE </w:instrText>
      </w:r>
      <w:r w:rsidR="0063077E">
        <w:pict>
          <v:shape id="_x0000_i1100" type="#_x0000_t75" style="width:94.2pt;height:12.6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E0BD7&quot;/&gt;&lt;wsp:rsid wsp:val=&quot;000614B2&quot;/&gt;&lt;wsp:rsid wsp:val=&quot;000F5934&quot;/&gt;&lt;wsp:rsid wsp:val=&quot;001967F5&quot;/&gt;&lt;wsp:rsid wsp:val=&quot;001A7345&quot;/&gt;&lt;wsp:rsid wsp:val=&quot;001C0ECA&quot;/&gt;&lt;wsp:rsid wsp:val=&quot;002E5684&quot;/&gt;&lt;wsp:rsid wsp:val=&quot;0033139D&quot;/&gt;&lt;wsp:rsid wsp:val=&quot;00386D39&quot;/&gt;&lt;wsp:rsid wsp:val=&quot;00414E00&quot;/&gt;&lt;wsp:rsid wsp:val=&quot;00466387&quot;/&gt;&lt;wsp:rsid wsp:val=&quot;00474395&quot;/&gt;&lt;wsp:rsid wsp:val=&quot;004802F5&quot;/&gt;&lt;wsp:rsid wsp:val=&quot;00491253&quot;/&gt;&lt;wsp:rsid wsp:val=&quot;004B7C81&quot;/&gt;&lt;wsp:rsid wsp:val=&quot;00534615&quot;/&gt;&lt;wsp:rsid wsp:val=&quot;005722BB&quot;/&gt;&lt;wsp:rsid wsp:val=&quot;005E3590&quot;/&gt;&lt;wsp:rsid wsp:val=&quot;005E5A99&quot;/&gt;&lt;wsp:rsid wsp:val=&quot;00692D1D&quot;/&gt;&lt;wsp:rsid wsp:val=&quot;006B6FDA&quot;/&gt;&lt;wsp:rsid wsp:val=&quot;006E2348&quot;/&gt;&lt;wsp:rsid wsp:val=&quot;00702430&quot;/&gt;&lt;wsp:rsid wsp:val=&quot;00705E21&quot;/&gt;&lt;wsp:rsid wsp:val=&quot;00834E86&quot;/&gt;&lt;wsp:rsid wsp:val=&quot;008D5284&quot;/&gt;&lt;wsp:rsid wsp:val=&quot;00935D2B&quot;/&gt;&lt;wsp:rsid wsp:val=&quot;00986F0E&quot;/&gt;&lt;wsp:rsid wsp:val=&quot;00A14C35&quot;/&gt;&lt;wsp:rsid wsp:val=&quot;00A63A5F&quot;/&gt;&lt;wsp:rsid wsp:val=&quot;00AE0BD7&quot;/&gt;&lt;wsp:rsid wsp:val=&quot;00AE37D5&quot;/&gt;&lt;wsp:rsid wsp:val=&quot;00B27EF4&quot;/&gt;&lt;wsp:rsid wsp:val=&quot;00B41789&quot;/&gt;&lt;wsp:rsid wsp:val=&quot;00C47EFE&quot;/&gt;&lt;wsp:rsid wsp:val=&quot;00C50835&quot;/&gt;&lt;wsp:rsid wsp:val=&quot;00C80BB6&quot;/&gt;&lt;wsp:rsid wsp:val=&quot;00CB0E3F&quot;/&gt;&lt;wsp:rsid wsp:val=&quot;00D506CC&quot;/&gt;&lt;wsp:rsid wsp:val=&quot;00D639DC&quot;/&gt;&lt;wsp:rsid wsp:val=&quot;00D77C65&quot;/&gt;&lt;wsp:rsid wsp:val=&quot;00E30B3D&quot;/&gt;&lt;wsp:rsid wsp:val=&quot;00E60AB7&quot;/&gt;&lt;wsp:rsid wsp:val=&quot;00E65519&quot;/&gt;&lt;wsp:rsid wsp:val=&quot;00EC1551&quot;/&gt;&lt;wsp:rsid wsp:val=&quot;00F05D4C&quot;/&gt;&lt;wsp:rsid wsp:val=&quot;00F220AE&quot;/&gt;&lt;wsp:rsid wsp:val=&quot;00F83AB6&quot;/&gt;&lt;wsp:rsid wsp:val=&quot;00FC6859&quot;/&gt;&lt;/wsp:rsids&gt;&lt;/w:docPr&gt;&lt;w:body&gt;&lt;w:p wsp:rsidR=&quot;00000000&quot; wsp:rsidRDefault=&quot;00935D2B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-cs w:val=&quot;28&quot;/&gt;&lt;/w:rPr&gt;&lt;m:t&gt;z1p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-cs w:val=&quot;28&quot;/&gt;&lt;/w:rPr&gt;&lt;m:t&gt;z1p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-cs w:val=&quot;28&quot;/&gt;&lt;/w:rPr&gt;&lt;m:t&gt;1p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0" o:title="" chromakey="white"/>
          </v:shape>
        </w:pict>
      </w:r>
      <w:r w:rsidR="009C5A43" w:rsidRPr="0033139D">
        <w:rPr>
          <w:szCs w:val="28"/>
        </w:rPr>
        <w:instrText xml:space="preserve"> </w:instrText>
      </w:r>
      <w:r w:rsidRPr="0033139D">
        <w:rPr>
          <w:szCs w:val="28"/>
        </w:rPr>
        <w:fldChar w:fldCharType="separate"/>
      </w:r>
      <w:r w:rsidR="0063077E">
        <w:pict>
          <v:shape id="_x0000_i1101" type="#_x0000_t75" style="width:94.2pt;height:12.6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E0BD7&quot;/&gt;&lt;wsp:rsid wsp:val=&quot;000614B2&quot;/&gt;&lt;wsp:rsid wsp:val=&quot;000F5934&quot;/&gt;&lt;wsp:rsid wsp:val=&quot;001967F5&quot;/&gt;&lt;wsp:rsid wsp:val=&quot;001A7345&quot;/&gt;&lt;wsp:rsid wsp:val=&quot;001C0ECA&quot;/&gt;&lt;wsp:rsid wsp:val=&quot;002E5684&quot;/&gt;&lt;wsp:rsid wsp:val=&quot;0033139D&quot;/&gt;&lt;wsp:rsid wsp:val=&quot;00386D39&quot;/&gt;&lt;wsp:rsid wsp:val=&quot;00414E00&quot;/&gt;&lt;wsp:rsid wsp:val=&quot;00466387&quot;/&gt;&lt;wsp:rsid wsp:val=&quot;00474395&quot;/&gt;&lt;wsp:rsid wsp:val=&quot;004802F5&quot;/&gt;&lt;wsp:rsid wsp:val=&quot;00491253&quot;/&gt;&lt;wsp:rsid wsp:val=&quot;004B7C81&quot;/&gt;&lt;wsp:rsid wsp:val=&quot;00534615&quot;/&gt;&lt;wsp:rsid wsp:val=&quot;005722BB&quot;/&gt;&lt;wsp:rsid wsp:val=&quot;005E3590&quot;/&gt;&lt;wsp:rsid wsp:val=&quot;005E5A99&quot;/&gt;&lt;wsp:rsid wsp:val=&quot;00692D1D&quot;/&gt;&lt;wsp:rsid wsp:val=&quot;006B6FDA&quot;/&gt;&lt;wsp:rsid wsp:val=&quot;006E2348&quot;/&gt;&lt;wsp:rsid wsp:val=&quot;00702430&quot;/&gt;&lt;wsp:rsid wsp:val=&quot;00705E21&quot;/&gt;&lt;wsp:rsid wsp:val=&quot;00834E86&quot;/&gt;&lt;wsp:rsid wsp:val=&quot;008D5284&quot;/&gt;&lt;wsp:rsid wsp:val=&quot;00935D2B&quot;/&gt;&lt;wsp:rsid wsp:val=&quot;00986F0E&quot;/&gt;&lt;wsp:rsid wsp:val=&quot;00A14C35&quot;/&gt;&lt;wsp:rsid wsp:val=&quot;00A63A5F&quot;/&gt;&lt;wsp:rsid wsp:val=&quot;00AE0BD7&quot;/&gt;&lt;wsp:rsid wsp:val=&quot;00AE37D5&quot;/&gt;&lt;wsp:rsid wsp:val=&quot;00B27EF4&quot;/&gt;&lt;wsp:rsid wsp:val=&quot;00B41789&quot;/&gt;&lt;wsp:rsid wsp:val=&quot;00C47EFE&quot;/&gt;&lt;wsp:rsid wsp:val=&quot;00C50835&quot;/&gt;&lt;wsp:rsid wsp:val=&quot;00C80BB6&quot;/&gt;&lt;wsp:rsid wsp:val=&quot;00CB0E3F&quot;/&gt;&lt;wsp:rsid wsp:val=&quot;00D506CC&quot;/&gt;&lt;wsp:rsid wsp:val=&quot;00D639DC&quot;/&gt;&lt;wsp:rsid wsp:val=&quot;00D77C65&quot;/&gt;&lt;wsp:rsid wsp:val=&quot;00E30B3D&quot;/&gt;&lt;wsp:rsid wsp:val=&quot;00E60AB7&quot;/&gt;&lt;wsp:rsid wsp:val=&quot;00E65519&quot;/&gt;&lt;wsp:rsid wsp:val=&quot;00EC1551&quot;/&gt;&lt;wsp:rsid wsp:val=&quot;00F05D4C&quot;/&gt;&lt;wsp:rsid wsp:val=&quot;00F220AE&quot;/&gt;&lt;wsp:rsid wsp:val=&quot;00F83AB6&quot;/&gt;&lt;wsp:rsid wsp:val=&quot;00FC6859&quot;/&gt;&lt;/wsp:rsids&gt;&lt;/w:docPr&gt;&lt;w:body&gt;&lt;w:p wsp:rsidR=&quot;00000000&quot; wsp:rsidRDefault=&quot;00935D2B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-cs w:val=&quot;28&quot;/&gt;&lt;/w:rPr&gt;&lt;m:t&gt;z1p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-cs w:val=&quot;28&quot;/&gt;&lt;/w:rPr&gt;&lt;m:t&gt;z1p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-cs w:val=&quot;28&quot;/&gt;&lt;/w:rPr&gt;&lt;m:t&gt;1p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0" o:title="" chromakey="white"/>
          </v:shape>
        </w:pict>
      </w:r>
      <w:r w:rsidRPr="0033139D">
        <w:rPr>
          <w:szCs w:val="28"/>
        </w:rPr>
        <w:fldChar w:fldCharType="end"/>
      </w:r>
      <w:r w:rsidR="009C5A43">
        <w:rPr>
          <w:szCs w:val="28"/>
        </w:rPr>
        <w:t>6,113 мм                                                                    (50)</w:t>
      </w:r>
    </w:p>
    <w:p w:rsidR="009C5A43" w:rsidRPr="00004170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i/>
          <w:szCs w:val="28"/>
        </w:rPr>
      </w:pPr>
      <w:r w:rsidRPr="00004170">
        <w:rPr>
          <w:szCs w:val="28"/>
        </w:rPr>
        <w:t>8,2</w:t>
      </w:r>
      <w:r>
        <w:rPr>
          <w:szCs w:val="28"/>
        </w:rPr>
        <w:t xml:space="preserve"> мм                                                                            (51)</w:t>
      </w:r>
    </w:p>
    <w:p w:rsidR="009C5A43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42 Расчетная площадь сечения зубцов сердечника статора, </w:t>
      </w:r>
      <w:r w:rsidRPr="00E95AEB">
        <w:rPr>
          <w:position w:val="-4"/>
          <w:szCs w:val="28"/>
        </w:rPr>
        <w:object w:dxaOrig="340" w:dyaOrig="320">
          <v:shape id="_x0000_i1102" type="#_x0000_t75" style="width:16.8pt;height:15pt" o:ole="" fillcolor="window">
            <v:imagedata r:id="rId124" o:title=""/>
          </v:shape>
          <o:OLEObject Type="Embed" ProgID="Equation.3" ShapeID="_x0000_i1102" DrawAspect="Content" ObjectID="_1653934254" r:id="rId161"/>
        </w:object>
      </w:r>
    </w:p>
    <w:p w:rsidR="009C5A43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>
        <w:rPr>
          <w:szCs w:val="28"/>
        </w:rPr>
        <w:t>0,008 м</w:t>
      </w:r>
      <w:r>
        <w:rPr>
          <w:szCs w:val="28"/>
          <w:vertAlign w:val="superscript"/>
        </w:rPr>
        <w:t>2</w:t>
      </w:r>
      <w:r>
        <w:rPr>
          <w:szCs w:val="28"/>
        </w:rPr>
        <w:t xml:space="preserve">   (52)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>
        <w:rPr>
          <w:szCs w:val="28"/>
        </w:rPr>
        <w:t>0,042 м</w:t>
      </w:r>
      <w:r>
        <w:rPr>
          <w:szCs w:val="28"/>
          <w:vertAlign w:val="superscript"/>
        </w:rPr>
        <w:t>2</w:t>
      </w:r>
      <w:r>
        <w:rPr>
          <w:szCs w:val="28"/>
        </w:rPr>
        <w:t xml:space="preserve">   (53)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43 Длина магнитной линии в зубцах сердечника статора </w:t>
      </w:r>
    </w:p>
    <w:p w:rsidR="009C5A43" w:rsidRPr="00E95AEB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position w:val="-12"/>
          <w:szCs w:val="28"/>
        </w:rPr>
        <w:object w:dxaOrig="2360" w:dyaOrig="380">
          <v:shape id="_x0000_i1103" type="#_x0000_t75" style="width:117pt;height:19.2pt" o:ole="" fillcolor="window">
            <v:imagedata r:id="rId162" o:title=""/>
          </v:shape>
          <o:OLEObject Type="Embed" ProgID="Equation.3" ShapeID="_x0000_i1103" DrawAspect="Content" ObjectID="_1653934255" r:id="rId163"/>
        </w:object>
      </w:r>
      <w:r>
        <w:rPr>
          <w:szCs w:val="28"/>
        </w:rPr>
        <w:t>м                                                                                 (54)</w:t>
      </w:r>
    </w:p>
    <w:p w:rsidR="009C5A43" w:rsidRPr="00E95AEB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44 Зубцовое деление сердечника ротора </w:t>
      </w:r>
    </w:p>
    <w:p w:rsidR="009C5A43" w:rsidRPr="00E95AEB" w:rsidRDefault="009C5A43" w:rsidP="005722BB">
      <w:pPr>
        <w:pStyle w:val="21"/>
        <w:tabs>
          <w:tab w:val="left" w:pos="9214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30"/>
          <w:szCs w:val="28"/>
        </w:rPr>
        <w:object w:dxaOrig="1840" w:dyaOrig="700">
          <v:shape id="_x0000_i1104" type="#_x0000_t75" style="width:91.2pt;height:34.8pt" o:ole="" fillcolor="window">
            <v:imagedata r:id="rId164" o:title=""/>
          </v:shape>
          <o:OLEObject Type="Embed" ProgID="Equation.3" ShapeID="_x0000_i1104" DrawAspect="Content" ObjectID="_1653934256" r:id="rId165"/>
        </w:object>
      </w:r>
      <w:r>
        <w:rPr>
          <w:szCs w:val="28"/>
        </w:rPr>
        <w:t>мм                                                                                      (55)</w:t>
      </w:r>
    </w:p>
    <w:p w:rsidR="009C5A43" w:rsidRPr="00E95AEB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45 Ширина зубца сердечника ротора в расчетном сечении, мм      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30"/>
          <w:szCs w:val="28"/>
        </w:rPr>
        <w:object w:dxaOrig="6720" w:dyaOrig="720">
          <v:shape id="_x0000_i1105" type="#_x0000_t75" style="width:329.4pt;height:36.6pt" o:ole="" fillcolor="window">
            <v:imagedata r:id="rId166" o:title=""/>
          </v:shape>
          <o:OLEObject Type="Embed" ProgID="Equation.3" ShapeID="_x0000_i1105" DrawAspect="Content" ObjectID="_1653934257" r:id="rId167"/>
        </w:object>
      </w:r>
      <w:r>
        <w:rPr>
          <w:szCs w:val="28"/>
        </w:rPr>
        <w:t>мм                (56)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>46 Расчетная площадь сечения зубцов сердечника ротора, м</w:t>
      </w:r>
      <w:r w:rsidRPr="00E95AEB">
        <w:rPr>
          <w:position w:val="-4"/>
          <w:szCs w:val="28"/>
        </w:rPr>
        <w:object w:dxaOrig="160" w:dyaOrig="320">
          <v:shape id="_x0000_i1106" type="#_x0000_t75" style="width:8.4pt;height:15pt" o:ole="" fillcolor="window">
            <v:imagedata r:id="rId138" o:title=""/>
          </v:shape>
          <o:OLEObject Type="Embed" ProgID="Equation.3" ShapeID="_x0000_i1106" DrawAspect="Content" ObjectID="_1653934258" r:id="rId168"/>
        </w:objec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28"/>
          <w:szCs w:val="28"/>
        </w:rPr>
        <w:object w:dxaOrig="3360" w:dyaOrig="680">
          <v:shape id="_x0000_i1107" type="#_x0000_t75" style="width:168pt;height:34.8pt" o:ole="" fillcolor="window">
            <v:imagedata r:id="rId169" o:title=""/>
          </v:shape>
          <o:OLEObject Type="Embed" ProgID="Equation.3" ShapeID="_x0000_i1107" DrawAspect="Content" ObjectID="_1653934259" r:id="rId170"/>
        </w:object>
      </w:r>
      <w:r>
        <w:rPr>
          <w:szCs w:val="28"/>
        </w:rPr>
        <w:t>м</w:t>
      </w:r>
      <w:r>
        <w:rPr>
          <w:szCs w:val="28"/>
          <w:vertAlign w:val="superscript"/>
        </w:rPr>
        <w:t>2</w:t>
      </w:r>
      <w:r w:rsidRPr="00E95AEB">
        <w:rPr>
          <w:szCs w:val="28"/>
        </w:rPr>
        <w:t xml:space="preserve"> (при форме паза 1 и 2) </w:t>
      </w:r>
      <w:r>
        <w:rPr>
          <w:szCs w:val="28"/>
        </w:rPr>
        <w:t xml:space="preserve">   (57)</w:t>
      </w:r>
    </w:p>
    <w:p w:rsidR="009C5A43" w:rsidRPr="00E95AEB" w:rsidRDefault="009C5A43" w:rsidP="005722BB">
      <w:pPr>
        <w:pStyle w:val="21"/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47 Длина магнитной линии в зубцах сердечника ротора, м 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 xml:space="preserve">при форме паза 1     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30"/>
          <w:szCs w:val="28"/>
        </w:rPr>
        <w:object w:dxaOrig="4160" w:dyaOrig="720">
          <v:shape id="_x0000_i1108" type="#_x0000_t75" style="width:204pt;height:36.6pt" o:ole="" fillcolor="window">
            <v:imagedata r:id="rId171" o:title=""/>
          </v:shape>
          <o:OLEObject Type="Embed" ProgID="Equation.3" ShapeID="_x0000_i1108" DrawAspect="Content" ObjectID="_1653934260" r:id="rId172"/>
        </w:object>
      </w:r>
      <w:r>
        <w:rPr>
          <w:szCs w:val="28"/>
        </w:rPr>
        <w:t>м                                                      (58)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12"/>
          <w:szCs w:val="28"/>
        </w:rPr>
        <w:object w:dxaOrig="2840" w:dyaOrig="380">
          <v:shape id="_x0000_i1109" type="#_x0000_t75" style="width:142.2pt;height:19.2pt" o:ole="" fillcolor="window">
            <v:imagedata r:id="rId173" o:title=""/>
          </v:shape>
          <o:OLEObject Type="Embed" ProgID="Equation.3" ShapeID="_x0000_i1109" DrawAspect="Content" ObjectID="_1653934261" r:id="rId174"/>
        </w:object>
      </w:r>
      <w:r>
        <w:rPr>
          <w:szCs w:val="28"/>
        </w:rPr>
        <w:t xml:space="preserve"> м                                                                         (59)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>48 Площадь сечения зубцов ротора для расчета массы стали зубцов, м</w:t>
      </w:r>
      <w:r w:rsidRPr="00E95AEB">
        <w:rPr>
          <w:position w:val="-4"/>
          <w:szCs w:val="28"/>
        </w:rPr>
        <w:object w:dxaOrig="160" w:dyaOrig="320">
          <v:shape id="_x0000_i1110" type="#_x0000_t75" style="width:8.4pt;height:15pt" o:ole="" fillcolor="window">
            <v:imagedata r:id="rId138" o:title=""/>
          </v:shape>
          <o:OLEObject Type="Embed" ProgID="Equation.3" ShapeID="_x0000_i1110" DrawAspect="Content" ObjectID="_1653934262" r:id="rId175"/>
        </w:object>
      </w:r>
    </w:p>
    <w:p w:rsidR="009C5A43" w:rsidRPr="00BD18F2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jc w:val="both"/>
        <w:rPr>
          <w:szCs w:val="28"/>
        </w:rPr>
      </w:pPr>
      <w:r w:rsidRPr="00E95AEB">
        <w:rPr>
          <w:position w:val="-30"/>
          <w:szCs w:val="28"/>
        </w:rPr>
        <w:object w:dxaOrig="10200" w:dyaOrig="720">
          <v:shape id="_x0000_i1111" type="#_x0000_t75" style="width:377.4pt;height:34.2pt" o:ole="" fillcolor="window">
            <v:imagedata r:id="rId176" o:title=""/>
          </v:shape>
          <o:OLEObject Type="Embed" ProgID="Equation.3" ShapeID="_x0000_i1111" DrawAspect="Content" ObjectID="_1653934263" r:id="rId177"/>
        </w:object>
      </w:r>
      <w:r>
        <w:rPr>
          <w:szCs w:val="28"/>
        </w:rPr>
        <w:t xml:space="preserve"> м</w:t>
      </w:r>
      <w:r>
        <w:rPr>
          <w:szCs w:val="28"/>
          <w:vertAlign w:val="superscript"/>
        </w:rPr>
        <w:t>2</w:t>
      </w:r>
      <w:r>
        <w:rPr>
          <w:szCs w:val="28"/>
        </w:rPr>
        <w:t xml:space="preserve">   (60)</w:t>
      </w:r>
    </w:p>
    <w:p w:rsidR="009C5A43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jc w:val="both"/>
        <w:rPr>
          <w:szCs w:val="28"/>
        </w:rPr>
      </w:pPr>
      <w:r w:rsidRPr="00E95AEB">
        <w:rPr>
          <w:szCs w:val="28"/>
        </w:rPr>
        <w:t xml:space="preserve">49 Коэффициент воздушного зазора </w:t>
      </w:r>
    </w:p>
    <w:p w:rsidR="009C5A43" w:rsidRDefault="00920E2E" w:rsidP="005722BB">
      <w:pPr>
        <w:pStyle w:val="21"/>
        <w:tabs>
          <w:tab w:val="num" w:pos="2205"/>
        </w:tabs>
        <w:spacing w:line="360" w:lineRule="auto"/>
        <w:ind w:right="-284" w:firstLine="567"/>
        <w:jc w:val="both"/>
        <w:rPr>
          <w:szCs w:val="28"/>
        </w:rPr>
      </w:pPr>
      <w:r w:rsidRPr="0033139D">
        <w:rPr>
          <w:szCs w:val="28"/>
        </w:rPr>
        <w:fldChar w:fldCharType="begin"/>
      </w:r>
      <w:r w:rsidR="009C5A43" w:rsidRPr="0033139D">
        <w:rPr>
          <w:szCs w:val="28"/>
        </w:rPr>
        <w:instrText xml:space="preserve"> QUOTE </w:instrText>
      </w:r>
      <w:r w:rsidR="0063077E">
        <w:pict>
          <v:shape id="_x0000_i1112" type="#_x0000_t75" style="width:96.6pt;height:25.2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E0BD7&quot;/&gt;&lt;wsp:rsid wsp:val=&quot;000614B2&quot;/&gt;&lt;wsp:rsid wsp:val=&quot;000F5934&quot;/&gt;&lt;wsp:rsid wsp:val=&quot;001967F5&quot;/&gt;&lt;wsp:rsid wsp:val=&quot;001A7345&quot;/&gt;&lt;wsp:rsid wsp:val=&quot;001C0ECA&quot;/&gt;&lt;wsp:rsid wsp:val=&quot;002E5684&quot;/&gt;&lt;wsp:rsid wsp:val=&quot;0033139D&quot;/&gt;&lt;wsp:rsid wsp:val=&quot;00386D39&quot;/&gt;&lt;wsp:rsid wsp:val=&quot;00414E00&quot;/&gt;&lt;wsp:rsid wsp:val=&quot;00466387&quot;/&gt;&lt;wsp:rsid wsp:val=&quot;00474395&quot;/&gt;&lt;wsp:rsid wsp:val=&quot;004802F5&quot;/&gt;&lt;wsp:rsid wsp:val=&quot;00491253&quot;/&gt;&lt;wsp:rsid wsp:val=&quot;004B7C81&quot;/&gt;&lt;wsp:rsid wsp:val=&quot;00534615&quot;/&gt;&lt;wsp:rsid wsp:val=&quot;005722BB&quot;/&gt;&lt;wsp:rsid wsp:val=&quot;005E3590&quot;/&gt;&lt;wsp:rsid wsp:val=&quot;005E5A99&quot;/&gt;&lt;wsp:rsid wsp:val=&quot;00692D1D&quot;/&gt;&lt;wsp:rsid wsp:val=&quot;006B6FDA&quot;/&gt;&lt;wsp:rsid wsp:val=&quot;006E2348&quot;/&gt;&lt;wsp:rsid wsp:val=&quot;00702430&quot;/&gt;&lt;wsp:rsid wsp:val=&quot;00705E21&quot;/&gt;&lt;wsp:rsid wsp:val=&quot;00834E86&quot;/&gt;&lt;wsp:rsid wsp:val=&quot;008D5284&quot;/&gt;&lt;wsp:rsid wsp:val=&quot;00986F0E&quot;/&gt;&lt;wsp:rsid wsp:val=&quot;00A14C35&quot;/&gt;&lt;wsp:rsid wsp:val=&quot;00A63A5F&quot;/&gt;&lt;wsp:rsid wsp:val=&quot;00AE0BD7&quot;/&gt;&lt;wsp:rsid wsp:val=&quot;00AE37D5&quot;/&gt;&lt;wsp:rsid wsp:val=&quot;00B27EF4&quot;/&gt;&lt;wsp:rsid wsp:val=&quot;00B41789&quot;/&gt;&lt;wsp:rsid wsp:val=&quot;00BD62E7&quot;/&gt;&lt;wsp:rsid wsp:val=&quot;00C47EFE&quot;/&gt;&lt;wsp:rsid wsp:val=&quot;00C50835&quot;/&gt;&lt;wsp:rsid wsp:val=&quot;00C80BB6&quot;/&gt;&lt;wsp:rsid wsp:val=&quot;00CB0E3F&quot;/&gt;&lt;wsp:rsid wsp:val=&quot;00D506CC&quot;/&gt;&lt;wsp:rsid wsp:val=&quot;00D639DC&quot;/&gt;&lt;wsp:rsid wsp:val=&quot;00D77C65&quot;/&gt;&lt;wsp:rsid wsp:val=&quot;00E30B3D&quot;/&gt;&lt;wsp:rsid wsp:val=&quot;00E60AB7&quot;/&gt;&lt;wsp:rsid wsp:val=&quot;00E65519&quot;/&gt;&lt;wsp:rsid wsp:val=&quot;00EC1551&quot;/&gt;&lt;wsp:rsid wsp:val=&quot;00F05D4C&quot;/&gt;&lt;wsp:rsid wsp:val=&quot;00F220AE&quot;/&gt;&lt;wsp:rsid wsp:val=&quot;00F83AB6&quot;/&gt;&lt;wsp:rsid wsp:val=&quot;00FC6859&quot;/&gt;&lt;/wsp:rsids&gt;&lt;/w:docPr&gt;&lt;w:body&gt;&lt;w:p wsp:rsidR=&quot;00000000&quot; wsp:rsidRDefault=&quot;00BD62E7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Оґ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+10в€™Оґ&lt;/m:t&gt;&lt;/m:r&gt;&lt;/m:num&gt;&lt;m:den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b&lt;/m:t&gt;&lt;/m:r&gt;&lt;/m:e&gt;&lt;m:sub&gt;&lt;m:r&gt;&lt;w:rPr&gt;&lt;w:rFonts w:ascii=&quot;Cambria Math&quot; w:h-ansi=&quot;Cambria Math&quot;/&gt;&lt;wx:font wx:val=&quot;Cambria Math&quot;/&gt;&lt;w:i/&gt;&lt;w:sz-cs w:val=&quot;28&quot;/&gt;&lt;/w:rPr&gt;&lt;m:t&gt;z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+10в€™Оґ&lt;/m:t&gt;&lt;/m:r&gt;&lt;/m:den&gt;&lt;/m:f&gt;&lt;m:r&gt;&lt;w:rPr&gt;&lt;w:rFonts w:ascii=&quot;Cambria Math&quot; w:h-ansi=&quot;Cambria Math&quot;/&gt;&lt;wx:font wx:val=&quot;Cambria Math&quot;/&gt;&lt;w:i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8" o:title="" chromakey="white"/>
          </v:shape>
        </w:pict>
      </w:r>
      <w:r w:rsidR="009C5A43" w:rsidRPr="0033139D">
        <w:rPr>
          <w:szCs w:val="28"/>
        </w:rPr>
        <w:instrText xml:space="preserve"> </w:instrText>
      </w:r>
      <w:r w:rsidRPr="0033139D">
        <w:rPr>
          <w:szCs w:val="28"/>
        </w:rPr>
        <w:fldChar w:fldCharType="separate"/>
      </w:r>
      <w:r w:rsidR="0063077E">
        <w:pict>
          <v:shape id="_x0000_i1113" type="#_x0000_t75" style="width:96.6pt;height:25.2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E0BD7&quot;/&gt;&lt;wsp:rsid wsp:val=&quot;000614B2&quot;/&gt;&lt;wsp:rsid wsp:val=&quot;000F5934&quot;/&gt;&lt;wsp:rsid wsp:val=&quot;001967F5&quot;/&gt;&lt;wsp:rsid wsp:val=&quot;001A7345&quot;/&gt;&lt;wsp:rsid wsp:val=&quot;001C0ECA&quot;/&gt;&lt;wsp:rsid wsp:val=&quot;002E5684&quot;/&gt;&lt;wsp:rsid wsp:val=&quot;0033139D&quot;/&gt;&lt;wsp:rsid wsp:val=&quot;00386D39&quot;/&gt;&lt;wsp:rsid wsp:val=&quot;00414E00&quot;/&gt;&lt;wsp:rsid wsp:val=&quot;00466387&quot;/&gt;&lt;wsp:rsid wsp:val=&quot;00474395&quot;/&gt;&lt;wsp:rsid wsp:val=&quot;004802F5&quot;/&gt;&lt;wsp:rsid wsp:val=&quot;00491253&quot;/&gt;&lt;wsp:rsid wsp:val=&quot;004B7C81&quot;/&gt;&lt;wsp:rsid wsp:val=&quot;00534615&quot;/&gt;&lt;wsp:rsid wsp:val=&quot;005722BB&quot;/&gt;&lt;wsp:rsid wsp:val=&quot;005E3590&quot;/&gt;&lt;wsp:rsid wsp:val=&quot;005E5A99&quot;/&gt;&lt;wsp:rsid wsp:val=&quot;00692D1D&quot;/&gt;&lt;wsp:rsid wsp:val=&quot;006B6FDA&quot;/&gt;&lt;wsp:rsid wsp:val=&quot;006E2348&quot;/&gt;&lt;wsp:rsid wsp:val=&quot;00702430&quot;/&gt;&lt;wsp:rsid wsp:val=&quot;00705E21&quot;/&gt;&lt;wsp:rsid wsp:val=&quot;00834E86&quot;/&gt;&lt;wsp:rsid wsp:val=&quot;008D5284&quot;/&gt;&lt;wsp:rsid wsp:val=&quot;00986F0E&quot;/&gt;&lt;wsp:rsid wsp:val=&quot;00A14C35&quot;/&gt;&lt;wsp:rsid wsp:val=&quot;00A63A5F&quot;/&gt;&lt;wsp:rsid wsp:val=&quot;00AE0BD7&quot;/&gt;&lt;wsp:rsid wsp:val=&quot;00AE37D5&quot;/&gt;&lt;wsp:rsid wsp:val=&quot;00B27EF4&quot;/&gt;&lt;wsp:rsid wsp:val=&quot;00B41789&quot;/&gt;&lt;wsp:rsid wsp:val=&quot;00BD62E7&quot;/&gt;&lt;wsp:rsid wsp:val=&quot;00C47EFE&quot;/&gt;&lt;wsp:rsid wsp:val=&quot;00C50835&quot;/&gt;&lt;wsp:rsid wsp:val=&quot;00C80BB6&quot;/&gt;&lt;wsp:rsid wsp:val=&quot;00CB0E3F&quot;/&gt;&lt;wsp:rsid wsp:val=&quot;00D506CC&quot;/&gt;&lt;wsp:rsid wsp:val=&quot;00D639DC&quot;/&gt;&lt;wsp:rsid wsp:val=&quot;00D77C65&quot;/&gt;&lt;wsp:rsid wsp:val=&quot;00E30B3D&quot;/&gt;&lt;wsp:rsid wsp:val=&quot;00E60AB7&quot;/&gt;&lt;wsp:rsid wsp:val=&quot;00E65519&quot;/&gt;&lt;wsp:rsid wsp:val=&quot;00EC1551&quot;/&gt;&lt;wsp:rsid wsp:val=&quot;00F05D4C&quot;/&gt;&lt;wsp:rsid wsp:val=&quot;00F220AE&quot;/&gt;&lt;wsp:rsid wsp:val=&quot;00F83AB6&quot;/&gt;&lt;wsp:rsid wsp:val=&quot;00FC6859&quot;/&gt;&lt;/wsp:rsids&gt;&lt;/w:docPr&gt;&lt;w:body&gt;&lt;w:p wsp:rsidR=&quot;00000000&quot; wsp:rsidRDefault=&quot;00BD62E7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Оґ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+10в€™Оґ&lt;/m:t&gt;&lt;/m:r&gt;&lt;/m:num&gt;&lt;m:den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b&lt;/m:t&gt;&lt;/m:r&gt;&lt;/m:e&gt;&lt;m:sub&gt;&lt;m:r&gt;&lt;w:rPr&gt;&lt;w:rFonts w:ascii=&quot;Cambria Math&quot; w:h-ansi=&quot;Cambria Math&quot;/&gt;&lt;wx:font wx:val=&quot;Cambria Math&quot;/&gt;&lt;w:i/&gt;&lt;w:sz-cs w:val=&quot;28&quot;/&gt;&lt;/w:rPr&gt;&lt;m:t&gt;z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+10в€™Оґ&lt;/m:t&gt;&lt;/m:r&gt;&lt;/m:den&gt;&lt;/m:f&gt;&lt;m:r&gt;&lt;w:rPr&gt;&lt;w:rFonts w:ascii=&quot;Cambria Math&quot; w:h-ansi=&quot;Cambria Math&quot;/&gt;&lt;wx:font wx:val=&quot;Cambria Math&quot;/&gt;&lt;w:i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8" o:title="" chromakey="white"/>
          </v:shape>
        </w:pict>
      </w:r>
      <w:r w:rsidRPr="0033139D">
        <w:rPr>
          <w:szCs w:val="28"/>
        </w:rPr>
        <w:fldChar w:fldCharType="end"/>
      </w:r>
      <w:r w:rsidR="009C5A43" w:rsidRPr="00DE0975">
        <w:rPr>
          <w:szCs w:val="28"/>
        </w:rPr>
        <w:t>1,163</w:t>
      </w:r>
      <w:r w:rsidR="009C5A43">
        <w:rPr>
          <w:szCs w:val="28"/>
        </w:rPr>
        <w:t xml:space="preserve">                                                                                (61)</w:t>
      </w:r>
    </w:p>
    <w:p w:rsidR="009C5A43" w:rsidRDefault="00920E2E" w:rsidP="005722BB">
      <w:pPr>
        <w:pStyle w:val="21"/>
        <w:tabs>
          <w:tab w:val="num" w:pos="2205"/>
        </w:tabs>
        <w:spacing w:line="360" w:lineRule="auto"/>
        <w:ind w:right="-284" w:firstLine="567"/>
        <w:jc w:val="both"/>
        <w:rPr>
          <w:szCs w:val="28"/>
        </w:rPr>
      </w:pPr>
      <w:r w:rsidRPr="0033139D">
        <w:rPr>
          <w:szCs w:val="28"/>
        </w:rPr>
        <w:fldChar w:fldCharType="begin"/>
      </w:r>
      <w:r w:rsidR="009C5A43" w:rsidRPr="0033139D">
        <w:rPr>
          <w:szCs w:val="28"/>
        </w:rPr>
        <w:instrText xml:space="preserve"> QUOTE </w:instrText>
      </w:r>
      <w:r w:rsidR="0063077E">
        <w:pict>
          <v:shape id="_x0000_i1114" type="#_x0000_t75" style="width:118.2pt;height:25.2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E0BD7&quot;/&gt;&lt;wsp:rsid wsp:val=&quot;000614B2&quot;/&gt;&lt;wsp:rsid wsp:val=&quot;000F5934&quot;/&gt;&lt;wsp:rsid wsp:val=&quot;0014730C&quot;/&gt;&lt;wsp:rsid wsp:val=&quot;001967F5&quot;/&gt;&lt;wsp:rsid wsp:val=&quot;001A7345&quot;/&gt;&lt;wsp:rsid wsp:val=&quot;001C0ECA&quot;/&gt;&lt;wsp:rsid wsp:val=&quot;002E5684&quot;/&gt;&lt;wsp:rsid wsp:val=&quot;0033139D&quot;/&gt;&lt;wsp:rsid wsp:val=&quot;00386D39&quot;/&gt;&lt;wsp:rsid wsp:val=&quot;00414E00&quot;/&gt;&lt;wsp:rsid wsp:val=&quot;00466387&quot;/&gt;&lt;wsp:rsid wsp:val=&quot;00474395&quot;/&gt;&lt;wsp:rsid wsp:val=&quot;004802F5&quot;/&gt;&lt;wsp:rsid wsp:val=&quot;00491253&quot;/&gt;&lt;wsp:rsid wsp:val=&quot;004B7C81&quot;/&gt;&lt;wsp:rsid wsp:val=&quot;00534615&quot;/&gt;&lt;wsp:rsid wsp:val=&quot;005722BB&quot;/&gt;&lt;wsp:rsid wsp:val=&quot;005E3590&quot;/&gt;&lt;wsp:rsid wsp:val=&quot;005E5A99&quot;/&gt;&lt;wsp:rsid wsp:val=&quot;00692D1D&quot;/&gt;&lt;wsp:rsid wsp:val=&quot;006B6FDA&quot;/&gt;&lt;wsp:rsid wsp:val=&quot;006E2348&quot;/&gt;&lt;wsp:rsid wsp:val=&quot;00702430&quot;/&gt;&lt;wsp:rsid wsp:val=&quot;00705E21&quot;/&gt;&lt;wsp:rsid wsp:val=&quot;00834E86&quot;/&gt;&lt;wsp:rsid wsp:val=&quot;008D5284&quot;/&gt;&lt;wsp:rsid wsp:val=&quot;00986F0E&quot;/&gt;&lt;wsp:rsid wsp:val=&quot;00A14C35&quot;/&gt;&lt;wsp:rsid wsp:val=&quot;00A63A5F&quot;/&gt;&lt;wsp:rsid wsp:val=&quot;00AE0BD7&quot;/&gt;&lt;wsp:rsid wsp:val=&quot;00AE37D5&quot;/&gt;&lt;wsp:rsid wsp:val=&quot;00B27EF4&quot;/&gt;&lt;wsp:rsid wsp:val=&quot;00B41789&quot;/&gt;&lt;wsp:rsid wsp:val=&quot;00C47EFE&quot;/&gt;&lt;wsp:rsid wsp:val=&quot;00C50835&quot;/&gt;&lt;wsp:rsid wsp:val=&quot;00C80BB6&quot;/&gt;&lt;wsp:rsid wsp:val=&quot;00CB0E3F&quot;/&gt;&lt;wsp:rsid wsp:val=&quot;00D506CC&quot;/&gt;&lt;wsp:rsid wsp:val=&quot;00D639DC&quot;/&gt;&lt;wsp:rsid wsp:val=&quot;00D77C65&quot;/&gt;&lt;wsp:rsid wsp:val=&quot;00E30B3D&quot;/&gt;&lt;wsp:rsid wsp:val=&quot;00E60AB7&quot;/&gt;&lt;wsp:rsid wsp:val=&quot;00E65519&quot;/&gt;&lt;wsp:rsid wsp:val=&quot;00EC1551&quot;/&gt;&lt;wsp:rsid wsp:val=&quot;00F05D4C&quot;/&gt;&lt;wsp:rsid wsp:val=&quot;00F220AE&quot;/&gt;&lt;wsp:rsid wsp:val=&quot;00F83AB6&quot;/&gt;&lt;wsp:rsid wsp:val=&quot;00FC6859&quot;/&gt;&lt;/wsp:rsids&gt;&lt;/w:docPr&gt;&lt;w:body&gt;&lt;w:p wsp:rsidR=&quot;00000000&quot; wsp:rsidRDefault=&quot;0014730C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Оґ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+10в€™Оґ&lt;/m:t&gt;&lt;/m:r&gt;&lt;/m:num&gt;&lt;m:den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t&lt;/m:t&gt;&lt;/m:r&gt;&lt;/m:e&gt;&lt;m:sub&gt;&lt;m:r&gt;&lt;w:rPr&gt;&lt;w:rFonts w:ascii=&quot;Cambria Math&quot; w:h-ansi=&quot;Cambria Math&quot;/&gt;&lt;wx:font wx:val=&quot;Cambria Math&quot;/&gt;&lt;w:i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-b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€2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+10в€™Оґ&lt;/m:t&gt;&lt;/m:r&gt;&lt;/m:den&gt;&lt;/m:f&gt;&lt;m:r&gt;&lt;w:rPr&gt;&lt;w:rFonts w:ascii=&quot;Cambria Math&quot; w:h-ansi=&quot;Cambria Math&quot;/&gt;&lt;wx:font wx:val=&quot;Cambria Math&quot;/&gt;&lt;w:i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9" o:title="" chromakey="white"/>
          </v:shape>
        </w:pict>
      </w:r>
      <w:r w:rsidR="009C5A43" w:rsidRPr="0033139D">
        <w:rPr>
          <w:szCs w:val="28"/>
        </w:rPr>
        <w:instrText xml:space="preserve"> </w:instrText>
      </w:r>
      <w:r w:rsidRPr="0033139D">
        <w:rPr>
          <w:szCs w:val="28"/>
        </w:rPr>
        <w:fldChar w:fldCharType="separate"/>
      </w:r>
      <w:r w:rsidR="0063077E">
        <w:pict>
          <v:shape id="_x0000_i1115" type="#_x0000_t75" style="width:118.2pt;height:25.2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E0BD7&quot;/&gt;&lt;wsp:rsid wsp:val=&quot;000614B2&quot;/&gt;&lt;wsp:rsid wsp:val=&quot;000F5934&quot;/&gt;&lt;wsp:rsid wsp:val=&quot;0014730C&quot;/&gt;&lt;wsp:rsid wsp:val=&quot;001967F5&quot;/&gt;&lt;wsp:rsid wsp:val=&quot;001A7345&quot;/&gt;&lt;wsp:rsid wsp:val=&quot;001C0ECA&quot;/&gt;&lt;wsp:rsid wsp:val=&quot;002E5684&quot;/&gt;&lt;wsp:rsid wsp:val=&quot;0033139D&quot;/&gt;&lt;wsp:rsid wsp:val=&quot;00386D39&quot;/&gt;&lt;wsp:rsid wsp:val=&quot;00414E00&quot;/&gt;&lt;wsp:rsid wsp:val=&quot;00466387&quot;/&gt;&lt;wsp:rsid wsp:val=&quot;00474395&quot;/&gt;&lt;wsp:rsid wsp:val=&quot;004802F5&quot;/&gt;&lt;wsp:rsid wsp:val=&quot;00491253&quot;/&gt;&lt;wsp:rsid wsp:val=&quot;004B7C81&quot;/&gt;&lt;wsp:rsid wsp:val=&quot;00534615&quot;/&gt;&lt;wsp:rsid wsp:val=&quot;005722BB&quot;/&gt;&lt;wsp:rsid wsp:val=&quot;005E3590&quot;/&gt;&lt;wsp:rsid wsp:val=&quot;005E5A99&quot;/&gt;&lt;wsp:rsid wsp:val=&quot;00692D1D&quot;/&gt;&lt;wsp:rsid wsp:val=&quot;006B6FDA&quot;/&gt;&lt;wsp:rsid wsp:val=&quot;006E2348&quot;/&gt;&lt;wsp:rsid wsp:val=&quot;00702430&quot;/&gt;&lt;wsp:rsid wsp:val=&quot;00705E21&quot;/&gt;&lt;wsp:rsid wsp:val=&quot;00834E86&quot;/&gt;&lt;wsp:rsid wsp:val=&quot;008D5284&quot;/&gt;&lt;wsp:rsid wsp:val=&quot;00986F0E&quot;/&gt;&lt;wsp:rsid wsp:val=&quot;00A14C35&quot;/&gt;&lt;wsp:rsid wsp:val=&quot;00A63A5F&quot;/&gt;&lt;wsp:rsid wsp:val=&quot;00AE0BD7&quot;/&gt;&lt;wsp:rsid wsp:val=&quot;00AE37D5&quot;/&gt;&lt;wsp:rsid wsp:val=&quot;00B27EF4&quot;/&gt;&lt;wsp:rsid wsp:val=&quot;00B41789&quot;/&gt;&lt;wsp:rsid wsp:val=&quot;00C47EFE&quot;/&gt;&lt;wsp:rsid wsp:val=&quot;00C50835&quot;/&gt;&lt;wsp:rsid wsp:val=&quot;00C80BB6&quot;/&gt;&lt;wsp:rsid wsp:val=&quot;00CB0E3F&quot;/&gt;&lt;wsp:rsid wsp:val=&quot;00D506CC&quot;/&gt;&lt;wsp:rsid wsp:val=&quot;00D639DC&quot;/&gt;&lt;wsp:rsid wsp:val=&quot;00D77C65&quot;/&gt;&lt;wsp:rsid wsp:val=&quot;00E30B3D&quot;/&gt;&lt;wsp:rsid wsp:val=&quot;00E60AB7&quot;/&gt;&lt;wsp:rsid wsp:val=&quot;00E65519&quot;/&gt;&lt;wsp:rsid wsp:val=&quot;00EC1551&quot;/&gt;&lt;wsp:rsid wsp:val=&quot;00F05D4C&quot;/&gt;&lt;wsp:rsid wsp:val=&quot;00F220AE&quot;/&gt;&lt;wsp:rsid wsp:val=&quot;00F83AB6&quot;/&gt;&lt;wsp:rsid wsp:val=&quot;00FC6859&quot;/&gt;&lt;/wsp:rsids&gt;&lt;/w:docPr&gt;&lt;w:body&gt;&lt;w:p wsp:rsidR=&quot;00000000&quot; wsp:rsidRDefault=&quot;0014730C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Оґ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+10в€™Оґ&lt;/m:t&gt;&lt;/m:r&gt;&lt;/m:num&gt;&lt;m:den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t&lt;/m:t&gt;&lt;/m:r&gt;&lt;/m:e&gt;&lt;m:sub&gt;&lt;m:r&gt;&lt;w:rPr&gt;&lt;w:rFonts w:ascii=&quot;Cambria Math&quot; w:h-ansi=&quot;Cambria Math&quot;/&gt;&lt;wx:font wx:val=&quot;Cambria Math&quot;/&gt;&lt;w:i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-b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€2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+10в€™Оґ&lt;/m:t&gt;&lt;/m:r&gt;&lt;/m:den&gt;&lt;/m:f&gt;&lt;m:r&gt;&lt;w:rPr&gt;&lt;w:rFonts w:ascii=&quot;Cambria Math&quot; w:h-ansi=&quot;Cambria Math&quot;/&gt;&lt;wx:font wx:val=&quot;Cambria Math&quot;/&gt;&lt;w:i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9" o:title="" chromakey="white"/>
          </v:shape>
        </w:pict>
      </w:r>
      <w:r w:rsidRPr="0033139D">
        <w:rPr>
          <w:szCs w:val="28"/>
        </w:rPr>
        <w:fldChar w:fldCharType="end"/>
      </w:r>
      <w:r w:rsidR="009C5A43" w:rsidRPr="00DE0975">
        <w:rPr>
          <w:szCs w:val="28"/>
        </w:rPr>
        <w:t>1,030</w:t>
      </w:r>
      <w:r w:rsidR="009C5A43">
        <w:rPr>
          <w:szCs w:val="28"/>
        </w:rPr>
        <w:t xml:space="preserve">                                                                           (62)</w:t>
      </w:r>
    </w:p>
    <w:p w:rsidR="009C5A43" w:rsidRPr="00DE0975" w:rsidRDefault="00920E2E" w:rsidP="005722BB">
      <w:pPr>
        <w:pStyle w:val="21"/>
        <w:tabs>
          <w:tab w:val="num" w:pos="2205"/>
        </w:tabs>
        <w:spacing w:line="360" w:lineRule="auto"/>
        <w:ind w:right="-284" w:firstLine="567"/>
        <w:jc w:val="both"/>
        <w:rPr>
          <w:i/>
          <w:szCs w:val="28"/>
        </w:rPr>
      </w:pPr>
      <w:r w:rsidRPr="0033139D">
        <w:rPr>
          <w:szCs w:val="28"/>
        </w:rPr>
        <w:fldChar w:fldCharType="begin"/>
      </w:r>
      <w:r w:rsidR="009C5A43" w:rsidRPr="0033139D">
        <w:rPr>
          <w:szCs w:val="28"/>
        </w:rPr>
        <w:instrText xml:space="preserve"> QUOTE </w:instrText>
      </w:r>
      <w:r w:rsidR="0063077E">
        <w:pict>
          <v:shape id="_x0000_i1116" type="#_x0000_t75" style="width:79.8pt;height:11.4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E0BD7&quot;/&gt;&lt;wsp:rsid wsp:val=&quot;000614B2&quot;/&gt;&lt;wsp:rsid wsp:val=&quot;000F5934&quot;/&gt;&lt;wsp:rsid wsp:val=&quot;001967F5&quot;/&gt;&lt;wsp:rsid wsp:val=&quot;001A7345&quot;/&gt;&lt;wsp:rsid wsp:val=&quot;001C0ECA&quot;/&gt;&lt;wsp:rsid wsp:val=&quot;002E5684&quot;/&gt;&lt;wsp:rsid wsp:val=&quot;0033139D&quot;/&gt;&lt;wsp:rsid wsp:val=&quot;00386D39&quot;/&gt;&lt;wsp:rsid wsp:val=&quot;00414E00&quot;/&gt;&lt;wsp:rsid wsp:val=&quot;00466387&quot;/&gt;&lt;wsp:rsid wsp:val=&quot;00474395&quot;/&gt;&lt;wsp:rsid wsp:val=&quot;004802F5&quot;/&gt;&lt;wsp:rsid wsp:val=&quot;00491253&quot;/&gt;&lt;wsp:rsid wsp:val=&quot;004B7C81&quot;/&gt;&lt;wsp:rsid wsp:val=&quot;00534615&quot;/&gt;&lt;wsp:rsid wsp:val=&quot;005722BB&quot;/&gt;&lt;wsp:rsid wsp:val=&quot;005E3590&quot;/&gt;&lt;wsp:rsid wsp:val=&quot;005E5A99&quot;/&gt;&lt;wsp:rsid wsp:val=&quot;00692D1D&quot;/&gt;&lt;wsp:rsid wsp:val=&quot;006B6FDA&quot;/&gt;&lt;wsp:rsid wsp:val=&quot;006E2348&quot;/&gt;&lt;wsp:rsid wsp:val=&quot;00702430&quot;/&gt;&lt;wsp:rsid wsp:val=&quot;00705E21&quot;/&gt;&lt;wsp:rsid wsp:val=&quot;00834E86&quot;/&gt;&lt;wsp:rsid wsp:val=&quot;008D5284&quot;/&gt;&lt;wsp:rsid wsp:val=&quot;00986F0E&quot;/&gt;&lt;wsp:rsid wsp:val=&quot;00A14C35&quot;/&gt;&lt;wsp:rsid wsp:val=&quot;00A63A5F&quot;/&gt;&lt;wsp:rsid wsp:val=&quot;00AE0BD7&quot;/&gt;&lt;wsp:rsid wsp:val=&quot;00AE37D5&quot;/&gt;&lt;wsp:rsid wsp:val=&quot;00B27EF4&quot;/&gt;&lt;wsp:rsid wsp:val=&quot;00B41789&quot;/&gt;&lt;wsp:rsid wsp:val=&quot;00C2681D&quot;/&gt;&lt;wsp:rsid wsp:val=&quot;00C47EFE&quot;/&gt;&lt;wsp:rsid wsp:val=&quot;00C50835&quot;/&gt;&lt;wsp:rsid wsp:val=&quot;00C80BB6&quot;/&gt;&lt;wsp:rsid wsp:val=&quot;00CB0E3F&quot;/&gt;&lt;wsp:rsid wsp:val=&quot;00D506CC&quot;/&gt;&lt;wsp:rsid wsp:val=&quot;00D639DC&quot;/&gt;&lt;wsp:rsid wsp:val=&quot;00D77C65&quot;/&gt;&lt;wsp:rsid wsp:val=&quot;00E30B3D&quot;/&gt;&lt;wsp:rsid wsp:val=&quot;00E60AB7&quot;/&gt;&lt;wsp:rsid wsp:val=&quot;00E65519&quot;/&gt;&lt;wsp:rsid wsp:val=&quot;00EC1551&quot;/&gt;&lt;wsp:rsid wsp:val=&quot;00F05D4C&quot;/&gt;&lt;wsp:rsid wsp:val=&quot;00F220AE&quot;/&gt;&lt;wsp:rsid wsp:val=&quot;00F83AB6&quot;/&gt;&lt;wsp:rsid wsp:val=&quot;00FC6859&quot;/&gt;&lt;/wsp:rsids&gt;&lt;/w:docPr&gt;&lt;w:body&gt;&lt;w:p wsp:rsidR=&quot;00000000&quot; wsp:rsidRDefault=&quot;00C2681D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Оґ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Оґ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Оґ2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0" o:title="" chromakey="white"/>
          </v:shape>
        </w:pict>
      </w:r>
      <w:r w:rsidR="009C5A43" w:rsidRPr="0033139D">
        <w:rPr>
          <w:szCs w:val="28"/>
        </w:rPr>
        <w:instrText xml:space="preserve"> </w:instrText>
      </w:r>
      <w:r w:rsidRPr="0033139D">
        <w:rPr>
          <w:szCs w:val="28"/>
        </w:rPr>
        <w:fldChar w:fldCharType="separate"/>
      </w:r>
      <w:r w:rsidR="0063077E">
        <w:pict>
          <v:shape id="_x0000_i1117" type="#_x0000_t75" style="width:79.8pt;height:11.4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E0BD7&quot;/&gt;&lt;wsp:rsid wsp:val=&quot;000614B2&quot;/&gt;&lt;wsp:rsid wsp:val=&quot;000F5934&quot;/&gt;&lt;wsp:rsid wsp:val=&quot;001967F5&quot;/&gt;&lt;wsp:rsid wsp:val=&quot;001A7345&quot;/&gt;&lt;wsp:rsid wsp:val=&quot;001C0ECA&quot;/&gt;&lt;wsp:rsid wsp:val=&quot;002E5684&quot;/&gt;&lt;wsp:rsid wsp:val=&quot;0033139D&quot;/&gt;&lt;wsp:rsid wsp:val=&quot;00386D39&quot;/&gt;&lt;wsp:rsid wsp:val=&quot;00414E00&quot;/&gt;&lt;wsp:rsid wsp:val=&quot;00466387&quot;/&gt;&lt;wsp:rsid wsp:val=&quot;00474395&quot;/&gt;&lt;wsp:rsid wsp:val=&quot;004802F5&quot;/&gt;&lt;wsp:rsid wsp:val=&quot;00491253&quot;/&gt;&lt;wsp:rsid wsp:val=&quot;004B7C81&quot;/&gt;&lt;wsp:rsid wsp:val=&quot;00534615&quot;/&gt;&lt;wsp:rsid wsp:val=&quot;005722BB&quot;/&gt;&lt;wsp:rsid wsp:val=&quot;005E3590&quot;/&gt;&lt;wsp:rsid wsp:val=&quot;005E5A99&quot;/&gt;&lt;wsp:rsid wsp:val=&quot;00692D1D&quot;/&gt;&lt;wsp:rsid wsp:val=&quot;006B6FDA&quot;/&gt;&lt;wsp:rsid wsp:val=&quot;006E2348&quot;/&gt;&lt;wsp:rsid wsp:val=&quot;00702430&quot;/&gt;&lt;wsp:rsid wsp:val=&quot;00705E21&quot;/&gt;&lt;wsp:rsid wsp:val=&quot;00834E86&quot;/&gt;&lt;wsp:rsid wsp:val=&quot;008D5284&quot;/&gt;&lt;wsp:rsid wsp:val=&quot;00986F0E&quot;/&gt;&lt;wsp:rsid wsp:val=&quot;00A14C35&quot;/&gt;&lt;wsp:rsid wsp:val=&quot;00A63A5F&quot;/&gt;&lt;wsp:rsid wsp:val=&quot;00AE0BD7&quot;/&gt;&lt;wsp:rsid wsp:val=&quot;00AE37D5&quot;/&gt;&lt;wsp:rsid wsp:val=&quot;00B27EF4&quot;/&gt;&lt;wsp:rsid wsp:val=&quot;00B41789&quot;/&gt;&lt;wsp:rsid wsp:val=&quot;00C2681D&quot;/&gt;&lt;wsp:rsid wsp:val=&quot;00C47EFE&quot;/&gt;&lt;wsp:rsid wsp:val=&quot;00C50835&quot;/&gt;&lt;wsp:rsid wsp:val=&quot;00C80BB6&quot;/&gt;&lt;wsp:rsid wsp:val=&quot;00CB0E3F&quot;/&gt;&lt;wsp:rsid wsp:val=&quot;00D506CC&quot;/&gt;&lt;wsp:rsid wsp:val=&quot;00D639DC&quot;/&gt;&lt;wsp:rsid wsp:val=&quot;00D77C65&quot;/&gt;&lt;wsp:rsid wsp:val=&quot;00E30B3D&quot;/&gt;&lt;wsp:rsid wsp:val=&quot;00E60AB7&quot;/&gt;&lt;wsp:rsid wsp:val=&quot;00E65519&quot;/&gt;&lt;wsp:rsid wsp:val=&quot;00EC1551&quot;/&gt;&lt;wsp:rsid wsp:val=&quot;00F05D4C&quot;/&gt;&lt;wsp:rsid wsp:val=&quot;00F220AE&quot;/&gt;&lt;wsp:rsid wsp:val=&quot;00F83AB6&quot;/&gt;&lt;wsp:rsid wsp:val=&quot;00FC6859&quot;/&gt;&lt;/wsp:rsids&gt;&lt;/w:docPr&gt;&lt;w:body&gt;&lt;w:p wsp:rsidR=&quot;00000000&quot; wsp:rsidRDefault=&quot;00C2681D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Оґ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Оґ1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Оґ2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0" o:title="" chromakey="white"/>
          </v:shape>
        </w:pict>
      </w:r>
      <w:r w:rsidRPr="0033139D">
        <w:rPr>
          <w:szCs w:val="28"/>
        </w:rPr>
        <w:fldChar w:fldCharType="end"/>
      </w:r>
      <w:r w:rsidR="009C5A43" w:rsidRPr="00DE0975">
        <w:rPr>
          <w:szCs w:val="28"/>
        </w:rPr>
        <w:t>1,199</w:t>
      </w:r>
      <w:r w:rsidR="009C5A43">
        <w:rPr>
          <w:szCs w:val="28"/>
        </w:rPr>
        <w:t xml:space="preserve">                                                                               (63)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>
        <w:rPr>
          <w:szCs w:val="28"/>
        </w:rPr>
        <w:t>50</w:t>
      </w:r>
      <w:r w:rsidRPr="00E95AEB">
        <w:rPr>
          <w:szCs w:val="28"/>
        </w:rPr>
        <w:t xml:space="preserve"> Площадь сечения воздушного зазора, м</w:t>
      </w:r>
      <w:r w:rsidRPr="00E95AEB">
        <w:rPr>
          <w:position w:val="-4"/>
          <w:szCs w:val="28"/>
        </w:rPr>
        <w:object w:dxaOrig="160" w:dyaOrig="320">
          <v:shape id="_x0000_i1118" type="#_x0000_t75" style="width:8.4pt;height:15pt" o:ole="" fillcolor="window">
            <v:imagedata r:id="rId138" o:title=""/>
          </v:shape>
          <o:OLEObject Type="Embed" ProgID="Equation.3" ShapeID="_x0000_i1118" DrawAspect="Content" ObjectID="_1653934264" r:id="rId181"/>
        </w:object>
      </w:r>
    </w:p>
    <w:p w:rsidR="009C5A43" w:rsidRPr="00DE0975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12"/>
          <w:szCs w:val="28"/>
        </w:rPr>
        <w:object w:dxaOrig="2380" w:dyaOrig="380">
          <v:shape id="_x0000_i1119" type="#_x0000_t75" style="width:114pt;height:19.2pt" o:ole="" fillcolor="window">
            <v:imagedata r:id="rId182" o:title=""/>
          </v:shape>
          <o:OLEObject Type="Embed" ProgID="Equation.3" ShapeID="_x0000_i1119" DrawAspect="Content" ObjectID="_1653934265" r:id="rId183"/>
        </w:object>
      </w:r>
      <w:r>
        <w:rPr>
          <w:szCs w:val="28"/>
        </w:rPr>
        <w:t>м</w:t>
      </w:r>
      <w:r>
        <w:rPr>
          <w:szCs w:val="28"/>
          <w:vertAlign w:val="superscript"/>
        </w:rPr>
        <w:t>2</w:t>
      </w:r>
      <w:r>
        <w:rPr>
          <w:szCs w:val="28"/>
        </w:rPr>
        <w:t xml:space="preserve">   (64)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>
        <w:rPr>
          <w:szCs w:val="28"/>
        </w:rPr>
        <w:t>51</w:t>
      </w:r>
      <w:r w:rsidRPr="00E95AEB">
        <w:rPr>
          <w:szCs w:val="28"/>
        </w:rPr>
        <w:t xml:space="preserve"> Среднее значение магнитного потока на полюс при номинальном напряжении, Вб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36"/>
          <w:szCs w:val="28"/>
        </w:rPr>
        <w:object w:dxaOrig="3080" w:dyaOrig="760">
          <v:shape id="_x0000_i1120" type="#_x0000_t75" style="width:154.2pt;height:35.4pt" o:ole="" fillcolor="window">
            <v:imagedata r:id="rId184" o:title=""/>
          </v:shape>
          <o:OLEObject Type="Embed" ProgID="Equation.3" ShapeID="_x0000_i1120" DrawAspect="Content" ObjectID="_1653934266" r:id="rId185"/>
        </w:object>
      </w:r>
      <w:r>
        <w:rPr>
          <w:szCs w:val="28"/>
        </w:rPr>
        <w:t>Вб   (65)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>
        <w:t xml:space="preserve">Первый раз задается </w:t>
      </w:r>
      <w:r w:rsidRPr="00E95AEB">
        <w:rPr>
          <w:position w:val="-12"/>
          <w:szCs w:val="28"/>
        </w:rPr>
        <w:object w:dxaOrig="1160" w:dyaOrig="380">
          <v:shape id="_x0000_i1121" type="#_x0000_t75" style="width:57.6pt;height:19.2pt" o:ole="" fillcolor="window">
            <v:imagedata r:id="rId186" o:title=""/>
          </v:shape>
          <o:OLEObject Type="Embed" ProgID="Equation.3" ShapeID="_x0000_i1121" DrawAspect="Content" ObjectID="_1653934267" r:id="rId187"/>
        </w:objec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>
        <w:rPr>
          <w:szCs w:val="28"/>
        </w:rPr>
        <w:t>52</w:t>
      </w:r>
      <w:r w:rsidRPr="00E95AEB">
        <w:rPr>
          <w:szCs w:val="28"/>
        </w:rPr>
        <w:t xml:space="preserve"> Максимальное значение индукции в воздушном зазоре, Тл      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30"/>
          <w:szCs w:val="28"/>
        </w:rPr>
        <w:object w:dxaOrig="2100" w:dyaOrig="680">
          <v:shape id="_x0000_i1122" type="#_x0000_t75" style="width:103.2pt;height:34.8pt" o:ole="" fillcolor="window">
            <v:imagedata r:id="rId188" o:title=""/>
          </v:shape>
          <o:OLEObject Type="Embed" ProgID="Equation.3" ShapeID="_x0000_i1122" DrawAspect="Content" ObjectID="_1653934268" r:id="rId189"/>
        </w:object>
      </w:r>
      <w:r>
        <w:rPr>
          <w:szCs w:val="28"/>
        </w:rPr>
        <w:t>Тл                                                                                   (66)</w:t>
      </w:r>
    </w:p>
    <w:p w:rsidR="009C5A43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>
        <w:rPr>
          <w:szCs w:val="28"/>
        </w:rPr>
        <w:t>53</w:t>
      </w:r>
      <w:r w:rsidRPr="00E95AEB">
        <w:rPr>
          <w:szCs w:val="28"/>
        </w:rPr>
        <w:t xml:space="preserve"> Индукция в спинке сердечника статора, Тл      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30"/>
          <w:szCs w:val="28"/>
        </w:rPr>
        <w:object w:dxaOrig="2000" w:dyaOrig="680">
          <v:shape id="_x0000_i1123" type="#_x0000_t75" style="width:99pt;height:34.8pt" o:ole="" fillcolor="window">
            <v:imagedata r:id="rId190" o:title=""/>
          </v:shape>
          <o:OLEObject Type="Embed" ProgID="Equation.3" ShapeID="_x0000_i1123" DrawAspect="Content" ObjectID="_1653934269" r:id="rId191"/>
        </w:object>
      </w:r>
      <w:r>
        <w:rPr>
          <w:szCs w:val="28"/>
        </w:rPr>
        <w:t>Тл                                                                                    (67)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>
        <w:rPr>
          <w:szCs w:val="28"/>
        </w:rPr>
        <w:t>54</w:t>
      </w:r>
      <w:r w:rsidRPr="00E95AEB">
        <w:rPr>
          <w:szCs w:val="28"/>
        </w:rPr>
        <w:t xml:space="preserve"> Индукция в зубцах сердечника статора в расчетном сечении, Тл 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40"/>
          <w:szCs w:val="28"/>
        </w:rPr>
        <w:object w:dxaOrig="2280" w:dyaOrig="780">
          <v:shape id="_x0000_i1124" type="#_x0000_t75" style="width:108.6pt;height:39pt" o:ole="" fillcolor="window">
            <v:imagedata r:id="rId192" o:title=""/>
          </v:shape>
          <o:OLEObject Type="Embed" ProgID="Equation.3" ShapeID="_x0000_i1124" DrawAspect="Content" ObjectID="_1653934270" r:id="rId193"/>
        </w:object>
      </w:r>
      <w:r>
        <w:rPr>
          <w:szCs w:val="28"/>
        </w:rPr>
        <w:t>Тл                                                                                (68)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szCs w:val="28"/>
        </w:rPr>
        <w:t>5</w:t>
      </w:r>
      <w:r>
        <w:rPr>
          <w:szCs w:val="28"/>
        </w:rPr>
        <w:t>5</w:t>
      </w:r>
      <w:r w:rsidRPr="00E95AEB">
        <w:rPr>
          <w:szCs w:val="28"/>
        </w:rPr>
        <w:t xml:space="preserve"> Индукция в спинке сердечника ротора, Тл      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30"/>
          <w:szCs w:val="28"/>
        </w:rPr>
        <w:object w:dxaOrig="2079" w:dyaOrig="680">
          <v:shape id="_x0000_i1125" type="#_x0000_t75" style="width:103.2pt;height:34.8pt" o:ole="" fillcolor="window">
            <v:imagedata r:id="rId194" o:title=""/>
          </v:shape>
          <o:OLEObject Type="Embed" ProgID="Equation.3" ShapeID="_x0000_i1125" DrawAspect="Content" ObjectID="_1653934271" r:id="rId195"/>
        </w:object>
      </w:r>
      <w:r>
        <w:rPr>
          <w:szCs w:val="28"/>
        </w:rPr>
        <w:t>Тл                                                                                   (69)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>
        <w:rPr>
          <w:szCs w:val="28"/>
        </w:rPr>
        <w:t>56</w:t>
      </w:r>
      <w:r w:rsidRPr="00E95AEB">
        <w:rPr>
          <w:szCs w:val="28"/>
        </w:rPr>
        <w:t xml:space="preserve"> Индукция в зубцах сердечника ротора в расчетных сечениях, Тл</w:t>
      </w:r>
    </w:p>
    <w:p w:rsidR="009C5A43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30"/>
          <w:szCs w:val="28"/>
        </w:rPr>
        <w:object w:dxaOrig="2140" w:dyaOrig="680">
          <v:shape id="_x0000_i1126" type="#_x0000_t75" style="width:106.2pt;height:34.8pt" o:ole="" fillcolor="window">
            <v:imagedata r:id="rId196" o:title=""/>
          </v:shape>
          <o:OLEObject Type="Embed" ProgID="Equation.3" ShapeID="_x0000_i1126" DrawAspect="Content" ObjectID="_1653934272" r:id="rId197"/>
        </w:object>
      </w:r>
      <w:r>
        <w:rPr>
          <w:szCs w:val="28"/>
        </w:rPr>
        <w:t>Тл</w:t>
      </w:r>
      <w:r w:rsidRPr="00E95AEB">
        <w:rPr>
          <w:szCs w:val="28"/>
        </w:rPr>
        <w:t xml:space="preserve">   (при форме паза 1 и 2)</w:t>
      </w:r>
      <w:r>
        <w:rPr>
          <w:szCs w:val="28"/>
        </w:rPr>
        <w:t xml:space="preserve">                                         (70)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30"/>
          <w:szCs w:val="28"/>
        </w:rPr>
        <w:object w:dxaOrig="1760" w:dyaOrig="680">
          <v:shape id="_x0000_i1127" type="#_x0000_t75" style="width:86.4pt;height:34.8pt" o:ole="" fillcolor="window">
            <v:imagedata r:id="rId198" o:title=""/>
          </v:shape>
          <o:OLEObject Type="Embed" ProgID="Equation.3" ShapeID="_x0000_i1127" DrawAspect="Content" ObjectID="_1653934273" r:id="rId199"/>
        </w:object>
      </w:r>
      <w:r>
        <w:rPr>
          <w:szCs w:val="28"/>
        </w:rPr>
        <w:t>Тл</w:t>
      </w:r>
      <w:r w:rsidRPr="00E95AEB">
        <w:rPr>
          <w:szCs w:val="28"/>
        </w:rPr>
        <w:t xml:space="preserve">  (при форме паза 1, иначе </w:t>
      </w:r>
      <w:r w:rsidRPr="00E95AEB">
        <w:rPr>
          <w:position w:val="-12"/>
          <w:szCs w:val="28"/>
        </w:rPr>
        <w:object w:dxaOrig="859" w:dyaOrig="380">
          <v:shape id="_x0000_i1128" type="#_x0000_t75" style="width:42.6pt;height:19.2pt" o:ole="" fillcolor="window">
            <v:imagedata r:id="rId200" o:title=""/>
          </v:shape>
          <o:OLEObject Type="Embed" ProgID="Equation.3" ShapeID="_x0000_i1128" DrawAspect="Content" ObjectID="_1653934274" r:id="rId201"/>
        </w:object>
      </w:r>
      <w:r w:rsidRPr="00E95AEB">
        <w:rPr>
          <w:szCs w:val="28"/>
        </w:rPr>
        <w:t>)</w:t>
      </w:r>
      <w:r>
        <w:rPr>
          <w:szCs w:val="28"/>
        </w:rPr>
        <w:t xml:space="preserve">                           (71)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>
        <w:rPr>
          <w:szCs w:val="28"/>
        </w:rPr>
        <w:t>57</w:t>
      </w:r>
      <w:r w:rsidRPr="00E95AEB">
        <w:rPr>
          <w:szCs w:val="28"/>
        </w:rPr>
        <w:t xml:space="preserve"> Намагничивающая сила на участке воздушного зазора, А  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 w:rsidRPr="00E95AEB">
        <w:rPr>
          <w:position w:val="-12"/>
          <w:szCs w:val="28"/>
        </w:rPr>
        <w:object w:dxaOrig="3060" w:dyaOrig="380">
          <v:shape id="_x0000_i1129" type="#_x0000_t75" style="width:153pt;height:19.2pt" o:ole="" fillcolor="window">
            <v:imagedata r:id="rId202" o:title=""/>
          </v:shape>
          <o:OLEObject Type="Embed" ProgID="Equation.3" ShapeID="_x0000_i1129" DrawAspect="Content" ObjectID="_1653934275" r:id="rId203"/>
        </w:object>
      </w:r>
      <w:r>
        <w:rPr>
          <w:szCs w:val="28"/>
        </w:rPr>
        <w:t>А                                                                       (72)</w:t>
      </w:r>
    </w:p>
    <w:p w:rsidR="009C5A43" w:rsidRDefault="009C5A43" w:rsidP="005722BB">
      <w:pPr>
        <w:pStyle w:val="21"/>
        <w:tabs>
          <w:tab w:val="num" w:pos="2205"/>
        </w:tabs>
        <w:spacing w:line="360" w:lineRule="auto"/>
        <w:ind w:right="-284" w:firstLine="567"/>
        <w:rPr>
          <w:szCs w:val="28"/>
        </w:rPr>
      </w:pPr>
      <w:r>
        <w:rPr>
          <w:szCs w:val="28"/>
        </w:rPr>
        <w:t>58</w:t>
      </w:r>
      <w:r w:rsidRPr="00E95AEB">
        <w:rPr>
          <w:szCs w:val="28"/>
        </w:rPr>
        <w:t xml:space="preserve"> Напряженности магнитного поля Н, А/м по расчетным значениям индукции </w:t>
      </w:r>
      <w:r>
        <w:rPr>
          <w:szCs w:val="28"/>
        </w:rPr>
        <w:t>В, Тл определяются по таблице 3</w:t>
      </w:r>
    </w:p>
    <w:p w:rsidR="009C5A43" w:rsidRPr="00E95AEB" w:rsidRDefault="009C5A43" w:rsidP="005722BB">
      <w:pPr>
        <w:pStyle w:val="21"/>
        <w:tabs>
          <w:tab w:val="num" w:pos="2205"/>
        </w:tabs>
        <w:spacing w:line="360" w:lineRule="auto"/>
        <w:ind w:right="-284" w:firstLine="0"/>
        <w:rPr>
          <w:szCs w:val="28"/>
        </w:rPr>
      </w:pPr>
      <w:r>
        <w:rPr>
          <w:szCs w:val="28"/>
        </w:rPr>
        <w:t xml:space="preserve">Таблица3 –Напряженность магнитного поля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2693"/>
        <w:gridCol w:w="5386"/>
      </w:tblGrid>
      <w:tr w:rsidR="009C5A43" w:rsidRPr="0033139D" w:rsidTr="00D506CC">
        <w:trPr>
          <w:trHeight w:val="525"/>
        </w:trPr>
        <w:tc>
          <w:tcPr>
            <w:tcW w:w="1560" w:type="dxa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right="-108"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Напряженность (индукция)</w:t>
            </w:r>
          </w:p>
        </w:tc>
        <w:tc>
          <w:tcPr>
            <w:tcW w:w="2693" w:type="dxa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Условие</w:t>
            </w:r>
          </w:p>
        </w:tc>
        <w:tc>
          <w:tcPr>
            <w:tcW w:w="5386" w:type="dxa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Определение напряженности магнитного поля Н, А/м по расчетным значениям индукции В, Тл.</w:t>
            </w:r>
          </w:p>
        </w:tc>
      </w:tr>
      <w:tr w:rsidR="009C5A43" w:rsidRPr="0033139D" w:rsidTr="00D506CC">
        <w:trPr>
          <w:cantSplit/>
          <w:trHeight w:val="352"/>
        </w:trPr>
        <w:tc>
          <w:tcPr>
            <w:tcW w:w="1560" w:type="dxa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  <w:r w:rsidRPr="00E95AEB">
              <w:rPr>
                <w:position w:val="-12"/>
                <w:szCs w:val="28"/>
              </w:rPr>
              <w:object w:dxaOrig="880" w:dyaOrig="360">
                <v:shape id="_x0000_i1130" type="#_x0000_t75" style="width:43.8pt;height:18pt" o:ole="" fillcolor="window">
                  <v:imagedata r:id="rId204" o:title=""/>
                </v:shape>
                <o:OLEObject Type="Embed" ProgID="Equation.3" ShapeID="_x0000_i1130" DrawAspect="Content" ObjectID="_1653934276" r:id="rId205"/>
              </w:object>
            </w:r>
          </w:p>
        </w:tc>
        <w:tc>
          <w:tcPr>
            <w:tcW w:w="2693" w:type="dxa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  <w:r w:rsidRPr="00E95AEB">
              <w:rPr>
                <w:szCs w:val="28"/>
              </w:rPr>
              <w:t xml:space="preserve">при 2р=2 и </w:t>
            </w:r>
            <w:r w:rsidRPr="00E95AEB">
              <w:rPr>
                <w:position w:val="-12"/>
                <w:szCs w:val="28"/>
              </w:rPr>
              <w:object w:dxaOrig="360" w:dyaOrig="360">
                <v:shape id="_x0000_i1131" type="#_x0000_t75" style="width:18pt;height:18pt" o:ole="" fillcolor="window">
                  <v:imagedata r:id="rId206" o:title=""/>
                </v:shape>
                <o:OLEObject Type="Embed" ProgID="Equation.3" ShapeID="_x0000_i1131" DrawAspect="Content" ObjectID="_1653934277" r:id="rId207"/>
              </w:object>
            </w:r>
            <w:r w:rsidRPr="00E95AEB">
              <w:rPr>
                <w:szCs w:val="28"/>
              </w:rPr>
              <w:sym w:font="Symbol" w:char="F03C"/>
            </w:r>
            <w:r w:rsidRPr="00E95AEB">
              <w:rPr>
                <w:szCs w:val="28"/>
              </w:rPr>
              <w:t xml:space="preserve"> 1,4 Тл</w:t>
            </w:r>
          </w:p>
        </w:tc>
        <w:tc>
          <w:tcPr>
            <w:tcW w:w="5386" w:type="dxa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  <w:r w:rsidRPr="00E95AEB">
              <w:rPr>
                <w:szCs w:val="28"/>
              </w:rPr>
              <w:t>по таблице 3 или 6.</w:t>
            </w:r>
          </w:p>
        </w:tc>
      </w:tr>
      <w:tr w:rsidR="009C5A43" w:rsidRPr="0033139D" w:rsidTr="00D506CC">
        <w:trPr>
          <w:cantSplit/>
          <w:trHeight w:val="257"/>
        </w:trPr>
        <w:tc>
          <w:tcPr>
            <w:tcW w:w="1560" w:type="dxa"/>
            <w:vMerge w:val="restart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  <w:r w:rsidRPr="00E95AEB">
              <w:rPr>
                <w:szCs w:val="28"/>
              </w:rPr>
              <w:t>при 2р</w:t>
            </w:r>
            <w:r w:rsidRPr="00E95AEB">
              <w:rPr>
                <w:szCs w:val="28"/>
              </w:rPr>
              <w:sym w:font="Symbol" w:char="F0B3"/>
            </w:r>
            <w:r w:rsidRPr="00E95AEB">
              <w:rPr>
                <w:szCs w:val="28"/>
              </w:rPr>
              <w:t>4</w:t>
            </w:r>
          </w:p>
        </w:tc>
        <w:tc>
          <w:tcPr>
            <w:tcW w:w="5386" w:type="dxa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  <w:r w:rsidRPr="00E95AEB">
              <w:rPr>
                <w:szCs w:val="28"/>
              </w:rPr>
              <w:t>по таблице 4 или 7.</w:t>
            </w:r>
          </w:p>
        </w:tc>
      </w:tr>
      <w:tr w:rsidR="009C5A43" w:rsidRPr="0033139D" w:rsidTr="00D506CC">
        <w:trPr>
          <w:cantSplit/>
          <w:trHeight w:val="517"/>
        </w:trPr>
        <w:tc>
          <w:tcPr>
            <w:tcW w:w="1560" w:type="dxa"/>
            <w:vMerge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  <w:r w:rsidRPr="00E95AEB">
              <w:rPr>
                <w:szCs w:val="28"/>
              </w:rPr>
              <w:t>при 2р=2 и В</w:t>
            </w:r>
            <w:r w:rsidRPr="00E95AEB">
              <w:rPr>
                <w:position w:val="-12"/>
                <w:szCs w:val="28"/>
              </w:rPr>
              <w:object w:dxaOrig="200" w:dyaOrig="360">
                <v:shape id="_x0000_i1132" type="#_x0000_t75" style="width:10.8pt;height:18pt" o:ole="" fillcolor="window">
                  <v:imagedata r:id="rId208" o:title=""/>
                </v:shape>
                <o:OLEObject Type="Embed" ProgID="Equation.3" ShapeID="_x0000_i1132" DrawAspect="Content" ObjectID="_1653934278" r:id="rId209"/>
              </w:object>
            </w:r>
            <w:r w:rsidRPr="00E95AEB">
              <w:rPr>
                <w:szCs w:val="28"/>
              </w:rPr>
              <w:sym w:font="Symbol" w:char="F0B3"/>
            </w:r>
            <w:r w:rsidRPr="00E95AEB">
              <w:rPr>
                <w:szCs w:val="28"/>
              </w:rPr>
              <w:t>1,4 Тл</w:t>
            </w:r>
          </w:p>
        </w:tc>
        <w:tc>
          <w:tcPr>
            <w:tcW w:w="5386" w:type="dxa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  <w:r w:rsidRPr="00E95AEB">
              <w:rPr>
                <w:szCs w:val="28"/>
              </w:rPr>
              <w:t xml:space="preserve">по таблице 5 или 8, (расчетное значение </w:t>
            </w:r>
            <w:r w:rsidRPr="00E95AEB">
              <w:rPr>
                <w:position w:val="-12"/>
                <w:szCs w:val="28"/>
              </w:rPr>
              <w:object w:dxaOrig="360" w:dyaOrig="360">
                <v:shape id="_x0000_i1133" type="#_x0000_t75" style="width:18pt;height:18pt" o:ole="" fillcolor="window">
                  <v:imagedata r:id="rId210" o:title=""/>
                </v:shape>
                <o:OLEObject Type="Embed" ProgID="Equation.3" ShapeID="_x0000_i1133" DrawAspect="Content" ObjectID="_1653934279" r:id="rId211"/>
              </w:object>
            </w:r>
            <w:r w:rsidRPr="00E95AEB">
              <w:rPr>
                <w:szCs w:val="28"/>
              </w:rPr>
              <w:t xml:space="preserve"> уменьшают на 0,4 Тл).</w:t>
            </w:r>
          </w:p>
        </w:tc>
      </w:tr>
      <w:tr w:rsidR="009C5A43" w:rsidRPr="0033139D" w:rsidTr="00D506CC">
        <w:trPr>
          <w:cantSplit/>
          <w:trHeight w:val="427"/>
        </w:trPr>
        <w:tc>
          <w:tcPr>
            <w:tcW w:w="1560" w:type="dxa"/>
            <w:vMerge w:val="restart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  <w:r w:rsidRPr="00E95AEB">
              <w:rPr>
                <w:position w:val="-24"/>
                <w:szCs w:val="28"/>
              </w:rPr>
              <w:object w:dxaOrig="1160" w:dyaOrig="600">
                <v:shape id="_x0000_i1134" type="#_x0000_t75" style="width:57.6pt;height:30pt" o:ole="" fillcolor="window">
                  <v:imagedata r:id="rId212" o:title=""/>
                </v:shape>
                <o:OLEObject Type="Embed" ProgID="Equation.3" ShapeID="_x0000_i1134" DrawAspect="Content" ObjectID="_1653934280" r:id="rId213"/>
              </w:object>
            </w:r>
          </w:p>
        </w:tc>
        <w:tc>
          <w:tcPr>
            <w:tcW w:w="2693" w:type="dxa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  <w:r w:rsidRPr="00E95AEB">
              <w:rPr>
                <w:szCs w:val="28"/>
              </w:rPr>
              <w:t xml:space="preserve">при </w:t>
            </w:r>
            <w:r w:rsidRPr="00E95AEB">
              <w:rPr>
                <w:position w:val="-22"/>
                <w:szCs w:val="28"/>
              </w:rPr>
              <w:object w:dxaOrig="1219" w:dyaOrig="460">
                <v:shape id="_x0000_i1135" type="#_x0000_t75" style="width:61.2pt;height:21.6pt" o:ole="" fillcolor="window">
                  <v:imagedata r:id="rId214" o:title=""/>
                </v:shape>
                <o:OLEObject Type="Embed" ProgID="Equation.3" ShapeID="_x0000_i1135" DrawAspect="Content" ObjectID="_1653934281" r:id="rId215"/>
              </w:object>
            </w:r>
          </w:p>
        </w:tc>
        <w:tc>
          <w:tcPr>
            <w:tcW w:w="5386" w:type="dxa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  <w:r w:rsidRPr="00E95AEB">
              <w:rPr>
                <w:szCs w:val="28"/>
              </w:rPr>
              <w:t>по таблице 4 или 7.</w:t>
            </w:r>
          </w:p>
        </w:tc>
      </w:tr>
      <w:tr w:rsidR="009C5A43" w:rsidRPr="0033139D" w:rsidTr="00D506CC">
        <w:trPr>
          <w:cantSplit/>
          <w:trHeight w:val="615"/>
        </w:trPr>
        <w:tc>
          <w:tcPr>
            <w:tcW w:w="1560" w:type="dxa"/>
            <w:vMerge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  <w:r w:rsidRPr="00E95AEB">
              <w:rPr>
                <w:szCs w:val="28"/>
              </w:rPr>
              <w:t xml:space="preserve">при </w:t>
            </w:r>
            <w:r w:rsidRPr="00E95AEB">
              <w:rPr>
                <w:position w:val="-22"/>
                <w:szCs w:val="28"/>
              </w:rPr>
              <w:object w:dxaOrig="1240" w:dyaOrig="460">
                <v:shape id="_x0000_i1136" type="#_x0000_t75" style="width:58.8pt;height:21.6pt" o:ole="" fillcolor="window">
                  <v:imagedata r:id="rId216" o:title=""/>
                </v:shape>
                <o:OLEObject Type="Embed" ProgID="Equation.3" ShapeID="_x0000_i1136" DrawAspect="Content" ObjectID="_1653934282" r:id="rId217"/>
              </w:object>
            </w:r>
          </w:p>
        </w:tc>
        <w:tc>
          <w:tcPr>
            <w:tcW w:w="5386" w:type="dxa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  <w:r w:rsidRPr="00E95AEB">
              <w:rPr>
                <w:szCs w:val="28"/>
              </w:rPr>
              <w:t>по кривым с учетом ответвления части потока в паз статора (см. Гурин Я.С., Кузнецов Б.И. Проектирование серии электрических машин. -М.: Энергия, 1978. Приложение 25 стр. 459)</w:t>
            </w:r>
            <w:r w:rsidRPr="00E95AEB">
              <w:rPr>
                <w:position w:val="-48"/>
                <w:szCs w:val="28"/>
              </w:rPr>
              <w:object w:dxaOrig="2140" w:dyaOrig="1060">
                <v:shape id="_x0000_i1137" type="#_x0000_t75" style="width:106.2pt;height:52.2pt" o:ole="" fillcolor="window">
                  <v:imagedata r:id="rId218" o:title=""/>
                </v:shape>
                <o:OLEObject Type="Embed" ProgID="Equation.3" ShapeID="_x0000_i1137" DrawAspect="Content" ObjectID="_1653934283" r:id="rId219"/>
              </w:object>
            </w:r>
            <w:r w:rsidRPr="00E95AEB">
              <w:rPr>
                <w:szCs w:val="28"/>
              </w:rPr>
              <w:t>.</w:t>
            </w:r>
          </w:p>
        </w:tc>
      </w:tr>
      <w:tr w:rsidR="009C5A43" w:rsidRPr="0033139D" w:rsidTr="00D506CC">
        <w:trPr>
          <w:cantSplit/>
          <w:trHeight w:val="293"/>
        </w:trPr>
        <w:tc>
          <w:tcPr>
            <w:tcW w:w="1560" w:type="dxa"/>
            <w:vMerge w:val="restart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  <w:r w:rsidRPr="00E95AEB">
              <w:rPr>
                <w:position w:val="-12"/>
                <w:szCs w:val="28"/>
              </w:rPr>
              <w:object w:dxaOrig="940" w:dyaOrig="360">
                <v:shape id="_x0000_i1138" type="#_x0000_t75" style="width:46.2pt;height:18pt" o:ole="" fillcolor="window">
                  <v:imagedata r:id="rId220" o:title=""/>
                </v:shape>
                <o:OLEObject Type="Embed" ProgID="Equation.3" ShapeID="_x0000_i1138" DrawAspect="Content" ObjectID="_1653934284" r:id="rId221"/>
              </w:object>
            </w:r>
          </w:p>
        </w:tc>
        <w:tc>
          <w:tcPr>
            <w:tcW w:w="2693" w:type="dxa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  <w:r w:rsidRPr="00E95AEB">
              <w:rPr>
                <w:szCs w:val="28"/>
              </w:rPr>
              <w:t>при 2р=2</w:t>
            </w:r>
          </w:p>
        </w:tc>
        <w:tc>
          <w:tcPr>
            <w:tcW w:w="5386" w:type="dxa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  <w:r w:rsidRPr="00E95AEB">
              <w:rPr>
                <w:szCs w:val="28"/>
              </w:rPr>
              <w:t>по таблице 5 или 8.</w:t>
            </w:r>
          </w:p>
        </w:tc>
      </w:tr>
      <w:tr w:rsidR="009C5A43" w:rsidRPr="0033139D" w:rsidTr="00D506CC">
        <w:trPr>
          <w:cantSplit/>
          <w:trHeight w:val="292"/>
        </w:trPr>
        <w:tc>
          <w:tcPr>
            <w:tcW w:w="1560" w:type="dxa"/>
            <w:vMerge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  <w:r w:rsidRPr="00E95AEB">
              <w:rPr>
                <w:szCs w:val="28"/>
              </w:rPr>
              <w:t>при 2р</w:t>
            </w:r>
            <w:r w:rsidRPr="00E95AEB">
              <w:rPr>
                <w:szCs w:val="28"/>
              </w:rPr>
              <w:sym w:font="Symbol" w:char="F0B3"/>
            </w:r>
            <w:r w:rsidRPr="00E95AEB">
              <w:rPr>
                <w:szCs w:val="28"/>
              </w:rPr>
              <w:t>4</w:t>
            </w:r>
          </w:p>
        </w:tc>
        <w:tc>
          <w:tcPr>
            <w:tcW w:w="5386" w:type="dxa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  <w:r w:rsidRPr="00E95AEB">
              <w:rPr>
                <w:szCs w:val="28"/>
              </w:rPr>
              <w:t>по таблице 3 или 6.</w:t>
            </w:r>
          </w:p>
        </w:tc>
      </w:tr>
      <w:tr w:rsidR="009C5A43" w:rsidRPr="0033139D" w:rsidTr="00D506CC">
        <w:trPr>
          <w:cantSplit/>
          <w:trHeight w:val="428"/>
        </w:trPr>
        <w:tc>
          <w:tcPr>
            <w:tcW w:w="1560" w:type="dxa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  <w:lang w:val="en-US"/>
              </w:rPr>
            </w:pPr>
            <w:r w:rsidRPr="00E95AEB">
              <w:rPr>
                <w:position w:val="-10"/>
                <w:szCs w:val="28"/>
                <w:lang w:val="en-US"/>
              </w:rPr>
              <w:object w:dxaOrig="960" w:dyaOrig="340">
                <v:shape id="_x0000_i1139" type="#_x0000_t75" style="width:46.8pt;height:16.8pt" o:ole="" fillcolor="window">
                  <v:imagedata r:id="rId222" o:title=""/>
                </v:shape>
                <o:OLEObject Type="Embed" ProgID="Equation.3" ShapeID="_x0000_i1139" DrawAspect="Content" ObjectID="_1653934285" r:id="rId223"/>
              </w:object>
            </w:r>
          </w:p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  <w:lang w:val="en-US"/>
              </w:rPr>
            </w:pPr>
            <w:r w:rsidRPr="00E95AEB">
              <w:rPr>
                <w:position w:val="-10"/>
                <w:szCs w:val="28"/>
                <w:lang w:val="en-US"/>
              </w:rPr>
              <w:object w:dxaOrig="960" w:dyaOrig="340">
                <v:shape id="_x0000_i1140" type="#_x0000_t75" style="width:46.8pt;height:16.8pt" o:ole="" fillcolor="window">
                  <v:imagedata r:id="rId224" o:title=""/>
                </v:shape>
                <o:OLEObject Type="Embed" ProgID="Equation.3" ShapeID="_x0000_i1140" DrawAspect="Content" ObjectID="_1653934286" r:id="rId225"/>
              </w:object>
            </w:r>
          </w:p>
        </w:tc>
        <w:tc>
          <w:tcPr>
            <w:tcW w:w="2693" w:type="dxa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  <w:r w:rsidRPr="00E95AEB">
              <w:rPr>
                <w:szCs w:val="28"/>
              </w:rPr>
              <w:t xml:space="preserve">при </w:t>
            </w:r>
            <w:r w:rsidRPr="00E95AEB">
              <w:rPr>
                <w:position w:val="-10"/>
                <w:szCs w:val="28"/>
              </w:rPr>
              <w:object w:dxaOrig="1520" w:dyaOrig="340">
                <v:shape id="_x0000_i1141" type="#_x0000_t75" style="width:76.8pt;height:16.8pt" o:ole="" fillcolor="window">
                  <v:imagedata r:id="rId226" o:title=""/>
                </v:shape>
                <o:OLEObject Type="Embed" ProgID="Equation.3" ShapeID="_x0000_i1141" DrawAspect="Content" ObjectID="_1653934287" r:id="rId227"/>
              </w:object>
            </w:r>
          </w:p>
        </w:tc>
        <w:tc>
          <w:tcPr>
            <w:tcW w:w="5386" w:type="dxa"/>
            <w:vAlign w:val="center"/>
          </w:tcPr>
          <w:p w:rsidR="009C5A43" w:rsidRPr="00E95AEB" w:rsidRDefault="009C5A43" w:rsidP="00D506CC">
            <w:pPr>
              <w:pStyle w:val="21"/>
              <w:spacing w:line="20" w:lineRule="atLeast"/>
              <w:ind w:firstLine="0"/>
              <w:rPr>
                <w:szCs w:val="28"/>
              </w:rPr>
            </w:pPr>
            <w:r w:rsidRPr="00E95AEB">
              <w:rPr>
                <w:szCs w:val="28"/>
              </w:rPr>
              <w:t>по таблице 4 или 7.</w:t>
            </w:r>
          </w:p>
        </w:tc>
      </w:tr>
    </w:tbl>
    <w:p w:rsidR="009C5A43" w:rsidRPr="00913308" w:rsidRDefault="009C5A43" w:rsidP="005722BB">
      <w:pPr>
        <w:pStyle w:val="21"/>
        <w:spacing w:line="20" w:lineRule="atLeast"/>
        <w:ind w:firstLine="0"/>
        <w:rPr>
          <w:szCs w:val="28"/>
        </w:rPr>
      </w:pPr>
    </w:p>
    <w:p w:rsidR="009C5A43" w:rsidRPr="00E95AEB" w:rsidRDefault="009C5A43" w:rsidP="005722BB">
      <w:pPr>
        <w:pStyle w:val="21"/>
        <w:spacing w:line="20" w:lineRule="atLeast"/>
        <w:ind w:firstLine="0"/>
        <w:rPr>
          <w:szCs w:val="28"/>
        </w:rPr>
      </w:pPr>
      <w:r>
        <w:rPr>
          <w:szCs w:val="28"/>
        </w:rPr>
        <w:lastRenderedPageBreak/>
        <w:t>Таблица 4-</w:t>
      </w:r>
      <w:r w:rsidRPr="00E95AEB">
        <w:rPr>
          <w:szCs w:val="28"/>
        </w:rPr>
        <w:t xml:space="preserve"> Кривая намагничивания для спинки асинхронных двигателей. Сталь 2211, 2312 Тл. 0,5 мм</w:t>
      </w:r>
    </w:p>
    <w:p w:rsidR="009C5A43" w:rsidRPr="00E95AEB" w:rsidRDefault="009C5A43" w:rsidP="005722BB">
      <w:pPr>
        <w:pStyle w:val="21"/>
        <w:spacing w:line="20" w:lineRule="atLeast"/>
        <w:ind w:firstLine="0"/>
        <w:rPr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5"/>
        <w:gridCol w:w="897"/>
        <w:gridCol w:w="898"/>
        <w:gridCol w:w="898"/>
        <w:gridCol w:w="898"/>
        <w:gridCol w:w="898"/>
        <w:gridCol w:w="897"/>
        <w:gridCol w:w="898"/>
        <w:gridCol w:w="898"/>
        <w:gridCol w:w="898"/>
        <w:gridCol w:w="898"/>
      </w:tblGrid>
      <w:tr w:rsidR="009C5A43" w:rsidRPr="0033139D" w:rsidTr="00D506CC">
        <w:trPr>
          <w:cantSplit/>
        </w:trPr>
        <w:tc>
          <w:tcPr>
            <w:tcW w:w="945" w:type="dxa"/>
            <w:vMerge w:val="restart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В,Т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0,01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0,02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0,03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0,04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0,05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0,06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0,07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0,08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0,09</w:t>
            </w:r>
          </w:p>
        </w:tc>
      </w:tr>
      <w:tr w:rsidR="009C5A43" w:rsidRPr="0033139D" w:rsidTr="00D506CC">
        <w:trPr>
          <w:cantSplit/>
        </w:trPr>
        <w:tc>
          <w:tcPr>
            <w:tcW w:w="945" w:type="dxa"/>
            <w:vMerge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8978" w:type="dxa"/>
            <w:gridSpan w:val="10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Н, А/м</w:t>
            </w:r>
          </w:p>
        </w:tc>
      </w:tr>
      <w:tr w:rsidR="009C5A43" w:rsidRPr="0033139D" w:rsidTr="00D506CC">
        <w:trPr>
          <w:trHeight w:val="270"/>
        </w:trPr>
        <w:tc>
          <w:tcPr>
            <w:tcW w:w="945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0,4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89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91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93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94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96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98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100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102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104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106</w:t>
            </w:r>
          </w:p>
        </w:tc>
      </w:tr>
      <w:tr w:rsidR="009C5A43" w:rsidRPr="0033139D" w:rsidTr="00D506CC">
        <w:trPr>
          <w:trHeight w:val="270"/>
        </w:trPr>
        <w:tc>
          <w:tcPr>
            <w:tcW w:w="945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0,5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108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110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113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115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118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120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122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124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126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128</w:t>
            </w:r>
          </w:p>
        </w:tc>
      </w:tr>
      <w:tr w:rsidR="009C5A43" w:rsidRPr="0033139D" w:rsidTr="00D506CC">
        <w:trPr>
          <w:trHeight w:val="270"/>
        </w:trPr>
        <w:tc>
          <w:tcPr>
            <w:tcW w:w="945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0,6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131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134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136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139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141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144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147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150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153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156</w:t>
            </w:r>
          </w:p>
        </w:tc>
      </w:tr>
      <w:tr w:rsidR="009C5A43" w:rsidRPr="0033139D" w:rsidTr="00D506CC">
        <w:trPr>
          <w:trHeight w:val="270"/>
        </w:trPr>
        <w:tc>
          <w:tcPr>
            <w:tcW w:w="945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0,7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159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162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166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169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172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176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180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183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186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190</w:t>
            </w:r>
          </w:p>
        </w:tc>
      </w:tr>
      <w:tr w:rsidR="009C5A43" w:rsidRPr="0033139D" w:rsidTr="00D506CC">
        <w:trPr>
          <w:trHeight w:val="270"/>
        </w:trPr>
        <w:tc>
          <w:tcPr>
            <w:tcW w:w="945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0,8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194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198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201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204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208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212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216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220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223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227</w:t>
            </w:r>
          </w:p>
        </w:tc>
      </w:tr>
      <w:tr w:rsidR="009C5A43" w:rsidRPr="0033139D" w:rsidTr="00D506CC">
        <w:trPr>
          <w:trHeight w:val="270"/>
        </w:trPr>
        <w:tc>
          <w:tcPr>
            <w:tcW w:w="945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0,9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231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235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239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243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248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252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255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260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265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269</w:t>
            </w:r>
          </w:p>
        </w:tc>
      </w:tr>
      <w:tr w:rsidR="009C5A43" w:rsidRPr="0033139D" w:rsidTr="00D506CC">
        <w:trPr>
          <w:trHeight w:val="270"/>
        </w:trPr>
        <w:tc>
          <w:tcPr>
            <w:tcW w:w="945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274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279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284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289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295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300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305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311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318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323</w:t>
            </w:r>
          </w:p>
        </w:tc>
      </w:tr>
      <w:tr w:rsidR="009C5A43" w:rsidRPr="0033139D" w:rsidTr="00D506CC">
        <w:trPr>
          <w:trHeight w:val="270"/>
        </w:trPr>
        <w:tc>
          <w:tcPr>
            <w:tcW w:w="945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1,1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332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339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344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351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357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367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374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382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390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398</w:t>
            </w:r>
          </w:p>
        </w:tc>
      </w:tr>
      <w:tr w:rsidR="009C5A43" w:rsidRPr="0033139D" w:rsidTr="00D506CC">
        <w:trPr>
          <w:trHeight w:val="270"/>
        </w:trPr>
        <w:tc>
          <w:tcPr>
            <w:tcW w:w="945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1,2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410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418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426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435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444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455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466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475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487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498</w:t>
            </w:r>
          </w:p>
        </w:tc>
      </w:tr>
      <w:tr w:rsidR="009C5A43" w:rsidRPr="0033139D" w:rsidTr="00D506CC">
        <w:trPr>
          <w:trHeight w:val="270"/>
        </w:trPr>
        <w:tc>
          <w:tcPr>
            <w:tcW w:w="945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1,3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509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521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533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546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558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572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585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600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618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635</w:t>
            </w:r>
          </w:p>
        </w:tc>
      </w:tr>
      <w:tr w:rsidR="009C5A43" w:rsidRPr="0033139D" w:rsidTr="00D506CC">
        <w:trPr>
          <w:trHeight w:val="270"/>
        </w:trPr>
        <w:tc>
          <w:tcPr>
            <w:tcW w:w="945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1,4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656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675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695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717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740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763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789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815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843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870</w:t>
            </w:r>
          </w:p>
        </w:tc>
      </w:tr>
      <w:tr w:rsidR="009C5A43" w:rsidRPr="0033139D" w:rsidTr="00D506CC">
        <w:trPr>
          <w:trHeight w:val="270"/>
        </w:trPr>
        <w:tc>
          <w:tcPr>
            <w:tcW w:w="945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1,5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905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934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965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1000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1040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1090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1130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1190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1240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1292</w:t>
            </w:r>
          </w:p>
        </w:tc>
      </w:tr>
      <w:tr w:rsidR="009C5A43" w:rsidRPr="0033139D" w:rsidTr="00D506CC">
        <w:trPr>
          <w:trHeight w:val="270"/>
        </w:trPr>
        <w:tc>
          <w:tcPr>
            <w:tcW w:w="945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1,6</w:t>
            </w:r>
          </w:p>
        </w:tc>
        <w:tc>
          <w:tcPr>
            <w:tcW w:w="897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1370</w:t>
            </w:r>
          </w:p>
        </w:tc>
        <w:tc>
          <w:tcPr>
            <w:tcW w:w="898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1440</w:t>
            </w:r>
          </w:p>
        </w:tc>
        <w:tc>
          <w:tcPr>
            <w:tcW w:w="898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1520</w:t>
            </w:r>
          </w:p>
        </w:tc>
        <w:tc>
          <w:tcPr>
            <w:tcW w:w="898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1590</w:t>
            </w:r>
          </w:p>
        </w:tc>
        <w:tc>
          <w:tcPr>
            <w:tcW w:w="898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1660</w:t>
            </w:r>
          </w:p>
        </w:tc>
        <w:tc>
          <w:tcPr>
            <w:tcW w:w="897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1720</w:t>
            </w:r>
          </w:p>
        </w:tc>
        <w:tc>
          <w:tcPr>
            <w:tcW w:w="898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1820</w:t>
            </w:r>
          </w:p>
        </w:tc>
        <w:tc>
          <w:tcPr>
            <w:tcW w:w="898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1910</w:t>
            </w:r>
          </w:p>
        </w:tc>
        <w:tc>
          <w:tcPr>
            <w:tcW w:w="898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2010</w:t>
            </w:r>
          </w:p>
        </w:tc>
        <w:tc>
          <w:tcPr>
            <w:tcW w:w="898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2110</w:t>
            </w:r>
          </w:p>
        </w:tc>
      </w:tr>
      <w:tr w:rsidR="009C5A43" w:rsidRPr="0033139D" w:rsidTr="00D506CC">
        <w:trPr>
          <w:trHeight w:val="270"/>
        </w:trPr>
        <w:tc>
          <w:tcPr>
            <w:tcW w:w="945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1,7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2180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2310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2410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2550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2610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2720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2840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2890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3130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3290</w:t>
            </w:r>
          </w:p>
        </w:tc>
      </w:tr>
      <w:tr w:rsidR="009C5A43" w:rsidRPr="0033139D" w:rsidTr="00D506CC">
        <w:trPr>
          <w:trHeight w:val="270"/>
        </w:trPr>
        <w:tc>
          <w:tcPr>
            <w:tcW w:w="945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1,8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3460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3630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3800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3970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4140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4310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4490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4670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4850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5040</w:t>
            </w:r>
          </w:p>
        </w:tc>
      </w:tr>
      <w:tr w:rsidR="009C5A43" w:rsidRPr="0033139D" w:rsidTr="00D506CC">
        <w:tc>
          <w:tcPr>
            <w:tcW w:w="945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1,9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5220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5600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6000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6400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6900</w:t>
            </w:r>
          </w:p>
        </w:tc>
        <w:tc>
          <w:tcPr>
            <w:tcW w:w="897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7400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7900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8500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9100</w:t>
            </w:r>
          </w:p>
        </w:tc>
        <w:tc>
          <w:tcPr>
            <w:tcW w:w="898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9700</w:t>
            </w:r>
          </w:p>
        </w:tc>
      </w:tr>
      <w:tr w:rsidR="009C5A43" w:rsidRPr="0033139D" w:rsidTr="00D506CC">
        <w:tc>
          <w:tcPr>
            <w:tcW w:w="945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</w:t>
            </w:r>
          </w:p>
        </w:tc>
        <w:tc>
          <w:tcPr>
            <w:tcW w:w="897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10400</w:t>
            </w:r>
          </w:p>
        </w:tc>
        <w:tc>
          <w:tcPr>
            <w:tcW w:w="898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11100</w:t>
            </w:r>
          </w:p>
        </w:tc>
        <w:tc>
          <w:tcPr>
            <w:tcW w:w="898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11800</w:t>
            </w:r>
          </w:p>
        </w:tc>
        <w:tc>
          <w:tcPr>
            <w:tcW w:w="898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12500</w:t>
            </w:r>
          </w:p>
        </w:tc>
        <w:tc>
          <w:tcPr>
            <w:tcW w:w="898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13300</w:t>
            </w:r>
          </w:p>
        </w:tc>
        <w:tc>
          <w:tcPr>
            <w:tcW w:w="897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14100</w:t>
            </w:r>
          </w:p>
        </w:tc>
        <w:tc>
          <w:tcPr>
            <w:tcW w:w="898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14900</w:t>
            </w:r>
          </w:p>
        </w:tc>
        <w:tc>
          <w:tcPr>
            <w:tcW w:w="898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15800</w:t>
            </w:r>
          </w:p>
        </w:tc>
        <w:tc>
          <w:tcPr>
            <w:tcW w:w="898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16700</w:t>
            </w:r>
          </w:p>
        </w:tc>
        <w:tc>
          <w:tcPr>
            <w:tcW w:w="898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17600</w:t>
            </w:r>
          </w:p>
        </w:tc>
      </w:tr>
    </w:tbl>
    <w:p w:rsidR="009C5A43" w:rsidRPr="00E95AEB" w:rsidRDefault="009C5A43" w:rsidP="005722BB">
      <w:pPr>
        <w:pStyle w:val="21"/>
        <w:spacing w:line="20" w:lineRule="atLeast"/>
        <w:ind w:firstLine="0"/>
        <w:rPr>
          <w:szCs w:val="28"/>
        </w:rPr>
      </w:pPr>
    </w:p>
    <w:p w:rsidR="00E71064" w:rsidRDefault="009C5A43" w:rsidP="005722BB">
      <w:pPr>
        <w:pStyle w:val="21"/>
        <w:spacing w:line="20" w:lineRule="atLeast"/>
        <w:ind w:firstLine="0"/>
        <w:rPr>
          <w:szCs w:val="28"/>
        </w:rPr>
      </w:pPr>
      <w:r>
        <w:rPr>
          <w:szCs w:val="28"/>
        </w:rPr>
        <w:t xml:space="preserve"> </w:t>
      </w:r>
    </w:p>
    <w:p w:rsidR="009C5A43" w:rsidRPr="00E95AEB" w:rsidRDefault="00E71064" w:rsidP="005722BB">
      <w:pPr>
        <w:pStyle w:val="21"/>
        <w:spacing w:line="20" w:lineRule="atLeast"/>
        <w:ind w:firstLine="0"/>
        <w:rPr>
          <w:szCs w:val="28"/>
        </w:rPr>
      </w:pPr>
      <w:r>
        <w:rPr>
          <w:szCs w:val="28"/>
        </w:rPr>
        <w:br w:type="page"/>
      </w:r>
      <w:r w:rsidR="009C5A43">
        <w:rPr>
          <w:szCs w:val="28"/>
        </w:rPr>
        <w:lastRenderedPageBreak/>
        <w:t xml:space="preserve">Таблица 5 - </w:t>
      </w:r>
      <w:r w:rsidR="009C5A43" w:rsidRPr="00E95AEB">
        <w:rPr>
          <w:szCs w:val="28"/>
        </w:rPr>
        <w:t>Кривая намагничивания для зубцов асинхронных двигателей. Сталь 2211, 2312 Тл. 0,5 мм</w:t>
      </w:r>
    </w:p>
    <w:p w:rsidR="009C5A43" w:rsidRPr="00E95AEB" w:rsidRDefault="009C5A43" w:rsidP="005722BB">
      <w:pPr>
        <w:pStyle w:val="21"/>
        <w:spacing w:line="20" w:lineRule="atLeast"/>
        <w:ind w:firstLine="0"/>
        <w:rPr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2"/>
        <w:gridCol w:w="893"/>
        <w:gridCol w:w="893"/>
        <w:gridCol w:w="893"/>
        <w:gridCol w:w="893"/>
        <w:gridCol w:w="893"/>
        <w:gridCol w:w="893"/>
        <w:gridCol w:w="893"/>
        <w:gridCol w:w="893"/>
        <w:gridCol w:w="893"/>
        <w:gridCol w:w="894"/>
      </w:tblGrid>
      <w:tr w:rsidR="009C5A43" w:rsidRPr="0033139D" w:rsidTr="00D506CC">
        <w:trPr>
          <w:cantSplit/>
        </w:trPr>
        <w:tc>
          <w:tcPr>
            <w:tcW w:w="992" w:type="dxa"/>
            <w:vMerge w:val="restart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В,Т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0,01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0,02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0,03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0,04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0,05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0,06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0,07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0,08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0,09</w:t>
            </w:r>
          </w:p>
        </w:tc>
      </w:tr>
      <w:tr w:rsidR="009C5A43" w:rsidRPr="0033139D" w:rsidTr="00D506CC">
        <w:trPr>
          <w:cantSplit/>
        </w:trPr>
        <w:tc>
          <w:tcPr>
            <w:tcW w:w="992" w:type="dxa"/>
            <w:vMerge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8931" w:type="dxa"/>
            <w:gridSpan w:val="10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Н, А/м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0,4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140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143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146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149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152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155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158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161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164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171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0,5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174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177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180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184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186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190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192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196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198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202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0,6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204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209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313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216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221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224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229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233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237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241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0,7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245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249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253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257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262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267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272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277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282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287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0,8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292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297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302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306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311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316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322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326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331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337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0,9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342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347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353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360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366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372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379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384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390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396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403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409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417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425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433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440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450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460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470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477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1,1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488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497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509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517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527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537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547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559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570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580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1,2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593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602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613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626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638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651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663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677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695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710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1,3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724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738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755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770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790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804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820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840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857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879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1,4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897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917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936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955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977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1000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1020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1040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1060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1090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1,5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1120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1150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1170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1210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1240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1270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1310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1330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1370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1410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1,6</w:t>
            </w:r>
          </w:p>
        </w:tc>
        <w:tc>
          <w:tcPr>
            <w:tcW w:w="893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1450</w:t>
            </w:r>
          </w:p>
        </w:tc>
        <w:tc>
          <w:tcPr>
            <w:tcW w:w="893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1490</w:t>
            </w:r>
          </w:p>
        </w:tc>
        <w:tc>
          <w:tcPr>
            <w:tcW w:w="893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1530</w:t>
            </w:r>
          </w:p>
        </w:tc>
        <w:tc>
          <w:tcPr>
            <w:tcW w:w="893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1560</w:t>
            </w:r>
          </w:p>
        </w:tc>
        <w:tc>
          <w:tcPr>
            <w:tcW w:w="893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1610</w:t>
            </w:r>
          </w:p>
        </w:tc>
        <w:tc>
          <w:tcPr>
            <w:tcW w:w="893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1650</w:t>
            </w:r>
          </w:p>
        </w:tc>
        <w:tc>
          <w:tcPr>
            <w:tcW w:w="893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1690</w:t>
            </w:r>
          </w:p>
        </w:tc>
        <w:tc>
          <w:tcPr>
            <w:tcW w:w="893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1750</w:t>
            </w:r>
          </w:p>
        </w:tc>
        <w:tc>
          <w:tcPr>
            <w:tcW w:w="893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1790</w:t>
            </w:r>
          </w:p>
        </w:tc>
        <w:tc>
          <w:tcPr>
            <w:tcW w:w="894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1840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1,7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1900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1940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2000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2070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2140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2220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2300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2380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2500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2600</w:t>
            </w:r>
          </w:p>
        </w:tc>
      </w:tr>
    </w:tbl>
    <w:p w:rsidR="009C5A43" w:rsidRPr="00E95AEB" w:rsidRDefault="009C5A43" w:rsidP="005722BB">
      <w:pPr>
        <w:pStyle w:val="21"/>
        <w:spacing w:line="20" w:lineRule="atLeast"/>
        <w:ind w:firstLine="0"/>
        <w:rPr>
          <w:szCs w:val="28"/>
        </w:rPr>
      </w:pPr>
    </w:p>
    <w:p w:rsidR="009C5A43" w:rsidRPr="00E95AEB" w:rsidRDefault="009C5A43" w:rsidP="005722BB">
      <w:pPr>
        <w:pStyle w:val="21"/>
        <w:spacing w:line="20" w:lineRule="atLeast"/>
        <w:ind w:firstLine="0"/>
        <w:rPr>
          <w:szCs w:val="28"/>
        </w:rPr>
      </w:pPr>
      <w:r>
        <w:rPr>
          <w:szCs w:val="28"/>
        </w:rPr>
        <w:t xml:space="preserve">Таблица 6 - </w:t>
      </w:r>
      <w:r w:rsidRPr="00E95AEB">
        <w:rPr>
          <w:szCs w:val="28"/>
        </w:rPr>
        <w:t xml:space="preserve">Основная кривая намагничивания. </w:t>
      </w:r>
    </w:p>
    <w:p w:rsidR="009C5A43" w:rsidRPr="00E95AEB" w:rsidRDefault="009C5A43" w:rsidP="005722BB">
      <w:pPr>
        <w:pStyle w:val="21"/>
        <w:spacing w:line="20" w:lineRule="atLeast"/>
        <w:ind w:firstLine="0"/>
        <w:rPr>
          <w:szCs w:val="28"/>
        </w:rPr>
      </w:pPr>
      <w:r w:rsidRPr="00E95AEB">
        <w:rPr>
          <w:szCs w:val="28"/>
        </w:rPr>
        <w:t>Сталь 2211, 2312 Тл. 0,5 мм</w:t>
      </w:r>
    </w:p>
    <w:p w:rsidR="009C5A43" w:rsidRPr="00E95AEB" w:rsidRDefault="009C5A43" w:rsidP="005722BB">
      <w:pPr>
        <w:pStyle w:val="21"/>
        <w:spacing w:line="20" w:lineRule="atLeast"/>
        <w:ind w:firstLine="0"/>
        <w:rPr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2"/>
        <w:gridCol w:w="893"/>
        <w:gridCol w:w="893"/>
        <w:gridCol w:w="893"/>
        <w:gridCol w:w="893"/>
        <w:gridCol w:w="893"/>
        <w:gridCol w:w="893"/>
        <w:gridCol w:w="893"/>
        <w:gridCol w:w="893"/>
        <w:gridCol w:w="893"/>
        <w:gridCol w:w="894"/>
      </w:tblGrid>
      <w:tr w:rsidR="009C5A43" w:rsidRPr="0033139D" w:rsidTr="00D506CC">
        <w:trPr>
          <w:cantSplit/>
        </w:trPr>
        <w:tc>
          <w:tcPr>
            <w:tcW w:w="992" w:type="dxa"/>
            <w:vMerge w:val="restart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В,Т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0,01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0,02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0,03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0,04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0,05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0,06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0,07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0,08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0,09</w:t>
            </w:r>
          </w:p>
        </w:tc>
      </w:tr>
      <w:tr w:rsidR="009C5A43" w:rsidRPr="0033139D" w:rsidTr="00D506CC">
        <w:trPr>
          <w:cantSplit/>
        </w:trPr>
        <w:tc>
          <w:tcPr>
            <w:tcW w:w="992" w:type="dxa"/>
            <w:vMerge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8931" w:type="dxa"/>
            <w:gridSpan w:val="10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Н, А/м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0,6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86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87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88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89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91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92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93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94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95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0,7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96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99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103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108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113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118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122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126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131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135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0,8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140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145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150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155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160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165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170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175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180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185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0,9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190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195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200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205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210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215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220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225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230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235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240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246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252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258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264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270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276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282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288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294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1,1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300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310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320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330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340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350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360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370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380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390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1,2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400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410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420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430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440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460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470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480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500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520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lastRenderedPageBreak/>
              <w:t>1,3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550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580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610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650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690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730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780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850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880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940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1,4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1000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1060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1120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1180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1240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1300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1360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1420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1480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1540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1,5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1600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1750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1900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2050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2200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2350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2500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2700</w:t>
            </w:r>
          </w:p>
        </w:tc>
        <w:tc>
          <w:tcPr>
            <w:tcW w:w="893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2900</w:t>
            </w:r>
          </w:p>
        </w:tc>
        <w:tc>
          <w:tcPr>
            <w:tcW w:w="894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3100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1,6</w:t>
            </w:r>
          </w:p>
        </w:tc>
        <w:tc>
          <w:tcPr>
            <w:tcW w:w="893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3400</w:t>
            </w:r>
          </w:p>
        </w:tc>
        <w:tc>
          <w:tcPr>
            <w:tcW w:w="893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3600</w:t>
            </w:r>
          </w:p>
        </w:tc>
        <w:tc>
          <w:tcPr>
            <w:tcW w:w="893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3800</w:t>
            </w:r>
          </w:p>
        </w:tc>
        <w:tc>
          <w:tcPr>
            <w:tcW w:w="893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4100</w:t>
            </w:r>
          </w:p>
        </w:tc>
        <w:tc>
          <w:tcPr>
            <w:tcW w:w="893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4400</w:t>
            </w:r>
          </w:p>
        </w:tc>
        <w:tc>
          <w:tcPr>
            <w:tcW w:w="893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4700</w:t>
            </w:r>
          </w:p>
        </w:tc>
        <w:tc>
          <w:tcPr>
            <w:tcW w:w="893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5300</w:t>
            </w:r>
          </w:p>
        </w:tc>
        <w:tc>
          <w:tcPr>
            <w:tcW w:w="893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5900</w:t>
            </w:r>
          </w:p>
        </w:tc>
        <w:tc>
          <w:tcPr>
            <w:tcW w:w="893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6500</w:t>
            </w:r>
          </w:p>
        </w:tc>
        <w:tc>
          <w:tcPr>
            <w:tcW w:w="894" w:type="dxa"/>
            <w:tcBorders>
              <w:bottom w:val="nil"/>
            </w:tcBorders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7100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1,7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7700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8200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8900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9400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10000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10600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11100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11700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12200</w:t>
            </w:r>
          </w:p>
        </w:tc>
        <w:tc>
          <w:tcPr>
            <w:tcW w:w="894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12800</w:t>
            </w:r>
          </w:p>
        </w:tc>
      </w:tr>
      <w:tr w:rsidR="009C5A43" w:rsidRPr="0033139D" w:rsidTr="00D506CC">
        <w:trPr>
          <w:trHeight w:val="270"/>
        </w:trPr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1,8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13400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14000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14600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15200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15800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16400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17000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17600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18200</w:t>
            </w:r>
          </w:p>
        </w:tc>
        <w:tc>
          <w:tcPr>
            <w:tcW w:w="894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18800</w:t>
            </w:r>
          </w:p>
        </w:tc>
      </w:tr>
      <w:tr w:rsidR="009C5A43" w:rsidRPr="0033139D" w:rsidTr="00D506CC">
        <w:tc>
          <w:tcPr>
            <w:tcW w:w="992" w:type="dxa"/>
            <w:vAlign w:val="center"/>
          </w:tcPr>
          <w:p w:rsidR="009C5A43" w:rsidRPr="00E95AEB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Cs w:val="28"/>
              </w:rPr>
            </w:pPr>
            <w:r w:rsidRPr="00E95AEB">
              <w:rPr>
                <w:szCs w:val="28"/>
              </w:rPr>
              <w:t>1,9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19400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20000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21800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23700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25700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27800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30000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32200</w:t>
            </w:r>
          </w:p>
        </w:tc>
        <w:tc>
          <w:tcPr>
            <w:tcW w:w="893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34400</w:t>
            </w:r>
          </w:p>
        </w:tc>
        <w:tc>
          <w:tcPr>
            <w:tcW w:w="894" w:type="dxa"/>
            <w:vAlign w:val="center"/>
          </w:tcPr>
          <w:p w:rsidR="009C5A43" w:rsidRPr="00E71064" w:rsidRDefault="009C5A43" w:rsidP="00D506CC">
            <w:pPr>
              <w:pStyle w:val="21"/>
              <w:spacing w:before="10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E71064">
              <w:rPr>
                <w:sz w:val="24"/>
                <w:szCs w:val="24"/>
              </w:rPr>
              <w:t>36600</w:t>
            </w:r>
          </w:p>
        </w:tc>
      </w:tr>
    </w:tbl>
    <w:p w:rsidR="009C5A43" w:rsidRPr="00E95AEB" w:rsidRDefault="009C5A43" w:rsidP="005722BB">
      <w:pPr>
        <w:pStyle w:val="21"/>
        <w:spacing w:line="20" w:lineRule="atLeast"/>
        <w:ind w:firstLine="0"/>
        <w:rPr>
          <w:szCs w:val="28"/>
        </w:rPr>
      </w:pP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59</w:t>
      </w:r>
      <w:r w:rsidRPr="00E95AEB">
        <w:rPr>
          <w:szCs w:val="28"/>
        </w:rPr>
        <w:t xml:space="preserve"> Намагничивающая сила на участке спинки сердечника статора, А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12"/>
          <w:szCs w:val="28"/>
        </w:rPr>
        <w:object w:dxaOrig="2220" w:dyaOrig="360">
          <v:shape id="_x0000_i1142" type="#_x0000_t75" style="width:111pt;height:18pt" o:ole="" fillcolor="window">
            <v:imagedata r:id="rId228" o:title=""/>
          </v:shape>
          <o:OLEObject Type="Embed" ProgID="Equation.3" ShapeID="_x0000_i1142" DrawAspect="Content" ObjectID="_1653934288" r:id="rId229"/>
        </w:object>
      </w:r>
      <w:r>
        <w:rPr>
          <w:szCs w:val="28"/>
        </w:rPr>
        <w:t>А                                                                                   (73)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60</w:t>
      </w:r>
      <w:r w:rsidRPr="00E95AEB">
        <w:rPr>
          <w:szCs w:val="28"/>
        </w:rPr>
        <w:t xml:space="preserve"> Намагничивающая сила на участке зубцов сердечника статора, А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22"/>
          <w:szCs w:val="28"/>
        </w:rPr>
        <w:object w:dxaOrig="2360" w:dyaOrig="460">
          <v:shape id="_x0000_i1143" type="#_x0000_t75" style="width:117pt;height:21.6pt" o:ole="" fillcolor="window">
            <v:imagedata r:id="rId230" o:title=""/>
          </v:shape>
          <o:OLEObject Type="Embed" ProgID="Equation.3" ShapeID="_x0000_i1143" DrawAspect="Content" ObjectID="_1653934289" r:id="rId231"/>
        </w:object>
      </w:r>
      <w:r>
        <w:rPr>
          <w:szCs w:val="28"/>
        </w:rPr>
        <w:t>А                                                                                 (74)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61</w:t>
      </w:r>
      <w:r w:rsidRPr="00E95AEB">
        <w:rPr>
          <w:szCs w:val="28"/>
        </w:rPr>
        <w:t xml:space="preserve"> Намагничивающая сила на участке спинки сердечника ротора, А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12"/>
          <w:szCs w:val="28"/>
        </w:rPr>
        <w:object w:dxaOrig="2140" w:dyaOrig="360">
          <v:shape id="_x0000_i1144" type="#_x0000_t75" style="width:106.2pt;height:18pt" o:ole="" fillcolor="window">
            <v:imagedata r:id="rId232" o:title=""/>
          </v:shape>
          <o:OLEObject Type="Embed" ProgID="Equation.3" ShapeID="_x0000_i1144" DrawAspect="Content" ObjectID="_1653934290" r:id="rId233"/>
        </w:object>
      </w:r>
      <w:r>
        <w:rPr>
          <w:szCs w:val="28"/>
        </w:rPr>
        <w:t>А                                                                                    (75)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62</w:t>
      </w:r>
      <w:r w:rsidRPr="00E95AEB">
        <w:rPr>
          <w:szCs w:val="28"/>
        </w:rPr>
        <w:t xml:space="preserve"> Намагничивающая сила на участке зубцов сердечника ротора, А</w:t>
      </w:r>
    </w:p>
    <w:p w:rsidR="009C5A43" w:rsidRPr="00810F41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10"/>
          <w:szCs w:val="28"/>
        </w:rPr>
        <w:object w:dxaOrig="2160" w:dyaOrig="340">
          <v:shape id="_x0000_i1145" type="#_x0000_t75" style="width:108pt;height:16.8pt" o:ole="" fillcolor="window">
            <v:imagedata r:id="rId234" o:title=""/>
          </v:shape>
          <o:OLEObject Type="Embed" ProgID="Equation.3" ShapeID="_x0000_i1145" DrawAspect="Content" ObjectID="_1653934291" r:id="rId235"/>
        </w:object>
      </w:r>
      <w:r>
        <w:rPr>
          <w:szCs w:val="28"/>
        </w:rPr>
        <w:t>А                                                                                    (76)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10"/>
          <w:szCs w:val="28"/>
        </w:rPr>
        <w:object w:dxaOrig="1880" w:dyaOrig="340">
          <v:shape id="_x0000_i1146" type="#_x0000_t75" style="width:92.4pt;height:16.8pt" o:ole="" fillcolor="window">
            <v:imagedata r:id="rId236" o:title=""/>
          </v:shape>
          <o:OLEObject Type="Embed" ProgID="Equation.3" ShapeID="_x0000_i1146" DrawAspect="Content" ObjectID="_1653934292" r:id="rId237"/>
        </w:object>
      </w:r>
      <w:r>
        <w:rPr>
          <w:szCs w:val="28"/>
        </w:rPr>
        <w:t>А                                                                                        (77)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63</w:t>
      </w:r>
      <w:r w:rsidRPr="00E95AEB">
        <w:rPr>
          <w:szCs w:val="28"/>
        </w:rPr>
        <w:t xml:space="preserve"> Суммарная намагничивающая сила в стали, А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14"/>
          <w:szCs w:val="28"/>
        </w:rPr>
        <w:object w:dxaOrig="3920" w:dyaOrig="380">
          <v:shape id="_x0000_i1147" type="#_x0000_t75" style="width:196.2pt;height:19.2pt" o:ole="" fillcolor="window">
            <v:imagedata r:id="rId238" o:title=""/>
          </v:shape>
          <o:OLEObject Type="Embed" ProgID="Equation.3" ShapeID="_x0000_i1147" DrawAspect="Content" ObjectID="_1653934293" r:id="rId239"/>
        </w:object>
      </w:r>
      <w:r>
        <w:rPr>
          <w:szCs w:val="28"/>
        </w:rPr>
        <w:t>А                                                           (78)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64</w:t>
      </w:r>
      <w:r w:rsidRPr="00E95AEB">
        <w:rPr>
          <w:szCs w:val="28"/>
        </w:rPr>
        <w:t xml:space="preserve"> Суммарная намагничивающая сила, А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12"/>
          <w:szCs w:val="28"/>
        </w:rPr>
        <w:object w:dxaOrig="200" w:dyaOrig="380">
          <v:shape id="_x0000_i1148" type="#_x0000_t75" style="width:10.8pt;height:19.2pt" o:ole="" fillcolor="window">
            <v:imagedata r:id="rId240" o:title=""/>
          </v:shape>
          <o:OLEObject Type="Embed" ProgID="Equation.3" ShapeID="_x0000_i1148" DrawAspect="Content" ObjectID="_1653934294" r:id="rId241"/>
        </w:object>
      </w:r>
      <w:r w:rsidRPr="00E95AEB">
        <w:rPr>
          <w:position w:val="-14"/>
          <w:szCs w:val="28"/>
        </w:rPr>
        <w:object w:dxaOrig="2180" w:dyaOrig="380">
          <v:shape id="_x0000_i1149" type="#_x0000_t75" style="width:109.2pt;height:19.2pt" o:ole="" fillcolor="window">
            <v:imagedata r:id="rId242" o:title=""/>
          </v:shape>
          <o:OLEObject Type="Embed" ProgID="Equation.3" ShapeID="_x0000_i1149" DrawAspect="Content" ObjectID="_1653934295" r:id="rId243"/>
        </w:object>
      </w:r>
      <w:r>
        <w:rPr>
          <w:szCs w:val="28"/>
        </w:rPr>
        <w:t>А                                                                                 (79)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65</w:t>
      </w:r>
      <w:r w:rsidRPr="00E95AEB">
        <w:rPr>
          <w:szCs w:val="28"/>
        </w:rPr>
        <w:t xml:space="preserve"> Коэффициент насыщения магнитной цепи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30"/>
          <w:szCs w:val="28"/>
        </w:rPr>
        <w:object w:dxaOrig="1520" w:dyaOrig="680">
          <v:shape id="_x0000_i1150" type="#_x0000_t75" style="width:76.8pt;height:34.8pt" o:ole="" fillcolor="window">
            <v:imagedata r:id="rId244" o:title=""/>
          </v:shape>
          <o:OLEObject Type="Embed" ProgID="Equation.3" ShapeID="_x0000_i1150" DrawAspect="Content" ObjectID="_1653934296" r:id="rId245"/>
        </w:object>
      </w:r>
      <w:r>
        <w:rPr>
          <w:szCs w:val="28"/>
        </w:rPr>
        <w:t xml:space="preserve">                                                                                               (80)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66</w:t>
      </w:r>
      <w:r w:rsidRPr="00E95AEB">
        <w:rPr>
          <w:szCs w:val="28"/>
        </w:rPr>
        <w:t xml:space="preserve"> Ток намагничивания, А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32"/>
          <w:szCs w:val="28"/>
        </w:rPr>
        <w:object w:dxaOrig="2400" w:dyaOrig="700">
          <v:shape id="_x0000_i1151" type="#_x0000_t75" style="width:118.8pt;height:34.8pt" o:ole="" fillcolor="window">
            <v:imagedata r:id="rId246" o:title=""/>
          </v:shape>
          <o:OLEObject Type="Embed" ProgID="Equation.3" ShapeID="_x0000_i1151" DrawAspect="Content" ObjectID="_1653934297" r:id="rId247"/>
        </w:object>
      </w:r>
      <w:r>
        <w:rPr>
          <w:szCs w:val="28"/>
        </w:rPr>
        <w:t>А                                                                                 (81)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67</w:t>
      </w:r>
      <w:r w:rsidRPr="00136B1B">
        <w:rPr>
          <w:szCs w:val="28"/>
        </w:rPr>
        <w:t>Коэффициент изменения потока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32"/>
          <w:szCs w:val="28"/>
        </w:rPr>
        <w:object w:dxaOrig="3180" w:dyaOrig="760">
          <v:shape id="_x0000_i1152" type="#_x0000_t75" style="width:156pt;height:35.4pt" o:ole="" fillcolor="window">
            <v:imagedata r:id="rId248" o:title=""/>
          </v:shape>
          <o:OLEObject Type="Embed" ProgID="Equation.3" ShapeID="_x0000_i1152" DrawAspect="Content" ObjectID="_1653934298" r:id="rId249"/>
        </w:object>
      </w:r>
      <w:r>
        <w:rPr>
          <w:szCs w:val="28"/>
        </w:rPr>
        <w:t xml:space="preserve">                                                                         (82)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68</w:t>
      </w:r>
      <w:r w:rsidRPr="00E95AEB">
        <w:rPr>
          <w:szCs w:val="28"/>
        </w:rPr>
        <w:t xml:space="preserve"> Масса спинки сердечника статора, кг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12"/>
          <w:szCs w:val="28"/>
        </w:rPr>
        <w:object w:dxaOrig="200" w:dyaOrig="380">
          <v:shape id="_x0000_i1153" type="#_x0000_t75" style="width:10.8pt;height:19.2pt" o:ole="" fillcolor="window">
            <v:imagedata r:id="rId116" o:title=""/>
          </v:shape>
          <o:OLEObject Type="Embed" ProgID="Equation.3" ShapeID="_x0000_i1153" DrawAspect="Content" ObjectID="_1653934299" r:id="rId250"/>
        </w:object>
      </w:r>
      <w:r w:rsidRPr="00E95AEB">
        <w:rPr>
          <w:position w:val="-14"/>
          <w:szCs w:val="28"/>
        </w:rPr>
        <w:object w:dxaOrig="4320" w:dyaOrig="400">
          <v:shape id="_x0000_i1154" type="#_x0000_t75" style="width:3in;height:19.8pt" o:ole="" fillcolor="window">
            <v:imagedata r:id="rId251" o:title=""/>
          </v:shape>
          <o:OLEObject Type="Embed" ProgID="Equation.3" ShapeID="_x0000_i1154" DrawAspect="Content" ObjectID="_1653934300" r:id="rId252"/>
        </w:object>
      </w:r>
      <w:r>
        <w:rPr>
          <w:szCs w:val="28"/>
        </w:rPr>
        <w:t>кг                                                  (83)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69</w:t>
      </w:r>
      <w:r w:rsidRPr="00E95AEB">
        <w:rPr>
          <w:szCs w:val="28"/>
        </w:rPr>
        <w:t xml:space="preserve"> Масса зубцов сердечника статора, кг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10"/>
          <w:szCs w:val="28"/>
        </w:rPr>
        <w:object w:dxaOrig="2900" w:dyaOrig="340">
          <v:shape id="_x0000_i1155" type="#_x0000_t75" style="width:142.2pt;height:16.8pt" o:ole="" fillcolor="window">
            <v:imagedata r:id="rId253" o:title=""/>
          </v:shape>
          <o:OLEObject Type="Embed" ProgID="Equation.3" ShapeID="_x0000_i1155" DrawAspect="Content" ObjectID="_1653934301" r:id="rId254"/>
        </w:object>
      </w:r>
      <w:r>
        <w:rPr>
          <w:szCs w:val="28"/>
        </w:rPr>
        <w:t>кг                                                                         (84)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70</w:t>
      </w:r>
      <w:r w:rsidRPr="00E95AEB">
        <w:rPr>
          <w:szCs w:val="28"/>
        </w:rPr>
        <w:t xml:space="preserve"> Основные потери в спинке сердечника статора, кВт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30"/>
          <w:szCs w:val="28"/>
        </w:rPr>
        <w:object w:dxaOrig="5100" w:dyaOrig="760">
          <v:shape id="_x0000_i1156" type="#_x0000_t75" style="width:255pt;height:35.4pt" o:ole="" fillcolor="window">
            <v:imagedata r:id="rId255" o:title=""/>
          </v:shape>
          <o:OLEObject Type="Embed" ProgID="Equation.3" ShapeID="_x0000_i1156" DrawAspect="Content" ObjectID="_1653934302" r:id="rId256"/>
        </w:object>
      </w:r>
      <w:r>
        <w:rPr>
          <w:szCs w:val="28"/>
        </w:rPr>
        <w:t>кВт                                       (85)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71</w:t>
      </w:r>
      <w:r w:rsidRPr="00E95AEB">
        <w:rPr>
          <w:szCs w:val="28"/>
        </w:rPr>
        <w:t xml:space="preserve"> Основные потери в зубцах сердечника статора, кВт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30"/>
          <w:szCs w:val="28"/>
        </w:rPr>
        <w:object w:dxaOrig="5800" w:dyaOrig="760">
          <v:shape id="_x0000_i1157" type="#_x0000_t75" style="width:287.4pt;height:35.4pt" o:ole="" fillcolor="window">
            <v:imagedata r:id="rId257" o:title=""/>
          </v:shape>
          <o:OLEObject Type="Embed" ProgID="Equation.3" ShapeID="_x0000_i1157" DrawAspect="Content" ObjectID="_1653934303" r:id="rId258"/>
        </w:object>
      </w:r>
      <w:r>
        <w:rPr>
          <w:szCs w:val="28"/>
        </w:rPr>
        <w:t>кВт                             (86)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72</w:t>
      </w:r>
      <w:r w:rsidRPr="00E95AEB">
        <w:rPr>
          <w:szCs w:val="28"/>
        </w:rPr>
        <w:t xml:space="preserve"> Поверхность стали ротора в воздушном зазоре, м</w:t>
      </w:r>
      <w:r w:rsidRPr="00E95AEB">
        <w:rPr>
          <w:position w:val="-4"/>
          <w:szCs w:val="28"/>
        </w:rPr>
        <w:object w:dxaOrig="160" w:dyaOrig="320">
          <v:shape id="_x0000_i1158" type="#_x0000_t75" style="width:8.4pt;height:15pt" o:ole="" fillcolor="window">
            <v:imagedata r:id="rId138" o:title=""/>
          </v:shape>
          <o:OLEObject Type="Embed" ProgID="Equation.3" ShapeID="_x0000_i1158" DrawAspect="Content" ObjectID="_1653934304" r:id="rId259"/>
        </w:object>
      </w:r>
    </w:p>
    <w:p w:rsidR="009C5A43" w:rsidRPr="00DE0975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12"/>
          <w:szCs w:val="28"/>
        </w:rPr>
        <w:object w:dxaOrig="3480" w:dyaOrig="380">
          <v:shape id="_x0000_i1159" type="#_x0000_t75" style="width:174pt;height:19.2pt" o:ole="" fillcolor="window">
            <v:imagedata r:id="rId260" o:title=""/>
          </v:shape>
          <o:OLEObject Type="Embed" ProgID="Equation.3" ShapeID="_x0000_i1159" DrawAspect="Content" ObjectID="_1653934305" r:id="rId261"/>
        </w:object>
      </w:r>
      <w:r>
        <w:rPr>
          <w:szCs w:val="28"/>
        </w:rPr>
        <w:t>м</w:t>
      </w:r>
      <w:r>
        <w:rPr>
          <w:szCs w:val="28"/>
          <w:vertAlign w:val="superscript"/>
        </w:rPr>
        <w:t>2</w:t>
      </w:r>
      <w:r>
        <w:rPr>
          <w:szCs w:val="28"/>
        </w:rPr>
        <w:t xml:space="preserve">   (87)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73</w:t>
      </w:r>
      <w:r w:rsidRPr="00E95AEB">
        <w:rPr>
          <w:szCs w:val="28"/>
        </w:rPr>
        <w:t xml:space="preserve"> Добавочные поверхностные потери в роторе, кВт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68"/>
          <w:szCs w:val="28"/>
        </w:rPr>
        <w:object w:dxaOrig="6480" w:dyaOrig="1140">
          <v:shape id="_x0000_i1160" type="#_x0000_t75" style="width:324pt;height:55.2pt" o:ole="" fillcolor="window">
            <v:imagedata r:id="rId262" o:title=""/>
          </v:shape>
          <o:OLEObject Type="Embed" ProgID="Equation.3" ShapeID="_x0000_i1160" DrawAspect="Content" ObjectID="_1653934306" r:id="rId263"/>
        </w:object>
      </w:r>
      <w:r>
        <w:rPr>
          <w:szCs w:val="28"/>
        </w:rPr>
        <w:t>кВт                 (88)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74</w:t>
      </w:r>
      <w:r w:rsidRPr="00AA1F6B">
        <w:rPr>
          <w:szCs w:val="28"/>
        </w:rPr>
        <w:t>Поверхность стали статора в воздушном зазоре, м</w:t>
      </w:r>
      <w:r w:rsidRPr="00AA1F6B">
        <w:rPr>
          <w:position w:val="-4"/>
          <w:szCs w:val="28"/>
        </w:rPr>
        <w:object w:dxaOrig="160" w:dyaOrig="320">
          <v:shape id="_x0000_i1161" type="#_x0000_t75" style="width:8.4pt;height:15pt" o:ole="" fillcolor="window">
            <v:imagedata r:id="rId138" o:title=""/>
          </v:shape>
          <o:OLEObject Type="Embed" ProgID="Equation.3" ShapeID="_x0000_i1161" DrawAspect="Content" ObjectID="_1653934307" r:id="rId264"/>
        </w:object>
      </w:r>
    </w:p>
    <w:p w:rsidR="009C5A43" w:rsidRPr="00DE0975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12"/>
          <w:szCs w:val="28"/>
        </w:rPr>
        <w:object w:dxaOrig="3300" w:dyaOrig="380">
          <v:shape id="_x0000_i1162" type="#_x0000_t75" style="width:165pt;height:19.2pt" o:ole="" fillcolor="window">
            <v:imagedata r:id="rId265" o:title=""/>
          </v:shape>
          <o:OLEObject Type="Embed" ProgID="Equation.3" ShapeID="_x0000_i1162" DrawAspect="Content" ObjectID="_1653934308" r:id="rId266"/>
        </w:object>
      </w:r>
      <w:r>
        <w:rPr>
          <w:szCs w:val="28"/>
        </w:rPr>
        <w:t>м</w:t>
      </w:r>
      <w:r>
        <w:rPr>
          <w:szCs w:val="28"/>
          <w:vertAlign w:val="superscript"/>
        </w:rPr>
        <w:t xml:space="preserve">2 </w:t>
      </w:r>
      <w:r>
        <w:rPr>
          <w:szCs w:val="28"/>
        </w:rPr>
        <w:t xml:space="preserve">   (89)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75</w:t>
      </w:r>
      <w:r w:rsidRPr="00E95AEB">
        <w:rPr>
          <w:szCs w:val="28"/>
        </w:rPr>
        <w:t xml:space="preserve"> Механические потери, кВт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szCs w:val="28"/>
        </w:rPr>
        <w:t>Находятся по результатам анализа опытных данных типовых машин, а при их отсутст</w:t>
      </w:r>
      <w:r>
        <w:rPr>
          <w:szCs w:val="28"/>
        </w:rPr>
        <w:t>вии по упрощенным формулам.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76</w:t>
      </w:r>
      <w:r w:rsidRPr="00E95AEB">
        <w:rPr>
          <w:szCs w:val="28"/>
        </w:rPr>
        <w:t xml:space="preserve"> Активная составляющая тока холостого хода, А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32"/>
          <w:szCs w:val="28"/>
        </w:rPr>
        <w:object w:dxaOrig="3280" w:dyaOrig="720">
          <v:shape id="_x0000_i1163" type="#_x0000_t75" style="width:162.6pt;height:36.6pt" o:ole="" fillcolor="window">
            <v:imagedata r:id="rId267" o:title=""/>
          </v:shape>
          <o:OLEObject Type="Embed" ProgID="Equation.3" ShapeID="_x0000_i1163" DrawAspect="Content" ObjectID="_1653934309" r:id="rId268"/>
        </w:object>
      </w:r>
      <w:r>
        <w:rPr>
          <w:szCs w:val="28"/>
        </w:rPr>
        <w:t>А                                                                    (90)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77</w:t>
      </w:r>
      <w:r w:rsidRPr="00E95AEB">
        <w:rPr>
          <w:szCs w:val="28"/>
        </w:rPr>
        <w:t xml:space="preserve"> Ток холостого хода, А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16"/>
          <w:szCs w:val="28"/>
        </w:rPr>
        <w:object w:dxaOrig="2260" w:dyaOrig="480">
          <v:shape id="_x0000_i1164" type="#_x0000_t75" style="width:111pt;height:24.6pt" o:ole="" fillcolor="window">
            <v:imagedata r:id="rId269" o:title=""/>
          </v:shape>
          <o:OLEObject Type="Embed" ProgID="Equation.3" ShapeID="_x0000_i1164" DrawAspect="Content" ObjectID="_1653934310" r:id="rId270"/>
        </w:object>
      </w:r>
      <w:r>
        <w:rPr>
          <w:szCs w:val="28"/>
        </w:rPr>
        <w:t>А                                                                                  (91)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lastRenderedPageBreak/>
        <w:t>78</w:t>
      </w:r>
      <w:r w:rsidRPr="00E95AEB">
        <w:rPr>
          <w:szCs w:val="28"/>
        </w:rPr>
        <w:t xml:space="preserve"> Составляющая тока  намагничивания на зазор, А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32"/>
          <w:szCs w:val="28"/>
        </w:rPr>
        <w:object w:dxaOrig="1719" w:dyaOrig="740">
          <v:shape id="_x0000_i1165" type="#_x0000_t75" style="width:85.2pt;height:37.8pt" o:ole="" fillcolor="window">
            <v:imagedata r:id="rId271" o:title=""/>
          </v:shape>
          <o:OLEObject Type="Embed" ProgID="Equation.3" ShapeID="_x0000_i1165" DrawAspect="Content" ObjectID="_1653934311" r:id="rId272"/>
        </w:object>
      </w:r>
      <w:r>
        <w:rPr>
          <w:szCs w:val="28"/>
        </w:rPr>
        <w:t>А                                                                                          (92)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79</w:t>
      </w:r>
      <w:r w:rsidRPr="00E95AEB">
        <w:rPr>
          <w:szCs w:val="28"/>
        </w:rPr>
        <w:t xml:space="preserve"> Расчетная длина сердечника статора, мм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12"/>
          <w:szCs w:val="28"/>
        </w:rPr>
        <w:object w:dxaOrig="1320" w:dyaOrig="360">
          <v:shape id="_x0000_i1166" type="#_x0000_t75" style="width:66pt;height:18pt" o:ole="" fillcolor="window">
            <v:imagedata r:id="rId273" o:title=""/>
          </v:shape>
          <o:OLEObject Type="Embed" ProgID="Equation.3" ShapeID="_x0000_i1166" DrawAspect="Content" ObjectID="_1653934312" r:id="rId274"/>
        </w:object>
      </w:r>
      <w:r>
        <w:rPr>
          <w:szCs w:val="28"/>
        </w:rPr>
        <w:t>мм                                                                                             (93)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80</w:t>
      </w:r>
      <w:r w:rsidRPr="00E95AEB">
        <w:rPr>
          <w:szCs w:val="28"/>
        </w:rPr>
        <w:t xml:space="preserve"> Проводимость потока рассеяния лобовых частей обмотки статора, отнесенная к расчетной длине сердечника статора </w:t>
      </w:r>
      <w:r w:rsidRPr="00E95AEB">
        <w:rPr>
          <w:szCs w:val="28"/>
          <w:lang w:val="en-US"/>
        </w:rPr>
        <w:t>l</w:t>
      </w:r>
      <w:r w:rsidRPr="00E95AEB">
        <w:rPr>
          <w:position w:val="-12"/>
          <w:szCs w:val="28"/>
          <w:lang w:val="en-US"/>
        </w:rPr>
        <w:object w:dxaOrig="200" w:dyaOrig="380">
          <v:shape id="_x0000_i1167" type="#_x0000_t75" style="width:10.8pt;height:19.2pt" o:ole="" fillcolor="window">
            <v:imagedata r:id="rId275" o:title=""/>
          </v:shape>
          <o:OLEObject Type="Embed" ProgID="Equation.3" ShapeID="_x0000_i1167" DrawAspect="Content" ObjectID="_1653934313" r:id="rId276"/>
        </w:objec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30"/>
          <w:szCs w:val="28"/>
        </w:rPr>
        <w:object w:dxaOrig="4020" w:dyaOrig="700">
          <v:shape id="_x0000_i1168" type="#_x0000_t75" style="width:201pt;height:34.8pt" o:ole="" fillcolor="window">
            <v:imagedata r:id="rId277" o:title=""/>
          </v:shape>
          <o:OLEObject Type="Embed" ProgID="Equation.3" ShapeID="_x0000_i1168" DrawAspect="Content" ObjectID="_1653934314" r:id="rId278"/>
        </w:object>
      </w:r>
      <w:r>
        <w:rPr>
          <w:szCs w:val="28"/>
        </w:rPr>
        <w:t xml:space="preserve">                                                            (94)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 xml:space="preserve">81 </w:t>
      </w:r>
      <w:r w:rsidRPr="00E95AEB">
        <w:rPr>
          <w:szCs w:val="28"/>
        </w:rPr>
        <w:t>Проводимость потока дифференциального рассеяния статора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32"/>
          <w:szCs w:val="28"/>
        </w:rPr>
        <w:object w:dxaOrig="4280" w:dyaOrig="780">
          <v:shape id="_x0000_i1169" type="#_x0000_t75" style="width:214.2pt;height:39pt" o:ole="" fillcolor="window">
            <v:imagedata r:id="rId279" o:title=""/>
          </v:shape>
          <o:OLEObject Type="Embed" ProgID="Equation.3" ShapeID="_x0000_i1169" DrawAspect="Content" ObjectID="_1653934315" r:id="rId280"/>
        </w:object>
      </w:r>
      <w:r>
        <w:rPr>
          <w:szCs w:val="28"/>
        </w:rPr>
        <w:t xml:space="preserve">                                                        (95)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82</w:t>
      </w:r>
      <w:r w:rsidRPr="00E95AEB">
        <w:rPr>
          <w:szCs w:val="28"/>
        </w:rPr>
        <w:t xml:space="preserve"> Полная проводимость потока рассеяния обмотки ротора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14"/>
          <w:szCs w:val="28"/>
        </w:rPr>
        <w:object w:dxaOrig="2920" w:dyaOrig="400">
          <v:shape id="_x0000_i1170" type="#_x0000_t75" style="width:141.6pt;height:19.8pt" o:ole="" fillcolor="window">
            <v:imagedata r:id="rId281" o:title=""/>
          </v:shape>
          <o:OLEObject Type="Embed" ProgID="Equation.3" ShapeID="_x0000_i1170" DrawAspect="Content" ObjectID="_1653934316" r:id="rId282"/>
        </w:object>
      </w:r>
      <w:r>
        <w:rPr>
          <w:szCs w:val="28"/>
        </w:rPr>
        <w:t xml:space="preserve">                                                                            (96)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 xml:space="preserve">83 </w:t>
      </w:r>
      <w:r w:rsidRPr="00E95AEB">
        <w:rPr>
          <w:szCs w:val="28"/>
        </w:rPr>
        <w:t xml:space="preserve">Индуктивное сопротивления рассеяние фазы обмотки статора, Ом 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30"/>
          <w:szCs w:val="28"/>
        </w:rPr>
        <w:object w:dxaOrig="3700" w:dyaOrig="760">
          <v:shape id="_x0000_i1171" type="#_x0000_t75" style="width:179.4pt;height:35.4pt" o:ole="" fillcolor="window">
            <v:imagedata r:id="rId283" o:title=""/>
          </v:shape>
          <o:OLEObject Type="Embed" ProgID="Equation.3" ShapeID="_x0000_i1171" DrawAspect="Content" ObjectID="_1653934317" r:id="rId284"/>
        </w:object>
      </w:r>
      <w:r>
        <w:rPr>
          <w:szCs w:val="28"/>
        </w:rPr>
        <w:t>Ом                                                           (97)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 xml:space="preserve">84 </w:t>
      </w:r>
      <w:r w:rsidRPr="00E95AEB">
        <w:rPr>
          <w:szCs w:val="28"/>
        </w:rPr>
        <w:t>Проводимость потока рассеяния лобовых частей обмотки ротора</w:t>
      </w:r>
      <w:r w:rsidRPr="00E95AEB">
        <w:rPr>
          <w:position w:val="-12"/>
          <w:szCs w:val="28"/>
        </w:rPr>
        <w:object w:dxaOrig="200" w:dyaOrig="380">
          <v:shape id="_x0000_i1172" type="#_x0000_t75" style="width:10.8pt;height:19.2pt" o:ole="" fillcolor="window">
            <v:imagedata r:id="rId116" o:title=""/>
          </v:shape>
          <o:OLEObject Type="Embed" ProgID="Equation.3" ShapeID="_x0000_i1172" DrawAspect="Content" ObjectID="_1653934318" r:id="rId285"/>
        </w:objec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30"/>
          <w:szCs w:val="28"/>
        </w:rPr>
        <w:object w:dxaOrig="3820" w:dyaOrig="700">
          <v:shape id="_x0000_i1173" type="#_x0000_t75" style="width:189pt;height:34.8pt" o:ole="" fillcolor="window">
            <v:imagedata r:id="rId286" o:title=""/>
          </v:shape>
          <o:OLEObject Type="Embed" ProgID="Equation.3" ShapeID="_x0000_i1173" DrawAspect="Content" ObjectID="_1653934319" r:id="rId287"/>
        </w:object>
      </w:r>
      <w:r>
        <w:rPr>
          <w:szCs w:val="28"/>
        </w:rPr>
        <w:t xml:space="preserve">                                                               (98)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85</w:t>
      </w:r>
      <w:r w:rsidRPr="00E95AEB">
        <w:rPr>
          <w:szCs w:val="28"/>
        </w:rPr>
        <w:t xml:space="preserve"> Коэффициент, учитывающий дополнительно к К</w:t>
      </w:r>
      <w:r w:rsidRPr="00E95AEB">
        <w:rPr>
          <w:position w:val="-12"/>
          <w:szCs w:val="28"/>
        </w:rPr>
        <w:object w:dxaOrig="139" w:dyaOrig="400">
          <v:shape id="_x0000_i1174" type="#_x0000_t75" style="width:7.2pt;height:19.8pt" o:ole="" fillcolor="window">
            <v:imagedata r:id="rId288" o:title=""/>
          </v:shape>
          <o:OLEObject Type="Embed" ProgID="Equation.3" ShapeID="_x0000_i1174" DrawAspect="Content" ObjectID="_1653934320" r:id="rId289"/>
        </w:object>
      </w:r>
      <w:r w:rsidRPr="00E95AEB">
        <w:rPr>
          <w:szCs w:val="28"/>
        </w:rPr>
        <w:t xml:space="preserve"> влияние открытия пазов ротора на проводимость дифференциального рассеяния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30"/>
          <w:szCs w:val="28"/>
        </w:rPr>
        <w:object w:dxaOrig="2880" w:dyaOrig="740">
          <v:shape id="_x0000_i1175" type="#_x0000_t75" style="width:2in;height:37.8pt" o:ole="" fillcolor="window">
            <v:imagedata r:id="rId290" o:title=""/>
          </v:shape>
          <o:OLEObject Type="Embed" ProgID="Equation.3" ShapeID="_x0000_i1175" DrawAspect="Content" ObjectID="_1653934321" r:id="rId291"/>
        </w:object>
      </w:r>
      <w:r>
        <w:rPr>
          <w:szCs w:val="28"/>
        </w:rPr>
        <w:t xml:space="preserve">                                                                            (99)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 xml:space="preserve">86 </w:t>
      </w:r>
      <w:r w:rsidRPr="00E95AEB">
        <w:rPr>
          <w:szCs w:val="28"/>
        </w:rPr>
        <w:t>Проводимость потока дифференциального рассеяния ротора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32"/>
          <w:szCs w:val="28"/>
        </w:rPr>
        <w:object w:dxaOrig="3879" w:dyaOrig="740">
          <v:shape id="_x0000_i1176" type="#_x0000_t75" style="width:192pt;height:37.8pt" o:ole="" fillcolor="window">
            <v:imagedata r:id="rId292" o:title=""/>
          </v:shape>
          <o:OLEObject Type="Embed" ProgID="Equation.3" ShapeID="_x0000_i1176" DrawAspect="Content" ObjectID="_1653934322" r:id="rId293"/>
        </w:object>
      </w:r>
      <w:r>
        <w:rPr>
          <w:szCs w:val="28"/>
        </w:rPr>
        <w:t xml:space="preserve">                                                             (100)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87</w:t>
      </w:r>
      <w:r w:rsidRPr="00E95AEB">
        <w:rPr>
          <w:szCs w:val="28"/>
        </w:rPr>
        <w:t xml:space="preserve"> Полная проводимость потока рассеяния обмотки ротора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16"/>
          <w:szCs w:val="28"/>
        </w:rPr>
        <w:object w:dxaOrig="2400" w:dyaOrig="420">
          <v:shape id="_x0000_i1177" type="#_x0000_t75" style="width:120pt;height:21pt" o:ole="" fillcolor="window">
            <v:imagedata r:id="rId294" o:title=""/>
          </v:shape>
          <o:OLEObject Type="Embed" ProgID="Equation.3" ShapeID="_x0000_i1177" DrawAspect="Content" ObjectID="_1653934323" r:id="rId295"/>
        </w:object>
      </w:r>
      <w:r>
        <w:rPr>
          <w:szCs w:val="28"/>
        </w:rPr>
        <w:t>3,91                                                                           (101)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88</w:t>
      </w:r>
      <w:r w:rsidRPr="00E95AEB">
        <w:rPr>
          <w:szCs w:val="28"/>
        </w:rPr>
        <w:t xml:space="preserve"> Индуктивное сопротивление обмотки ротора, отнесенное к числу витков обмотки статора, Ом 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30"/>
          <w:szCs w:val="28"/>
        </w:rPr>
        <w:object w:dxaOrig="3879" w:dyaOrig="760">
          <v:shape id="_x0000_i1178" type="#_x0000_t75" style="width:192pt;height:35.4pt" o:ole="" fillcolor="window">
            <v:imagedata r:id="rId296" o:title=""/>
          </v:shape>
          <o:OLEObject Type="Embed" ProgID="Equation.3" ShapeID="_x0000_i1178" DrawAspect="Content" ObjectID="_1653934324" r:id="rId297"/>
        </w:object>
      </w:r>
      <w:r>
        <w:rPr>
          <w:szCs w:val="28"/>
        </w:rPr>
        <w:t>Ом                                                       (102)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89</w:t>
      </w:r>
      <w:r w:rsidRPr="00E95AEB">
        <w:rPr>
          <w:szCs w:val="28"/>
        </w:rPr>
        <w:t xml:space="preserve"> Активное сопротивление ротора, отнесенное к числу витков обмотки статора, Ом 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30"/>
          <w:szCs w:val="28"/>
        </w:rPr>
        <w:object w:dxaOrig="2439" w:dyaOrig="760">
          <v:shape id="_x0000_i1179" type="#_x0000_t75" style="width:117pt;height:35.4pt" o:ole="" fillcolor="window">
            <v:imagedata r:id="rId298" o:title=""/>
          </v:shape>
          <o:OLEObject Type="Embed" ProgID="Equation.3" ShapeID="_x0000_i1179" DrawAspect="Content" ObjectID="_1653934325" r:id="rId299"/>
        </w:object>
      </w:r>
      <w:r>
        <w:rPr>
          <w:szCs w:val="28"/>
        </w:rPr>
        <w:t>Ом                                                                           (103)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90</w:t>
      </w:r>
      <w:r w:rsidRPr="00E95AEB">
        <w:rPr>
          <w:szCs w:val="28"/>
        </w:rPr>
        <w:t xml:space="preserve"> Коэффициент рассеяния обмотки статора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60"/>
          <w:szCs w:val="28"/>
        </w:rPr>
        <w:object w:dxaOrig="2060" w:dyaOrig="980">
          <v:shape id="_x0000_i1180" type="#_x0000_t75" style="width:103.2pt;height:49.2pt" o:ole="" fillcolor="window">
            <v:imagedata r:id="rId300" o:title=""/>
          </v:shape>
          <o:OLEObject Type="Embed" ProgID="Equation.3" ShapeID="_x0000_i1180" DrawAspect="Content" ObjectID="_1653934326" r:id="rId301"/>
        </w:object>
      </w:r>
      <w:r>
        <w:rPr>
          <w:szCs w:val="28"/>
        </w:rPr>
        <w:t xml:space="preserve">                                                                                       (104)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91</w:t>
      </w:r>
      <w:r w:rsidRPr="00E95AEB">
        <w:rPr>
          <w:szCs w:val="28"/>
        </w:rPr>
        <w:t xml:space="preserve"> Приведенное активное сопротивление обмотки статора, Ом 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14"/>
          <w:szCs w:val="28"/>
        </w:rPr>
        <w:object w:dxaOrig="1980" w:dyaOrig="380">
          <v:shape id="_x0000_i1181" type="#_x0000_t75" style="width:99pt;height:19.2pt" o:ole="" fillcolor="window">
            <v:imagedata r:id="rId302" o:title=""/>
          </v:shape>
          <o:OLEObject Type="Embed" ProgID="Equation.3" ShapeID="_x0000_i1181" DrawAspect="Content" ObjectID="_1653934327" r:id="rId303"/>
        </w:object>
      </w:r>
      <w:r>
        <w:rPr>
          <w:szCs w:val="28"/>
        </w:rPr>
        <w:t>Ом                                                                                   (105)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92</w:t>
      </w:r>
      <w:r w:rsidRPr="00E95AEB">
        <w:rPr>
          <w:szCs w:val="28"/>
        </w:rPr>
        <w:t xml:space="preserve"> Приведенное активное сопротивление обмотки ротора, Ом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12"/>
          <w:szCs w:val="28"/>
        </w:rPr>
        <w:object w:dxaOrig="1820" w:dyaOrig="380">
          <v:shape id="_x0000_i1182" type="#_x0000_t75" style="width:91.2pt;height:19.2pt" o:ole="" fillcolor="window">
            <v:imagedata r:id="rId304" o:title=""/>
          </v:shape>
          <o:OLEObject Type="Embed" ProgID="Equation.3" ShapeID="_x0000_i1182" DrawAspect="Content" ObjectID="_1653934328" r:id="rId305"/>
        </w:object>
      </w:r>
      <w:r>
        <w:rPr>
          <w:szCs w:val="28"/>
        </w:rPr>
        <w:t>Ом                                                                                     (106)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93</w:t>
      </w:r>
      <w:r w:rsidRPr="00E95AEB">
        <w:rPr>
          <w:szCs w:val="28"/>
        </w:rPr>
        <w:t xml:space="preserve"> Приведенное индуктивное сопротивление обмотки статора, Ом</w:t>
      </w:r>
    </w:p>
    <w:p w:rsidR="009C5A43" w:rsidRPr="006B2A71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10"/>
          <w:szCs w:val="28"/>
          <w:lang w:val="en-US"/>
        </w:rPr>
        <w:object w:dxaOrig="1920" w:dyaOrig="340">
          <v:shape id="_x0000_i1183" type="#_x0000_t75" style="width:96pt;height:16.8pt" o:ole="" fillcolor="window">
            <v:imagedata r:id="rId306" o:title=""/>
          </v:shape>
          <o:OLEObject Type="Embed" ProgID="Equation.3" ShapeID="_x0000_i1183" DrawAspect="Content" ObjectID="_1653934329" r:id="rId307"/>
        </w:object>
      </w:r>
      <w:r>
        <w:rPr>
          <w:szCs w:val="28"/>
        </w:rPr>
        <w:t xml:space="preserve">                                                                                         (107)</w:t>
      </w:r>
    </w:p>
    <w:p w:rsidR="009C5A43" w:rsidRPr="00E95AEB" w:rsidRDefault="009C5A43" w:rsidP="005722BB">
      <w:pPr>
        <w:pStyle w:val="21"/>
        <w:spacing w:line="360" w:lineRule="auto"/>
        <w:ind w:firstLine="567"/>
        <w:rPr>
          <w:szCs w:val="28"/>
        </w:rPr>
      </w:pPr>
      <w:r>
        <w:rPr>
          <w:szCs w:val="28"/>
        </w:rPr>
        <w:t>94</w:t>
      </w:r>
      <w:r w:rsidRPr="00E95AEB">
        <w:rPr>
          <w:szCs w:val="28"/>
        </w:rPr>
        <w:t xml:space="preserve"> Приведенное индуктивное сопротивление обмотки ротора, Ом</w:t>
      </w:r>
    </w:p>
    <w:p w:rsidR="009C5A43" w:rsidRPr="001D5C07" w:rsidRDefault="009C5A43" w:rsidP="005722BB">
      <w:pPr>
        <w:pStyle w:val="21"/>
        <w:spacing w:line="360" w:lineRule="auto"/>
        <w:ind w:firstLine="567"/>
        <w:rPr>
          <w:szCs w:val="28"/>
        </w:rPr>
      </w:pPr>
      <w:r w:rsidRPr="00E95AEB">
        <w:rPr>
          <w:position w:val="-10"/>
          <w:szCs w:val="28"/>
          <w:lang w:val="en-US"/>
        </w:rPr>
        <w:object w:dxaOrig="1980" w:dyaOrig="360">
          <v:shape id="_x0000_i1184" type="#_x0000_t75" style="width:99pt;height:18pt" o:ole="" fillcolor="window">
            <v:imagedata r:id="rId308" o:title=""/>
          </v:shape>
          <o:OLEObject Type="Embed" ProgID="Equation.3" ShapeID="_x0000_i1184" DrawAspect="Content" ObjectID="_1653934330" r:id="rId309"/>
        </w:object>
      </w:r>
      <w:r>
        <w:rPr>
          <w:szCs w:val="28"/>
        </w:rPr>
        <w:t>Ом                                                                                   (108)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>
        <w:rPr>
          <w:szCs w:val="28"/>
        </w:rPr>
        <w:t>95</w:t>
      </w:r>
      <w:r w:rsidRPr="001D5C07">
        <w:rPr>
          <w:szCs w:val="28"/>
        </w:rPr>
        <w:t xml:space="preserve"> Сечение стержня на глубине проникновения тока, мм</w:t>
      </w:r>
      <w:r w:rsidRPr="001D5C07">
        <w:rPr>
          <w:position w:val="-4"/>
          <w:szCs w:val="28"/>
          <w:lang w:val="en-US"/>
        </w:rPr>
        <w:object w:dxaOrig="160" w:dyaOrig="320">
          <v:shape id="_x0000_i1185" type="#_x0000_t75" style="width:8.4pt;height:15pt" o:ole="" fillcolor="window">
            <v:imagedata r:id="rId138" o:title=""/>
          </v:shape>
          <o:OLEObject Type="Embed" ProgID="Equation.3" ShapeID="_x0000_i1185" DrawAspect="Content" ObjectID="_1653934331" r:id="rId310"/>
        </w:objec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position w:val="-34"/>
          <w:szCs w:val="28"/>
          <w:lang w:val="en-US"/>
        </w:rPr>
        <w:object w:dxaOrig="5960" w:dyaOrig="880">
          <v:shape id="_x0000_i1186" type="#_x0000_t75" style="width:217.8pt;height:32.4pt" o:ole="" fillcolor="window">
            <v:imagedata r:id="rId311" o:title=""/>
          </v:shape>
          <o:OLEObject Type="Embed" ProgID="Equation.3" ShapeID="_x0000_i1186" DrawAspect="Content" ObjectID="_1653934332" r:id="rId312"/>
        </w:object>
      </w:r>
      <w:r w:rsidRPr="001D5C07">
        <w:rPr>
          <w:position w:val="-28"/>
          <w:szCs w:val="28"/>
          <w:lang w:val="en-US"/>
        </w:rPr>
        <w:object w:dxaOrig="3220" w:dyaOrig="740">
          <v:shape id="_x0000_i1187" type="#_x0000_t75" style="width:145.2pt;height:32.4pt" o:ole="" fillcolor="window">
            <v:imagedata r:id="rId313" o:title=""/>
          </v:shape>
          <o:OLEObject Type="Embed" ProgID="Equation.3" ShapeID="_x0000_i1187" DrawAspect="Content" ObjectID="_1653934333" r:id="rId314"/>
        </w:object>
      </w:r>
      <w:r>
        <w:rPr>
          <w:szCs w:val="28"/>
        </w:rPr>
        <w:t xml:space="preserve"> мм</w:t>
      </w:r>
      <w:r>
        <w:rPr>
          <w:szCs w:val="28"/>
          <w:vertAlign w:val="superscript"/>
        </w:rPr>
        <w:t xml:space="preserve">2 </w:t>
      </w:r>
      <w:r>
        <w:rPr>
          <w:szCs w:val="28"/>
        </w:rPr>
        <w:t xml:space="preserve">   (109)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>
        <w:rPr>
          <w:szCs w:val="28"/>
        </w:rPr>
        <w:t>96</w:t>
      </w:r>
      <w:r w:rsidRPr="001D5C07">
        <w:rPr>
          <w:szCs w:val="28"/>
        </w:rPr>
        <w:t xml:space="preserve"> Приведенное добавочное активное сопротивление стержня с учетом вытеснения тока, Ом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position w:val="-30"/>
          <w:szCs w:val="28"/>
          <w:lang w:val="en-US"/>
        </w:rPr>
        <w:object w:dxaOrig="2260" w:dyaOrig="700">
          <v:shape id="_x0000_i1188" type="#_x0000_t75" style="width:111pt;height:34.8pt" o:ole="" fillcolor="window">
            <v:imagedata r:id="rId315" o:title=""/>
          </v:shape>
          <o:OLEObject Type="Embed" ProgID="Equation.3" ShapeID="_x0000_i1188" DrawAspect="Content" ObjectID="_1653934334" r:id="rId316"/>
        </w:object>
      </w:r>
      <w:r>
        <w:rPr>
          <w:szCs w:val="28"/>
        </w:rPr>
        <w:t>Ом                                                                               (110)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>
        <w:rPr>
          <w:szCs w:val="28"/>
        </w:rPr>
        <w:lastRenderedPageBreak/>
        <w:t>97</w:t>
      </w:r>
      <w:r w:rsidRPr="001D5C07">
        <w:rPr>
          <w:szCs w:val="28"/>
        </w:rPr>
        <w:t xml:space="preserve"> Приведенное активное сопротивление обмотки ротора с учетом вытеснения тока при заданном скольжении </w:t>
      </w:r>
      <w:r w:rsidRPr="001D5C07">
        <w:rPr>
          <w:szCs w:val="28"/>
          <w:lang w:val="en-US"/>
        </w:rPr>
        <w:t>S</w:t>
      </w:r>
      <w:r w:rsidRPr="001D5C07">
        <w:rPr>
          <w:szCs w:val="28"/>
        </w:rPr>
        <w:t>, Ом</w:t>
      </w:r>
    </w:p>
    <w:p w:rsidR="009C5A43" w:rsidRPr="001D5C07" w:rsidRDefault="009C5A43" w:rsidP="005722BB">
      <w:pPr>
        <w:pStyle w:val="21"/>
        <w:tabs>
          <w:tab w:val="left" w:pos="9214"/>
        </w:tabs>
        <w:spacing w:line="360" w:lineRule="auto"/>
        <w:ind w:right="-283" w:firstLine="567"/>
        <w:rPr>
          <w:szCs w:val="28"/>
        </w:rPr>
      </w:pPr>
      <w:r w:rsidRPr="001D5C07">
        <w:rPr>
          <w:position w:val="-24"/>
          <w:szCs w:val="28"/>
        </w:rPr>
        <w:object w:dxaOrig="2320" w:dyaOrig="660">
          <v:shape id="_x0000_i1189" type="#_x0000_t75" style="width:112.8pt;height:32.4pt" o:ole="" fillcolor="window">
            <v:imagedata r:id="rId317" o:title=""/>
          </v:shape>
          <o:OLEObject Type="Embed" ProgID="Equation.3" ShapeID="_x0000_i1189" DrawAspect="Content" ObjectID="_1653934335" r:id="rId318"/>
        </w:object>
      </w:r>
      <w:r>
        <w:rPr>
          <w:szCs w:val="28"/>
        </w:rPr>
        <w:t>Ом                                                                              (111)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>
        <w:rPr>
          <w:szCs w:val="28"/>
        </w:rPr>
        <w:t>98</w:t>
      </w:r>
      <w:r w:rsidRPr="001D5C07">
        <w:rPr>
          <w:szCs w:val="28"/>
        </w:rPr>
        <w:t xml:space="preserve"> Приведенное суммарное активное сопротивление обмоток двигателя с учетом вытеснения тока и насыщения от полей рассеяния при заданном скольжении </w:t>
      </w:r>
      <w:r w:rsidRPr="001D5C07">
        <w:rPr>
          <w:szCs w:val="28"/>
          <w:lang w:val="en-US"/>
        </w:rPr>
        <w:t>S</w:t>
      </w:r>
      <w:r w:rsidRPr="001D5C07">
        <w:rPr>
          <w:szCs w:val="28"/>
        </w:rPr>
        <w:t>, Ом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position w:val="-14"/>
          <w:szCs w:val="28"/>
        </w:rPr>
        <w:object w:dxaOrig="1980" w:dyaOrig="380">
          <v:shape id="_x0000_i1190" type="#_x0000_t75" style="width:99pt;height:19.2pt" o:ole="" fillcolor="window">
            <v:imagedata r:id="rId319" o:title=""/>
          </v:shape>
          <o:OLEObject Type="Embed" ProgID="Equation.3" ShapeID="_x0000_i1190" DrawAspect="Content" ObjectID="_1653934336" r:id="rId320"/>
        </w:object>
      </w:r>
      <w:r>
        <w:rPr>
          <w:szCs w:val="28"/>
        </w:rPr>
        <w:t>Ом                                                                                   (112)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>
        <w:rPr>
          <w:szCs w:val="28"/>
        </w:rPr>
        <w:t>99</w:t>
      </w:r>
      <w:r w:rsidRPr="001D5C07">
        <w:rPr>
          <w:szCs w:val="28"/>
        </w:rPr>
        <w:t xml:space="preserve"> Полная проводимость потока рассеяния ротора при насыщении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position w:val="-14"/>
          <w:szCs w:val="28"/>
        </w:rPr>
        <w:object w:dxaOrig="3019" w:dyaOrig="400">
          <v:shape id="_x0000_i1191" type="#_x0000_t75" style="width:151.2pt;height:19.8pt" o:ole="" fillcolor="window">
            <v:imagedata r:id="rId321" o:title=""/>
          </v:shape>
          <o:OLEObject Type="Embed" ProgID="Equation.3" ShapeID="_x0000_i1191" DrawAspect="Content" ObjectID="_1653934337" r:id="rId322"/>
        </w:object>
      </w:r>
      <w:r>
        <w:rPr>
          <w:szCs w:val="28"/>
        </w:rPr>
        <w:t xml:space="preserve">                                                                          (113)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szCs w:val="28"/>
        </w:rPr>
        <w:t>1</w:t>
      </w:r>
      <w:r>
        <w:rPr>
          <w:szCs w:val="28"/>
        </w:rPr>
        <w:t>00</w:t>
      </w:r>
      <w:r w:rsidRPr="001D5C07">
        <w:rPr>
          <w:szCs w:val="28"/>
        </w:rPr>
        <w:t xml:space="preserve"> Приведенное индуктивное сопротивление обмотки ротора при насыщении, Ом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position w:val="-34"/>
          <w:szCs w:val="28"/>
        </w:rPr>
        <w:object w:dxaOrig="2439" w:dyaOrig="740">
          <v:shape id="_x0000_i1192" type="#_x0000_t75" style="width:117pt;height:37.8pt" o:ole="" fillcolor="window">
            <v:imagedata r:id="rId323" o:title=""/>
          </v:shape>
          <o:OLEObject Type="Embed" ProgID="Equation.3" ShapeID="_x0000_i1192" DrawAspect="Content" ObjectID="_1653934338" r:id="rId324"/>
        </w:object>
      </w:r>
      <w:r>
        <w:rPr>
          <w:szCs w:val="28"/>
        </w:rPr>
        <w:t>Ом                                                                            (114)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szCs w:val="28"/>
        </w:rPr>
        <w:t>1</w:t>
      </w:r>
      <w:r>
        <w:rPr>
          <w:szCs w:val="28"/>
        </w:rPr>
        <w:t>01</w:t>
      </w:r>
      <w:r w:rsidRPr="001D5C07">
        <w:rPr>
          <w:szCs w:val="28"/>
        </w:rPr>
        <w:t xml:space="preserve"> Приведенное суммарное индуктивное сопротивление обмоток двигателя с учетом вытеснения тока и насыщенности от полей рассеяния, Ом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position w:val="-12"/>
          <w:szCs w:val="28"/>
        </w:rPr>
        <w:object w:dxaOrig="2320" w:dyaOrig="360">
          <v:shape id="_x0000_i1193" type="#_x0000_t75" style="width:112.8pt;height:18pt" o:ole="" fillcolor="window">
            <v:imagedata r:id="rId325" o:title=""/>
          </v:shape>
          <o:OLEObject Type="Embed" ProgID="Equation.3" ShapeID="_x0000_i1193" DrawAspect="Content" ObjectID="_1653934339" r:id="rId326"/>
        </w:object>
      </w:r>
      <w:r>
        <w:rPr>
          <w:szCs w:val="28"/>
        </w:rPr>
        <w:t>Ом                                                                              (115)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szCs w:val="28"/>
        </w:rPr>
        <w:t>1</w:t>
      </w:r>
      <w:r>
        <w:rPr>
          <w:szCs w:val="28"/>
        </w:rPr>
        <w:t>02</w:t>
      </w:r>
      <w:r w:rsidRPr="001D5C07">
        <w:rPr>
          <w:szCs w:val="28"/>
        </w:rPr>
        <w:t xml:space="preserve"> Диаметр круга, на котором лежит точка при коротком замыкании, А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position w:val="-32"/>
          <w:szCs w:val="28"/>
        </w:rPr>
        <w:object w:dxaOrig="2040" w:dyaOrig="720">
          <v:shape id="_x0000_i1194" type="#_x0000_t75" style="width:102pt;height:36.6pt" o:ole="" fillcolor="window">
            <v:imagedata r:id="rId327" o:title=""/>
          </v:shape>
          <o:OLEObject Type="Embed" ProgID="Equation.3" ShapeID="_x0000_i1194" DrawAspect="Content" ObjectID="_1653934340" r:id="rId328"/>
        </w:object>
      </w:r>
      <w:r>
        <w:rPr>
          <w:szCs w:val="28"/>
        </w:rPr>
        <w:t>А                                                                                    (116)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szCs w:val="28"/>
        </w:rPr>
        <w:t>1</w:t>
      </w:r>
      <w:r>
        <w:rPr>
          <w:szCs w:val="28"/>
        </w:rPr>
        <w:t>03</w:t>
      </w:r>
      <w:r w:rsidRPr="001D5C07">
        <w:rPr>
          <w:szCs w:val="28"/>
        </w:rPr>
        <w:t xml:space="preserve"> Реактивная составляющая приведенного тока ротора, А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position w:val="-74"/>
          <w:szCs w:val="28"/>
        </w:rPr>
        <w:object w:dxaOrig="2480" w:dyaOrig="1140">
          <v:shape id="_x0000_i1195" type="#_x0000_t75" style="width:124.2pt;height:55.2pt" o:ole="" fillcolor="window">
            <v:imagedata r:id="rId329" o:title=""/>
          </v:shape>
          <o:OLEObject Type="Embed" ProgID="Equation.3" ShapeID="_x0000_i1195" DrawAspect="Content" ObjectID="_1653934341" r:id="rId330"/>
        </w:object>
      </w:r>
      <w:r>
        <w:rPr>
          <w:szCs w:val="28"/>
        </w:rPr>
        <w:t>А                                                                              (117)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szCs w:val="28"/>
        </w:rPr>
        <w:t>1</w:t>
      </w:r>
      <w:r>
        <w:rPr>
          <w:szCs w:val="28"/>
        </w:rPr>
        <w:t>04</w:t>
      </w:r>
      <w:r w:rsidRPr="001D5C07">
        <w:rPr>
          <w:szCs w:val="28"/>
        </w:rPr>
        <w:t xml:space="preserve"> Активная составляющая приведенного тока ротора, А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position w:val="-32"/>
          <w:szCs w:val="28"/>
        </w:rPr>
        <w:object w:dxaOrig="2360" w:dyaOrig="760">
          <v:shape id="_x0000_i1196" type="#_x0000_t75" style="width:117pt;height:35.4pt" o:ole="" fillcolor="window">
            <v:imagedata r:id="rId331" o:title=""/>
          </v:shape>
          <o:OLEObject Type="Embed" ProgID="Equation.3" ShapeID="_x0000_i1196" DrawAspect="Content" ObjectID="_1653934342" r:id="rId332"/>
        </w:object>
      </w:r>
      <w:r>
        <w:rPr>
          <w:szCs w:val="28"/>
        </w:rPr>
        <w:t>А                                                                               (118)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szCs w:val="28"/>
        </w:rPr>
        <w:t>1</w:t>
      </w:r>
      <w:r>
        <w:rPr>
          <w:szCs w:val="28"/>
        </w:rPr>
        <w:t>05</w:t>
      </w:r>
      <w:r w:rsidRPr="001D5C07">
        <w:rPr>
          <w:szCs w:val="28"/>
        </w:rPr>
        <w:t xml:space="preserve"> Приведенный ток ротора, А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position w:val="-14"/>
          <w:szCs w:val="28"/>
        </w:rPr>
        <w:object w:dxaOrig="2880" w:dyaOrig="480">
          <v:shape id="_x0000_i1197" type="#_x0000_t75" style="width:2in;height:24.6pt" o:ole="" fillcolor="window">
            <v:imagedata r:id="rId333" o:title=""/>
          </v:shape>
          <o:OLEObject Type="Embed" ProgID="Equation.3" ShapeID="_x0000_i1197" DrawAspect="Content" ObjectID="_1653934343" r:id="rId334"/>
        </w:object>
      </w:r>
      <w:r>
        <w:rPr>
          <w:szCs w:val="28"/>
        </w:rPr>
        <w:t>А                                                                        (119)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szCs w:val="28"/>
        </w:rPr>
        <w:t>1</w:t>
      </w:r>
      <w:r>
        <w:rPr>
          <w:szCs w:val="28"/>
        </w:rPr>
        <w:t xml:space="preserve">06 </w:t>
      </w:r>
      <w:r w:rsidRPr="001D5C07">
        <w:rPr>
          <w:szCs w:val="28"/>
        </w:rPr>
        <w:t xml:space="preserve">Ток статора при коротком замыкании, при </w:t>
      </w:r>
      <w:r w:rsidRPr="001D5C07">
        <w:rPr>
          <w:szCs w:val="28"/>
          <w:lang w:val="en-US"/>
        </w:rPr>
        <w:t>S</w:t>
      </w:r>
      <w:r w:rsidRPr="001D5C07">
        <w:rPr>
          <w:szCs w:val="28"/>
        </w:rPr>
        <w:t>=</w:t>
      </w:r>
      <w:r w:rsidRPr="001D5C07">
        <w:rPr>
          <w:szCs w:val="28"/>
          <w:lang w:val="en-US"/>
        </w:rPr>
        <w:t>S</w:t>
      </w:r>
      <w:r w:rsidRPr="001D5C07">
        <w:rPr>
          <w:position w:val="-12"/>
          <w:szCs w:val="28"/>
          <w:lang w:val="en-US"/>
        </w:rPr>
        <w:object w:dxaOrig="160" w:dyaOrig="380">
          <v:shape id="_x0000_i1198" type="#_x0000_t75" style="width:8.4pt;height:19.2pt" o:ole="" fillcolor="window">
            <v:imagedata r:id="rId335" o:title=""/>
          </v:shape>
          <o:OLEObject Type="Embed" ProgID="Equation.3" ShapeID="_x0000_i1198" DrawAspect="Content" ObjectID="_1653934344" r:id="rId336"/>
        </w:object>
      </w:r>
      <w:r w:rsidRPr="001D5C07">
        <w:rPr>
          <w:szCs w:val="28"/>
        </w:rPr>
        <w:t xml:space="preserve"> номинальный ток статора, А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szCs w:val="28"/>
        </w:rPr>
        <w:t xml:space="preserve">-реактивная составляющая 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position w:val="-14"/>
          <w:szCs w:val="28"/>
        </w:rPr>
        <w:object w:dxaOrig="1800" w:dyaOrig="380">
          <v:shape id="_x0000_i1199" type="#_x0000_t75" style="width:90pt;height:19.2pt" o:ole="" fillcolor="window">
            <v:imagedata r:id="rId337" o:title=""/>
          </v:shape>
          <o:OLEObject Type="Embed" ProgID="Equation.3" ShapeID="_x0000_i1199" DrawAspect="Content" ObjectID="_1653934345" r:id="rId338"/>
        </w:object>
      </w:r>
      <w:r>
        <w:rPr>
          <w:szCs w:val="28"/>
        </w:rPr>
        <w:t>А                                                                                       (120)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szCs w:val="28"/>
        </w:rPr>
        <w:t xml:space="preserve">-активная составляющая 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position w:val="-12"/>
          <w:szCs w:val="28"/>
        </w:rPr>
        <w:object w:dxaOrig="2220" w:dyaOrig="360">
          <v:shape id="_x0000_i1200" type="#_x0000_t75" style="width:111pt;height:18pt" o:ole="" fillcolor="window">
            <v:imagedata r:id="rId339" o:title=""/>
          </v:shape>
          <o:OLEObject Type="Embed" ProgID="Equation.3" ShapeID="_x0000_i1200" DrawAspect="Content" ObjectID="_1653934346" r:id="rId340"/>
        </w:object>
      </w:r>
      <w:r>
        <w:rPr>
          <w:szCs w:val="28"/>
        </w:rPr>
        <w:t>А                                                                                 (121)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position w:val="-14"/>
          <w:szCs w:val="28"/>
        </w:rPr>
        <w:object w:dxaOrig="2940" w:dyaOrig="460">
          <v:shape id="_x0000_i1201" type="#_x0000_t75" style="width:145.8pt;height:21.6pt" o:ole="" fillcolor="window">
            <v:imagedata r:id="rId341" o:title=""/>
          </v:shape>
          <o:OLEObject Type="Embed" ProgID="Equation.3" ShapeID="_x0000_i1201" DrawAspect="Content" ObjectID="_1653934347" r:id="rId342"/>
        </w:object>
      </w:r>
      <w:r>
        <w:rPr>
          <w:szCs w:val="28"/>
        </w:rPr>
        <w:t>А                                                                       (122)</w:t>
      </w:r>
    </w:p>
    <w:p w:rsidR="009C5A43" w:rsidRPr="001D5C07" w:rsidRDefault="009C5A43" w:rsidP="005722BB">
      <w:pPr>
        <w:pStyle w:val="21"/>
        <w:tabs>
          <w:tab w:val="num" w:pos="1128"/>
        </w:tabs>
        <w:spacing w:line="360" w:lineRule="auto"/>
        <w:ind w:right="-283" w:firstLine="567"/>
        <w:rPr>
          <w:szCs w:val="28"/>
        </w:rPr>
      </w:pPr>
      <w:r w:rsidRPr="001D5C07">
        <w:rPr>
          <w:szCs w:val="28"/>
        </w:rPr>
        <w:t>1</w:t>
      </w:r>
      <w:r>
        <w:rPr>
          <w:szCs w:val="28"/>
        </w:rPr>
        <w:t>07</w:t>
      </w:r>
      <w:r w:rsidRPr="001D5C07">
        <w:rPr>
          <w:szCs w:val="28"/>
        </w:rPr>
        <w:t xml:space="preserve"> Коэффициент мощности</w:t>
      </w:r>
    </w:p>
    <w:p w:rsidR="009C5A43" w:rsidRPr="001D5C07" w:rsidRDefault="009C5A43" w:rsidP="005722BB">
      <w:pPr>
        <w:pStyle w:val="21"/>
        <w:spacing w:line="360" w:lineRule="auto"/>
        <w:ind w:right="-283" w:firstLine="567"/>
        <w:rPr>
          <w:szCs w:val="28"/>
        </w:rPr>
      </w:pPr>
      <w:r w:rsidRPr="001D5C07">
        <w:rPr>
          <w:position w:val="-30"/>
          <w:szCs w:val="28"/>
        </w:rPr>
        <w:object w:dxaOrig="1900" w:dyaOrig="700">
          <v:shape id="_x0000_i1202" type="#_x0000_t75" style="width:94.2pt;height:34.8pt" o:ole="" fillcolor="window">
            <v:imagedata r:id="rId343" o:title=""/>
          </v:shape>
          <o:OLEObject Type="Embed" ProgID="Equation.3" ShapeID="_x0000_i1202" DrawAspect="Content" ObjectID="_1653934348" r:id="rId344"/>
        </w:object>
      </w:r>
      <w:r>
        <w:rPr>
          <w:szCs w:val="28"/>
        </w:rPr>
        <w:t xml:space="preserve">                                                                                         (123)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08</w:t>
      </w:r>
      <w:r w:rsidRPr="001D5C07">
        <w:rPr>
          <w:rFonts w:ascii="Times New Roman" w:hAnsi="Times New Roman"/>
          <w:sz w:val="28"/>
          <w:szCs w:val="28"/>
        </w:rPr>
        <w:t xml:space="preserve"> Потери в меди обмотки статора, кВт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4"/>
          <w:sz w:val="28"/>
          <w:szCs w:val="28"/>
          <w:lang w:val="en-US"/>
        </w:rPr>
        <w:object w:dxaOrig="2920" w:dyaOrig="400">
          <v:shape id="_x0000_i1203" type="#_x0000_t75" style="width:141.6pt;height:19.8pt" o:ole="" fillcolor="window">
            <v:imagedata r:id="rId345" o:title=""/>
          </v:shape>
          <o:OLEObject Type="Embed" ProgID="Equation.3" ShapeID="_x0000_i1203" DrawAspect="Content" ObjectID="_1653934349" r:id="rId346"/>
        </w:object>
      </w:r>
      <w:r>
        <w:rPr>
          <w:rFonts w:ascii="Times New Roman" w:hAnsi="Times New Roman"/>
          <w:sz w:val="28"/>
          <w:szCs w:val="28"/>
        </w:rPr>
        <w:t>кВт                                                                    (124)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09</w:t>
      </w:r>
      <w:r w:rsidRPr="001D5C07">
        <w:rPr>
          <w:rFonts w:ascii="Times New Roman" w:hAnsi="Times New Roman"/>
          <w:sz w:val="28"/>
          <w:szCs w:val="28"/>
        </w:rPr>
        <w:t xml:space="preserve"> Потери в стержнях и короткозамыкающих кольцах ротора, кВт</w:t>
      </w:r>
    </w:p>
    <w:p w:rsidR="009C5A43" w:rsidRPr="0030253B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0"/>
          <w:sz w:val="28"/>
          <w:szCs w:val="28"/>
          <w:lang w:val="en-US"/>
        </w:rPr>
        <w:object w:dxaOrig="2980" w:dyaOrig="360">
          <v:shape id="_x0000_i1204" type="#_x0000_t75" style="width:147.6pt;height:18pt" o:ole="" fillcolor="window">
            <v:imagedata r:id="rId347" o:title=""/>
          </v:shape>
          <o:OLEObject Type="Embed" ProgID="Equation.3" ShapeID="_x0000_i1204" DrawAspect="Content" ObjectID="_1653934350" r:id="rId348"/>
        </w:object>
      </w:r>
      <w:r>
        <w:rPr>
          <w:rFonts w:ascii="Times New Roman" w:hAnsi="Times New Roman"/>
          <w:sz w:val="28"/>
          <w:szCs w:val="28"/>
        </w:rPr>
        <w:t>кВт                                                                   (125)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10</w:t>
      </w:r>
      <w:r w:rsidRPr="001D5C07">
        <w:rPr>
          <w:rFonts w:ascii="Times New Roman" w:hAnsi="Times New Roman"/>
          <w:sz w:val="28"/>
          <w:szCs w:val="28"/>
        </w:rPr>
        <w:t xml:space="preserve"> Потребляемая мощность двигателя, кВт</w:t>
      </w:r>
    </w:p>
    <w:p w:rsidR="009C5A43" w:rsidRPr="0030253B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2"/>
          <w:sz w:val="28"/>
          <w:szCs w:val="28"/>
          <w:lang w:val="en-US"/>
        </w:rPr>
        <w:object w:dxaOrig="3760" w:dyaOrig="400">
          <v:shape id="_x0000_i1205" type="#_x0000_t75" style="width:184.2pt;height:19.8pt" o:ole="" fillcolor="window">
            <v:imagedata r:id="rId349" o:title=""/>
          </v:shape>
          <o:OLEObject Type="Embed" ProgID="Equation.3" ShapeID="_x0000_i1205" DrawAspect="Content" ObjectID="_1653934351" r:id="rId350"/>
        </w:object>
      </w:r>
      <w:r>
        <w:rPr>
          <w:rFonts w:ascii="Times New Roman" w:hAnsi="Times New Roman"/>
          <w:sz w:val="28"/>
          <w:szCs w:val="28"/>
        </w:rPr>
        <w:t>кВт                                                       (126)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3025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11</w:t>
      </w:r>
      <w:r w:rsidRPr="001D5C07">
        <w:rPr>
          <w:rFonts w:ascii="Times New Roman" w:hAnsi="Times New Roman"/>
          <w:sz w:val="28"/>
          <w:szCs w:val="28"/>
        </w:rPr>
        <w:t>Электромагнитная мощность, кВт</w:t>
      </w:r>
    </w:p>
    <w:p w:rsidR="009C5A43" w:rsidRPr="0030253B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2"/>
          <w:sz w:val="28"/>
          <w:szCs w:val="28"/>
          <w:lang w:val="en-US"/>
        </w:rPr>
        <w:object w:dxaOrig="2860" w:dyaOrig="360">
          <v:shape id="_x0000_i1206" type="#_x0000_t75" style="width:141.6pt;height:18pt" o:ole="" fillcolor="window">
            <v:imagedata r:id="rId351" o:title=""/>
          </v:shape>
          <o:OLEObject Type="Embed" ProgID="Equation.3" ShapeID="_x0000_i1206" DrawAspect="Content" ObjectID="_1653934352" r:id="rId352"/>
        </w:object>
      </w:r>
      <w:r>
        <w:rPr>
          <w:rFonts w:ascii="Times New Roman" w:hAnsi="Times New Roman"/>
          <w:sz w:val="28"/>
          <w:szCs w:val="28"/>
        </w:rPr>
        <w:t>кВт                                                                    (127)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12</w:t>
      </w:r>
      <w:r w:rsidRPr="001D5C07">
        <w:rPr>
          <w:rFonts w:ascii="Times New Roman" w:hAnsi="Times New Roman"/>
          <w:sz w:val="28"/>
          <w:szCs w:val="28"/>
        </w:rPr>
        <w:t xml:space="preserve"> Скольжение о. е.</w:t>
      </w:r>
    </w:p>
    <w:p w:rsidR="009C5A43" w:rsidRPr="0030253B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28"/>
          <w:sz w:val="28"/>
          <w:szCs w:val="28"/>
          <w:lang w:val="en-US"/>
        </w:rPr>
        <w:object w:dxaOrig="1800" w:dyaOrig="660">
          <v:shape id="_x0000_i1207" type="#_x0000_t75" style="width:90pt;height:32.4pt" o:ole="" fillcolor="window">
            <v:imagedata r:id="rId353" o:title=""/>
          </v:shape>
          <o:OLEObject Type="Embed" ProgID="Equation.3" ShapeID="_x0000_i1207" DrawAspect="Content" ObjectID="_1653934353" r:id="rId354"/>
        </w:objec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(128)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13</w:t>
      </w:r>
      <w:r w:rsidRPr="001D5C07">
        <w:rPr>
          <w:rFonts w:ascii="Times New Roman" w:hAnsi="Times New Roman"/>
          <w:sz w:val="28"/>
          <w:szCs w:val="28"/>
        </w:rPr>
        <w:t xml:space="preserve"> Добавочные потери при нагрузке по ГОСТ  </w:t>
      </w:r>
      <w:r w:rsidRPr="001D5C07">
        <w:rPr>
          <w:rFonts w:ascii="Times New Roman" w:hAnsi="Times New Roman"/>
          <w:sz w:val="28"/>
          <w:szCs w:val="28"/>
        </w:rPr>
        <w:sym w:font="Symbol" w:char="F049"/>
      </w:r>
      <w:r w:rsidRPr="001D5C07">
        <w:rPr>
          <w:rFonts w:ascii="Times New Roman" w:hAnsi="Times New Roman"/>
          <w:sz w:val="28"/>
          <w:szCs w:val="28"/>
        </w:rPr>
        <w:sym w:font="Symbol" w:char="F049"/>
      </w:r>
      <w:r w:rsidRPr="001D5C07">
        <w:rPr>
          <w:rFonts w:ascii="Times New Roman" w:hAnsi="Times New Roman"/>
          <w:sz w:val="28"/>
          <w:szCs w:val="28"/>
        </w:rPr>
        <w:t>828-75, кВт</w:t>
      </w:r>
    </w:p>
    <w:p w:rsidR="009C5A43" w:rsidRPr="0030253B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2"/>
          <w:sz w:val="28"/>
          <w:szCs w:val="28"/>
          <w:lang w:val="en-US"/>
        </w:rPr>
        <w:object w:dxaOrig="2100" w:dyaOrig="360">
          <v:shape id="_x0000_i1208" type="#_x0000_t75" style="width:103.2pt;height:18pt" o:ole="" fillcolor="window">
            <v:imagedata r:id="rId355" o:title=""/>
          </v:shape>
          <o:OLEObject Type="Embed" ProgID="Equation.3" ShapeID="_x0000_i1208" DrawAspect="Content" ObjectID="_1653934354" r:id="rId356"/>
        </w:object>
      </w:r>
      <w:r>
        <w:rPr>
          <w:rFonts w:ascii="Times New Roman" w:hAnsi="Times New Roman"/>
          <w:sz w:val="28"/>
          <w:szCs w:val="28"/>
        </w:rPr>
        <w:t>кВт                                                                               (129)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14</w:t>
      </w:r>
      <w:r w:rsidRPr="001D5C07">
        <w:rPr>
          <w:rFonts w:ascii="Times New Roman" w:hAnsi="Times New Roman"/>
          <w:sz w:val="28"/>
          <w:szCs w:val="28"/>
        </w:rPr>
        <w:t xml:space="preserve"> Суммарные потери в двигателе, кВт</w:t>
      </w:r>
    </w:p>
    <w:p w:rsidR="009C5A43" w:rsidRPr="0030253B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4"/>
          <w:sz w:val="28"/>
          <w:szCs w:val="28"/>
          <w:lang w:val="en-US"/>
        </w:rPr>
        <w:object w:dxaOrig="4060" w:dyaOrig="400">
          <v:shape id="_x0000_i1209" type="#_x0000_t75" style="width:199.2pt;height:19.8pt" o:ole="" fillcolor="window">
            <v:imagedata r:id="rId357" o:title=""/>
          </v:shape>
          <o:OLEObject Type="Embed" ProgID="Equation.3" ShapeID="_x0000_i1209" DrawAspect="Content" ObjectID="_1653934355" r:id="rId358"/>
        </w:object>
      </w:r>
      <w:r>
        <w:rPr>
          <w:rFonts w:ascii="Times New Roman" w:hAnsi="Times New Roman"/>
          <w:sz w:val="28"/>
          <w:szCs w:val="28"/>
        </w:rPr>
        <w:t>кВт                                                   (130)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15</w:t>
      </w:r>
      <w:r w:rsidRPr="001D5C07">
        <w:rPr>
          <w:rFonts w:ascii="Times New Roman" w:hAnsi="Times New Roman"/>
          <w:sz w:val="28"/>
          <w:szCs w:val="28"/>
        </w:rPr>
        <w:t xml:space="preserve"> Коэффициент полезного действия двигателя, о. е.</w:t>
      </w:r>
    </w:p>
    <w:p w:rsidR="009C5A43" w:rsidRPr="0030253B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30"/>
          <w:sz w:val="28"/>
          <w:szCs w:val="28"/>
          <w:lang w:val="en-US"/>
        </w:rPr>
        <w:object w:dxaOrig="1860" w:dyaOrig="600">
          <v:shape id="_x0000_i1210" type="#_x0000_t75" style="width:91.2pt;height:30pt" o:ole="" fillcolor="window">
            <v:imagedata r:id="rId359" o:title=""/>
          </v:shape>
          <o:OLEObject Type="Embed" ProgID="Equation.3" ShapeID="_x0000_i1210" DrawAspect="Content" ObjectID="_1653934356" r:id="rId360"/>
        </w:objec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(131)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16</w:t>
      </w:r>
      <w:r w:rsidRPr="001D5C07">
        <w:rPr>
          <w:rFonts w:ascii="Times New Roman" w:hAnsi="Times New Roman"/>
          <w:sz w:val="28"/>
          <w:szCs w:val="28"/>
        </w:rPr>
        <w:t xml:space="preserve"> Полезная мощность на валу двигателя, кВт</w:t>
      </w:r>
    </w:p>
    <w:p w:rsidR="009C5A43" w:rsidRPr="0030253B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2"/>
          <w:sz w:val="28"/>
          <w:szCs w:val="28"/>
          <w:lang w:val="en-US"/>
        </w:rPr>
        <w:object w:dxaOrig="1820" w:dyaOrig="360">
          <v:shape id="_x0000_i1211" type="#_x0000_t75" style="width:91.2pt;height:18pt" o:ole="" fillcolor="window">
            <v:imagedata r:id="rId361" o:title=""/>
          </v:shape>
          <o:OLEObject Type="Embed" ProgID="Equation.3" ShapeID="_x0000_i1211" DrawAspect="Content" ObjectID="_1653934357" r:id="rId362"/>
        </w:object>
      </w:r>
      <w:r>
        <w:rPr>
          <w:rFonts w:ascii="Times New Roman" w:hAnsi="Times New Roman"/>
          <w:sz w:val="28"/>
          <w:szCs w:val="28"/>
        </w:rPr>
        <w:t>кВт                                                                                   (132)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17</w:t>
      </w:r>
      <w:r w:rsidRPr="001D5C07">
        <w:rPr>
          <w:rFonts w:ascii="Times New Roman" w:hAnsi="Times New Roman"/>
          <w:sz w:val="28"/>
          <w:szCs w:val="28"/>
        </w:rPr>
        <w:t xml:space="preserve"> Частота вращения ротора, об/мин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2"/>
          <w:sz w:val="28"/>
          <w:szCs w:val="28"/>
        </w:rPr>
        <w:object w:dxaOrig="2420" w:dyaOrig="360">
          <v:shape id="_x0000_i1212" type="#_x0000_t75" style="width:121.2pt;height:18pt" o:ole="" fillcolor="window">
            <v:imagedata r:id="rId363" o:title=""/>
          </v:shape>
          <o:OLEObject Type="Embed" ProgID="Equation.3" ShapeID="_x0000_i1212" DrawAspect="Content" ObjectID="_1653934358" r:id="rId364"/>
        </w:object>
      </w:r>
      <w:r>
        <w:rPr>
          <w:rFonts w:ascii="Times New Roman" w:hAnsi="Times New Roman"/>
          <w:sz w:val="28"/>
          <w:szCs w:val="28"/>
        </w:rPr>
        <w:t>об/мин                                                                     (133)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  <w:vertAlign w:val="superscript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18</w:t>
      </w:r>
      <w:r w:rsidRPr="001D5C07">
        <w:rPr>
          <w:rFonts w:ascii="Times New Roman" w:hAnsi="Times New Roman"/>
          <w:sz w:val="28"/>
          <w:szCs w:val="28"/>
        </w:rPr>
        <w:t xml:space="preserve"> Плотность обмотки статора, А/мм</w:t>
      </w:r>
      <w:r w:rsidRPr="001D5C07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9C5A43" w:rsidRPr="0030253B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36"/>
          <w:sz w:val="28"/>
          <w:szCs w:val="28"/>
        </w:rPr>
        <w:object w:dxaOrig="1840" w:dyaOrig="820">
          <v:shape id="_x0000_i1213" type="#_x0000_t75" style="width:91.2pt;height:40.8pt" o:ole="" fillcolor="window">
            <v:imagedata r:id="rId365" o:title=""/>
          </v:shape>
          <o:OLEObject Type="Embed" ProgID="Equation.3" ShapeID="_x0000_i1213" DrawAspect="Content" ObjectID="_1653934359" r:id="rId366"/>
        </w:object>
      </w:r>
      <w:r>
        <w:rPr>
          <w:rFonts w:ascii="Times New Roman" w:hAnsi="Times New Roman"/>
          <w:sz w:val="28"/>
          <w:szCs w:val="28"/>
        </w:rPr>
        <w:t>А/мм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  (134)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19</w:t>
      </w:r>
      <w:r w:rsidRPr="001D5C07">
        <w:rPr>
          <w:rFonts w:ascii="Times New Roman" w:hAnsi="Times New Roman"/>
          <w:sz w:val="28"/>
          <w:szCs w:val="28"/>
        </w:rPr>
        <w:t xml:space="preserve"> Линейная нагрузка статора, А/мм</w:t>
      </w:r>
    </w:p>
    <w:p w:rsidR="009C5A43" w:rsidRPr="0030253B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24"/>
          <w:sz w:val="28"/>
          <w:szCs w:val="28"/>
          <w:lang w:val="en-US"/>
        </w:rPr>
        <w:object w:dxaOrig="2140" w:dyaOrig="639">
          <v:shape id="_x0000_i1214" type="#_x0000_t75" style="width:106.2pt;height:31.2pt" o:ole="" fillcolor="window">
            <v:imagedata r:id="rId367" o:title=""/>
          </v:shape>
          <o:OLEObject Type="Embed" ProgID="Equation.3" ShapeID="_x0000_i1214" DrawAspect="Content" ObjectID="_1653934360" r:id="rId368"/>
        </w:object>
      </w:r>
      <w:r>
        <w:rPr>
          <w:rFonts w:ascii="Times New Roman" w:hAnsi="Times New Roman"/>
          <w:sz w:val="28"/>
          <w:szCs w:val="28"/>
        </w:rPr>
        <w:t>А/мм                                                                            (135)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  <w:vertAlign w:val="superscript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20</w:t>
      </w:r>
      <w:r w:rsidRPr="001D5C07">
        <w:rPr>
          <w:rFonts w:ascii="Times New Roman" w:hAnsi="Times New Roman"/>
          <w:sz w:val="28"/>
          <w:szCs w:val="28"/>
        </w:rPr>
        <w:t xml:space="preserve"> Произведение линейнойнагрузки статора на плотность обмотки статора, Вт/мм</w:t>
      </w:r>
      <w:r w:rsidRPr="001D5C07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9C5A43" w:rsidRPr="0030253B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0"/>
          <w:sz w:val="28"/>
          <w:szCs w:val="28"/>
          <w:lang w:val="en-US"/>
        </w:rPr>
        <w:object w:dxaOrig="1420" w:dyaOrig="340">
          <v:shape id="_x0000_i1215" type="#_x0000_t75" style="width:69.6pt;height:16.8pt" o:ole="" fillcolor="window">
            <v:imagedata r:id="rId369" o:title=""/>
          </v:shape>
          <o:OLEObject Type="Embed" ProgID="Equation.3" ShapeID="_x0000_i1215" DrawAspect="Content" ObjectID="_1653934361" r:id="rId370"/>
        </w:object>
      </w:r>
      <w:r>
        <w:rPr>
          <w:rFonts w:ascii="Times New Roman" w:hAnsi="Times New Roman"/>
          <w:sz w:val="28"/>
          <w:szCs w:val="28"/>
        </w:rPr>
        <w:t>Вт/мм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  (136)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21 </w:t>
      </w:r>
      <w:r w:rsidRPr="001D5C07">
        <w:rPr>
          <w:rFonts w:ascii="Times New Roman" w:hAnsi="Times New Roman"/>
          <w:sz w:val="28"/>
          <w:szCs w:val="28"/>
        </w:rPr>
        <w:t>Ток в стержне клетки ротора, А</w:t>
      </w:r>
    </w:p>
    <w:p w:rsidR="009C5A43" w:rsidRPr="0030253B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34"/>
          <w:sz w:val="28"/>
          <w:szCs w:val="28"/>
          <w:lang w:val="en-US"/>
        </w:rPr>
        <w:object w:dxaOrig="3120" w:dyaOrig="960">
          <v:shape id="_x0000_i1216" type="#_x0000_t75" style="width:153pt;height:46.8pt" o:ole="" fillcolor="window">
            <v:imagedata r:id="rId371" o:title=""/>
          </v:shape>
          <o:OLEObject Type="Embed" ProgID="Equation.3" ShapeID="_x0000_i1216" DrawAspect="Content" ObjectID="_1653934362" r:id="rId372"/>
        </w:object>
      </w:r>
      <w:r>
        <w:rPr>
          <w:rFonts w:ascii="Times New Roman" w:hAnsi="Times New Roman"/>
          <w:sz w:val="28"/>
          <w:szCs w:val="28"/>
        </w:rPr>
        <w:t>А                                                                    (137)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122</w:t>
      </w:r>
      <w:r w:rsidRPr="001D5C07">
        <w:rPr>
          <w:rFonts w:ascii="Times New Roman" w:hAnsi="Times New Roman"/>
          <w:sz w:val="28"/>
          <w:szCs w:val="28"/>
        </w:rPr>
        <w:t xml:space="preserve"> Плотность тока в стержне ротора, А/мм</w:t>
      </w:r>
      <w:r w:rsidRPr="001D5C07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9C5A43" w:rsidRPr="00AA69A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6"/>
          <w:sz w:val="28"/>
          <w:szCs w:val="28"/>
          <w:lang w:val="en-US"/>
        </w:rPr>
        <w:object w:dxaOrig="1579" w:dyaOrig="440">
          <v:shape id="_x0000_i1217" type="#_x0000_t75" style="width:79.8pt;height:21.6pt" o:ole="" fillcolor="window">
            <v:imagedata r:id="rId373" o:title=""/>
          </v:shape>
          <o:OLEObject Type="Embed" ProgID="Equation.3" ShapeID="_x0000_i1217" DrawAspect="Content" ObjectID="_1653934363" r:id="rId374"/>
        </w:object>
      </w:r>
      <w:r>
        <w:rPr>
          <w:rFonts w:ascii="Times New Roman" w:hAnsi="Times New Roman"/>
          <w:sz w:val="28"/>
          <w:szCs w:val="28"/>
        </w:rPr>
        <w:t>А/мм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  (138)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23</w:t>
      </w:r>
      <w:r w:rsidRPr="001D5C07">
        <w:rPr>
          <w:rFonts w:ascii="Times New Roman" w:hAnsi="Times New Roman"/>
          <w:sz w:val="28"/>
          <w:szCs w:val="28"/>
        </w:rPr>
        <w:t xml:space="preserve"> Ток в короткозамыкающем кольце ротора, А</w:t>
      </w:r>
    </w:p>
    <w:p w:rsidR="009C5A43" w:rsidRPr="00AA69A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6"/>
          <w:sz w:val="28"/>
          <w:szCs w:val="28"/>
          <w:lang w:val="en-US"/>
        </w:rPr>
        <w:object w:dxaOrig="1620" w:dyaOrig="440">
          <v:shape id="_x0000_i1218" type="#_x0000_t75" style="width:81pt;height:21.6pt" o:ole="" fillcolor="window">
            <v:imagedata r:id="rId375" o:title=""/>
          </v:shape>
          <o:OLEObject Type="Embed" ProgID="Equation.3" ShapeID="_x0000_i1218" DrawAspect="Content" ObjectID="_1653934364" r:id="rId376"/>
        </w:object>
      </w:r>
      <w:r>
        <w:rPr>
          <w:rFonts w:ascii="Times New Roman" w:hAnsi="Times New Roman"/>
          <w:sz w:val="28"/>
          <w:szCs w:val="28"/>
        </w:rPr>
        <w:t>А                                                                                         (139)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24</w:t>
      </w:r>
      <w:r w:rsidRPr="001D5C07">
        <w:rPr>
          <w:rFonts w:ascii="Times New Roman" w:hAnsi="Times New Roman"/>
          <w:sz w:val="28"/>
          <w:szCs w:val="28"/>
        </w:rPr>
        <w:t xml:space="preserve"> Плотность тока в короткозамыкающем кольце ротора, А/мм</w:t>
      </w:r>
      <w:r w:rsidRPr="001D5C07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9C5A43" w:rsidRPr="00AA69A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24"/>
          <w:sz w:val="28"/>
          <w:szCs w:val="28"/>
          <w:lang w:val="en-US"/>
        </w:rPr>
        <w:object w:dxaOrig="2000" w:dyaOrig="600">
          <v:shape id="_x0000_i1219" type="#_x0000_t75" style="width:99pt;height:30pt" o:ole="" fillcolor="window">
            <v:imagedata r:id="rId377" o:title=""/>
          </v:shape>
          <o:OLEObject Type="Embed" ProgID="Equation.3" ShapeID="_x0000_i1219" DrawAspect="Content" ObjectID="_1653934365" r:id="rId378"/>
        </w:object>
      </w:r>
      <w:r>
        <w:rPr>
          <w:rFonts w:ascii="Times New Roman" w:hAnsi="Times New Roman"/>
          <w:sz w:val="28"/>
          <w:szCs w:val="28"/>
        </w:rPr>
        <w:t>А/мм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  (140)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25</w:t>
      </w:r>
      <w:r w:rsidRPr="001D5C07">
        <w:rPr>
          <w:rFonts w:ascii="Times New Roman" w:hAnsi="Times New Roman"/>
          <w:sz w:val="28"/>
          <w:szCs w:val="28"/>
        </w:rPr>
        <w:t xml:space="preserve"> Масса обмоточной меди статора без изоляции, кг</w:t>
      </w:r>
    </w:p>
    <w:p w:rsidR="009C5A43" w:rsidRPr="00AA69A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22"/>
          <w:sz w:val="28"/>
          <w:szCs w:val="28"/>
          <w:lang w:val="en-US"/>
        </w:rPr>
        <w:object w:dxaOrig="5240" w:dyaOrig="740">
          <v:shape id="_x0000_i1220" type="#_x0000_t75" style="width:254.4pt;height:37.8pt" o:ole="" fillcolor="window">
            <v:imagedata r:id="rId379" o:title=""/>
          </v:shape>
          <o:OLEObject Type="Embed" ProgID="Equation.3" ShapeID="_x0000_i1220" DrawAspect="Content" ObjectID="_1653934366" r:id="rId380"/>
        </w:object>
      </w:r>
      <w:r>
        <w:rPr>
          <w:rFonts w:ascii="Times New Roman" w:hAnsi="Times New Roman"/>
          <w:sz w:val="28"/>
          <w:szCs w:val="28"/>
        </w:rPr>
        <w:t>кг                                     (141)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126</w:t>
      </w:r>
      <w:r w:rsidRPr="001D5C07">
        <w:rPr>
          <w:rFonts w:ascii="Times New Roman" w:hAnsi="Times New Roman"/>
          <w:sz w:val="28"/>
          <w:szCs w:val="28"/>
        </w:rPr>
        <w:t xml:space="preserve"> Масса стержней алюминиевой клетки ротора, к</w:t>
      </w:r>
      <w:r>
        <w:rPr>
          <w:rFonts w:ascii="Times New Roman" w:hAnsi="Times New Roman"/>
          <w:sz w:val="28"/>
          <w:szCs w:val="28"/>
        </w:rPr>
        <w:t xml:space="preserve">г               </w:t>
      </w:r>
    </w:p>
    <w:p w:rsidR="009C5A43" w:rsidRPr="00AA69A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2"/>
          <w:sz w:val="28"/>
          <w:szCs w:val="28"/>
          <w:lang w:val="en-US"/>
        </w:rPr>
        <w:object w:dxaOrig="3400" w:dyaOrig="380">
          <v:shape id="_x0000_i1221" type="#_x0000_t75" style="width:168.6pt;height:19.2pt" o:ole="" fillcolor="window">
            <v:imagedata r:id="rId381" o:title=""/>
          </v:shape>
          <o:OLEObject Type="Embed" ProgID="Equation.3" ShapeID="_x0000_i1221" DrawAspect="Content" ObjectID="_1653934367" r:id="rId382"/>
        </w:object>
      </w:r>
      <w:r>
        <w:rPr>
          <w:rFonts w:ascii="Times New Roman" w:hAnsi="Times New Roman"/>
          <w:sz w:val="28"/>
          <w:szCs w:val="28"/>
        </w:rPr>
        <w:t>кг                                                               (142)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27</w:t>
      </w:r>
      <w:r w:rsidRPr="001D5C07">
        <w:rPr>
          <w:rFonts w:ascii="Times New Roman" w:hAnsi="Times New Roman"/>
          <w:sz w:val="28"/>
          <w:szCs w:val="28"/>
        </w:rPr>
        <w:t xml:space="preserve"> Масса короткозамыкающих колец клетки ротора, кг</w:t>
      </w:r>
    </w:p>
    <w:p w:rsidR="009C5A43" w:rsidRPr="00AA69A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2"/>
          <w:sz w:val="28"/>
          <w:szCs w:val="28"/>
          <w:lang w:val="en-US"/>
        </w:rPr>
        <w:object w:dxaOrig="4180" w:dyaOrig="380">
          <v:shape id="_x0000_i1222" type="#_x0000_t75" style="width:202.8pt;height:19.2pt" o:ole="" fillcolor="window">
            <v:imagedata r:id="rId383" o:title=""/>
          </v:shape>
          <o:OLEObject Type="Embed" ProgID="Equation.3" ShapeID="_x0000_i1222" DrawAspect="Content" ObjectID="_1653934368" r:id="rId384"/>
        </w:object>
      </w:r>
      <w:r>
        <w:rPr>
          <w:rFonts w:ascii="Times New Roman" w:hAnsi="Times New Roman"/>
          <w:sz w:val="28"/>
          <w:szCs w:val="28"/>
        </w:rPr>
        <w:t>кг                                                    (143)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28</w:t>
      </w:r>
      <w:r w:rsidRPr="001D5C07">
        <w:rPr>
          <w:rFonts w:ascii="Times New Roman" w:hAnsi="Times New Roman"/>
          <w:sz w:val="28"/>
          <w:szCs w:val="28"/>
        </w:rPr>
        <w:t xml:space="preserve"> Масса алюминиевой клетки ротора, кг</w:t>
      </w:r>
    </w:p>
    <w:p w:rsidR="009C5A43" w:rsidRPr="00AA69A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4"/>
          <w:sz w:val="28"/>
          <w:szCs w:val="28"/>
          <w:lang w:val="en-US"/>
        </w:rPr>
        <w:object w:dxaOrig="2760" w:dyaOrig="380">
          <v:shape id="_x0000_i1223" type="#_x0000_t75" style="width:138pt;height:19.2pt" o:ole="" fillcolor="window">
            <v:imagedata r:id="rId385" o:title=""/>
          </v:shape>
          <o:OLEObject Type="Embed" ProgID="Equation.3" ShapeID="_x0000_i1223" DrawAspect="Content" ObjectID="_1653934369" r:id="rId386"/>
        </w:object>
      </w:r>
      <w:r>
        <w:rPr>
          <w:rFonts w:ascii="Times New Roman" w:hAnsi="Times New Roman"/>
          <w:sz w:val="28"/>
          <w:szCs w:val="28"/>
        </w:rPr>
        <w:t>кг                                                                        (144)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29</w:t>
      </w:r>
      <w:r w:rsidRPr="001D5C07">
        <w:rPr>
          <w:rFonts w:ascii="Times New Roman" w:hAnsi="Times New Roman"/>
          <w:sz w:val="28"/>
          <w:szCs w:val="28"/>
        </w:rPr>
        <w:t xml:space="preserve"> Масса спинки сердечника ротора, кг</w:t>
      </w:r>
    </w:p>
    <w:p w:rsidR="009C5A43" w:rsidRPr="00AA69A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4"/>
          <w:sz w:val="28"/>
          <w:szCs w:val="28"/>
          <w:lang w:val="en-US"/>
        </w:rPr>
        <w:object w:dxaOrig="5240" w:dyaOrig="400">
          <v:shape id="_x0000_i1224" type="#_x0000_t75" style="width:254.4pt;height:19.8pt" o:ole="" fillcolor="window">
            <v:imagedata r:id="rId387" o:title=""/>
          </v:shape>
          <o:OLEObject Type="Embed" ProgID="Equation.3" ShapeID="_x0000_i1224" DrawAspect="Content" ObjectID="_1653934370" r:id="rId388"/>
        </w:object>
      </w:r>
      <w:r>
        <w:rPr>
          <w:rFonts w:ascii="Times New Roman" w:hAnsi="Times New Roman"/>
          <w:sz w:val="28"/>
          <w:szCs w:val="28"/>
        </w:rPr>
        <w:t>кг                                     (145)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30</w:t>
      </w:r>
      <w:r w:rsidRPr="001D5C07">
        <w:rPr>
          <w:rFonts w:ascii="Times New Roman" w:hAnsi="Times New Roman"/>
          <w:sz w:val="28"/>
          <w:szCs w:val="28"/>
        </w:rPr>
        <w:t xml:space="preserve"> Масса стали сердечника статора, кг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4"/>
          <w:sz w:val="28"/>
          <w:szCs w:val="28"/>
        </w:rPr>
        <w:object w:dxaOrig="2760" w:dyaOrig="380">
          <v:shape id="_x0000_i1225" type="#_x0000_t75" style="width:138pt;height:19.2pt" o:ole="" fillcolor="window">
            <v:imagedata r:id="rId389" o:title=""/>
          </v:shape>
          <o:OLEObject Type="Embed" ProgID="Equation.3" ShapeID="_x0000_i1225" DrawAspect="Content" ObjectID="_1653934371" r:id="rId390"/>
        </w:object>
      </w:r>
      <w:r>
        <w:rPr>
          <w:rFonts w:ascii="Times New Roman" w:hAnsi="Times New Roman"/>
          <w:sz w:val="28"/>
          <w:szCs w:val="28"/>
        </w:rPr>
        <w:t>кг                                                                        (146)</w:t>
      </w:r>
    </w:p>
    <w:p w:rsidR="009C5A43" w:rsidRPr="001D5C07" w:rsidRDefault="009C5A43" w:rsidP="005722BB">
      <w:pPr>
        <w:ind w:right="-283" w:firstLine="567"/>
        <w:rPr>
          <w:rFonts w:ascii="Times New Roman" w:hAnsi="Times New Roman"/>
          <w:b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31</w:t>
      </w:r>
      <w:r w:rsidRPr="001D5C07">
        <w:rPr>
          <w:rFonts w:ascii="Times New Roman" w:hAnsi="Times New Roman"/>
          <w:sz w:val="28"/>
          <w:szCs w:val="28"/>
        </w:rPr>
        <w:t xml:space="preserve"> Масса стали сердечника ротора, кг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4"/>
          <w:sz w:val="28"/>
          <w:szCs w:val="28"/>
        </w:rPr>
        <w:object w:dxaOrig="2840" w:dyaOrig="380">
          <v:shape id="_x0000_i1226" type="#_x0000_t75" style="width:142.2pt;height:19.2pt" o:ole="" fillcolor="window">
            <v:imagedata r:id="rId391" o:title=""/>
          </v:shape>
          <o:OLEObject Type="Embed" ProgID="Equation.3" ShapeID="_x0000_i1226" DrawAspect="Content" ObjectID="_1653934372" r:id="rId392"/>
        </w:object>
      </w:r>
      <w:r>
        <w:rPr>
          <w:rFonts w:ascii="Times New Roman" w:hAnsi="Times New Roman"/>
          <w:sz w:val="28"/>
          <w:szCs w:val="28"/>
        </w:rPr>
        <w:t>кг                                                                       (147)</w:t>
      </w:r>
    </w:p>
    <w:p w:rsidR="009C5A43" w:rsidRPr="001D5C07" w:rsidRDefault="009C5A43" w:rsidP="005722BB">
      <w:pPr>
        <w:pStyle w:val="31"/>
        <w:spacing w:line="360" w:lineRule="auto"/>
        <w:ind w:left="0"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32</w:t>
      </w:r>
      <w:r w:rsidRPr="001D5C07">
        <w:rPr>
          <w:rFonts w:ascii="Times New Roman" w:hAnsi="Times New Roman"/>
          <w:sz w:val="28"/>
          <w:szCs w:val="28"/>
        </w:rPr>
        <w:t xml:space="preserve"> Суммарная масса электротехнической стали сердечников статора и ротора, кг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  <w:lang w:val="en-US"/>
        </w:rPr>
        <w:t>G</w:t>
      </w:r>
      <w:r w:rsidRPr="001D5C07">
        <w:rPr>
          <w:rFonts w:ascii="Times New Roman" w:hAnsi="Times New Roman"/>
          <w:sz w:val="28"/>
          <w:szCs w:val="28"/>
          <w:vertAlign w:val="subscript"/>
        </w:rPr>
        <w:t>эл.стали</w:t>
      </w:r>
      <w:r w:rsidRPr="001D5C07">
        <w:rPr>
          <w:rFonts w:ascii="Times New Roman" w:hAnsi="Times New Roman"/>
          <w:sz w:val="28"/>
          <w:szCs w:val="28"/>
        </w:rPr>
        <w:t>=</w:t>
      </w:r>
      <w:r w:rsidRPr="001D5C07">
        <w:rPr>
          <w:rFonts w:ascii="Times New Roman" w:hAnsi="Times New Roman"/>
          <w:sz w:val="28"/>
          <w:szCs w:val="28"/>
          <w:lang w:val="en-US"/>
        </w:rPr>
        <w:t>G</w:t>
      </w:r>
      <w:r w:rsidRPr="001D5C07">
        <w:rPr>
          <w:rFonts w:ascii="Times New Roman" w:hAnsi="Times New Roman"/>
          <w:sz w:val="28"/>
          <w:szCs w:val="28"/>
          <w:vertAlign w:val="subscript"/>
        </w:rPr>
        <w:t>статора</w:t>
      </w:r>
      <w:r w:rsidRPr="001D5C07">
        <w:rPr>
          <w:rFonts w:ascii="Times New Roman" w:hAnsi="Times New Roman"/>
          <w:sz w:val="28"/>
          <w:szCs w:val="28"/>
        </w:rPr>
        <w:t>+</w:t>
      </w:r>
      <w:r w:rsidRPr="001D5C07">
        <w:rPr>
          <w:rFonts w:ascii="Times New Roman" w:hAnsi="Times New Roman"/>
          <w:sz w:val="28"/>
          <w:szCs w:val="28"/>
          <w:lang w:val="en-US"/>
        </w:rPr>
        <w:t>G</w:t>
      </w:r>
      <w:r w:rsidRPr="001D5C07">
        <w:rPr>
          <w:rFonts w:ascii="Times New Roman" w:hAnsi="Times New Roman"/>
          <w:sz w:val="28"/>
          <w:szCs w:val="28"/>
          <w:vertAlign w:val="subscript"/>
        </w:rPr>
        <w:t>ротора</w:t>
      </w:r>
      <w:r w:rsidRPr="001D5C07">
        <w:rPr>
          <w:rFonts w:ascii="Times New Roman" w:hAnsi="Times New Roman"/>
          <w:sz w:val="28"/>
          <w:szCs w:val="28"/>
        </w:rPr>
        <w:t>=223,81</w:t>
      </w:r>
      <w:r>
        <w:rPr>
          <w:rFonts w:ascii="Times New Roman" w:hAnsi="Times New Roman"/>
          <w:sz w:val="28"/>
          <w:szCs w:val="28"/>
        </w:rPr>
        <w:t>кг                                                            (148)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33</w:t>
      </w:r>
      <w:r w:rsidRPr="001D5C07">
        <w:rPr>
          <w:rFonts w:ascii="Times New Roman" w:hAnsi="Times New Roman"/>
          <w:sz w:val="28"/>
          <w:szCs w:val="28"/>
        </w:rPr>
        <w:t xml:space="preserve"> Ширина пакетов сердечника статора, мм</w:t>
      </w:r>
    </w:p>
    <w:p w:rsidR="009C5A43" w:rsidRPr="00AA69A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6"/>
          <w:sz w:val="28"/>
          <w:szCs w:val="28"/>
          <w:lang w:val="en-US"/>
        </w:rPr>
        <w:object w:dxaOrig="1640" w:dyaOrig="440">
          <v:shape id="_x0000_i1227" type="#_x0000_t75" style="width:82.2pt;height:21.6pt" o:ole="" fillcolor="window">
            <v:imagedata r:id="rId393" o:title=""/>
          </v:shape>
          <o:OLEObject Type="Embed" ProgID="Equation.3" ShapeID="_x0000_i1227" DrawAspect="Content" ObjectID="_1653934373" r:id="rId394"/>
        </w:object>
      </w:r>
      <w:r>
        <w:rPr>
          <w:rFonts w:ascii="Times New Roman" w:hAnsi="Times New Roman"/>
          <w:sz w:val="28"/>
          <w:szCs w:val="28"/>
        </w:rPr>
        <w:t>мм                                                                                       (149)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34</w:t>
      </w:r>
      <w:r w:rsidRPr="001D5C07">
        <w:rPr>
          <w:rFonts w:ascii="Times New Roman" w:hAnsi="Times New Roman"/>
          <w:sz w:val="28"/>
          <w:szCs w:val="28"/>
        </w:rPr>
        <w:t xml:space="preserve"> Ширина пакетов сердечника ротора, мм</w:t>
      </w:r>
    </w:p>
    <w:p w:rsidR="009C5A43" w:rsidRPr="00AA69A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6"/>
          <w:sz w:val="28"/>
          <w:szCs w:val="28"/>
          <w:lang w:val="en-US"/>
        </w:rPr>
        <w:object w:dxaOrig="1680" w:dyaOrig="440">
          <v:shape id="_x0000_i1228" type="#_x0000_t75" style="width:83.4pt;height:21.6pt" o:ole="" fillcolor="window">
            <v:imagedata r:id="rId395" o:title=""/>
          </v:shape>
          <o:OLEObject Type="Embed" ProgID="Equation.3" ShapeID="_x0000_i1228" DrawAspect="Content" ObjectID="_1653934374" r:id="rId396"/>
        </w:object>
      </w:r>
      <w:r>
        <w:rPr>
          <w:rFonts w:ascii="Times New Roman" w:hAnsi="Times New Roman"/>
          <w:sz w:val="28"/>
          <w:szCs w:val="28"/>
        </w:rPr>
        <w:t>мм                                                                                      (150)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35</w:t>
      </w:r>
      <w:r w:rsidRPr="001D5C07">
        <w:rPr>
          <w:rFonts w:ascii="Times New Roman" w:hAnsi="Times New Roman"/>
          <w:sz w:val="28"/>
          <w:szCs w:val="28"/>
        </w:rPr>
        <w:t xml:space="preserve"> Линейная нагрузка ротора, А/мм</w:t>
      </w:r>
    </w:p>
    <w:p w:rsidR="009C5A43" w:rsidRPr="00E9149E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6"/>
          <w:sz w:val="28"/>
          <w:szCs w:val="28"/>
          <w:lang w:val="en-US"/>
        </w:rPr>
        <w:object w:dxaOrig="1600" w:dyaOrig="440">
          <v:shape id="_x0000_i1229" type="#_x0000_t75" style="width:79.2pt;height:21.6pt" o:ole="" fillcolor="window">
            <v:imagedata r:id="rId397" o:title=""/>
          </v:shape>
          <o:OLEObject Type="Embed" ProgID="Equation.3" ShapeID="_x0000_i1229" DrawAspect="Content" ObjectID="_1653934375" r:id="rId398"/>
        </w:object>
      </w:r>
      <w:r>
        <w:rPr>
          <w:rFonts w:ascii="Times New Roman" w:hAnsi="Times New Roman"/>
          <w:sz w:val="28"/>
          <w:szCs w:val="28"/>
        </w:rPr>
        <w:t>А/м                                                                                     (151)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136</w:t>
      </w:r>
      <w:r w:rsidRPr="000F5423">
        <w:rPr>
          <w:rFonts w:ascii="Times New Roman" w:hAnsi="Times New Roman"/>
          <w:sz w:val="28"/>
          <w:szCs w:val="28"/>
        </w:rPr>
        <w:t xml:space="preserve"> Удельная тепловая нагрузка от потерь в активной стали, отнесённая к </w:t>
      </w:r>
      <w:r w:rsidRPr="000F5423">
        <w:rPr>
          <w:rFonts w:ascii="Times New Roman" w:hAnsi="Times New Roman"/>
          <w:sz w:val="28"/>
          <w:szCs w:val="28"/>
        </w:rPr>
        <w:sym w:font="Symbol" w:char="F049"/>
      </w:r>
      <w:r w:rsidRPr="000F5423">
        <w:rPr>
          <w:rFonts w:ascii="Times New Roman" w:hAnsi="Times New Roman"/>
          <w:sz w:val="28"/>
          <w:szCs w:val="28"/>
        </w:rPr>
        <w:t>кв.м внутренней поверхности статора, Вт/м</w:t>
      </w:r>
      <w:r w:rsidRPr="000F5423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9C5A43" w:rsidRPr="000F5423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  <w:vertAlign w:val="superscript"/>
        </w:rPr>
      </w:pPr>
      <w:r w:rsidRPr="001D5C07">
        <w:rPr>
          <w:rFonts w:ascii="Times New Roman" w:hAnsi="Times New Roman"/>
          <w:position w:val="-16"/>
          <w:sz w:val="28"/>
          <w:szCs w:val="28"/>
          <w:lang w:val="en-US"/>
        </w:rPr>
        <w:object w:dxaOrig="2160" w:dyaOrig="460">
          <v:shape id="_x0000_i1230" type="#_x0000_t75" style="width:108pt;height:21.6pt" o:ole="" fillcolor="window">
            <v:imagedata r:id="rId399" o:title=""/>
          </v:shape>
          <o:OLEObject Type="Embed" ProgID="Equation.3" ShapeID="_x0000_i1230" DrawAspect="Content" ObjectID="_1653934376" r:id="rId400"/>
        </w:object>
      </w:r>
      <w:r>
        <w:rPr>
          <w:rFonts w:ascii="Times New Roman" w:hAnsi="Times New Roman"/>
          <w:sz w:val="28"/>
          <w:szCs w:val="28"/>
        </w:rPr>
        <w:t>1,87 Вт/м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</w:p>
    <w:p w:rsidR="009C5A43" w:rsidRPr="00D506CC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  <w:vertAlign w:val="superscript"/>
        </w:rPr>
      </w:pPr>
      <w:r w:rsidRPr="00D506CC">
        <w:rPr>
          <w:rFonts w:ascii="Times New Roman" w:hAnsi="Times New Roman"/>
          <w:sz w:val="28"/>
          <w:szCs w:val="28"/>
        </w:rPr>
        <w:t xml:space="preserve">137 Удельная тепловая нагрузка от потерь в меди статора, к </w:t>
      </w:r>
      <w:r w:rsidRPr="00D506CC">
        <w:rPr>
          <w:rFonts w:ascii="Times New Roman" w:hAnsi="Times New Roman"/>
          <w:sz w:val="28"/>
          <w:szCs w:val="28"/>
        </w:rPr>
        <w:sym w:font="Symbol" w:char="F049"/>
      </w:r>
      <w:r w:rsidRPr="00D506CC">
        <w:rPr>
          <w:rFonts w:ascii="Times New Roman" w:hAnsi="Times New Roman"/>
          <w:sz w:val="28"/>
          <w:szCs w:val="28"/>
        </w:rPr>
        <w:t>кв.м внутренней поверхности статора, Вт/м</w:t>
      </w:r>
      <w:r w:rsidRPr="00D506CC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  <w:lang w:val="en-US"/>
        </w:rPr>
        <w:t>q</w:t>
      </w:r>
      <w:r w:rsidRPr="001D5C07">
        <w:rPr>
          <w:rFonts w:ascii="Times New Roman" w:hAnsi="Times New Roman"/>
          <w:sz w:val="28"/>
          <w:szCs w:val="28"/>
          <w:vertAlign w:val="subscript"/>
          <w:lang w:val="en-US"/>
        </w:rPr>
        <w:t>t</w:t>
      </w:r>
      <w:r w:rsidRPr="001D5C07">
        <w:rPr>
          <w:rFonts w:ascii="Times New Roman" w:hAnsi="Times New Roman"/>
          <w:sz w:val="28"/>
          <w:szCs w:val="28"/>
          <w:vertAlign w:val="subscript"/>
        </w:rPr>
        <w:t>2</w:t>
      </w:r>
      <w:r w:rsidRPr="001D5C07">
        <w:rPr>
          <w:rFonts w:ascii="Times New Roman" w:hAnsi="Times New Roman"/>
          <w:sz w:val="28"/>
          <w:szCs w:val="28"/>
        </w:rPr>
        <w:t>=</w:t>
      </w:r>
      <w:r w:rsidRPr="001D5C07">
        <w:rPr>
          <w:rFonts w:ascii="Times New Roman" w:hAnsi="Times New Roman"/>
          <w:sz w:val="28"/>
          <w:szCs w:val="28"/>
          <w:lang w:val="en-US"/>
        </w:rPr>
        <w:t>A</w:t>
      </w:r>
      <w:r w:rsidRPr="001D5C07">
        <w:rPr>
          <w:rFonts w:ascii="Times New Roman" w:hAnsi="Times New Roman"/>
          <w:sz w:val="28"/>
          <w:szCs w:val="28"/>
          <w:vertAlign w:val="subscript"/>
        </w:rPr>
        <w:t>1</w:t>
      </w:r>
      <w:r w:rsidRPr="001D5C07">
        <w:rPr>
          <w:rFonts w:ascii="Times New Roman" w:hAnsi="Times New Roman"/>
          <w:sz w:val="28"/>
          <w:szCs w:val="28"/>
        </w:rPr>
        <w:t>·</w:t>
      </w:r>
      <w:r w:rsidRPr="001D5C07">
        <w:rPr>
          <w:rFonts w:ascii="Times New Roman" w:hAnsi="Times New Roman"/>
          <w:sz w:val="28"/>
          <w:szCs w:val="28"/>
          <w:lang w:val="en-US"/>
        </w:rPr>
        <w:t>j</w:t>
      </w:r>
      <w:r w:rsidRPr="001D5C07">
        <w:rPr>
          <w:rFonts w:ascii="Times New Roman" w:hAnsi="Times New Roman"/>
          <w:sz w:val="28"/>
          <w:szCs w:val="28"/>
          <w:vertAlign w:val="subscript"/>
        </w:rPr>
        <w:t>1</w:t>
      </w:r>
      <w:r w:rsidRPr="001D5C07">
        <w:rPr>
          <w:rFonts w:ascii="Times New Roman" w:hAnsi="Times New Roman"/>
          <w:sz w:val="28"/>
          <w:szCs w:val="28"/>
        </w:rPr>
        <w:t>·</w:t>
      </w:r>
      <w:r w:rsidRPr="001D5C07">
        <w:rPr>
          <w:rFonts w:ascii="Times New Roman" w:hAnsi="Times New Roman"/>
          <w:sz w:val="28"/>
          <w:szCs w:val="28"/>
          <w:lang w:val="en-US"/>
        </w:rPr>
        <w:t>K</w:t>
      </w:r>
      <w:r w:rsidRPr="001D5C07">
        <w:rPr>
          <w:rFonts w:ascii="Times New Roman" w:hAnsi="Times New Roman"/>
          <w:sz w:val="28"/>
          <w:szCs w:val="28"/>
          <w:vertAlign w:val="subscript"/>
          <w:lang w:val="en-US"/>
        </w:rPr>
        <w:t>tp</w:t>
      </w:r>
      <w:r w:rsidRPr="001D5C07">
        <w:rPr>
          <w:rFonts w:ascii="Times New Roman" w:hAnsi="Times New Roman"/>
          <w:sz w:val="28"/>
          <w:szCs w:val="28"/>
          <w:vertAlign w:val="subscript"/>
        </w:rPr>
        <w:t>1</w:t>
      </w:r>
      <w:r w:rsidRPr="001D5C07">
        <w:rPr>
          <w:rFonts w:ascii="Times New Roman" w:hAnsi="Times New Roman"/>
          <w:sz w:val="28"/>
          <w:szCs w:val="28"/>
        </w:rPr>
        <w:t>·17,5</w:t>
      </w:r>
      <w:r>
        <w:rPr>
          <w:rFonts w:ascii="Times New Roman" w:hAnsi="Times New Roman"/>
          <w:sz w:val="28"/>
          <w:szCs w:val="28"/>
        </w:rPr>
        <w:t>=578,2</w:t>
      </w:r>
    </w:p>
    <w:p w:rsidR="009C5A43" w:rsidRPr="00D506CC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  <w:vertAlign w:val="superscript"/>
        </w:rPr>
      </w:pPr>
      <w:r w:rsidRPr="00D506CC">
        <w:rPr>
          <w:rFonts w:ascii="Times New Roman" w:hAnsi="Times New Roman"/>
          <w:sz w:val="28"/>
          <w:szCs w:val="28"/>
        </w:rPr>
        <w:t xml:space="preserve">138 Удельная тепловая нагрузка от потерь в меди статора, отнесённая к </w:t>
      </w:r>
      <w:r w:rsidRPr="00D506CC">
        <w:rPr>
          <w:rFonts w:ascii="Times New Roman" w:hAnsi="Times New Roman"/>
          <w:sz w:val="28"/>
          <w:szCs w:val="28"/>
        </w:rPr>
        <w:sym w:font="Symbol" w:char="F049"/>
      </w:r>
      <w:r w:rsidRPr="00D506CC">
        <w:rPr>
          <w:rFonts w:ascii="Times New Roman" w:hAnsi="Times New Roman"/>
          <w:sz w:val="28"/>
          <w:szCs w:val="28"/>
        </w:rPr>
        <w:t>кв.м поверхности катушки обмотки статора, Вт/м</w:t>
      </w:r>
      <w:r w:rsidRPr="00D506CC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9C5A43" w:rsidRPr="00CD01E6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26"/>
          <w:sz w:val="28"/>
          <w:szCs w:val="28"/>
          <w:lang w:val="en-US"/>
        </w:rPr>
        <w:object w:dxaOrig="2480" w:dyaOrig="660">
          <v:shape id="_x0000_i1231" type="#_x0000_t75" style="width:124.2pt;height:32.4pt" o:ole="" fillcolor="window">
            <v:imagedata r:id="rId401" o:title=""/>
          </v:shape>
          <o:OLEObject Type="Embed" ProgID="Equation.3" ShapeID="_x0000_i1231" DrawAspect="Content" ObjectID="_1653934377" r:id="rId402"/>
        </w:object>
      </w:r>
      <w:r>
        <w:rPr>
          <w:rFonts w:ascii="Times New Roman" w:hAnsi="Times New Roman"/>
          <w:sz w:val="28"/>
          <w:szCs w:val="28"/>
        </w:rPr>
        <w:t>=69,65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139</w:t>
      </w:r>
      <w:r w:rsidRPr="001D5C07">
        <w:rPr>
          <w:rFonts w:ascii="Times New Roman" w:hAnsi="Times New Roman"/>
          <w:sz w:val="28"/>
          <w:szCs w:val="28"/>
        </w:rPr>
        <w:t xml:space="preserve"> Окружная скорость ротора, м/с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2"/>
          <w:sz w:val="28"/>
          <w:szCs w:val="28"/>
          <w:lang w:val="en-US"/>
        </w:rPr>
        <w:object w:dxaOrig="2480" w:dyaOrig="400">
          <v:shape id="_x0000_i1232" type="#_x0000_t75" style="width:124.2pt;height:19.8pt" o:ole="" fillcolor="window">
            <v:imagedata r:id="rId403" o:title=""/>
          </v:shape>
          <o:OLEObject Type="Embed" ProgID="Equation.3" ShapeID="_x0000_i1232" DrawAspect="Content" ObjectID="_1653934378" r:id="rId404"/>
        </w:object>
      </w:r>
    </w:p>
    <w:p w:rsidR="009C5A43" w:rsidRPr="00D506CC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D506CC">
        <w:rPr>
          <w:rFonts w:ascii="Times New Roman" w:hAnsi="Times New Roman"/>
          <w:sz w:val="28"/>
          <w:szCs w:val="28"/>
        </w:rPr>
        <w:t xml:space="preserve">140 Превышение температуры в стали двигателя над температурой входящего воздуха, </w:t>
      </w:r>
      <w:r w:rsidRPr="00D506CC">
        <w:rPr>
          <w:rFonts w:ascii="Times New Roman" w:hAnsi="Times New Roman"/>
          <w:sz w:val="28"/>
          <w:szCs w:val="28"/>
          <w:vertAlign w:val="superscript"/>
        </w:rPr>
        <w:t>0</w:t>
      </w:r>
      <w:r w:rsidRPr="00D506CC">
        <w:rPr>
          <w:rFonts w:ascii="Times New Roman" w:hAnsi="Times New Roman"/>
          <w:sz w:val="28"/>
          <w:szCs w:val="28"/>
        </w:rPr>
        <w:t>С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6"/>
          <w:sz w:val="28"/>
          <w:szCs w:val="28"/>
          <w:lang w:val="en-US"/>
        </w:rPr>
        <w:object w:dxaOrig="1820" w:dyaOrig="440">
          <v:shape id="_x0000_i1233" type="#_x0000_t75" style="width:91.2pt;height:21.6pt" o:ole="" fillcolor="window">
            <v:imagedata r:id="rId405" o:title=""/>
          </v:shape>
          <o:OLEObject Type="Embed" ProgID="Equation.3" ShapeID="_x0000_i1233" DrawAspect="Content" ObjectID="_1653934379" r:id="rId406"/>
        </w:objec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141</w:t>
      </w:r>
      <w:r w:rsidRPr="00D506CC">
        <w:rPr>
          <w:rFonts w:ascii="Times New Roman" w:hAnsi="Times New Roman"/>
          <w:sz w:val="28"/>
          <w:szCs w:val="28"/>
        </w:rPr>
        <w:t>Односторонняя толщина изоляции катушки статора по ширине паза, мм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20"/>
          <w:sz w:val="28"/>
          <w:szCs w:val="28"/>
          <w:lang w:val="en-US"/>
        </w:rPr>
        <w:object w:dxaOrig="3159" w:dyaOrig="600">
          <v:shape id="_x0000_i1234" type="#_x0000_t75" style="width:156.6pt;height:30pt" o:ole="" fillcolor="window">
            <v:imagedata r:id="rId407" o:title=""/>
          </v:shape>
          <o:OLEObject Type="Embed" ProgID="Equation.3" ShapeID="_x0000_i1234" DrawAspect="Content" ObjectID="_1653934380" r:id="rId408"/>
        </w:object>
      </w:r>
      <w:r w:rsidRPr="001D5C07">
        <w:rPr>
          <w:rFonts w:ascii="Times New Roman" w:hAnsi="Times New Roman"/>
          <w:sz w:val="28"/>
          <w:szCs w:val="28"/>
        </w:rPr>
        <w:t xml:space="preserve"> - для </w:t>
      </w:r>
      <w:r w:rsidRPr="001D5C07">
        <w:rPr>
          <w:rFonts w:ascii="Times New Roman" w:hAnsi="Times New Roman"/>
          <w:sz w:val="28"/>
          <w:szCs w:val="28"/>
          <w:lang w:val="en-US"/>
        </w:rPr>
        <w:t>m</w:t>
      </w:r>
      <w:r w:rsidRPr="001D5C07">
        <w:rPr>
          <w:rFonts w:ascii="Times New Roman" w:hAnsi="Times New Roman"/>
          <w:sz w:val="28"/>
          <w:szCs w:val="28"/>
          <w:vertAlign w:val="subscript"/>
        </w:rPr>
        <w:t>1</w:t>
      </w:r>
      <w:r w:rsidRPr="001D5C07">
        <w:rPr>
          <w:rFonts w:ascii="Times New Roman" w:hAnsi="Times New Roman"/>
          <w:sz w:val="28"/>
          <w:szCs w:val="28"/>
        </w:rPr>
        <w:t>≥2,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20"/>
          <w:sz w:val="28"/>
          <w:szCs w:val="28"/>
          <w:lang w:val="en-US"/>
        </w:rPr>
        <w:object w:dxaOrig="1980" w:dyaOrig="600">
          <v:shape id="_x0000_i1235" type="#_x0000_t75" style="width:99pt;height:30pt" o:ole="" fillcolor="window">
            <v:imagedata r:id="rId409" o:title=""/>
          </v:shape>
          <o:OLEObject Type="Embed" ProgID="Equation.3" ShapeID="_x0000_i1235" DrawAspect="Content" ObjectID="_1653934381" r:id="rId410"/>
        </w:object>
      </w:r>
      <w:r w:rsidRPr="001D5C07">
        <w:rPr>
          <w:rFonts w:ascii="Times New Roman" w:hAnsi="Times New Roman"/>
          <w:sz w:val="28"/>
          <w:szCs w:val="28"/>
        </w:rPr>
        <w:t xml:space="preserve"> - для </w:t>
      </w:r>
      <w:r w:rsidRPr="001D5C07">
        <w:rPr>
          <w:rFonts w:ascii="Times New Roman" w:hAnsi="Times New Roman"/>
          <w:sz w:val="28"/>
          <w:szCs w:val="28"/>
          <w:lang w:val="en-US"/>
        </w:rPr>
        <w:t>m</w:t>
      </w:r>
      <w:r w:rsidRPr="001D5C07">
        <w:rPr>
          <w:rFonts w:ascii="Times New Roman" w:hAnsi="Times New Roman"/>
          <w:sz w:val="28"/>
          <w:szCs w:val="28"/>
          <w:vertAlign w:val="subscript"/>
        </w:rPr>
        <w:t>1</w:t>
      </w:r>
      <w:r w:rsidRPr="001D5C07">
        <w:rPr>
          <w:rFonts w:ascii="Times New Roman" w:hAnsi="Times New Roman"/>
          <w:sz w:val="28"/>
          <w:szCs w:val="28"/>
        </w:rPr>
        <w:t>=1.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D506CC">
        <w:rPr>
          <w:rFonts w:ascii="Times New Roman" w:hAnsi="Times New Roman"/>
          <w:sz w:val="28"/>
          <w:szCs w:val="28"/>
        </w:rPr>
        <w:t xml:space="preserve">142 Перепад температуры в изоляции обмотки статора, </w:t>
      </w:r>
      <w:r w:rsidRPr="00D506CC">
        <w:rPr>
          <w:rFonts w:ascii="Times New Roman" w:hAnsi="Times New Roman"/>
          <w:sz w:val="28"/>
          <w:szCs w:val="28"/>
          <w:vertAlign w:val="superscript"/>
        </w:rPr>
        <w:t>0</w:t>
      </w:r>
      <w:r w:rsidRPr="00D506CC">
        <w:rPr>
          <w:rFonts w:ascii="Times New Roman" w:hAnsi="Times New Roman"/>
          <w:sz w:val="28"/>
          <w:szCs w:val="28"/>
        </w:rPr>
        <w:t>С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26"/>
          <w:sz w:val="28"/>
          <w:szCs w:val="28"/>
        </w:rPr>
        <w:object w:dxaOrig="2460" w:dyaOrig="660">
          <v:shape id="_x0000_i1236" type="#_x0000_t75" style="width:123pt;height:32.4pt" o:ole="" fillcolor="window">
            <v:imagedata r:id="rId411" o:title=""/>
          </v:shape>
          <o:OLEObject Type="Embed" ProgID="Equation.3" ShapeID="_x0000_i1236" DrawAspect="Content" ObjectID="_1653934382" r:id="rId412"/>
        </w:objec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143</w:t>
      </w:r>
      <w:r w:rsidRPr="00D506CC">
        <w:rPr>
          <w:rFonts w:ascii="Times New Roman" w:hAnsi="Times New Roman"/>
          <w:sz w:val="28"/>
          <w:szCs w:val="28"/>
        </w:rPr>
        <w:t xml:space="preserve">Превышение температуры лобовых частей обмотки статора над температурой входящего воздуха, </w:t>
      </w:r>
      <w:r w:rsidRPr="00D506CC">
        <w:rPr>
          <w:rFonts w:ascii="Times New Roman" w:hAnsi="Times New Roman"/>
          <w:sz w:val="28"/>
          <w:szCs w:val="28"/>
          <w:vertAlign w:val="superscript"/>
        </w:rPr>
        <w:t>0</w:t>
      </w:r>
      <w:r w:rsidRPr="00D506CC">
        <w:rPr>
          <w:rFonts w:ascii="Times New Roman" w:hAnsi="Times New Roman"/>
          <w:sz w:val="28"/>
          <w:szCs w:val="28"/>
        </w:rPr>
        <w:t>С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26"/>
          <w:sz w:val="28"/>
          <w:szCs w:val="28"/>
          <w:lang w:val="en-US"/>
        </w:rPr>
        <w:object w:dxaOrig="3100" w:dyaOrig="600">
          <v:shape id="_x0000_i1237" type="#_x0000_t75" style="width:153.6pt;height:30pt" o:ole="" fillcolor="window">
            <v:imagedata r:id="rId413" o:title=""/>
          </v:shape>
          <o:OLEObject Type="Embed" ProgID="Equation.3" ShapeID="_x0000_i1237" DrawAspect="Content" ObjectID="_1653934383" r:id="rId414"/>
        </w:objec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D506CC">
        <w:rPr>
          <w:rFonts w:ascii="Times New Roman" w:hAnsi="Times New Roman"/>
          <w:sz w:val="28"/>
          <w:szCs w:val="28"/>
        </w:rPr>
        <w:t xml:space="preserve">144 Среднее превышение температуры меди обмотки статора над температурой наружного воздуха, </w:t>
      </w:r>
      <w:r w:rsidRPr="00D506CC">
        <w:rPr>
          <w:rFonts w:ascii="Times New Roman" w:hAnsi="Times New Roman"/>
          <w:sz w:val="28"/>
          <w:szCs w:val="28"/>
          <w:vertAlign w:val="superscript"/>
        </w:rPr>
        <w:t>0</w:t>
      </w:r>
      <w:r w:rsidRPr="00D506CC">
        <w:rPr>
          <w:rFonts w:ascii="Times New Roman" w:hAnsi="Times New Roman"/>
          <w:sz w:val="28"/>
          <w:szCs w:val="28"/>
        </w:rPr>
        <w:t>С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30"/>
          <w:sz w:val="28"/>
          <w:szCs w:val="28"/>
        </w:rPr>
        <w:object w:dxaOrig="4020" w:dyaOrig="700">
          <v:shape id="_x0000_i1238" type="#_x0000_t75" style="width:201pt;height:34.8pt" o:ole="" fillcolor="window">
            <v:imagedata r:id="rId415" o:title=""/>
          </v:shape>
          <o:OLEObject Type="Embed" ProgID="Equation.3" ShapeID="_x0000_i1238" DrawAspect="Content" ObjectID="_1653934384" r:id="rId416"/>
        </w:objec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D506CC">
        <w:rPr>
          <w:rFonts w:ascii="Times New Roman" w:hAnsi="Times New Roman"/>
          <w:sz w:val="28"/>
          <w:szCs w:val="28"/>
        </w:rPr>
        <w:t xml:space="preserve">145 Удельная тепловая нагрузка от потерь в активной стали, отнесённая к </w:t>
      </w:r>
      <w:r w:rsidRPr="00D506CC">
        <w:rPr>
          <w:rFonts w:ascii="Times New Roman" w:hAnsi="Times New Roman"/>
          <w:sz w:val="28"/>
          <w:szCs w:val="28"/>
        </w:rPr>
        <w:sym w:font="Symbol" w:char="F049"/>
      </w:r>
      <w:r w:rsidRPr="00D506CC">
        <w:rPr>
          <w:rFonts w:ascii="Times New Roman" w:hAnsi="Times New Roman"/>
          <w:sz w:val="28"/>
          <w:szCs w:val="28"/>
        </w:rPr>
        <w:t>кв.м наружной поверхности ротора, Вт/м</w:t>
      </w:r>
      <w:r w:rsidRPr="00D506CC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26"/>
          <w:sz w:val="28"/>
          <w:szCs w:val="28"/>
        </w:rPr>
        <w:object w:dxaOrig="2720" w:dyaOrig="700">
          <v:shape id="_x0000_i1239" type="#_x0000_t75" style="width:132pt;height:34.8pt" o:ole="" fillcolor="window">
            <v:imagedata r:id="rId417" o:title=""/>
          </v:shape>
          <o:OLEObject Type="Embed" ProgID="Equation.3" ShapeID="_x0000_i1239" DrawAspect="Content" ObjectID="_1653934385" r:id="rId418"/>
        </w:objec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D506CC">
        <w:rPr>
          <w:rFonts w:ascii="Times New Roman" w:hAnsi="Times New Roman"/>
          <w:sz w:val="28"/>
          <w:szCs w:val="28"/>
        </w:rPr>
        <w:lastRenderedPageBreak/>
        <w:t xml:space="preserve">146 Удельная тепловая нагрузка от потерь в стержнях клетки ротора, отнесённая к </w:t>
      </w:r>
      <w:r w:rsidRPr="00D506CC">
        <w:rPr>
          <w:rFonts w:ascii="Times New Roman" w:hAnsi="Times New Roman"/>
          <w:sz w:val="28"/>
          <w:szCs w:val="28"/>
        </w:rPr>
        <w:sym w:font="Symbol" w:char="F049"/>
      </w:r>
      <w:r w:rsidRPr="00D506CC">
        <w:rPr>
          <w:rFonts w:ascii="Times New Roman" w:hAnsi="Times New Roman"/>
          <w:sz w:val="28"/>
          <w:szCs w:val="28"/>
        </w:rPr>
        <w:t>кв.м наружной поверхности ротора, Вт/м</w:t>
      </w:r>
      <w:r w:rsidRPr="00D506CC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18"/>
          <w:sz w:val="28"/>
          <w:szCs w:val="28"/>
        </w:rPr>
        <w:object w:dxaOrig="3340" w:dyaOrig="540">
          <v:shape id="_x0000_i1240" type="#_x0000_t75" style="width:165.6pt;height:27pt" o:ole="" fillcolor="window">
            <v:imagedata r:id="rId419" o:title=""/>
          </v:shape>
          <o:OLEObject Type="Embed" ProgID="Equation.3" ShapeID="_x0000_i1240" DrawAspect="Content" ObjectID="_1653934386" r:id="rId420"/>
        </w:objec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147</w:t>
      </w:r>
      <w:r w:rsidR="00E71064">
        <w:rPr>
          <w:rFonts w:ascii="Times New Roman" w:hAnsi="Times New Roman"/>
          <w:sz w:val="28"/>
          <w:szCs w:val="28"/>
        </w:rPr>
        <w:t xml:space="preserve"> </w:t>
      </w:r>
      <w:r w:rsidRPr="00D506CC">
        <w:rPr>
          <w:rFonts w:ascii="Times New Roman" w:hAnsi="Times New Roman"/>
          <w:sz w:val="28"/>
          <w:szCs w:val="28"/>
        </w:rPr>
        <w:t xml:space="preserve">Превышение температуры стержней ротора над температурой наружного воздуха в номинальном режиме, </w:t>
      </w:r>
      <w:r w:rsidRPr="00D506CC">
        <w:rPr>
          <w:rFonts w:ascii="Times New Roman" w:hAnsi="Times New Roman"/>
          <w:sz w:val="28"/>
          <w:szCs w:val="28"/>
          <w:vertAlign w:val="superscript"/>
        </w:rPr>
        <w:t>0</w:t>
      </w:r>
      <w:r w:rsidRPr="00D506CC">
        <w:rPr>
          <w:rFonts w:ascii="Times New Roman" w:hAnsi="Times New Roman"/>
          <w:sz w:val="28"/>
          <w:szCs w:val="28"/>
        </w:rPr>
        <w:t>С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position w:val="-26"/>
          <w:sz w:val="28"/>
          <w:szCs w:val="28"/>
          <w:lang w:val="en-US"/>
        </w:rPr>
        <w:object w:dxaOrig="3040" w:dyaOrig="660">
          <v:shape id="_x0000_i1241" type="#_x0000_t75" style="width:150.6pt;height:32.4pt" o:ole="" fillcolor="window">
            <v:imagedata r:id="rId421" o:title=""/>
          </v:shape>
          <o:OLEObject Type="Embed" ProgID="Equation.3" ShapeID="_x0000_i1241" DrawAspect="Content" ObjectID="_1653934387" r:id="rId422"/>
        </w:object>
      </w:r>
    </w:p>
    <w:p w:rsidR="009C5A43" w:rsidRPr="001D5C07" w:rsidRDefault="009C5A43" w:rsidP="00E71064">
      <w:pPr>
        <w:spacing w:line="360" w:lineRule="auto"/>
        <w:ind w:right="-283" w:firstLine="567"/>
        <w:jc w:val="both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Необходимо проверять мощность на валу с учетом момента нагрузки и условий окружающей среды. Обычно когда температура уменьшается, мощность на валу увеличивается. Предварительный выбор двигателя/преобразователя на основе данных и расчетов. Выбор мощности двигателя: Р</w:t>
      </w:r>
      <w:r w:rsidRPr="001D5C07">
        <w:rPr>
          <w:rFonts w:ascii="Times New Roman" w:hAnsi="Times New Roman"/>
          <w:sz w:val="28"/>
          <w:szCs w:val="28"/>
          <w:vertAlign w:val="subscript"/>
        </w:rPr>
        <w:t xml:space="preserve">ДВ. </w:t>
      </w:r>
      <w:r w:rsidRPr="001D5C07">
        <w:rPr>
          <w:rFonts w:ascii="Times New Roman" w:hAnsi="Times New Roman"/>
          <w:sz w:val="28"/>
          <w:szCs w:val="28"/>
        </w:rPr>
        <w:t>&gt; Р</w:t>
      </w:r>
      <w:r w:rsidRPr="001D5C07">
        <w:rPr>
          <w:rFonts w:ascii="Times New Roman" w:hAnsi="Times New Roman"/>
          <w:sz w:val="28"/>
          <w:szCs w:val="28"/>
          <w:vertAlign w:val="subscript"/>
        </w:rPr>
        <w:t>НАГРУЗКИ</w:t>
      </w:r>
      <w:r w:rsidRPr="001D5C07">
        <w:rPr>
          <w:rFonts w:ascii="Times New Roman" w:hAnsi="Times New Roman"/>
          <w:sz w:val="28"/>
          <w:szCs w:val="28"/>
        </w:rPr>
        <w:t xml:space="preserve">, (кВт). Мощность двигателя должна быть больше мощности нагрузки. 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  <w:lang w:val="en-US"/>
        </w:rPr>
        <w:t>P</w:t>
      </w:r>
      <w:r w:rsidRPr="001D5C07">
        <w:rPr>
          <w:rFonts w:ascii="Times New Roman" w:hAnsi="Times New Roman"/>
          <w:sz w:val="28"/>
          <w:szCs w:val="28"/>
        </w:rPr>
        <w:t>=((</w:t>
      </w:r>
      <w:r w:rsidRPr="001D5C07">
        <w:rPr>
          <w:rFonts w:ascii="Times New Roman" w:hAnsi="Times New Roman"/>
          <w:sz w:val="28"/>
          <w:szCs w:val="28"/>
          <w:lang w:val="en-US"/>
        </w:rPr>
        <w:t>Q</w:t>
      </w:r>
      <w:r w:rsidRPr="001D5C07">
        <w:rPr>
          <w:rFonts w:ascii="Times New Roman" w:hAnsi="Times New Roman"/>
          <w:sz w:val="28"/>
          <w:szCs w:val="28"/>
        </w:rPr>
        <w:t>·</w:t>
      </w:r>
      <w:r w:rsidRPr="001D5C07">
        <w:rPr>
          <w:rFonts w:ascii="Times New Roman" w:hAnsi="Times New Roman"/>
          <w:sz w:val="28"/>
          <w:szCs w:val="28"/>
          <w:lang w:val="en-US"/>
        </w:rPr>
        <w:t>H</w:t>
      </w:r>
      <w:r w:rsidRPr="001D5C07">
        <w:rPr>
          <w:rFonts w:ascii="Times New Roman" w:hAnsi="Times New Roman"/>
          <w:sz w:val="28"/>
          <w:szCs w:val="28"/>
        </w:rPr>
        <w:t>)/</w:t>
      </w:r>
      <w:r w:rsidRPr="001D5C07">
        <w:rPr>
          <w:rFonts w:ascii="Times New Roman" w:hAnsi="Times New Roman"/>
          <w:sz w:val="28"/>
          <w:szCs w:val="28"/>
          <w:lang w:val="en-US"/>
        </w:rPr>
        <w:t>η</w:t>
      </w:r>
      <w:r w:rsidRPr="001D5C07">
        <w:rPr>
          <w:rFonts w:ascii="Times New Roman" w:hAnsi="Times New Roman"/>
          <w:sz w:val="28"/>
          <w:szCs w:val="28"/>
          <w:vertAlign w:val="subscript"/>
        </w:rPr>
        <w:t xml:space="preserve">в </w:t>
      </w:r>
      <w:r w:rsidRPr="001D5C07">
        <w:rPr>
          <w:rFonts w:ascii="Times New Roman" w:hAnsi="Times New Roman"/>
          <w:sz w:val="28"/>
          <w:szCs w:val="28"/>
        </w:rPr>
        <w:t>)·К</w:t>
      </w:r>
      <w:r w:rsidRPr="001D5C07">
        <w:rPr>
          <w:rFonts w:ascii="Times New Roman" w:hAnsi="Times New Roman"/>
          <w:sz w:val="28"/>
          <w:szCs w:val="28"/>
          <w:vertAlign w:val="subscript"/>
        </w:rPr>
        <w:t>з</w:t>
      </w:r>
      <w:r w:rsidRPr="001D5C07">
        <w:rPr>
          <w:rFonts w:ascii="Times New Roman" w:hAnsi="Times New Roman"/>
          <w:sz w:val="28"/>
          <w:szCs w:val="28"/>
        </w:rPr>
        <w:t xml:space="preserve">=37 кВт, 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</w:rPr>
        <w:t>где К</w:t>
      </w:r>
      <w:r w:rsidRPr="001D5C07">
        <w:rPr>
          <w:rFonts w:ascii="Times New Roman" w:hAnsi="Times New Roman"/>
          <w:sz w:val="28"/>
          <w:szCs w:val="28"/>
          <w:vertAlign w:val="subscript"/>
        </w:rPr>
        <w:t>з</w:t>
      </w:r>
      <w:r w:rsidRPr="001D5C07">
        <w:rPr>
          <w:rFonts w:ascii="Times New Roman" w:hAnsi="Times New Roman"/>
          <w:sz w:val="28"/>
          <w:szCs w:val="28"/>
        </w:rPr>
        <w:t xml:space="preserve"> - коэффициент запаса</w:t>
      </w:r>
    </w:p>
    <w:p w:rsidR="009C5A43" w:rsidRPr="001D5C07" w:rsidRDefault="009C5A43" w:rsidP="005722BB">
      <w:pPr>
        <w:spacing w:line="360" w:lineRule="auto"/>
        <w:ind w:right="-283" w:firstLine="567"/>
        <w:rPr>
          <w:rFonts w:ascii="Times New Roman" w:hAnsi="Times New Roman"/>
          <w:sz w:val="28"/>
          <w:szCs w:val="28"/>
        </w:rPr>
      </w:pPr>
      <w:r w:rsidRPr="001D5C07">
        <w:rPr>
          <w:rFonts w:ascii="Times New Roman" w:hAnsi="Times New Roman"/>
          <w:sz w:val="28"/>
          <w:szCs w:val="28"/>
          <w:lang w:val="en-US"/>
        </w:rPr>
        <w:t>I</w:t>
      </w:r>
      <w:r w:rsidRPr="001D5C07">
        <w:rPr>
          <w:rFonts w:ascii="Times New Roman" w:hAnsi="Times New Roman"/>
          <w:sz w:val="28"/>
          <w:szCs w:val="28"/>
          <w:vertAlign w:val="subscript"/>
        </w:rPr>
        <w:t>1</w:t>
      </w:r>
      <w:r w:rsidRPr="001D5C07">
        <w:rPr>
          <w:rFonts w:ascii="Times New Roman" w:hAnsi="Times New Roman"/>
          <w:sz w:val="28"/>
          <w:szCs w:val="28"/>
        </w:rPr>
        <w:t>=</w:t>
      </w:r>
      <w:r w:rsidRPr="001D5C07">
        <w:rPr>
          <w:rFonts w:ascii="Times New Roman" w:hAnsi="Times New Roman"/>
          <w:sz w:val="28"/>
          <w:szCs w:val="28"/>
          <w:lang w:val="en-US"/>
        </w:rPr>
        <w:t>P</w:t>
      </w:r>
      <w:r w:rsidRPr="001D5C07">
        <w:rPr>
          <w:rFonts w:ascii="Times New Roman" w:hAnsi="Times New Roman"/>
          <w:sz w:val="28"/>
          <w:szCs w:val="28"/>
          <w:vertAlign w:val="subscript"/>
        </w:rPr>
        <w:t xml:space="preserve">н </w:t>
      </w:r>
      <w:r w:rsidRPr="001D5C07">
        <w:rPr>
          <w:rFonts w:ascii="Times New Roman" w:hAnsi="Times New Roman"/>
          <w:sz w:val="28"/>
          <w:szCs w:val="28"/>
        </w:rPr>
        <w:t>/ 3</w:t>
      </w:r>
      <w:r w:rsidRPr="001D5C07">
        <w:rPr>
          <w:rFonts w:ascii="Times New Roman" w:hAnsi="Times New Roman"/>
          <w:sz w:val="28"/>
          <w:szCs w:val="28"/>
          <w:lang w:val="en-US"/>
        </w:rPr>
        <w:t>U</w:t>
      </w:r>
      <w:r w:rsidRPr="001D5C07">
        <w:rPr>
          <w:rFonts w:ascii="Times New Roman" w:hAnsi="Times New Roman"/>
          <w:sz w:val="28"/>
          <w:szCs w:val="28"/>
          <w:vertAlign w:val="subscript"/>
        </w:rPr>
        <w:t>ф</w:t>
      </w:r>
      <w:r w:rsidRPr="001D5C07">
        <w:rPr>
          <w:rFonts w:ascii="Times New Roman" w:hAnsi="Times New Roman"/>
          <w:sz w:val="28"/>
          <w:szCs w:val="28"/>
        </w:rPr>
        <w:t>·</w:t>
      </w:r>
      <w:r w:rsidRPr="001D5C07">
        <w:rPr>
          <w:rFonts w:ascii="Times New Roman" w:hAnsi="Times New Roman"/>
          <w:sz w:val="28"/>
          <w:szCs w:val="28"/>
          <w:lang w:val="en-US"/>
        </w:rPr>
        <w:t>cosφ</w:t>
      </w:r>
      <w:r w:rsidRPr="001D5C07">
        <w:rPr>
          <w:rFonts w:ascii="Times New Roman" w:hAnsi="Times New Roman"/>
          <w:sz w:val="28"/>
          <w:szCs w:val="28"/>
        </w:rPr>
        <w:t>·</w:t>
      </w:r>
      <w:r w:rsidRPr="001D5C07">
        <w:rPr>
          <w:rFonts w:ascii="Times New Roman" w:hAnsi="Times New Roman"/>
          <w:sz w:val="28"/>
          <w:szCs w:val="28"/>
          <w:lang w:val="en-US"/>
        </w:rPr>
        <w:t>η</w:t>
      </w:r>
      <w:r w:rsidRPr="001D5C07">
        <w:rPr>
          <w:rFonts w:ascii="Times New Roman" w:hAnsi="Times New Roman"/>
          <w:sz w:val="28"/>
          <w:szCs w:val="28"/>
        </w:rPr>
        <w:t>=95</w:t>
      </w:r>
    </w:p>
    <w:p w:rsidR="00E67F7C" w:rsidRPr="004802F5" w:rsidRDefault="00E67F7C" w:rsidP="00E67F7C">
      <w:pPr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02F5">
        <w:rPr>
          <w:rFonts w:ascii="Times New Roman" w:hAnsi="Times New Roman"/>
          <w:sz w:val="28"/>
          <w:szCs w:val="28"/>
          <w:lang w:eastAsia="ru-RU"/>
        </w:rPr>
        <w:t xml:space="preserve">В результате проведенных расчетов был выбран оптимальный вариант модернизации - одновременно с увеличением длины сердечников статора и ротора на 40 мм - увеличено сечение меди элементарных проводников обмотки статора для первой и второй скоростей (1500 и 1000 об/мин). </w:t>
      </w:r>
    </w:p>
    <w:p w:rsidR="00E67F7C" w:rsidRPr="004802F5" w:rsidRDefault="00E67F7C" w:rsidP="00E67F7C">
      <w:pPr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02F5">
        <w:rPr>
          <w:rFonts w:ascii="Times New Roman" w:hAnsi="Times New Roman"/>
          <w:sz w:val="28"/>
          <w:szCs w:val="28"/>
          <w:lang w:eastAsia="ru-RU"/>
        </w:rPr>
        <w:t xml:space="preserve">Это решение позволило увеличить мощность двигателя на 13 %, снизить перегревы обмотки статора и повысить надежность работы двигателя и соответственно рудничного вагона 10ВС15. </w:t>
      </w:r>
    </w:p>
    <w:p w:rsidR="00E67F7C" w:rsidRPr="004802F5" w:rsidRDefault="00E67F7C" w:rsidP="00E67F7C">
      <w:pPr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02F5">
        <w:rPr>
          <w:rFonts w:ascii="Times New Roman" w:hAnsi="Times New Roman"/>
          <w:sz w:val="28"/>
          <w:szCs w:val="28"/>
          <w:lang w:eastAsia="ru-RU"/>
        </w:rPr>
        <w:t>Улучшаются энергетические показатели модернизированного двигателя (соs</w:t>
      </w:r>
      <w:r w:rsidRPr="004802F5">
        <w:rPr>
          <w:rFonts w:ascii="Times New Roman" w:hAnsi="Times New Roman"/>
          <w:sz w:val="28"/>
          <w:szCs w:val="28"/>
          <w:lang w:eastAsia="ru-RU"/>
        </w:rPr>
        <w:sym w:font="Symbol" w:char="F06A"/>
      </w:r>
      <w:r w:rsidRPr="004802F5">
        <w:rPr>
          <w:rFonts w:ascii="Times New Roman" w:hAnsi="Times New Roman"/>
          <w:sz w:val="28"/>
          <w:szCs w:val="28"/>
          <w:lang w:eastAsia="ru-RU"/>
        </w:rPr>
        <w:t xml:space="preserve"> и кпд), то есть снижаются затраты потребителя при эксплуатации. </w:t>
      </w:r>
    </w:p>
    <w:p w:rsidR="00E71064" w:rsidRDefault="00E71064" w:rsidP="00E67F7C">
      <w:pPr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71064" w:rsidRPr="00426BCB" w:rsidRDefault="00E71064" w:rsidP="00E71064">
      <w:pPr>
        <w:pStyle w:val="a6"/>
        <w:spacing w:after="0" w:line="36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  <w:r w:rsidRPr="00E71064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38" o:spid="_x0000_i1252" type="#_x0000_t75" style="width:391.2pt;height:220.2pt;visibility:visible;mso-wrap-style:square">
            <v:imagedata r:id="rId423" o:title="20200325_150754"/>
          </v:shape>
        </w:pict>
      </w:r>
    </w:p>
    <w:p w:rsidR="00E71064" w:rsidRPr="00D615F1" w:rsidRDefault="00E71064" w:rsidP="00E71064">
      <w:pPr>
        <w:pStyle w:val="a6"/>
        <w:spacing w:after="0" w:line="36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  <w:r w:rsidRPr="00D615F1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4</w:t>
      </w:r>
      <w:r w:rsidRPr="00D615F1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Листы магнитопровода статора</w:t>
      </w:r>
      <w:r w:rsidRPr="00D615F1">
        <w:rPr>
          <w:rFonts w:ascii="Times New Roman" w:hAnsi="Times New Roman"/>
          <w:sz w:val="28"/>
          <w:szCs w:val="28"/>
        </w:rPr>
        <w:t xml:space="preserve"> двигателя ДАТВ</w:t>
      </w:r>
    </w:p>
    <w:p w:rsidR="00E71064" w:rsidRDefault="00E71064" w:rsidP="00E71064">
      <w:pPr>
        <w:ind w:left="-142" w:right="-285" w:firstLine="709"/>
        <w:jc w:val="center"/>
        <w:rPr>
          <w:rFonts w:ascii="Times New Roman" w:hAnsi="Times New Roman"/>
          <w:b/>
          <w:sz w:val="28"/>
          <w:szCs w:val="28"/>
        </w:rPr>
      </w:pPr>
      <w:r w:rsidRPr="00E7106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39" o:spid="_x0000_i1251" type="#_x0000_t75" style="width:376.8pt;height:211.8pt;visibility:visible;mso-wrap-style:square">
            <v:imagedata r:id="rId424" o:title="Ротор с латун стержнями"/>
          </v:shape>
        </w:pict>
      </w:r>
    </w:p>
    <w:p w:rsidR="00E71064" w:rsidRPr="00D615F1" w:rsidRDefault="00E71064" w:rsidP="00E71064">
      <w:pPr>
        <w:pStyle w:val="a6"/>
        <w:spacing w:after="0" w:line="36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  <w:r w:rsidRPr="00D615F1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5</w:t>
      </w:r>
      <w:r w:rsidRPr="00D615F1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Ротор </w:t>
      </w:r>
      <w:r w:rsidRPr="00D615F1">
        <w:rPr>
          <w:rFonts w:ascii="Times New Roman" w:hAnsi="Times New Roman"/>
          <w:sz w:val="28"/>
          <w:szCs w:val="28"/>
        </w:rPr>
        <w:t>двигателя ДАТВ</w:t>
      </w:r>
      <w:r>
        <w:rPr>
          <w:rFonts w:ascii="Times New Roman" w:hAnsi="Times New Roman"/>
          <w:sz w:val="28"/>
          <w:szCs w:val="28"/>
        </w:rPr>
        <w:t xml:space="preserve"> с латунными стержнями</w:t>
      </w:r>
    </w:p>
    <w:p w:rsidR="00E71064" w:rsidRDefault="00E71064" w:rsidP="00E67F7C">
      <w:pPr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7F7C" w:rsidRDefault="00E67F7C" w:rsidP="00E67F7C">
      <w:pPr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02F5">
        <w:rPr>
          <w:rFonts w:ascii="Times New Roman" w:hAnsi="Times New Roman"/>
          <w:sz w:val="28"/>
          <w:szCs w:val="28"/>
          <w:lang w:eastAsia="ru-RU"/>
        </w:rPr>
        <w:t>Причем эти результаты будут достигнуты с минимальными затратами – при небольшом увеличении массы активных материалов, не увеличиваются затраты на производство, так как штампы листов статора и ротора не изменяются, не требует изменения оборудование и оснастка.</w:t>
      </w:r>
    </w:p>
    <w:p w:rsidR="00E71064" w:rsidRPr="004802F5" w:rsidRDefault="00E71064" w:rsidP="00E67F7C">
      <w:pPr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71064" w:rsidRDefault="00E71064" w:rsidP="00E67F7C">
      <w:pPr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71064" w:rsidRPr="00D615F1" w:rsidRDefault="00E71064" w:rsidP="00E71064">
      <w:pPr>
        <w:ind w:left="-142" w:right="-285" w:firstLine="709"/>
        <w:jc w:val="center"/>
        <w:rPr>
          <w:rFonts w:ascii="Times New Roman" w:hAnsi="Times New Roman"/>
          <w:b/>
          <w:sz w:val="24"/>
          <w:szCs w:val="24"/>
        </w:rPr>
      </w:pPr>
      <w:r w:rsidRPr="00D615F1">
        <w:rPr>
          <w:rFonts w:ascii="Times New Roman" w:hAnsi="Times New Roman"/>
          <w:b/>
          <w:sz w:val="24"/>
          <w:szCs w:val="24"/>
        </w:rPr>
        <w:lastRenderedPageBreak/>
        <w:t>РЕЗУЛЬТАТЫ  РАСЧЕТОВ и Протоколов испытаний   ДАТВ-270-4/6/12</w:t>
      </w:r>
    </w:p>
    <w:tbl>
      <w:tblPr>
        <w:tblpPr w:leftFromText="180" w:rightFromText="180" w:vertAnchor="text" w:horzAnchor="margin" w:tblpXSpec="center" w:tblpY="186"/>
        <w:tblW w:w="1013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81"/>
        <w:gridCol w:w="2289"/>
        <w:gridCol w:w="844"/>
        <w:gridCol w:w="851"/>
        <w:gridCol w:w="850"/>
        <w:gridCol w:w="851"/>
        <w:gridCol w:w="850"/>
        <w:gridCol w:w="709"/>
        <w:gridCol w:w="709"/>
        <w:gridCol w:w="850"/>
        <w:gridCol w:w="851"/>
      </w:tblGrid>
      <w:tr w:rsidR="00E71064" w:rsidRPr="00D615F1" w:rsidTr="00E71064">
        <w:trPr>
          <w:cantSplit/>
          <w:trHeight w:val="390"/>
        </w:trPr>
        <w:tc>
          <w:tcPr>
            <w:tcW w:w="4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289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Наименование п</w:t>
            </w:r>
            <w:r w:rsidRPr="00D615F1">
              <w:rPr>
                <w:rFonts w:ascii="Times New Roman" w:hAnsi="Times New Roman"/>
                <w:sz w:val="24"/>
                <w:szCs w:val="24"/>
              </w:rPr>
              <w:t>а</w:t>
            </w:r>
            <w:r w:rsidRPr="00D615F1">
              <w:rPr>
                <w:rFonts w:ascii="Times New Roman" w:hAnsi="Times New Roman"/>
                <w:sz w:val="24"/>
                <w:szCs w:val="24"/>
              </w:rPr>
              <w:t>раметров</w:t>
            </w:r>
          </w:p>
        </w:tc>
        <w:tc>
          <w:tcPr>
            <w:tcW w:w="3396" w:type="dxa"/>
            <w:gridSpan w:val="4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  <w:lang w:val="en-US"/>
              </w:rPr>
              <w:t>РАСЧЕТЫ</w:t>
            </w:r>
          </w:p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46 кВт 1000 об/мин-основYY</w:t>
            </w:r>
          </w:p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РАСЧЕТЫ</w:t>
            </w:r>
          </w:p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23 кВт</w:t>
            </w:r>
          </w:p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15F1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D615F1">
              <w:rPr>
                <w:rFonts w:ascii="Times New Roman" w:hAnsi="Times New Roman"/>
                <w:sz w:val="24"/>
                <w:szCs w:val="24"/>
              </w:rPr>
              <w:t>00 об/мин-</w:t>
            </w:r>
            <w:r w:rsidRPr="00D615F1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</w:p>
        </w:tc>
        <w:tc>
          <w:tcPr>
            <w:tcW w:w="1559" w:type="dxa"/>
            <w:gridSpan w:val="2"/>
            <w:tcBorders>
              <w:left w:val="nil"/>
            </w:tcBorders>
          </w:tcPr>
          <w:p w:rsidR="00E71064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 xml:space="preserve">Результаты </w:t>
            </w:r>
          </w:p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испыт</w:t>
            </w:r>
          </w:p>
        </w:tc>
        <w:tc>
          <w:tcPr>
            <w:tcW w:w="851" w:type="dxa"/>
            <w:vMerge w:val="restart"/>
            <w:tcBorders>
              <w:left w:val="nil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и</w:t>
            </w:r>
            <w:r w:rsidRPr="00D615F1">
              <w:rPr>
                <w:rFonts w:ascii="Times New Roman" w:hAnsi="Times New Roman"/>
                <w:sz w:val="24"/>
                <w:szCs w:val="24"/>
              </w:rPr>
              <w:t>с</w:t>
            </w:r>
            <w:r w:rsidRPr="00D615F1">
              <w:rPr>
                <w:rFonts w:ascii="Times New Roman" w:hAnsi="Times New Roman"/>
                <w:sz w:val="24"/>
                <w:szCs w:val="24"/>
              </w:rPr>
              <w:t>пыт</w:t>
            </w:r>
          </w:p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№ 1195</w:t>
            </w:r>
          </w:p>
        </w:tc>
      </w:tr>
      <w:tr w:rsidR="00E71064" w:rsidRPr="00D615F1" w:rsidTr="00E71064">
        <w:trPr>
          <w:cantSplit/>
          <w:trHeight w:val="390"/>
        </w:trPr>
        <w:tc>
          <w:tcPr>
            <w:tcW w:w="48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left w:val="nil"/>
              <w:right w:val="single" w:sz="6" w:space="0" w:color="auto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6" w:type="dxa"/>
            <w:gridSpan w:val="4"/>
            <w:vMerge/>
            <w:tcBorders>
              <w:left w:val="nil"/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gridSpan w:val="2"/>
            <w:vMerge/>
            <w:tcBorders>
              <w:left w:val="nil"/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Сред</w:t>
            </w:r>
          </w:p>
        </w:tc>
        <w:tc>
          <w:tcPr>
            <w:tcW w:w="850" w:type="dxa"/>
            <w:tcBorders>
              <w:left w:val="nil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№ 1195</w:t>
            </w:r>
          </w:p>
        </w:tc>
        <w:tc>
          <w:tcPr>
            <w:tcW w:w="851" w:type="dxa"/>
            <w:vMerge/>
            <w:tcBorders>
              <w:left w:val="nil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64" w:rsidRPr="00D615F1" w:rsidTr="00E71064">
        <w:trPr>
          <w:cantSplit/>
          <w:trHeight w:val="586"/>
        </w:trPr>
        <w:tc>
          <w:tcPr>
            <w:tcW w:w="48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ind w:hanging="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Станд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ind w:right="-70" w:hanging="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Удлин +30</w:t>
            </w:r>
          </w:p>
        </w:tc>
        <w:tc>
          <w:tcPr>
            <w:tcW w:w="850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ind w:hanging="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  <w:r w:rsidRPr="00D615F1">
              <w:rPr>
                <w:rFonts w:ascii="Times New Roman" w:hAnsi="Times New Roman"/>
                <w:sz w:val="24"/>
                <w:szCs w:val="24"/>
              </w:rPr>
              <w:t xml:space="preserve"> 70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уд+об</w:t>
            </w:r>
          </w:p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+ 50</w:t>
            </w:r>
          </w:p>
        </w:tc>
        <w:tc>
          <w:tcPr>
            <w:tcW w:w="850" w:type="dxa"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spacing w:after="0"/>
              <w:ind w:hanging="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Станд</w:t>
            </w:r>
          </w:p>
        </w:tc>
        <w:tc>
          <w:tcPr>
            <w:tcW w:w="709" w:type="dxa"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уд+</w:t>
            </w:r>
          </w:p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обм</w:t>
            </w:r>
          </w:p>
        </w:tc>
        <w:tc>
          <w:tcPr>
            <w:tcW w:w="709" w:type="dxa"/>
            <w:tcBorders>
              <w:left w:val="nil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F1">
              <w:rPr>
                <w:rFonts w:ascii="Times New Roman" w:hAnsi="Times New Roman"/>
                <w:b/>
                <w:sz w:val="24"/>
                <w:szCs w:val="24"/>
              </w:rPr>
              <w:t>46 кВт</w:t>
            </w:r>
          </w:p>
        </w:tc>
        <w:tc>
          <w:tcPr>
            <w:tcW w:w="850" w:type="dxa"/>
            <w:tcBorders>
              <w:left w:val="nil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F1">
              <w:rPr>
                <w:rFonts w:ascii="Times New Roman" w:hAnsi="Times New Roman"/>
                <w:b/>
                <w:sz w:val="24"/>
                <w:szCs w:val="24"/>
              </w:rPr>
              <w:t>46 кВт</w:t>
            </w:r>
          </w:p>
        </w:tc>
        <w:tc>
          <w:tcPr>
            <w:tcW w:w="851" w:type="dxa"/>
            <w:tcBorders>
              <w:left w:val="nil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23 кВт</w:t>
            </w:r>
          </w:p>
        </w:tc>
      </w:tr>
      <w:tr w:rsidR="00E71064" w:rsidRPr="00D615F1" w:rsidTr="00E71064">
        <w:trPr>
          <w:cantSplit/>
        </w:trPr>
        <w:tc>
          <w:tcPr>
            <w:tcW w:w="4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8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E71064" w:rsidRPr="006A4BB8" w:rsidRDefault="00E71064" w:rsidP="001D74CC">
            <w:pPr>
              <w:rPr>
                <w:rFonts w:ascii="Times New Roman" w:hAnsi="Times New Roman"/>
              </w:rPr>
            </w:pPr>
            <w:r w:rsidRPr="006A4BB8">
              <w:rPr>
                <w:rFonts w:ascii="Times New Roman" w:hAnsi="Times New Roman"/>
              </w:rPr>
              <w:t>Полезная мощность Р</w:t>
            </w:r>
            <w:r w:rsidRPr="006A4BB8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844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52кВт</w:t>
            </w:r>
          </w:p>
        </w:tc>
        <w:tc>
          <w:tcPr>
            <w:tcW w:w="85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left w:val="nil"/>
            </w:tcBorders>
          </w:tcPr>
          <w:p w:rsidR="00E71064" w:rsidRPr="00D615F1" w:rsidRDefault="00E71064" w:rsidP="001D74C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:rsidR="00E71064" w:rsidRPr="00D615F1" w:rsidRDefault="00E71064" w:rsidP="001D74C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:rsidR="00E71064" w:rsidRPr="00D615F1" w:rsidRDefault="00E71064" w:rsidP="001D74C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64" w:rsidRPr="00D615F1" w:rsidTr="00E71064">
        <w:trPr>
          <w:cantSplit/>
        </w:trPr>
        <w:tc>
          <w:tcPr>
            <w:tcW w:w="48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89" w:type="dxa"/>
          </w:tcPr>
          <w:p w:rsidR="00E71064" w:rsidRPr="00D615F1" w:rsidRDefault="00E71064" w:rsidP="001D74CC">
            <w:pPr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Ток статора I</w:t>
            </w:r>
            <w:r w:rsidRPr="00D615F1">
              <w:rPr>
                <w:rFonts w:ascii="Times New Roman" w:hAnsi="Times New Roman"/>
                <w:sz w:val="24"/>
                <w:szCs w:val="24"/>
                <w:vertAlign w:val="subscript"/>
              </w:rPr>
              <w:t>ст</w:t>
            </w:r>
            <w:r w:rsidRPr="00D615F1">
              <w:rPr>
                <w:rFonts w:ascii="Times New Roman" w:hAnsi="Times New Roman"/>
                <w:sz w:val="24"/>
                <w:szCs w:val="24"/>
              </w:rPr>
              <w:t>, А</w:t>
            </w:r>
          </w:p>
        </w:tc>
        <w:tc>
          <w:tcPr>
            <w:tcW w:w="844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31,1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32,5</w:t>
            </w:r>
          </w:p>
        </w:tc>
        <w:tc>
          <w:tcPr>
            <w:tcW w:w="850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33,5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30,5</w:t>
            </w:r>
          </w:p>
        </w:tc>
        <w:tc>
          <w:tcPr>
            <w:tcW w:w="850" w:type="dxa"/>
            <w:tcBorders>
              <w:left w:val="single" w:sz="6" w:space="0" w:color="auto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11,77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11,6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64" w:rsidRPr="00D615F1" w:rsidTr="00E71064">
        <w:trPr>
          <w:cantSplit/>
        </w:trPr>
        <w:tc>
          <w:tcPr>
            <w:tcW w:w="48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89" w:type="dxa"/>
          </w:tcPr>
          <w:p w:rsidR="00E71064" w:rsidRPr="00D615F1" w:rsidRDefault="00E71064" w:rsidP="001D74C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Скольжение s</w:t>
            </w:r>
          </w:p>
        </w:tc>
        <w:tc>
          <w:tcPr>
            <w:tcW w:w="844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12,1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15,6</w:t>
            </w:r>
          </w:p>
        </w:tc>
        <w:tc>
          <w:tcPr>
            <w:tcW w:w="850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850" w:type="dxa"/>
            <w:tcBorders>
              <w:left w:val="single" w:sz="6" w:space="0" w:color="auto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9,53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64" w:rsidRPr="00D615F1" w:rsidTr="00E71064">
        <w:trPr>
          <w:cantSplit/>
        </w:trPr>
        <w:tc>
          <w:tcPr>
            <w:tcW w:w="48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5F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89" w:type="dxa"/>
          </w:tcPr>
          <w:p w:rsidR="00E71064" w:rsidRPr="006A4BB8" w:rsidRDefault="00E71064" w:rsidP="001D74CC">
            <w:pPr>
              <w:rPr>
                <w:rFonts w:ascii="Times New Roman" w:hAnsi="Times New Roman"/>
                <w:sz w:val="24"/>
                <w:szCs w:val="24"/>
              </w:rPr>
            </w:pPr>
            <w:r w:rsidRPr="006A4BB8">
              <w:rPr>
                <w:rFonts w:ascii="Times New Roman" w:hAnsi="Times New Roman"/>
                <w:sz w:val="24"/>
                <w:szCs w:val="24"/>
              </w:rPr>
              <w:t>Скорость двигателя</w:t>
            </w:r>
          </w:p>
        </w:tc>
        <w:tc>
          <w:tcPr>
            <w:tcW w:w="844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879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844</w:t>
            </w:r>
          </w:p>
        </w:tc>
        <w:tc>
          <w:tcPr>
            <w:tcW w:w="850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823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838</w:t>
            </w:r>
          </w:p>
        </w:tc>
        <w:tc>
          <w:tcPr>
            <w:tcW w:w="850" w:type="dxa"/>
            <w:tcBorders>
              <w:left w:val="single" w:sz="6" w:space="0" w:color="auto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452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453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64" w:rsidRPr="00D615F1" w:rsidTr="00E71064">
        <w:trPr>
          <w:cantSplit/>
        </w:trPr>
        <w:tc>
          <w:tcPr>
            <w:tcW w:w="48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289" w:type="dxa"/>
          </w:tcPr>
          <w:p w:rsidR="00E71064" w:rsidRPr="00D615F1" w:rsidRDefault="00E71064" w:rsidP="001D74CC">
            <w:pPr>
              <w:rPr>
                <w:rFonts w:ascii="Times New Roman" w:hAnsi="Times New Roman"/>
                <w:sz w:val="24"/>
                <w:szCs w:val="24"/>
              </w:rPr>
            </w:pPr>
            <w:r w:rsidRPr="006A4BB8">
              <w:rPr>
                <w:rFonts w:ascii="Times New Roman" w:hAnsi="Times New Roman"/>
              </w:rPr>
              <w:t>Ток холостого хода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15F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615F1">
              <w:rPr>
                <w:rFonts w:ascii="Times New Roman" w:hAnsi="Times New Roman"/>
                <w:sz w:val="24"/>
                <w:szCs w:val="24"/>
                <w:vertAlign w:val="subscript"/>
              </w:rPr>
              <w:t>0</w:t>
            </w:r>
            <w:r w:rsidRPr="00D615F1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844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850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6,76</w:t>
            </w:r>
          </w:p>
        </w:tc>
        <w:tc>
          <w:tcPr>
            <w:tcW w:w="850" w:type="dxa"/>
            <w:tcBorders>
              <w:left w:val="single" w:sz="6" w:space="0" w:color="auto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9,9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850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  <w:tc>
          <w:tcPr>
            <w:tcW w:w="85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</w:tr>
      <w:tr w:rsidR="00E71064" w:rsidRPr="00D615F1" w:rsidTr="00E71064">
        <w:trPr>
          <w:cantSplit/>
        </w:trPr>
        <w:tc>
          <w:tcPr>
            <w:tcW w:w="48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89" w:type="dxa"/>
          </w:tcPr>
          <w:p w:rsidR="00E71064" w:rsidRPr="00D615F1" w:rsidRDefault="00E71064" w:rsidP="001D74CC">
            <w:pPr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Мощность хх Р0, Вт</w:t>
            </w:r>
          </w:p>
        </w:tc>
        <w:tc>
          <w:tcPr>
            <w:tcW w:w="844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1,67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1,36</w:t>
            </w:r>
          </w:p>
        </w:tc>
        <w:tc>
          <w:tcPr>
            <w:tcW w:w="850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1,74</w:t>
            </w:r>
          </w:p>
        </w:tc>
        <w:tc>
          <w:tcPr>
            <w:tcW w:w="850" w:type="dxa"/>
            <w:tcBorders>
              <w:left w:val="single" w:sz="6" w:space="0" w:color="auto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1,02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850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1,185</w:t>
            </w:r>
          </w:p>
        </w:tc>
        <w:tc>
          <w:tcPr>
            <w:tcW w:w="85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1,128</w:t>
            </w:r>
          </w:p>
        </w:tc>
      </w:tr>
      <w:tr w:rsidR="00E71064" w:rsidRPr="00D615F1" w:rsidTr="00E71064">
        <w:trPr>
          <w:cantSplit/>
        </w:trPr>
        <w:tc>
          <w:tcPr>
            <w:tcW w:w="481" w:type="dxa"/>
          </w:tcPr>
          <w:p w:rsidR="00E71064" w:rsidRPr="0013445D" w:rsidRDefault="00E71064" w:rsidP="001D74CC">
            <w:pPr>
              <w:jc w:val="center"/>
              <w:rPr>
                <w:rFonts w:ascii="Times New Roman" w:hAnsi="Times New Roman"/>
              </w:rPr>
            </w:pPr>
            <w:r w:rsidRPr="0013445D">
              <w:rPr>
                <w:rFonts w:ascii="Times New Roman" w:hAnsi="Times New Roman"/>
              </w:rPr>
              <w:t>7</w:t>
            </w:r>
          </w:p>
        </w:tc>
        <w:tc>
          <w:tcPr>
            <w:tcW w:w="2289" w:type="dxa"/>
          </w:tcPr>
          <w:p w:rsidR="00E71064" w:rsidRPr="0013445D" w:rsidRDefault="00E71064" w:rsidP="001D74CC">
            <w:pPr>
              <w:rPr>
                <w:rFonts w:ascii="Times New Roman" w:hAnsi="Times New Roman"/>
              </w:rPr>
            </w:pPr>
            <w:r w:rsidRPr="0013445D">
              <w:rPr>
                <w:rFonts w:ascii="Times New Roman" w:hAnsi="Times New Roman"/>
              </w:rPr>
              <w:t>Ток кор. замыкания</w:t>
            </w:r>
            <w:r w:rsidRPr="0013445D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844" w:type="dxa"/>
            <w:tcBorders>
              <w:right w:val="single" w:sz="6" w:space="0" w:color="auto"/>
            </w:tcBorders>
            <w:shd w:val="clear" w:color="auto" w:fill="auto"/>
          </w:tcPr>
          <w:p w:rsidR="00E71064" w:rsidRPr="0013445D" w:rsidRDefault="00E71064" w:rsidP="001D74CC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13445D" w:rsidRDefault="00E71064" w:rsidP="001D74CC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tcBorders>
              <w:right w:val="single" w:sz="6" w:space="0" w:color="auto"/>
            </w:tcBorders>
            <w:shd w:val="clear" w:color="auto" w:fill="auto"/>
          </w:tcPr>
          <w:p w:rsidR="00E71064" w:rsidRPr="0013445D" w:rsidRDefault="00E71064" w:rsidP="001D74CC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13445D" w:rsidRDefault="00E71064" w:rsidP="001D74CC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tcBorders>
              <w:left w:val="single" w:sz="6" w:space="0" w:color="auto"/>
            </w:tcBorders>
          </w:tcPr>
          <w:p w:rsidR="00E71064" w:rsidRPr="0013445D" w:rsidRDefault="00E71064" w:rsidP="001D74C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71064" w:rsidRPr="0013445D" w:rsidRDefault="00E71064" w:rsidP="001D74C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71064" w:rsidRPr="0013445D" w:rsidRDefault="00E71064" w:rsidP="001D74CC">
            <w:pPr>
              <w:jc w:val="center"/>
              <w:rPr>
                <w:rFonts w:ascii="Times New Roman" w:hAnsi="Times New Roman"/>
              </w:rPr>
            </w:pPr>
            <w:r w:rsidRPr="0013445D">
              <w:rPr>
                <w:rFonts w:ascii="Times New Roman" w:hAnsi="Times New Roman"/>
              </w:rPr>
              <w:t>3,4</w:t>
            </w:r>
          </w:p>
        </w:tc>
        <w:tc>
          <w:tcPr>
            <w:tcW w:w="850" w:type="dxa"/>
          </w:tcPr>
          <w:p w:rsidR="00E71064" w:rsidRPr="0013445D" w:rsidRDefault="00E71064" w:rsidP="001D74CC">
            <w:pPr>
              <w:jc w:val="center"/>
              <w:rPr>
                <w:rFonts w:ascii="Times New Roman" w:hAnsi="Times New Roman"/>
              </w:rPr>
            </w:pPr>
            <w:r w:rsidRPr="0013445D">
              <w:rPr>
                <w:rFonts w:ascii="Times New Roman" w:hAnsi="Times New Roman"/>
              </w:rPr>
              <w:t>33,6</w:t>
            </w:r>
          </w:p>
        </w:tc>
        <w:tc>
          <w:tcPr>
            <w:tcW w:w="851" w:type="dxa"/>
          </w:tcPr>
          <w:p w:rsidR="00E71064" w:rsidRPr="0013445D" w:rsidRDefault="00E71064" w:rsidP="001D74CC">
            <w:pPr>
              <w:jc w:val="center"/>
              <w:rPr>
                <w:rFonts w:ascii="Times New Roman" w:hAnsi="Times New Roman"/>
              </w:rPr>
            </w:pPr>
            <w:r w:rsidRPr="0013445D">
              <w:rPr>
                <w:rFonts w:ascii="Times New Roman" w:hAnsi="Times New Roman"/>
              </w:rPr>
              <w:t>19,5</w:t>
            </w:r>
          </w:p>
        </w:tc>
      </w:tr>
      <w:tr w:rsidR="00E71064" w:rsidRPr="00D615F1" w:rsidTr="00E71064">
        <w:trPr>
          <w:cantSplit/>
        </w:trPr>
        <w:tc>
          <w:tcPr>
            <w:tcW w:w="481" w:type="dxa"/>
          </w:tcPr>
          <w:p w:rsidR="00E71064" w:rsidRPr="0013445D" w:rsidRDefault="00E71064" w:rsidP="001D74CC">
            <w:pPr>
              <w:jc w:val="center"/>
              <w:rPr>
                <w:rFonts w:ascii="Times New Roman" w:hAnsi="Times New Roman"/>
              </w:rPr>
            </w:pPr>
            <w:r w:rsidRPr="0013445D">
              <w:rPr>
                <w:rFonts w:ascii="Times New Roman" w:hAnsi="Times New Roman"/>
              </w:rPr>
              <w:t>8.</w:t>
            </w:r>
          </w:p>
        </w:tc>
        <w:tc>
          <w:tcPr>
            <w:tcW w:w="2289" w:type="dxa"/>
          </w:tcPr>
          <w:p w:rsidR="00E71064" w:rsidRPr="0013445D" w:rsidRDefault="00E71064" w:rsidP="001D74CC">
            <w:pPr>
              <w:rPr>
                <w:rFonts w:ascii="Times New Roman" w:hAnsi="Times New Roman"/>
              </w:rPr>
            </w:pPr>
            <w:r w:rsidRPr="0013445D">
              <w:rPr>
                <w:rFonts w:ascii="Times New Roman" w:hAnsi="Times New Roman"/>
              </w:rPr>
              <w:t>Потери кз - Р кз, Вт</w:t>
            </w:r>
          </w:p>
        </w:tc>
        <w:tc>
          <w:tcPr>
            <w:tcW w:w="844" w:type="dxa"/>
            <w:tcBorders>
              <w:right w:val="single" w:sz="6" w:space="0" w:color="auto"/>
            </w:tcBorders>
            <w:shd w:val="clear" w:color="auto" w:fill="auto"/>
          </w:tcPr>
          <w:p w:rsidR="00E71064" w:rsidRPr="0013445D" w:rsidRDefault="00E71064" w:rsidP="001D74C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13445D" w:rsidRDefault="00E71064" w:rsidP="001D74C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right w:val="single" w:sz="6" w:space="0" w:color="auto"/>
            </w:tcBorders>
            <w:shd w:val="clear" w:color="auto" w:fill="auto"/>
          </w:tcPr>
          <w:p w:rsidR="00E71064" w:rsidRPr="0013445D" w:rsidRDefault="00E71064" w:rsidP="001D74C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13445D" w:rsidRDefault="00E71064" w:rsidP="001D74C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left w:val="single" w:sz="6" w:space="0" w:color="auto"/>
            </w:tcBorders>
          </w:tcPr>
          <w:p w:rsidR="00E71064" w:rsidRPr="0013445D" w:rsidRDefault="00E71064" w:rsidP="001D74C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71064" w:rsidRPr="0013445D" w:rsidRDefault="00E71064" w:rsidP="001D74C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71064" w:rsidRPr="0013445D" w:rsidRDefault="00E71064" w:rsidP="001D74CC">
            <w:pPr>
              <w:jc w:val="center"/>
              <w:rPr>
                <w:rFonts w:ascii="Times New Roman" w:hAnsi="Times New Roman"/>
              </w:rPr>
            </w:pPr>
            <w:r w:rsidRPr="0013445D">
              <w:rPr>
                <w:rFonts w:ascii="Times New Roman" w:hAnsi="Times New Roman"/>
              </w:rPr>
              <w:t>8,5</w:t>
            </w:r>
          </w:p>
        </w:tc>
        <w:tc>
          <w:tcPr>
            <w:tcW w:w="850" w:type="dxa"/>
          </w:tcPr>
          <w:p w:rsidR="00E71064" w:rsidRPr="0013445D" w:rsidRDefault="00E71064" w:rsidP="001D74CC">
            <w:pPr>
              <w:jc w:val="center"/>
              <w:rPr>
                <w:rFonts w:ascii="Times New Roman" w:hAnsi="Times New Roman"/>
              </w:rPr>
            </w:pPr>
            <w:r w:rsidRPr="0013445D">
              <w:rPr>
                <w:rFonts w:ascii="Times New Roman" w:hAnsi="Times New Roman"/>
              </w:rPr>
              <w:t>8,6</w:t>
            </w:r>
          </w:p>
        </w:tc>
        <w:tc>
          <w:tcPr>
            <w:tcW w:w="851" w:type="dxa"/>
          </w:tcPr>
          <w:p w:rsidR="00E71064" w:rsidRPr="0013445D" w:rsidRDefault="00E71064" w:rsidP="001D74CC">
            <w:pPr>
              <w:jc w:val="center"/>
              <w:rPr>
                <w:rFonts w:ascii="Times New Roman" w:hAnsi="Times New Roman"/>
              </w:rPr>
            </w:pPr>
            <w:r w:rsidRPr="0013445D">
              <w:rPr>
                <w:rFonts w:ascii="Times New Roman" w:hAnsi="Times New Roman"/>
              </w:rPr>
              <w:t>4,62</w:t>
            </w:r>
          </w:p>
        </w:tc>
      </w:tr>
      <w:tr w:rsidR="00E71064" w:rsidRPr="00D615F1" w:rsidTr="00E71064">
        <w:trPr>
          <w:cantSplit/>
        </w:trPr>
        <w:tc>
          <w:tcPr>
            <w:tcW w:w="48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89" w:type="dxa"/>
          </w:tcPr>
          <w:p w:rsidR="00E71064" w:rsidRPr="00D615F1" w:rsidRDefault="00E71064" w:rsidP="001D74CC">
            <w:pPr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со</w:t>
            </w:r>
            <w:r w:rsidRPr="00D615F1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615F1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6A"/>
            </w:r>
            <w:r w:rsidRPr="00D615F1">
              <w:rPr>
                <w:rFonts w:ascii="Times New Roman" w:hAnsi="Times New Roman"/>
                <w:sz w:val="24"/>
                <w:szCs w:val="24"/>
              </w:rPr>
              <w:t>при Р</w:t>
            </w:r>
            <w:r w:rsidRPr="00D615F1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615F1">
              <w:rPr>
                <w:rFonts w:ascii="Times New Roman" w:hAnsi="Times New Roman"/>
                <w:sz w:val="24"/>
                <w:szCs w:val="24"/>
              </w:rPr>
              <w:t>=Р</w:t>
            </w:r>
            <w:r w:rsidRPr="00D615F1">
              <w:rPr>
                <w:rFonts w:ascii="Times New Roman" w:hAnsi="Times New Roman"/>
                <w:sz w:val="24"/>
                <w:szCs w:val="24"/>
                <w:vertAlign w:val="subscript"/>
              </w:rPr>
              <w:t>н</w:t>
            </w:r>
            <w:r w:rsidRPr="00D615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44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0,917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0,916</w:t>
            </w:r>
          </w:p>
        </w:tc>
        <w:tc>
          <w:tcPr>
            <w:tcW w:w="850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0,914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0,921</w:t>
            </w:r>
          </w:p>
        </w:tc>
        <w:tc>
          <w:tcPr>
            <w:tcW w:w="850" w:type="dxa"/>
            <w:tcBorders>
              <w:left w:val="single" w:sz="6" w:space="0" w:color="auto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0,777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0,777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64" w:rsidRPr="00D615F1" w:rsidTr="00E71064">
        <w:trPr>
          <w:cantSplit/>
        </w:trPr>
        <w:tc>
          <w:tcPr>
            <w:tcW w:w="48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89" w:type="dxa"/>
          </w:tcPr>
          <w:p w:rsidR="00E71064" w:rsidRPr="00D615F1" w:rsidRDefault="00E71064" w:rsidP="001D74CC">
            <w:pPr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Кпд, %</w:t>
            </w:r>
          </w:p>
        </w:tc>
        <w:tc>
          <w:tcPr>
            <w:tcW w:w="844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81,59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81,50</w:t>
            </w:r>
          </w:p>
        </w:tc>
        <w:tc>
          <w:tcPr>
            <w:tcW w:w="850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81,3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82,0</w:t>
            </w:r>
          </w:p>
        </w:tc>
        <w:tc>
          <w:tcPr>
            <w:tcW w:w="850" w:type="dxa"/>
            <w:tcBorders>
              <w:left w:val="single" w:sz="6" w:space="0" w:color="auto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83,3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81,59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64" w:rsidRPr="00D615F1" w:rsidTr="00E71064">
        <w:trPr>
          <w:cantSplit/>
        </w:trPr>
        <w:tc>
          <w:tcPr>
            <w:tcW w:w="48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15F1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289" w:type="dxa"/>
          </w:tcPr>
          <w:p w:rsidR="00E71064" w:rsidRPr="00D615F1" w:rsidRDefault="00E71064" w:rsidP="001D74CC">
            <w:pPr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  <w:lang w:val="en-US"/>
              </w:rPr>
              <w:t>М</w:t>
            </w:r>
            <w:r w:rsidRPr="00D615F1">
              <w:rPr>
                <w:rFonts w:ascii="Times New Roman" w:hAnsi="Times New Roman"/>
                <w:sz w:val="24"/>
                <w:szCs w:val="24"/>
              </w:rPr>
              <w:t>а</w:t>
            </w:r>
            <w:r w:rsidRPr="00D615F1">
              <w:rPr>
                <w:rFonts w:ascii="Times New Roman" w:hAnsi="Times New Roman"/>
                <w:sz w:val="24"/>
                <w:szCs w:val="24"/>
                <w:lang w:val="en-US"/>
              </w:rPr>
              <w:t>сс</w:t>
            </w:r>
            <w:r w:rsidRPr="00D615F1">
              <w:rPr>
                <w:rFonts w:ascii="Times New Roman" w:hAnsi="Times New Roman"/>
                <w:sz w:val="24"/>
                <w:szCs w:val="24"/>
              </w:rPr>
              <w:t>а стали статора</w:t>
            </w:r>
          </w:p>
        </w:tc>
        <w:tc>
          <w:tcPr>
            <w:tcW w:w="844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850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194,9</w:t>
            </w:r>
          </w:p>
        </w:tc>
        <w:tc>
          <w:tcPr>
            <w:tcW w:w="850" w:type="dxa"/>
            <w:tcBorders>
              <w:left w:val="single" w:sz="6" w:space="0" w:color="auto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171,7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194,9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64" w:rsidRPr="00D615F1" w:rsidTr="00E71064">
        <w:trPr>
          <w:cantSplit/>
        </w:trPr>
        <w:tc>
          <w:tcPr>
            <w:tcW w:w="48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89" w:type="dxa"/>
          </w:tcPr>
          <w:p w:rsidR="00E71064" w:rsidRPr="00D615F1" w:rsidRDefault="00E71064" w:rsidP="001D74CC">
            <w:pPr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  <w:lang w:val="en-US"/>
              </w:rPr>
              <w:t>М</w:t>
            </w:r>
            <w:r w:rsidRPr="00D615F1">
              <w:rPr>
                <w:rFonts w:ascii="Times New Roman" w:hAnsi="Times New Roman"/>
                <w:sz w:val="24"/>
                <w:szCs w:val="24"/>
              </w:rPr>
              <w:t>а</w:t>
            </w:r>
            <w:r w:rsidRPr="00D615F1">
              <w:rPr>
                <w:rFonts w:ascii="Times New Roman" w:hAnsi="Times New Roman"/>
                <w:sz w:val="24"/>
                <w:szCs w:val="24"/>
                <w:lang w:val="en-US"/>
              </w:rPr>
              <w:t>сс</w:t>
            </w:r>
            <w:r w:rsidRPr="00D615F1">
              <w:rPr>
                <w:rFonts w:ascii="Times New Roman" w:hAnsi="Times New Roman"/>
                <w:sz w:val="24"/>
                <w:szCs w:val="24"/>
              </w:rPr>
              <w:t>а стали ротора</w:t>
            </w:r>
          </w:p>
        </w:tc>
        <w:tc>
          <w:tcPr>
            <w:tcW w:w="844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850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252,6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850" w:type="dxa"/>
            <w:tcBorders>
              <w:left w:val="single" w:sz="6" w:space="0" w:color="auto"/>
            </w:tcBorders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64" w:rsidRPr="00D615F1" w:rsidTr="00E71064">
        <w:trPr>
          <w:cantSplit/>
        </w:trPr>
        <w:tc>
          <w:tcPr>
            <w:tcW w:w="48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89" w:type="dxa"/>
          </w:tcPr>
          <w:p w:rsidR="00E71064" w:rsidRPr="00D615F1" w:rsidRDefault="00E71064" w:rsidP="001D74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 xml:space="preserve">Увеличение массы стали </w:t>
            </w:r>
          </w:p>
        </w:tc>
        <w:tc>
          <w:tcPr>
            <w:tcW w:w="844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+ 31</w:t>
            </w:r>
          </w:p>
        </w:tc>
        <w:tc>
          <w:tcPr>
            <w:tcW w:w="850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+ 73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+ 52</w:t>
            </w:r>
          </w:p>
        </w:tc>
        <w:tc>
          <w:tcPr>
            <w:tcW w:w="850" w:type="dxa"/>
            <w:tcBorders>
              <w:left w:val="single" w:sz="6" w:space="0" w:color="auto"/>
            </w:tcBorders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+ 52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64" w:rsidRPr="00D615F1" w:rsidTr="00E71064">
        <w:trPr>
          <w:cantSplit/>
        </w:trPr>
        <w:tc>
          <w:tcPr>
            <w:tcW w:w="48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89" w:type="dxa"/>
          </w:tcPr>
          <w:p w:rsidR="00E71064" w:rsidRPr="00D615F1" w:rsidRDefault="00E71064" w:rsidP="001D74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Медь статора</w:t>
            </w:r>
          </w:p>
        </w:tc>
        <w:tc>
          <w:tcPr>
            <w:tcW w:w="844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38,8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41,7</w:t>
            </w:r>
          </w:p>
        </w:tc>
        <w:tc>
          <w:tcPr>
            <w:tcW w:w="850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44,6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5F1">
              <w:rPr>
                <w:rFonts w:ascii="Times New Roman" w:hAnsi="Times New Roman"/>
                <w:b/>
                <w:sz w:val="24"/>
                <w:szCs w:val="24"/>
              </w:rPr>
              <w:t>45,2</w:t>
            </w:r>
          </w:p>
        </w:tc>
        <w:tc>
          <w:tcPr>
            <w:tcW w:w="850" w:type="dxa"/>
            <w:tcBorders>
              <w:left w:val="single" w:sz="6" w:space="0" w:color="auto"/>
            </w:tcBorders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39,5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46,0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64" w:rsidRPr="00D615F1" w:rsidTr="00E71064">
        <w:trPr>
          <w:cantSplit/>
        </w:trPr>
        <w:tc>
          <w:tcPr>
            <w:tcW w:w="48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89" w:type="dxa"/>
            <w:tcBorders>
              <w:top w:val="nil"/>
            </w:tcBorders>
          </w:tcPr>
          <w:p w:rsidR="00E71064" w:rsidRPr="00D615F1" w:rsidRDefault="00E71064" w:rsidP="001D74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Увеличение массы меди</w:t>
            </w:r>
          </w:p>
        </w:tc>
        <w:tc>
          <w:tcPr>
            <w:tcW w:w="844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17,3</w:t>
            </w:r>
          </w:p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0+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17,8</w:t>
            </w:r>
          </w:p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+3,5</w:t>
            </w:r>
          </w:p>
        </w:tc>
        <w:tc>
          <w:tcPr>
            <w:tcW w:w="850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18,3</w:t>
            </w:r>
          </w:p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+7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17,8</w:t>
            </w:r>
          </w:p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+6,5</w:t>
            </w:r>
          </w:p>
        </w:tc>
        <w:tc>
          <w:tcPr>
            <w:tcW w:w="850" w:type="dxa"/>
            <w:tcBorders>
              <w:left w:val="single" w:sz="6" w:space="0" w:color="auto"/>
            </w:tcBorders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+6,5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64" w:rsidRPr="00D615F1" w:rsidTr="00E71064">
        <w:trPr>
          <w:cantSplit/>
        </w:trPr>
        <w:tc>
          <w:tcPr>
            <w:tcW w:w="48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615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89" w:type="dxa"/>
            <w:tcBorders>
              <w:top w:val="nil"/>
              <w:bottom w:val="single" w:sz="6" w:space="0" w:color="auto"/>
            </w:tcBorders>
          </w:tcPr>
          <w:p w:rsidR="00E71064" w:rsidRPr="00D615F1" w:rsidRDefault="00E71064" w:rsidP="001D74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Номин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615F1">
              <w:rPr>
                <w:rFonts w:ascii="Times New Roman" w:hAnsi="Times New Roman"/>
                <w:sz w:val="24"/>
                <w:szCs w:val="24"/>
              </w:rPr>
              <w:t xml:space="preserve"> момент</w:t>
            </w:r>
          </w:p>
        </w:tc>
        <w:tc>
          <w:tcPr>
            <w:tcW w:w="844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  <w:tc>
          <w:tcPr>
            <w:tcW w:w="850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534</w:t>
            </w:r>
          </w:p>
        </w:tc>
        <w:tc>
          <w:tcPr>
            <w:tcW w:w="851" w:type="dxa"/>
            <w:tcBorders>
              <w:right w:val="single" w:sz="6" w:space="0" w:color="auto"/>
            </w:tcBorders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594</w:t>
            </w:r>
          </w:p>
        </w:tc>
        <w:tc>
          <w:tcPr>
            <w:tcW w:w="850" w:type="dxa"/>
            <w:tcBorders>
              <w:left w:val="single" w:sz="6" w:space="0" w:color="auto"/>
            </w:tcBorders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558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552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64" w:rsidRPr="00D615F1" w:rsidTr="00E71064">
        <w:trPr>
          <w:cantSplit/>
        </w:trPr>
        <w:tc>
          <w:tcPr>
            <w:tcW w:w="48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89" w:type="dxa"/>
            <w:tcBorders>
              <w:top w:val="single" w:sz="4" w:space="0" w:color="auto"/>
            </w:tcBorders>
          </w:tcPr>
          <w:p w:rsidR="00E71064" w:rsidRPr="00D615F1" w:rsidRDefault="00E71064" w:rsidP="001D74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 xml:space="preserve">Число витков в пазу </w:t>
            </w:r>
          </w:p>
        </w:tc>
        <w:tc>
          <w:tcPr>
            <w:tcW w:w="844" w:type="dxa"/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32/1,5</w:t>
            </w:r>
          </w:p>
        </w:tc>
        <w:tc>
          <w:tcPr>
            <w:tcW w:w="851" w:type="dxa"/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32/1,5</w:t>
            </w:r>
          </w:p>
        </w:tc>
        <w:tc>
          <w:tcPr>
            <w:tcW w:w="850" w:type="dxa"/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32/1,5</w:t>
            </w:r>
          </w:p>
        </w:tc>
        <w:tc>
          <w:tcPr>
            <w:tcW w:w="851" w:type="dxa"/>
            <w:shd w:val="clear" w:color="auto" w:fill="auto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30/1,6</w:t>
            </w:r>
          </w:p>
        </w:tc>
        <w:tc>
          <w:tcPr>
            <w:tcW w:w="850" w:type="dxa"/>
          </w:tcPr>
          <w:p w:rsidR="00E71064" w:rsidRPr="00D615F1" w:rsidRDefault="00E71064" w:rsidP="001D74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32/1,5</w:t>
            </w:r>
          </w:p>
        </w:tc>
        <w:tc>
          <w:tcPr>
            <w:tcW w:w="709" w:type="dxa"/>
          </w:tcPr>
          <w:p w:rsidR="00E71064" w:rsidRPr="00766421" w:rsidRDefault="00E71064" w:rsidP="001D74CC">
            <w:pPr>
              <w:spacing w:after="0"/>
              <w:jc w:val="center"/>
              <w:rPr>
                <w:rFonts w:ascii="Times New Roman" w:hAnsi="Times New Roman"/>
              </w:rPr>
            </w:pPr>
            <w:r w:rsidRPr="00766421">
              <w:rPr>
                <w:rFonts w:ascii="Times New Roman" w:hAnsi="Times New Roman"/>
              </w:rPr>
              <w:t>30/1,6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64" w:rsidRPr="00D615F1" w:rsidTr="00E71064">
        <w:trPr>
          <w:cantSplit/>
        </w:trPr>
        <w:tc>
          <w:tcPr>
            <w:tcW w:w="48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89" w:type="dxa"/>
            <w:tcBorders>
              <w:bottom w:val="nil"/>
            </w:tcBorders>
          </w:tcPr>
          <w:p w:rsidR="00E71064" w:rsidRPr="00D615F1" w:rsidRDefault="00E71064" w:rsidP="001D74CC">
            <w:pPr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 xml:space="preserve">Перегревы обмотки статора, </w:t>
            </w:r>
            <w:r w:rsidRPr="00D615F1">
              <w:rPr>
                <w:rFonts w:ascii="Times New Roman" w:hAnsi="Times New Roman"/>
                <w:sz w:val="24"/>
                <w:szCs w:val="24"/>
              </w:rPr>
              <w:sym w:font="Symbol type A" w:char="F0C5"/>
            </w:r>
            <w:r w:rsidRPr="00D615F1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844" w:type="dxa"/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851" w:type="dxa"/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50" w:type="dxa"/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851" w:type="dxa"/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71064" w:rsidRPr="00D615F1" w:rsidRDefault="00E71064" w:rsidP="001D74CC">
            <w:pPr>
              <w:ind w:right="-40" w:hanging="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64" w:rsidRPr="00D615F1" w:rsidTr="00E71064">
        <w:trPr>
          <w:cantSplit/>
        </w:trPr>
        <w:tc>
          <w:tcPr>
            <w:tcW w:w="48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</w:tcPr>
          <w:p w:rsidR="00E71064" w:rsidRPr="00D615F1" w:rsidRDefault="00E71064" w:rsidP="001D74CC">
            <w:pPr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Потери стали Р</w:t>
            </w:r>
            <w:r w:rsidRPr="00D615F1">
              <w:rPr>
                <w:rFonts w:ascii="Times New Roman" w:hAnsi="Times New Roman"/>
                <w:sz w:val="24"/>
                <w:szCs w:val="24"/>
                <w:vertAlign w:val="subscript"/>
              </w:rPr>
              <w:t>ст</w:t>
            </w:r>
          </w:p>
        </w:tc>
        <w:tc>
          <w:tcPr>
            <w:tcW w:w="844" w:type="dxa"/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851" w:type="dxa"/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1,65</w:t>
            </w:r>
          </w:p>
        </w:tc>
        <w:tc>
          <w:tcPr>
            <w:tcW w:w="850" w:type="dxa"/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0,92</w:t>
            </w:r>
          </w:p>
        </w:tc>
        <w:tc>
          <w:tcPr>
            <w:tcW w:w="851" w:type="dxa"/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850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64" w:rsidRPr="00D615F1" w:rsidTr="00E71064">
        <w:trPr>
          <w:cantSplit/>
        </w:trPr>
        <w:tc>
          <w:tcPr>
            <w:tcW w:w="48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</w:tcPr>
          <w:p w:rsidR="00E71064" w:rsidRPr="00D615F1" w:rsidRDefault="00E71064" w:rsidP="001D74CC">
            <w:pPr>
              <w:rPr>
                <w:rFonts w:ascii="Times New Roman" w:hAnsi="Times New Roman"/>
                <w:sz w:val="24"/>
                <w:szCs w:val="24"/>
              </w:rPr>
            </w:pPr>
            <w:r w:rsidRPr="00D615F1">
              <w:rPr>
                <w:rFonts w:ascii="Times New Roman" w:hAnsi="Times New Roman"/>
                <w:sz w:val="24"/>
                <w:szCs w:val="24"/>
              </w:rPr>
              <w:t>Подводимая мо</w:t>
            </w:r>
            <w:r w:rsidRPr="00D615F1">
              <w:rPr>
                <w:rFonts w:ascii="Times New Roman" w:hAnsi="Times New Roman"/>
                <w:sz w:val="24"/>
                <w:szCs w:val="24"/>
              </w:rPr>
              <w:t>щ</w:t>
            </w:r>
            <w:r w:rsidRPr="00D615F1">
              <w:rPr>
                <w:rFonts w:ascii="Times New Roman" w:hAnsi="Times New Roman"/>
                <w:sz w:val="24"/>
                <w:szCs w:val="24"/>
              </w:rPr>
              <w:t>ность Р1,Вт</w:t>
            </w:r>
          </w:p>
        </w:tc>
        <w:tc>
          <w:tcPr>
            <w:tcW w:w="844" w:type="dxa"/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50,9</w:t>
            </w:r>
          </w:p>
        </w:tc>
        <w:tc>
          <w:tcPr>
            <w:tcW w:w="851" w:type="dxa"/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52,3</w:t>
            </w:r>
          </w:p>
        </w:tc>
        <w:tc>
          <w:tcPr>
            <w:tcW w:w="850" w:type="dxa"/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851" w:type="dxa"/>
            <w:shd w:val="clear" w:color="auto" w:fill="auto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56,5</w:t>
            </w:r>
          </w:p>
        </w:tc>
        <w:tc>
          <w:tcPr>
            <w:tcW w:w="850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25,3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25,4</w:t>
            </w:r>
          </w:p>
        </w:tc>
        <w:tc>
          <w:tcPr>
            <w:tcW w:w="709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71064" w:rsidRPr="00D615F1" w:rsidRDefault="00E71064" w:rsidP="001D7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D15D7" w:rsidRDefault="00CD15D7" w:rsidP="00CD15D7">
      <w:pPr>
        <w:pStyle w:val="a6"/>
        <w:spacing w:after="0" w:line="36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CD15D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40" o:spid="_x0000_i1253" type="#_x0000_t75" style="width:373.2pt;height:210pt;visibility:visible;mso-wrap-style:square">
            <v:imagedata r:id="rId425" o:title="20181210_144823"/>
          </v:shape>
        </w:pict>
      </w:r>
    </w:p>
    <w:p w:rsidR="00CD15D7" w:rsidRPr="002B7A90" w:rsidRDefault="00CD15D7" w:rsidP="00CD15D7">
      <w:pPr>
        <w:pStyle w:val="a6"/>
        <w:spacing w:after="0" w:line="360" w:lineRule="auto"/>
        <w:ind w:left="0" w:firstLine="540"/>
        <w:jc w:val="both"/>
        <w:rPr>
          <w:rFonts w:ascii="Times New Roman" w:hAnsi="Times New Roman"/>
          <w:sz w:val="16"/>
          <w:szCs w:val="16"/>
        </w:rPr>
      </w:pPr>
    </w:p>
    <w:p w:rsidR="00CD15D7" w:rsidRDefault="00CD15D7" w:rsidP="00CD15D7">
      <w:pPr>
        <w:pStyle w:val="a6"/>
        <w:spacing w:after="0" w:line="36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  <w:r w:rsidRPr="00D615F1">
        <w:rPr>
          <w:rFonts w:ascii="Times New Roman" w:hAnsi="Times New Roman"/>
          <w:sz w:val="28"/>
          <w:szCs w:val="28"/>
        </w:rPr>
        <w:t xml:space="preserve">Рисунок </w:t>
      </w:r>
      <w:r w:rsidR="00D37593">
        <w:rPr>
          <w:rFonts w:ascii="Times New Roman" w:hAnsi="Times New Roman"/>
          <w:sz w:val="28"/>
          <w:szCs w:val="28"/>
        </w:rPr>
        <w:t>6</w:t>
      </w:r>
      <w:r w:rsidRPr="00D615F1">
        <w:rPr>
          <w:rFonts w:ascii="Times New Roman" w:hAnsi="Times New Roman"/>
          <w:sz w:val="28"/>
          <w:szCs w:val="28"/>
        </w:rPr>
        <w:t xml:space="preserve"> – Схема переключения скоростей (полюсов) двигателя ДАТВ</w:t>
      </w:r>
    </w:p>
    <w:p w:rsidR="00CD15D7" w:rsidRPr="002B7A90" w:rsidRDefault="00CD15D7" w:rsidP="00CD15D7">
      <w:pPr>
        <w:pStyle w:val="a6"/>
        <w:spacing w:after="0" w:line="360" w:lineRule="auto"/>
        <w:ind w:left="0" w:firstLine="540"/>
        <w:jc w:val="both"/>
        <w:rPr>
          <w:rFonts w:ascii="Times New Roman" w:hAnsi="Times New Roman"/>
          <w:sz w:val="16"/>
          <w:szCs w:val="16"/>
        </w:rPr>
      </w:pPr>
    </w:p>
    <w:p w:rsidR="00CD15D7" w:rsidRPr="00D615F1" w:rsidRDefault="00CD15D7" w:rsidP="00CD15D7">
      <w:pPr>
        <w:pStyle w:val="a6"/>
        <w:spacing w:after="0" w:line="360" w:lineRule="auto"/>
        <w:ind w:left="-284" w:right="-285" w:firstLine="824"/>
        <w:jc w:val="both"/>
        <w:rPr>
          <w:rFonts w:ascii="Times New Roman" w:hAnsi="Times New Roman"/>
          <w:sz w:val="28"/>
          <w:szCs w:val="28"/>
        </w:rPr>
      </w:pPr>
      <w:r w:rsidRPr="00D615F1">
        <w:rPr>
          <w:rFonts w:ascii="Times New Roman" w:hAnsi="Times New Roman"/>
          <w:sz w:val="28"/>
          <w:szCs w:val="28"/>
        </w:rPr>
        <w:t>Ещё одно предложение, повышающее существенно надежность работы рудничного вагона – это замена литой алюминиевой обмотки ротора на медную в конвейерном двухскоростном двигателе ДАКВ- 4/8</w:t>
      </w:r>
      <w:r w:rsidR="00D37593" w:rsidRPr="00D37593">
        <w:rPr>
          <w:rFonts w:ascii="Times New Roman" w:hAnsi="Times New Roman"/>
          <w:sz w:val="28"/>
          <w:szCs w:val="28"/>
        </w:rPr>
        <w:t xml:space="preserve"> </w:t>
      </w:r>
      <w:r w:rsidR="00D37593" w:rsidRPr="00D615F1">
        <w:rPr>
          <w:rFonts w:ascii="Times New Roman" w:hAnsi="Times New Roman"/>
          <w:sz w:val="28"/>
          <w:szCs w:val="28"/>
        </w:rPr>
        <w:t>У5</w:t>
      </w:r>
      <w:r w:rsidRPr="00D615F1">
        <w:rPr>
          <w:rFonts w:ascii="Times New Roman" w:hAnsi="Times New Roman"/>
          <w:sz w:val="28"/>
          <w:szCs w:val="28"/>
        </w:rPr>
        <w:t>.</w:t>
      </w:r>
    </w:p>
    <w:p w:rsidR="00D37593" w:rsidRPr="00D615F1" w:rsidRDefault="00CD15D7" w:rsidP="00D37593">
      <w:pPr>
        <w:spacing w:after="0" w:line="360" w:lineRule="auto"/>
        <w:ind w:left="-284" w:right="-285" w:firstLine="8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в</w:t>
      </w:r>
      <w:r w:rsidRPr="00D615F1">
        <w:rPr>
          <w:rFonts w:ascii="Times New Roman" w:hAnsi="Times New Roman"/>
          <w:sz w:val="28"/>
          <w:szCs w:val="28"/>
        </w:rPr>
        <w:t>ыполне</w:t>
      </w:r>
      <w:r>
        <w:rPr>
          <w:rFonts w:ascii="Times New Roman" w:hAnsi="Times New Roman"/>
          <w:sz w:val="28"/>
          <w:szCs w:val="28"/>
        </w:rPr>
        <w:t>ния расчетов</w:t>
      </w:r>
      <w:r w:rsidRPr="00D615F1">
        <w:rPr>
          <w:rFonts w:ascii="Times New Roman" w:hAnsi="Times New Roman"/>
          <w:sz w:val="28"/>
          <w:szCs w:val="28"/>
        </w:rPr>
        <w:t xml:space="preserve"> асинхронного двигателя типа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15F1">
        <w:rPr>
          <w:rFonts w:ascii="Times New Roman" w:hAnsi="Times New Roman"/>
          <w:sz w:val="28"/>
          <w:szCs w:val="28"/>
        </w:rPr>
        <w:t xml:space="preserve">ДАКВ-225 с медно-паянной клеткой ротора </w:t>
      </w:r>
      <w:r>
        <w:rPr>
          <w:rFonts w:ascii="Times New Roman" w:hAnsi="Times New Roman"/>
          <w:sz w:val="28"/>
          <w:szCs w:val="28"/>
        </w:rPr>
        <w:t xml:space="preserve">убедились, что многие его показатели улучшились по сравнению с двигателем с заливным алюминиевым ротором! </w:t>
      </w:r>
      <w:r w:rsidRPr="00D615F1">
        <w:rPr>
          <w:rFonts w:ascii="Times New Roman" w:hAnsi="Times New Roman"/>
          <w:sz w:val="28"/>
          <w:szCs w:val="28"/>
        </w:rPr>
        <w:t>Двигатели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15F1">
        <w:rPr>
          <w:rFonts w:ascii="Times New Roman" w:hAnsi="Times New Roman"/>
          <w:sz w:val="28"/>
          <w:szCs w:val="28"/>
        </w:rPr>
        <w:t>предназначены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15F1">
        <w:rPr>
          <w:rFonts w:ascii="Times New Roman" w:hAnsi="Times New Roman"/>
          <w:sz w:val="28"/>
          <w:szCs w:val="28"/>
        </w:rPr>
        <w:t>для работы в шахтах на конвейерных ус</w:t>
      </w:r>
      <w:r w:rsidR="00D37593" w:rsidRPr="00D37593">
        <w:rPr>
          <w:rFonts w:ascii="Times New Roman" w:hAnsi="Times New Roman"/>
          <w:sz w:val="28"/>
          <w:szCs w:val="28"/>
        </w:rPr>
        <w:t xml:space="preserve"> </w:t>
      </w:r>
      <w:r w:rsidR="00D37593" w:rsidRPr="00D615F1">
        <w:rPr>
          <w:rFonts w:ascii="Times New Roman" w:hAnsi="Times New Roman"/>
          <w:sz w:val="28"/>
          <w:szCs w:val="28"/>
        </w:rPr>
        <w:t>у</w:t>
      </w:r>
      <w:r w:rsidR="00D37593" w:rsidRPr="00D615F1">
        <w:rPr>
          <w:rFonts w:ascii="Times New Roman" w:hAnsi="Times New Roman"/>
          <w:sz w:val="28"/>
          <w:szCs w:val="28"/>
        </w:rPr>
        <w:t>с</w:t>
      </w:r>
      <w:r w:rsidR="00D37593" w:rsidRPr="00D615F1">
        <w:rPr>
          <w:rFonts w:ascii="Times New Roman" w:hAnsi="Times New Roman"/>
          <w:sz w:val="28"/>
          <w:szCs w:val="28"/>
        </w:rPr>
        <w:t>тановках, в которых по условиям технологического процесса возможно образов</w:t>
      </w:r>
      <w:r w:rsidR="00D37593" w:rsidRPr="00D615F1">
        <w:rPr>
          <w:rFonts w:ascii="Times New Roman" w:hAnsi="Times New Roman"/>
          <w:sz w:val="28"/>
          <w:szCs w:val="28"/>
        </w:rPr>
        <w:t>а</w:t>
      </w:r>
      <w:r w:rsidR="00D37593" w:rsidRPr="00D615F1">
        <w:rPr>
          <w:rFonts w:ascii="Times New Roman" w:hAnsi="Times New Roman"/>
          <w:sz w:val="28"/>
          <w:szCs w:val="28"/>
        </w:rPr>
        <w:t>ние взрывоопасных смесей газа или пара с воздухом.</w:t>
      </w:r>
    </w:p>
    <w:p w:rsidR="00D37593" w:rsidRDefault="00D37593" w:rsidP="00D37593">
      <w:pPr>
        <w:spacing w:after="0" w:line="360" w:lineRule="auto"/>
        <w:ind w:left="-142" w:right="-285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 результате спроектированный двигатель будет иметь требуемую мо</w:t>
      </w:r>
      <w:r>
        <w:rPr>
          <w:rFonts w:ascii="Times New Roman" w:hAnsi="Times New Roman"/>
          <w:sz w:val="28"/>
          <w:szCs w:val="28"/>
        </w:rPr>
        <w:t>щ</w:t>
      </w:r>
      <w:r>
        <w:rPr>
          <w:rFonts w:ascii="Times New Roman" w:hAnsi="Times New Roman"/>
          <w:sz w:val="28"/>
          <w:szCs w:val="28"/>
        </w:rPr>
        <w:t xml:space="preserve">ность и моменты, при работе в составе электропривода не будет перегреваться и, что важно, </w:t>
      </w:r>
      <w:r>
        <w:rPr>
          <w:rFonts w:ascii="Times New Roman" w:hAnsi="Times New Roman"/>
          <w:sz w:val="28"/>
          <w:szCs w:val="28"/>
          <w:lang w:eastAsia="ru-RU"/>
        </w:rPr>
        <w:t>энергетические (кпд и со</w:t>
      </w:r>
      <w:r>
        <w:rPr>
          <w:rFonts w:ascii="Times New Roman" w:hAnsi="Times New Roman"/>
          <w:sz w:val="28"/>
          <w:szCs w:val="28"/>
          <w:lang w:val="en-US" w:eastAsia="ru-RU"/>
        </w:rPr>
        <w:t>s</w:t>
      </w:r>
      <w:r>
        <w:rPr>
          <w:rFonts w:ascii="Times New Roman" w:hAnsi="Times New Roman"/>
          <w:sz w:val="28"/>
          <w:szCs w:val="28"/>
          <w:lang w:val="en-US" w:eastAsia="ru-RU"/>
        </w:rPr>
        <w:sym w:font="Symbol type A" w:char="0066"/>
      </w:r>
      <w:r>
        <w:rPr>
          <w:rFonts w:ascii="Times New Roman" w:hAnsi="Times New Roman"/>
          <w:sz w:val="28"/>
          <w:szCs w:val="28"/>
          <w:lang w:eastAsia="ru-RU"/>
        </w:rPr>
        <w:t>) и экономические показатели на высоком уровне.</w:t>
      </w:r>
    </w:p>
    <w:p w:rsidR="00D37593" w:rsidRDefault="00D37593" w:rsidP="00D37593">
      <w:pPr>
        <w:spacing w:after="0" w:line="36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Преимущества медно-паянной обмотки ротора: улучшенные пусковые х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рактеристики, возможность работы при более высоких нагрузках, возможность работы при более высоких температурах.</w:t>
      </w:r>
    </w:p>
    <w:p w:rsidR="00D37593" w:rsidRDefault="00D37593" w:rsidP="00D37593">
      <w:pPr>
        <w:spacing w:after="0" w:line="360" w:lineRule="auto"/>
        <w:ind w:left="-142"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Также, одним из главных преимуществ, для предприятия-производителя двигателя при единичном производстве - с медной клеткой проще,</w:t>
      </w:r>
      <w:r w:rsidRPr="007F33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быстрее и менее </w:t>
      </w:r>
      <w:r>
        <w:rPr>
          <w:rFonts w:ascii="Times New Roman" w:hAnsi="Times New Roman"/>
          <w:sz w:val="28"/>
          <w:szCs w:val="28"/>
        </w:rPr>
        <w:lastRenderedPageBreak/>
        <w:t>затратно (не тратить электроэнергию и время на разогрев печи и плавл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ние алюминия, содержание высококлассного специалиста по заливке ротора, который большую часть рабочего времени будет не задействован, потребуется изготовление кокиля, могут возникнуть непроливы стержней ротора, для обн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ружения которых требуется дополнительное дорогостоящее оборудование...)</w:t>
      </w:r>
    </w:p>
    <w:p w:rsidR="00D37593" w:rsidRPr="002B7A90" w:rsidRDefault="00D37593" w:rsidP="00D37593">
      <w:pPr>
        <w:spacing w:after="0" w:line="360" w:lineRule="auto"/>
        <w:ind w:left="-142" w:right="-284" w:firstLine="709"/>
        <w:jc w:val="both"/>
        <w:rPr>
          <w:rFonts w:ascii="Times New Roman" w:hAnsi="Times New Roman"/>
          <w:sz w:val="28"/>
          <w:szCs w:val="28"/>
        </w:rPr>
      </w:pPr>
      <w:r w:rsidRPr="002B7A90">
        <w:rPr>
          <w:rFonts w:ascii="Times New Roman" w:hAnsi="Times New Roman"/>
          <w:sz w:val="28"/>
          <w:szCs w:val="28"/>
        </w:rPr>
        <w:t>Асинхронные конвейерные двигатели с короткозамкнутым ротором типа ДАКВ-225-4/8 У5 на напряжение 660 В и 1140 В: двухскоростной, взрывобез</w:t>
      </w:r>
      <w:r w:rsidRPr="002B7A90">
        <w:rPr>
          <w:rFonts w:ascii="Times New Roman" w:hAnsi="Times New Roman"/>
          <w:sz w:val="28"/>
          <w:szCs w:val="28"/>
        </w:rPr>
        <w:t>о</w:t>
      </w:r>
      <w:r w:rsidRPr="002B7A90">
        <w:rPr>
          <w:rFonts w:ascii="Times New Roman" w:hAnsi="Times New Roman"/>
          <w:sz w:val="28"/>
          <w:szCs w:val="28"/>
        </w:rPr>
        <w:t xml:space="preserve">пасный (предназначен для работы в подземных выработках угольных шахт, опасных по газу и пыли с воздухом), частота переменного тока статора 50 Гц, соединение фаз обмотки статора - двойная звезда YY (2р=4) и треугольник </w:t>
      </w:r>
      <w:r w:rsidRPr="002B7A90">
        <w:rPr>
          <w:rFonts w:ascii="Times New Roman" w:hAnsi="Times New Roman"/>
          <w:sz w:val="28"/>
          <w:szCs w:val="28"/>
        </w:rPr>
        <w:sym w:font="Symbol" w:char="F044"/>
      </w:r>
      <w:r w:rsidRPr="002B7A90">
        <w:rPr>
          <w:rFonts w:ascii="Times New Roman" w:hAnsi="Times New Roman"/>
          <w:sz w:val="28"/>
          <w:szCs w:val="28"/>
        </w:rPr>
        <w:t xml:space="preserve"> (2р=8), обмотка статора – всыпная, класс нагревостойкости изоляции Н, гор</w:t>
      </w:r>
      <w:r w:rsidRPr="002B7A90">
        <w:rPr>
          <w:rFonts w:ascii="Times New Roman" w:hAnsi="Times New Roman"/>
          <w:sz w:val="28"/>
          <w:szCs w:val="28"/>
        </w:rPr>
        <w:t>и</w:t>
      </w:r>
      <w:r w:rsidRPr="002B7A90">
        <w:rPr>
          <w:rFonts w:ascii="Times New Roman" w:hAnsi="Times New Roman"/>
          <w:sz w:val="28"/>
          <w:szCs w:val="28"/>
        </w:rPr>
        <w:t xml:space="preserve">зонтальный, высота оси вращения </w:t>
      </w:r>
      <w:smartTag w:uri="urn:schemas-microsoft-com:office:smarttags" w:element="metricconverter">
        <w:smartTagPr>
          <w:attr w:name="ProductID" w:val="225 мм"/>
        </w:smartTagPr>
        <w:r w:rsidRPr="002B7A90">
          <w:rPr>
            <w:rFonts w:ascii="Times New Roman" w:hAnsi="Times New Roman"/>
            <w:sz w:val="28"/>
            <w:szCs w:val="28"/>
          </w:rPr>
          <w:t>225 мм</w:t>
        </w:r>
      </w:smartTag>
      <w:r w:rsidRPr="002B7A90">
        <w:rPr>
          <w:rFonts w:ascii="Times New Roman" w:hAnsi="Times New Roman"/>
          <w:sz w:val="28"/>
          <w:szCs w:val="28"/>
        </w:rPr>
        <w:t>.</w:t>
      </w:r>
    </w:p>
    <w:p w:rsidR="00D37593" w:rsidRPr="002B7A90" w:rsidRDefault="00D37593" w:rsidP="00D37593">
      <w:pPr>
        <w:spacing w:after="0" w:line="360" w:lineRule="auto"/>
        <w:ind w:left="-142" w:right="-284" w:firstLine="709"/>
        <w:jc w:val="both"/>
        <w:rPr>
          <w:rFonts w:ascii="Times New Roman" w:hAnsi="Times New Roman"/>
          <w:sz w:val="28"/>
          <w:szCs w:val="28"/>
        </w:rPr>
      </w:pPr>
      <w:r w:rsidRPr="002B7A90">
        <w:rPr>
          <w:rFonts w:ascii="Times New Roman" w:hAnsi="Times New Roman"/>
          <w:sz w:val="28"/>
          <w:szCs w:val="28"/>
        </w:rPr>
        <w:t>Вместо заливки алюминием ротора предлагаются – медные стержни 5,6</w:t>
      </w:r>
      <w:r w:rsidRPr="002B7A90">
        <w:rPr>
          <w:rFonts w:ascii="Times New Roman" w:hAnsi="Times New Roman"/>
          <w:sz w:val="28"/>
          <w:szCs w:val="28"/>
        </w:rPr>
        <w:sym w:font="Symbol" w:char="F0B4"/>
      </w:r>
      <w:r w:rsidRPr="002B7A90">
        <w:rPr>
          <w:rFonts w:ascii="Times New Roman" w:hAnsi="Times New Roman"/>
          <w:sz w:val="28"/>
          <w:szCs w:val="28"/>
        </w:rPr>
        <w:t>22 (как на ВАСО) и короткозамыкающие кольца 30</w:t>
      </w:r>
      <w:r w:rsidRPr="002B7A90">
        <w:rPr>
          <w:rFonts w:ascii="Times New Roman" w:hAnsi="Times New Roman"/>
          <w:sz w:val="28"/>
          <w:szCs w:val="28"/>
        </w:rPr>
        <w:sym w:font="Symbol" w:char="F0B4"/>
      </w:r>
      <w:r w:rsidRPr="002B7A90">
        <w:rPr>
          <w:rFonts w:ascii="Times New Roman" w:hAnsi="Times New Roman"/>
          <w:sz w:val="28"/>
          <w:szCs w:val="28"/>
        </w:rPr>
        <w:t>10 мм, необходимы также а</w:t>
      </w:r>
      <w:r w:rsidRPr="002B7A90">
        <w:rPr>
          <w:rFonts w:ascii="Times New Roman" w:hAnsi="Times New Roman"/>
          <w:sz w:val="28"/>
          <w:szCs w:val="28"/>
        </w:rPr>
        <w:t>к</w:t>
      </w:r>
      <w:r w:rsidRPr="002B7A90">
        <w:rPr>
          <w:rFonts w:ascii="Times New Roman" w:hAnsi="Times New Roman"/>
          <w:sz w:val="28"/>
          <w:szCs w:val="28"/>
        </w:rPr>
        <w:t xml:space="preserve">сиальные каналы (10 шт. диаметром </w:t>
      </w:r>
      <w:smartTag w:uri="urn:schemas-microsoft-com:office:smarttags" w:element="metricconverter">
        <w:smartTagPr>
          <w:attr w:name="ProductID" w:val="30 мм"/>
        </w:smartTagPr>
        <w:r w:rsidRPr="002B7A90">
          <w:rPr>
            <w:rFonts w:ascii="Times New Roman" w:hAnsi="Times New Roman"/>
            <w:sz w:val="28"/>
            <w:szCs w:val="28"/>
          </w:rPr>
          <w:t>30 мм</w:t>
        </w:r>
      </w:smartTag>
      <w:r w:rsidRPr="002B7A90">
        <w:rPr>
          <w:rFonts w:ascii="Times New Roman" w:hAnsi="Times New Roman"/>
          <w:sz w:val="28"/>
          <w:szCs w:val="28"/>
        </w:rPr>
        <w:t xml:space="preserve"> на диаметре </w:t>
      </w:r>
      <w:smartTag w:uri="urn:schemas-microsoft-com:office:smarttags" w:element="metricconverter">
        <w:smartTagPr>
          <w:attr w:name="ProductID" w:val="170 мм"/>
        </w:smartTagPr>
        <w:r w:rsidRPr="002B7A90">
          <w:rPr>
            <w:rFonts w:ascii="Times New Roman" w:hAnsi="Times New Roman"/>
            <w:sz w:val="28"/>
            <w:szCs w:val="28"/>
          </w:rPr>
          <w:t>170 мм</w:t>
        </w:r>
      </w:smartTag>
      <w:r w:rsidRPr="002B7A9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r w:rsidRPr="002B7A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2B7A90">
        <w:rPr>
          <w:rFonts w:ascii="Times New Roman" w:hAnsi="Times New Roman"/>
          <w:sz w:val="28"/>
          <w:szCs w:val="28"/>
        </w:rPr>
        <w:t>оответственно поменяется лист ротора с сохранением остальных (габаритных) размеров ротора. Лопатки вентиляционные на роторе отсутствуют (как на ВАСО).</w:t>
      </w:r>
    </w:p>
    <w:p w:rsidR="00E67F7C" w:rsidRPr="004802F5" w:rsidRDefault="00E67F7C" w:rsidP="00D37593">
      <w:pPr>
        <w:spacing w:after="0" w:line="360" w:lineRule="auto"/>
        <w:ind w:left="-142" w:right="-284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02F5">
        <w:rPr>
          <w:rFonts w:ascii="Times New Roman" w:hAnsi="Times New Roman"/>
          <w:sz w:val="28"/>
          <w:szCs w:val="28"/>
          <w:lang w:eastAsia="ru-RU"/>
        </w:rPr>
        <w:t>Но надо отметить, что решение задачи повышения надежности рудничного оборудования зависит не только от производства двигателей, которые, безусловно, должны быть оптимально спроектированы, изготовлены без нарушения технологии с высокой повторяемостью размеров и характеристик, но и во многом от их правильной эксплуатации.</w:t>
      </w:r>
    </w:p>
    <w:p w:rsidR="009C5A43" w:rsidRPr="001D5C07" w:rsidRDefault="009C5A43" w:rsidP="005722BB">
      <w:pPr>
        <w:pStyle w:val="21"/>
        <w:tabs>
          <w:tab w:val="left" w:pos="709"/>
          <w:tab w:val="num" w:pos="2205"/>
        </w:tabs>
        <w:spacing w:line="360" w:lineRule="auto"/>
        <w:ind w:right="-283" w:firstLine="567"/>
        <w:rPr>
          <w:szCs w:val="28"/>
        </w:rPr>
      </w:pPr>
    </w:p>
    <w:p w:rsidR="009C5A43" w:rsidRDefault="009C5A43" w:rsidP="00414E00">
      <w:pPr>
        <w:jc w:val="both"/>
        <w:rPr>
          <w:rFonts w:ascii="Times New Roman" w:hAnsi="Times New Roman"/>
          <w:sz w:val="28"/>
          <w:szCs w:val="28"/>
        </w:rPr>
      </w:pPr>
    </w:p>
    <w:p w:rsidR="009C5A43" w:rsidRPr="00E71064" w:rsidRDefault="00E71064" w:rsidP="00E71064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3" w:name="_Toc11257479"/>
      <w:r w:rsidR="009C5A43" w:rsidRPr="00E71064">
        <w:rPr>
          <w:rFonts w:ascii="Times New Roman" w:hAnsi="Times New Roman"/>
          <w:color w:val="000000"/>
          <w:sz w:val="28"/>
          <w:szCs w:val="28"/>
        </w:rPr>
        <w:lastRenderedPageBreak/>
        <w:t>ЗАКЛЮЧЕНИЕ</w:t>
      </w:r>
      <w:bookmarkEnd w:id="3"/>
    </w:p>
    <w:p w:rsidR="009C5A43" w:rsidRPr="00160BDB" w:rsidRDefault="009C5A43" w:rsidP="00D506CC"/>
    <w:p w:rsidR="00D37593" w:rsidRDefault="009C5A43" w:rsidP="00D37593">
      <w:pPr>
        <w:spacing w:after="0" w:line="360" w:lineRule="auto"/>
        <w:ind w:right="-144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выпускной квалификационной работе были рассмотрены: </w:t>
      </w:r>
      <w:r w:rsidR="00D37593">
        <w:rPr>
          <w:rFonts w:ascii="Times New Roman" w:hAnsi="Times New Roman"/>
          <w:color w:val="000000"/>
          <w:sz w:val="28"/>
          <w:szCs w:val="28"/>
        </w:rPr>
        <w:t>общие сведения о рудничном эле</w:t>
      </w:r>
      <w:r w:rsidR="00D37593">
        <w:rPr>
          <w:rFonts w:ascii="Times New Roman" w:hAnsi="Times New Roman"/>
          <w:color w:val="000000"/>
          <w:sz w:val="28"/>
          <w:szCs w:val="28"/>
        </w:rPr>
        <w:t>к</w:t>
      </w:r>
      <w:r w:rsidR="00D37593">
        <w:rPr>
          <w:rFonts w:ascii="Times New Roman" w:hAnsi="Times New Roman"/>
          <w:color w:val="000000"/>
          <w:sz w:val="28"/>
          <w:szCs w:val="28"/>
        </w:rPr>
        <w:t>трооборудовании, основные требования к электрообо-рудованию шахт, опис</w:t>
      </w:r>
      <w:r w:rsidR="00D37593">
        <w:rPr>
          <w:rFonts w:ascii="Times New Roman" w:hAnsi="Times New Roman"/>
          <w:color w:val="000000"/>
          <w:sz w:val="28"/>
          <w:szCs w:val="28"/>
        </w:rPr>
        <w:t>а</w:t>
      </w:r>
      <w:r w:rsidR="00D37593">
        <w:rPr>
          <w:rFonts w:ascii="Times New Roman" w:hAnsi="Times New Roman"/>
          <w:color w:val="000000"/>
          <w:sz w:val="28"/>
          <w:szCs w:val="28"/>
        </w:rPr>
        <w:t>на работа, составлены  схемы управления шахтного самоходного вагона 10ВС15.</w:t>
      </w:r>
    </w:p>
    <w:p w:rsidR="00D37593" w:rsidRDefault="00D37593" w:rsidP="00D37593">
      <w:pPr>
        <w:spacing w:after="0" w:line="360" w:lineRule="auto"/>
        <w:ind w:right="-144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расчетной части произведен расчет и выбор тягового двигателя для привода рудничного вагона, просчитаны различные варианты модернизации двигателя с целью повышения надежности </w:t>
      </w:r>
      <w:r w:rsidR="00723832">
        <w:rPr>
          <w:rFonts w:ascii="Times New Roman" w:hAnsi="Times New Roman"/>
          <w:color w:val="000000"/>
          <w:sz w:val="28"/>
          <w:szCs w:val="28"/>
        </w:rPr>
        <w:t xml:space="preserve">и производительности </w:t>
      </w:r>
      <w:r>
        <w:rPr>
          <w:rFonts w:ascii="Times New Roman" w:hAnsi="Times New Roman"/>
          <w:color w:val="000000"/>
          <w:sz w:val="28"/>
          <w:szCs w:val="28"/>
        </w:rPr>
        <w:t>работы шахтного самоходного вагона</w:t>
      </w:r>
      <w:r w:rsidR="00723832">
        <w:rPr>
          <w:rFonts w:ascii="Times New Roman" w:hAnsi="Times New Roman"/>
          <w:color w:val="000000"/>
          <w:sz w:val="28"/>
          <w:szCs w:val="28"/>
        </w:rPr>
        <w:t>.</w:t>
      </w:r>
    </w:p>
    <w:p w:rsidR="00723832" w:rsidRDefault="00723832" w:rsidP="00D37593">
      <w:pPr>
        <w:spacing w:after="0" w:line="360" w:lineRule="auto"/>
        <w:ind w:right="-144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результате сравнения различных вариантов расчета был выбран оптимальный, позволяющий увеличить мощность двигателя и снизить его нагревы, не прибегая к большим затратам при его производстве.</w:t>
      </w:r>
    </w:p>
    <w:p w:rsidR="009C5A43" w:rsidRDefault="009C5A43" w:rsidP="00414E00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23832" w:rsidRDefault="00723832" w:rsidP="00414E00">
      <w:pPr>
        <w:jc w:val="both"/>
        <w:rPr>
          <w:rFonts w:ascii="Times New Roman" w:hAnsi="Times New Roman"/>
          <w:sz w:val="28"/>
          <w:szCs w:val="28"/>
        </w:rPr>
      </w:pPr>
    </w:p>
    <w:p w:rsidR="009C5A43" w:rsidRDefault="009C5A43" w:rsidP="00414E00">
      <w:pPr>
        <w:jc w:val="both"/>
        <w:rPr>
          <w:rFonts w:ascii="Times New Roman" w:hAnsi="Times New Roman"/>
          <w:sz w:val="28"/>
          <w:szCs w:val="28"/>
        </w:rPr>
      </w:pPr>
    </w:p>
    <w:p w:rsidR="009C5A43" w:rsidRDefault="009C5A43" w:rsidP="00414E00">
      <w:pPr>
        <w:jc w:val="both"/>
        <w:rPr>
          <w:rFonts w:ascii="Times New Roman" w:hAnsi="Times New Roman"/>
          <w:sz w:val="28"/>
          <w:szCs w:val="28"/>
        </w:rPr>
      </w:pPr>
    </w:p>
    <w:p w:rsidR="00723832" w:rsidRDefault="00723832" w:rsidP="00723832">
      <w:pPr>
        <w:spacing w:after="0" w:line="360" w:lineRule="auto"/>
        <w:rPr>
          <w:rFonts w:ascii="Times New Roman" w:hAnsi="Times New Roman"/>
          <w:b/>
          <w:noProof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7A54E4">
        <w:rPr>
          <w:rFonts w:ascii="Times New Roman" w:hAnsi="Times New Roman"/>
          <w:b/>
          <w:noProof/>
          <w:color w:val="000000"/>
          <w:sz w:val="28"/>
          <w:szCs w:val="28"/>
        </w:rPr>
        <w:lastRenderedPageBreak/>
        <w:t>СПИСОК ИСПОЛЬЗОВАННЫХ ИСТОЧНИКОВ</w:t>
      </w:r>
    </w:p>
    <w:p w:rsidR="00723832" w:rsidRPr="00DE5F60" w:rsidRDefault="00723832" w:rsidP="00723832">
      <w:pPr>
        <w:spacing w:after="0" w:line="360" w:lineRule="auto"/>
        <w:rPr>
          <w:rFonts w:ascii="Times New Roman" w:hAnsi="Times New Roman"/>
          <w:b/>
          <w:color w:val="000000" w:themeColor="text1"/>
          <w:spacing w:val="3"/>
          <w:sz w:val="28"/>
          <w:szCs w:val="28"/>
        </w:rPr>
      </w:pPr>
    </w:p>
    <w:p w:rsidR="00723832" w:rsidRPr="00C47EFE" w:rsidRDefault="00723832" w:rsidP="005211D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C47EFE">
        <w:rPr>
          <w:rFonts w:ascii="Times New Roman" w:hAnsi="Times New Roman"/>
          <w:sz w:val="28"/>
          <w:szCs w:val="28"/>
        </w:rPr>
        <w:t>1</w:t>
      </w:r>
      <w:hyperlink r:id="rId426" w:history="1">
        <w:r w:rsidRPr="00C47EFE">
          <w:rPr>
            <w:rStyle w:val="a4"/>
            <w:rFonts w:ascii="Times New Roman" w:hAnsi="Times New Roman"/>
            <w:sz w:val="28"/>
            <w:szCs w:val="28"/>
          </w:rPr>
          <w:t>https://rudgormashural.ru/produktsiya/vagony-shahtnye-samohodnye/vagon-shahtnyj-samohodnyj-10vs-15/</w:t>
        </w:r>
      </w:hyperlink>
    </w:p>
    <w:p w:rsidR="00723832" w:rsidRPr="00C47EFE" w:rsidRDefault="00723832" w:rsidP="005211D4">
      <w:pPr>
        <w:ind w:right="-92" w:firstLine="567"/>
        <w:jc w:val="both"/>
        <w:rPr>
          <w:rFonts w:ascii="Times New Roman" w:hAnsi="Times New Roman"/>
          <w:sz w:val="28"/>
          <w:szCs w:val="28"/>
        </w:rPr>
      </w:pPr>
      <w:r w:rsidRPr="00C47EFE">
        <w:rPr>
          <w:rFonts w:ascii="Times New Roman" w:hAnsi="Times New Roman"/>
          <w:sz w:val="28"/>
          <w:szCs w:val="28"/>
        </w:rPr>
        <w:t>2</w:t>
      </w:r>
      <w:hyperlink r:id="rId427" w:history="1">
        <w:r w:rsidRPr="00C47EFE">
          <w:rPr>
            <w:rStyle w:val="a4"/>
            <w:rFonts w:ascii="Times New Roman" w:hAnsi="Times New Roman"/>
            <w:sz w:val="28"/>
            <w:szCs w:val="28"/>
          </w:rPr>
          <w:t>http://se33.ru/explosion-proof-motors/20-explosion-proof-motors/376-datv.html</w:t>
        </w:r>
      </w:hyperlink>
    </w:p>
    <w:p w:rsidR="00723832" w:rsidRPr="00723832" w:rsidRDefault="00723832" w:rsidP="005211D4">
      <w:pPr>
        <w:ind w:firstLine="567"/>
        <w:jc w:val="both"/>
        <w:rPr>
          <w:sz w:val="28"/>
          <w:szCs w:val="28"/>
        </w:rPr>
      </w:pPr>
      <w:r w:rsidRPr="00723832">
        <w:rPr>
          <w:sz w:val="28"/>
          <w:szCs w:val="28"/>
        </w:rPr>
        <w:t>3</w:t>
      </w:r>
      <w:hyperlink r:id="rId428" w:history="1">
        <w:r w:rsidRPr="00723832">
          <w:rPr>
            <w:rStyle w:val="a4"/>
            <w:sz w:val="28"/>
            <w:szCs w:val="28"/>
          </w:rPr>
          <w:t>https://www.velan.ru/about/articles/markirovka-vzryvozashchity-elektrooborudovaniya/</w:t>
        </w:r>
      </w:hyperlink>
    </w:p>
    <w:p w:rsidR="00723832" w:rsidRDefault="00723832" w:rsidP="005211D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63AB1">
        <w:rPr>
          <w:rFonts w:ascii="Times New Roman" w:hAnsi="Times New Roman"/>
          <w:sz w:val="28"/>
          <w:szCs w:val="28"/>
        </w:rPr>
        <w:t>4 . Руководство по эксплуатации самоходного шахтного вагона. 540-00.00.0000 РЭ. ООО «УГМК Рудгормаш - Воронеж» Вагон шахтный самоходный 10ВС 15</w:t>
      </w:r>
    </w:p>
    <w:p w:rsidR="00723832" w:rsidRPr="00723832" w:rsidRDefault="00723832" w:rsidP="005211D4">
      <w:pPr>
        <w:spacing w:after="0" w:line="288" w:lineRule="auto"/>
        <w:ind w:firstLine="567"/>
        <w:jc w:val="both"/>
        <w:rPr>
          <w:rFonts w:ascii="Times New Roman" w:hAnsi="Times New Roman"/>
          <w:sz w:val="27"/>
          <w:szCs w:val="27"/>
        </w:rPr>
      </w:pPr>
      <w:r w:rsidRPr="00723832">
        <w:rPr>
          <w:rFonts w:ascii="Times New Roman" w:hAnsi="Times New Roman"/>
          <w:sz w:val="27"/>
          <w:szCs w:val="27"/>
        </w:rPr>
        <w:t>5  Акимова, Н.А. Монтаж, техническая эксплуатация и ремонт электрическ</w:t>
      </w:r>
      <w:r w:rsidRPr="00723832">
        <w:rPr>
          <w:rFonts w:ascii="Times New Roman" w:hAnsi="Times New Roman"/>
          <w:sz w:val="27"/>
          <w:szCs w:val="27"/>
        </w:rPr>
        <w:t>о</w:t>
      </w:r>
      <w:r w:rsidRPr="00723832">
        <w:rPr>
          <w:rFonts w:ascii="Times New Roman" w:hAnsi="Times New Roman"/>
          <w:sz w:val="27"/>
          <w:szCs w:val="27"/>
        </w:rPr>
        <w:t xml:space="preserve">го и электромеханического оборудования: учебник для студ. учреждений сред. проф. образования / Н.А. Акимова, Н.Ф. Котеленец, Н.И. Сентюрихин; под общ. ред. Н.Ф. Котеленца. - 12-е изд., стер. - М.: Издательский центр «Академия», 2015. - 304 </w:t>
      </w:r>
    </w:p>
    <w:p w:rsidR="00723832" w:rsidRPr="005211D4" w:rsidRDefault="00723832" w:rsidP="005211D4">
      <w:pPr>
        <w:spacing w:after="0" w:line="288" w:lineRule="auto"/>
        <w:ind w:firstLine="567"/>
        <w:jc w:val="both"/>
        <w:rPr>
          <w:rFonts w:ascii="Times New Roman" w:hAnsi="Times New Roman"/>
          <w:color w:val="000000"/>
          <w:sz w:val="27"/>
          <w:szCs w:val="27"/>
        </w:rPr>
      </w:pPr>
      <w:r w:rsidRPr="005211D4">
        <w:rPr>
          <w:rFonts w:ascii="Times New Roman" w:hAnsi="Times New Roman"/>
          <w:sz w:val="27"/>
          <w:szCs w:val="27"/>
        </w:rPr>
        <w:t>6 Белов, М.П. Автоматизированный электропривод типовых производстве</w:t>
      </w:r>
      <w:r w:rsidRPr="005211D4">
        <w:rPr>
          <w:rFonts w:ascii="Times New Roman" w:hAnsi="Times New Roman"/>
          <w:sz w:val="27"/>
          <w:szCs w:val="27"/>
        </w:rPr>
        <w:t>н</w:t>
      </w:r>
      <w:r w:rsidRPr="005211D4">
        <w:rPr>
          <w:rFonts w:ascii="Times New Roman" w:hAnsi="Times New Roman"/>
          <w:sz w:val="27"/>
          <w:szCs w:val="27"/>
        </w:rPr>
        <w:t xml:space="preserve">ных механизмов и технологических комплексов: учебник для студ. высш. учеб. заведений / М. П. Белов, В. А. Новиков, Л. Н. Рассудов. – 3-е изд., испр. - М.: Издательский центр «Академия», 2007. - 576 с. </w:t>
      </w:r>
    </w:p>
    <w:p w:rsidR="00723832" w:rsidRPr="005211D4" w:rsidRDefault="005211D4" w:rsidP="005211D4">
      <w:pPr>
        <w:tabs>
          <w:tab w:val="left" w:pos="1276"/>
        </w:tabs>
        <w:suppressAutoHyphens/>
        <w:ind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7</w:t>
      </w:r>
      <w:r w:rsidR="00723832" w:rsidRPr="005211D4">
        <w:rPr>
          <w:rFonts w:ascii="Times New Roman" w:hAnsi="Times New Roman"/>
          <w:sz w:val="27"/>
          <w:szCs w:val="27"/>
        </w:rPr>
        <w:t xml:space="preserve"> Беспалов В.Я., Котеленец Н.Ф. Испытания электрических машин. Учебное пособие. – М.: Академия, 2010.</w:t>
      </w:r>
    </w:p>
    <w:p w:rsidR="00723832" w:rsidRPr="005211D4" w:rsidRDefault="005211D4" w:rsidP="005211D4">
      <w:pPr>
        <w:tabs>
          <w:tab w:val="left" w:pos="360"/>
          <w:tab w:val="left" w:pos="720"/>
          <w:tab w:val="left" w:pos="993"/>
        </w:tabs>
        <w:ind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8</w:t>
      </w:r>
      <w:r w:rsidR="00723832" w:rsidRPr="005211D4">
        <w:rPr>
          <w:rFonts w:ascii="Times New Roman" w:hAnsi="Times New Roman"/>
          <w:sz w:val="27"/>
          <w:szCs w:val="27"/>
        </w:rPr>
        <w:t xml:space="preserve"> Вольдек, А. Электрические машины. Машины переменного тока / А. Вольдек. - СПб.: Питер, 2015. - 350 c.</w:t>
      </w:r>
    </w:p>
    <w:p w:rsidR="00723832" w:rsidRPr="005211D4" w:rsidRDefault="005211D4" w:rsidP="005211D4">
      <w:pPr>
        <w:tabs>
          <w:tab w:val="left" w:pos="360"/>
          <w:tab w:val="left" w:pos="540"/>
          <w:tab w:val="left" w:pos="720"/>
          <w:tab w:val="left" w:pos="993"/>
        </w:tabs>
        <w:spacing w:line="240" w:lineRule="atLeast"/>
        <w:ind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9</w:t>
      </w:r>
      <w:r w:rsidR="00723832" w:rsidRPr="005211D4">
        <w:rPr>
          <w:rFonts w:ascii="Times New Roman" w:hAnsi="Times New Roman"/>
          <w:sz w:val="27"/>
          <w:szCs w:val="27"/>
        </w:rPr>
        <w:t xml:space="preserve"> Кацман.М.М. Справочник. Электрические машины. М: Академия, 2005</w:t>
      </w:r>
    </w:p>
    <w:p w:rsidR="00723832" w:rsidRPr="005211D4" w:rsidRDefault="005211D4" w:rsidP="005211D4">
      <w:pPr>
        <w:tabs>
          <w:tab w:val="left" w:pos="360"/>
          <w:tab w:val="left" w:pos="720"/>
          <w:tab w:val="left" w:pos="993"/>
        </w:tabs>
        <w:ind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10</w:t>
      </w:r>
      <w:r w:rsidR="00723832" w:rsidRPr="005211D4">
        <w:rPr>
          <w:rFonts w:ascii="Times New Roman" w:hAnsi="Times New Roman"/>
          <w:sz w:val="27"/>
          <w:szCs w:val="27"/>
        </w:rPr>
        <w:t xml:space="preserve"> Копылов, И.П. Электрические машины: Учебник. В 2 т / И.П. Копылов. - М: Юрайт, 2018. - 674 c</w:t>
      </w:r>
    </w:p>
    <w:p w:rsidR="00723832" w:rsidRPr="005211D4" w:rsidRDefault="005211D4" w:rsidP="005211D4">
      <w:pPr>
        <w:tabs>
          <w:tab w:val="left" w:pos="360"/>
          <w:tab w:val="left" w:pos="540"/>
          <w:tab w:val="left" w:pos="720"/>
          <w:tab w:val="left" w:pos="993"/>
        </w:tabs>
        <w:spacing w:line="240" w:lineRule="atLeast"/>
        <w:ind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11</w:t>
      </w:r>
      <w:r w:rsidR="00723832" w:rsidRPr="005211D4">
        <w:rPr>
          <w:rFonts w:ascii="Times New Roman" w:hAnsi="Times New Roman"/>
          <w:sz w:val="27"/>
          <w:szCs w:val="27"/>
        </w:rPr>
        <w:t xml:space="preserve"> Под ред. Копылов И.П.  Проектирование электрических машин. Учебник бакалавриата. В 2ч  М: Юрайт; 2018.</w:t>
      </w:r>
    </w:p>
    <w:p w:rsidR="00723832" w:rsidRPr="005211D4" w:rsidRDefault="005211D4" w:rsidP="005211D4">
      <w:pPr>
        <w:tabs>
          <w:tab w:val="left" w:pos="284"/>
          <w:tab w:val="left" w:pos="360"/>
          <w:tab w:val="left" w:pos="720"/>
        </w:tabs>
        <w:ind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12</w:t>
      </w:r>
      <w:r w:rsidR="00723832" w:rsidRPr="005211D4">
        <w:rPr>
          <w:rFonts w:ascii="Times New Roman" w:hAnsi="Times New Roman"/>
          <w:sz w:val="27"/>
          <w:szCs w:val="27"/>
        </w:rPr>
        <w:t xml:space="preserve"> Токарев, Б.Ф. Электрические машины: Учебное пособие для вузов / Б.Ф. Токарев. - М.: Альянс, 2015. - 626 c.</w:t>
      </w:r>
    </w:p>
    <w:p w:rsidR="00723832" w:rsidRPr="005211D4" w:rsidRDefault="005211D4" w:rsidP="005211D4">
      <w:pPr>
        <w:tabs>
          <w:tab w:val="left" w:pos="1276"/>
        </w:tabs>
        <w:suppressAutoHyphens/>
        <w:ind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13</w:t>
      </w:r>
      <w:r w:rsidR="00723832" w:rsidRPr="005211D4">
        <w:rPr>
          <w:rFonts w:ascii="Times New Roman" w:hAnsi="Times New Roman"/>
          <w:sz w:val="27"/>
          <w:szCs w:val="27"/>
        </w:rPr>
        <w:t xml:space="preserve"> Инжиниринг электроприводов и систем автоматизации: учеб. Пособие для студ. Высш. Учеб. Заведений / [М.П. Белов, О.И. Зементов, А.Е. Козярук и др.]; под ред. В.А. Новикова, Л.М. Чернигова. – М.: Издательский центр «Академия», 2006. 368с.</w:t>
      </w:r>
    </w:p>
    <w:p w:rsidR="00723832" w:rsidRPr="005211D4" w:rsidRDefault="005211D4" w:rsidP="005211D4">
      <w:pPr>
        <w:tabs>
          <w:tab w:val="left" w:pos="1276"/>
        </w:tabs>
        <w:suppressAutoHyphens/>
        <w:ind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lastRenderedPageBreak/>
        <w:t>14</w:t>
      </w:r>
      <w:r w:rsidR="00723832" w:rsidRPr="005211D4">
        <w:rPr>
          <w:rFonts w:ascii="Times New Roman" w:hAnsi="Times New Roman"/>
          <w:sz w:val="27"/>
          <w:szCs w:val="27"/>
        </w:rPr>
        <w:t xml:space="preserve"> Лыков, А.Н. Автоматизация технологических процессов и производств: учеб. пособие / А.Н. Лыков. – Пермь: Изд-во Перм. гос. техн. ун-та, 2008. – 423 с.</w:t>
      </w:r>
    </w:p>
    <w:p w:rsidR="00723832" w:rsidRPr="005211D4" w:rsidRDefault="005211D4" w:rsidP="005211D4">
      <w:pPr>
        <w:tabs>
          <w:tab w:val="left" w:pos="1276"/>
        </w:tabs>
        <w:suppressAutoHyphens/>
        <w:ind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15</w:t>
      </w:r>
      <w:r w:rsidR="00723832" w:rsidRPr="005211D4">
        <w:rPr>
          <w:rFonts w:ascii="Times New Roman" w:hAnsi="Times New Roman"/>
          <w:sz w:val="27"/>
          <w:szCs w:val="27"/>
        </w:rPr>
        <w:t xml:space="preserve"> Терехов, В.М., Осипов О.И. Системы управления электроприводов. Учебник. М. Академия, 2005 г. 264 с.</w:t>
      </w:r>
    </w:p>
    <w:p w:rsidR="00723832" w:rsidRPr="005211D4" w:rsidRDefault="005211D4" w:rsidP="005211D4">
      <w:pPr>
        <w:tabs>
          <w:tab w:val="left" w:pos="1276"/>
        </w:tabs>
        <w:suppressAutoHyphens/>
        <w:ind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16</w:t>
      </w:r>
      <w:r w:rsidR="00723832" w:rsidRPr="005211D4">
        <w:rPr>
          <w:rFonts w:ascii="Times New Roman" w:hAnsi="Times New Roman"/>
          <w:sz w:val="27"/>
          <w:szCs w:val="27"/>
        </w:rPr>
        <w:t xml:space="preserve"> Электротехнический справочник: В 4 т. /Под общ. ред. профессоров МЭИ В.Г.Герасимова и др. – 8-е изд., испр. и доп. – М.: Издательство МЭИ, 1998, 2002.</w:t>
      </w:r>
    </w:p>
    <w:p w:rsidR="00723832" w:rsidRPr="005211D4" w:rsidRDefault="005211D4" w:rsidP="005211D4">
      <w:pPr>
        <w:tabs>
          <w:tab w:val="left" w:pos="1276"/>
        </w:tabs>
        <w:suppressAutoHyphens/>
        <w:ind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17</w:t>
      </w:r>
      <w:r w:rsidR="00723832" w:rsidRPr="005211D4">
        <w:rPr>
          <w:rFonts w:ascii="Times New Roman" w:hAnsi="Times New Roman"/>
          <w:sz w:val="27"/>
          <w:szCs w:val="27"/>
        </w:rPr>
        <w:t xml:space="preserve"> Энергосберегающий асинхронный электропривод: Учеб. Пособие для студ. Высш. Учеб. Заведений / И.Я. Браславский, З.Ш. Ишматов, В.Н. Поляков; Под ред. И.Я. Браславского. – М.: Издательский центр «Акад</w:t>
      </w:r>
      <w:r w:rsidR="00723832" w:rsidRPr="005211D4">
        <w:rPr>
          <w:rFonts w:ascii="Times New Roman" w:hAnsi="Times New Roman"/>
          <w:sz w:val="27"/>
          <w:szCs w:val="27"/>
        </w:rPr>
        <w:t>е</w:t>
      </w:r>
      <w:r w:rsidR="00723832" w:rsidRPr="005211D4">
        <w:rPr>
          <w:rFonts w:ascii="Times New Roman" w:hAnsi="Times New Roman"/>
          <w:sz w:val="27"/>
          <w:szCs w:val="27"/>
        </w:rPr>
        <w:t>мия», 2004 – 256 с.</w:t>
      </w:r>
    </w:p>
    <w:p w:rsidR="00723832" w:rsidRPr="00263AB1" w:rsidRDefault="00723832" w:rsidP="005211D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723832" w:rsidRPr="00263AB1" w:rsidSect="0063077E">
      <w:footerReference w:type="default" r:id="rId429"/>
      <w:pgSz w:w="12240" w:h="15840"/>
      <w:pgMar w:top="1134" w:right="850" w:bottom="1134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4356" w:rsidRDefault="00194356" w:rsidP="0063077E">
      <w:pPr>
        <w:spacing w:after="0" w:line="240" w:lineRule="auto"/>
      </w:pPr>
      <w:r>
        <w:separator/>
      </w:r>
    </w:p>
  </w:endnote>
  <w:endnote w:type="continuationSeparator" w:id="1">
    <w:p w:rsidR="00194356" w:rsidRDefault="00194356" w:rsidP="00630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 type B">
    <w:panose1 w:val="0505010200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 type A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77E" w:rsidRDefault="0063077E">
    <w:pPr>
      <w:pStyle w:val="ae"/>
      <w:jc w:val="center"/>
    </w:pPr>
    <w:fldSimple w:instr=" PAGE   \* MERGEFORMAT ">
      <w:r w:rsidR="005211D4">
        <w:rPr>
          <w:noProof/>
        </w:rPr>
        <w:t>50</w:t>
      </w:r>
    </w:fldSimple>
  </w:p>
  <w:p w:rsidR="0063077E" w:rsidRDefault="0063077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4356" w:rsidRDefault="00194356" w:rsidP="0063077E">
      <w:pPr>
        <w:spacing w:after="0" w:line="240" w:lineRule="auto"/>
      </w:pPr>
      <w:r>
        <w:separator/>
      </w:r>
    </w:p>
  </w:footnote>
  <w:footnote w:type="continuationSeparator" w:id="1">
    <w:p w:rsidR="00194356" w:rsidRDefault="00194356" w:rsidP="006307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A8253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9947F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B1A9D1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11C22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660C38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C3EAF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7563A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EC023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782AC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61A16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01FF4DDB"/>
    <w:multiLevelType w:val="multilevel"/>
    <w:tmpl w:val="F2F0827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hAnsi="Times New Roman" w:cs="Times New Roman"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hAnsi="Times New Roman" w:cs="Times New Roman"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hAnsi="Times New Roman" w:cs="Times New Roman"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hAnsi="Times New Roman" w:cs="Times New Roman"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hAnsi="Times New Roman" w:cs="Times New Roman"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Times New Roman" w:hAnsi="Times New Roman" w:cs="Times New Roman" w:hint="default"/>
        <w:sz w:val="32"/>
      </w:rPr>
    </w:lvl>
  </w:abstractNum>
  <w:abstractNum w:abstractNumId="12">
    <w:nsid w:val="068D777B"/>
    <w:multiLevelType w:val="hybridMultilevel"/>
    <w:tmpl w:val="3FAC3498"/>
    <w:lvl w:ilvl="0" w:tplc="598A89E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>
    <w:nsid w:val="0B667C03"/>
    <w:multiLevelType w:val="multilevel"/>
    <w:tmpl w:val="40D80878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  <w:b w:val="0"/>
      </w:rPr>
    </w:lvl>
    <w:lvl w:ilvl="1">
      <w:start w:val="3"/>
      <w:numFmt w:val="decimal"/>
      <w:lvlText w:val="%1.%2"/>
      <w:lvlJc w:val="left"/>
      <w:pPr>
        <w:ind w:left="930" w:hanging="375"/>
      </w:pPr>
      <w:rPr>
        <w:rFonts w:eastAsia="Calibri" w:hint="default"/>
        <w:b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eastAsia="Calibri" w:hint="default"/>
        <w:b w:val="0"/>
      </w:rPr>
    </w:lvl>
    <w:lvl w:ilvl="3">
      <w:start w:val="1"/>
      <w:numFmt w:val="decimal"/>
      <w:lvlText w:val="%1.%2.%3.%4"/>
      <w:lvlJc w:val="left"/>
      <w:pPr>
        <w:ind w:left="2745" w:hanging="1080"/>
      </w:pPr>
      <w:rPr>
        <w:rFonts w:eastAsia="Calibri" w:hint="default"/>
        <w:b w:val="0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eastAsia="Calibri" w:hint="default"/>
        <w:b w:val="0"/>
      </w:rPr>
    </w:lvl>
    <w:lvl w:ilvl="5">
      <w:start w:val="1"/>
      <w:numFmt w:val="decimal"/>
      <w:lvlText w:val="%1.%2.%3.%4.%5.%6"/>
      <w:lvlJc w:val="left"/>
      <w:pPr>
        <w:ind w:left="4215" w:hanging="1440"/>
      </w:pPr>
      <w:rPr>
        <w:rFonts w:eastAsia="Calibri" w:hint="default"/>
        <w:b w:val="0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eastAsia="Calibri" w:hint="default"/>
        <w:b w:val="0"/>
      </w:rPr>
    </w:lvl>
    <w:lvl w:ilvl="7">
      <w:start w:val="1"/>
      <w:numFmt w:val="decimal"/>
      <w:lvlText w:val="%1.%2.%3.%4.%5.%6.%7.%8"/>
      <w:lvlJc w:val="left"/>
      <w:pPr>
        <w:ind w:left="5685" w:hanging="1800"/>
      </w:pPr>
      <w:rPr>
        <w:rFonts w:eastAsia="Calibr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6600" w:hanging="2160"/>
      </w:pPr>
      <w:rPr>
        <w:rFonts w:eastAsia="Calibri" w:hint="default"/>
        <w:b w:val="0"/>
      </w:rPr>
    </w:lvl>
  </w:abstractNum>
  <w:abstractNum w:abstractNumId="14">
    <w:nsid w:val="30130DEB"/>
    <w:multiLevelType w:val="hybridMultilevel"/>
    <w:tmpl w:val="295E70CE"/>
    <w:lvl w:ilvl="0" w:tplc="1780EB48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B202F6"/>
    <w:multiLevelType w:val="multilevel"/>
    <w:tmpl w:val="A7DC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3E34AE"/>
    <w:multiLevelType w:val="hybridMultilevel"/>
    <w:tmpl w:val="8B6C5536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7">
    <w:nsid w:val="3CC92BC6"/>
    <w:multiLevelType w:val="multilevel"/>
    <w:tmpl w:val="0A360ED8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515"/>
        </w:tabs>
        <w:ind w:left="1515" w:hanging="43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2160"/>
      </w:pPr>
      <w:rPr>
        <w:rFonts w:cs="Times New Roman" w:hint="default"/>
      </w:rPr>
    </w:lvl>
  </w:abstractNum>
  <w:abstractNum w:abstractNumId="18">
    <w:nsid w:val="3CD870F9"/>
    <w:multiLevelType w:val="multilevel"/>
    <w:tmpl w:val="BE403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086361"/>
    <w:multiLevelType w:val="multilevel"/>
    <w:tmpl w:val="BAD4D9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2160"/>
      </w:pPr>
      <w:rPr>
        <w:rFonts w:hint="default"/>
      </w:rPr>
    </w:lvl>
  </w:abstractNum>
  <w:abstractNum w:abstractNumId="20">
    <w:nsid w:val="473E52D8"/>
    <w:multiLevelType w:val="hybridMultilevel"/>
    <w:tmpl w:val="C6449B0C"/>
    <w:lvl w:ilvl="0" w:tplc="CE8676D8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21">
    <w:nsid w:val="4B8277CC"/>
    <w:multiLevelType w:val="multilevel"/>
    <w:tmpl w:val="4DA2B3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F1644A5"/>
    <w:multiLevelType w:val="multilevel"/>
    <w:tmpl w:val="612A1E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23">
    <w:nsid w:val="58377E16"/>
    <w:multiLevelType w:val="hybridMultilevel"/>
    <w:tmpl w:val="DC4A89D4"/>
    <w:lvl w:ilvl="0" w:tplc="1780EB48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CA0C8A"/>
    <w:multiLevelType w:val="hybridMultilevel"/>
    <w:tmpl w:val="62688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2E088B"/>
    <w:multiLevelType w:val="multilevel"/>
    <w:tmpl w:val="F0E40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7257C4"/>
    <w:multiLevelType w:val="hybridMultilevel"/>
    <w:tmpl w:val="B54A7FD2"/>
    <w:lvl w:ilvl="0" w:tplc="0C348BB2">
      <w:start w:val="1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>
    <w:nsid w:val="6C2B694E"/>
    <w:multiLevelType w:val="multilevel"/>
    <w:tmpl w:val="6B1CA6CA"/>
    <w:lvl w:ilvl="0">
      <w:start w:val="1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8">
    <w:nsid w:val="6E5F7E66"/>
    <w:multiLevelType w:val="multilevel"/>
    <w:tmpl w:val="F3A23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0D07BA"/>
    <w:multiLevelType w:val="multilevel"/>
    <w:tmpl w:val="4D7CF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0874024"/>
    <w:multiLevelType w:val="multilevel"/>
    <w:tmpl w:val="B218C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4873839"/>
    <w:multiLevelType w:val="hybridMultilevel"/>
    <w:tmpl w:val="556438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A20509"/>
    <w:multiLevelType w:val="hybridMultilevel"/>
    <w:tmpl w:val="BEA8D4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95619E7"/>
    <w:multiLevelType w:val="hybridMultilevel"/>
    <w:tmpl w:val="E46479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D2B1BAD"/>
    <w:multiLevelType w:val="multilevel"/>
    <w:tmpl w:val="03A421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971AFF"/>
    <w:multiLevelType w:val="hybridMultilevel"/>
    <w:tmpl w:val="73C0F6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0"/>
  </w:num>
  <w:num w:numId="2">
    <w:abstractNumId w:val="28"/>
  </w:num>
  <w:num w:numId="3">
    <w:abstractNumId w:val="25"/>
  </w:num>
  <w:num w:numId="4">
    <w:abstractNumId w:val="17"/>
  </w:num>
  <w:num w:numId="5">
    <w:abstractNumId w:val="29"/>
  </w:num>
  <w:num w:numId="6">
    <w:abstractNumId w:val="18"/>
  </w:num>
  <w:num w:numId="7">
    <w:abstractNumId w:val="33"/>
  </w:num>
  <w:num w:numId="8">
    <w:abstractNumId w:val="26"/>
  </w:num>
  <w:num w:numId="9">
    <w:abstractNumId w:val="16"/>
  </w:num>
  <w:num w:numId="10">
    <w:abstractNumId w:val="27"/>
  </w:num>
  <w:num w:numId="11">
    <w:abstractNumId w:val="34"/>
  </w:num>
  <w:num w:numId="12">
    <w:abstractNumId w:val="24"/>
  </w:num>
  <w:num w:numId="13">
    <w:abstractNumId w:val="21"/>
  </w:num>
  <w:num w:numId="14">
    <w:abstractNumId w:val="14"/>
  </w:num>
  <w:num w:numId="15">
    <w:abstractNumId w:val="23"/>
  </w:num>
  <w:num w:numId="16">
    <w:abstractNumId w:val="12"/>
  </w:num>
  <w:num w:numId="17">
    <w:abstractNumId w:val="20"/>
  </w:num>
  <w:num w:numId="18">
    <w:abstractNumId w:val="35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32"/>
  </w:num>
  <w:num w:numId="31">
    <w:abstractNumId w:val="11"/>
  </w:num>
  <w:num w:numId="32">
    <w:abstractNumId w:val="10"/>
  </w:num>
  <w:num w:numId="33">
    <w:abstractNumId w:val="19"/>
  </w:num>
  <w:num w:numId="34">
    <w:abstractNumId w:val="31"/>
  </w:num>
  <w:num w:numId="35">
    <w:abstractNumId w:val="22"/>
  </w:num>
  <w:num w:numId="3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0BD7"/>
    <w:rsid w:val="00004170"/>
    <w:rsid w:val="000614B2"/>
    <w:rsid w:val="000F5423"/>
    <w:rsid w:val="000F5934"/>
    <w:rsid w:val="00136B1B"/>
    <w:rsid w:val="00160BDB"/>
    <w:rsid w:val="00194356"/>
    <w:rsid w:val="001967F5"/>
    <w:rsid w:val="001A7345"/>
    <w:rsid w:val="001C0ECA"/>
    <w:rsid w:val="001D5C07"/>
    <w:rsid w:val="001F7BC4"/>
    <w:rsid w:val="00263AB1"/>
    <w:rsid w:val="00265C52"/>
    <w:rsid w:val="002E5684"/>
    <w:rsid w:val="0030253B"/>
    <w:rsid w:val="0033139D"/>
    <w:rsid w:val="00386D39"/>
    <w:rsid w:val="003F67AB"/>
    <w:rsid w:val="00411D55"/>
    <w:rsid w:val="00414E00"/>
    <w:rsid w:val="00466387"/>
    <w:rsid w:val="00474395"/>
    <w:rsid w:val="004802F5"/>
    <w:rsid w:val="004865C6"/>
    <w:rsid w:val="00491253"/>
    <w:rsid w:val="004B564E"/>
    <w:rsid w:val="004B7C81"/>
    <w:rsid w:val="005211D4"/>
    <w:rsid w:val="00534615"/>
    <w:rsid w:val="005722BB"/>
    <w:rsid w:val="0057499C"/>
    <w:rsid w:val="005B4EEB"/>
    <w:rsid w:val="005D2502"/>
    <w:rsid w:val="005E3590"/>
    <w:rsid w:val="005E5A99"/>
    <w:rsid w:val="005F34D7"/>
    <w:rsid w:val="005F6927"/>
    <w:rsid w:val="0063077E"/>
    <w:rsid w:val="00680B3C"/>
    <w:rsid w:val="00692D1D"/>
    <w:rsid w:val="006B00A5"/>
    <w:rsid w:val="006B2A71"/>
    <w:rsid w:val="006B6FDA"/>
    <w:rsid w:val="006E2348"/>
    <w:rsid w:val="006F4BDC"/>
    <w:rsid w:val="007019FC"/>
    <w:rsid w:val="00701AE9"/>
    <w:rsid w:val="00702430"/>
    <w:rsid w:val="007050F5"/>
    <w:rsid w:val="00705E21"/>
    <w:rsid w:val="00723832"/>
    <w:rsid w:val="00746E84"/>
    <w:rsid w:val="00791F91"/>
    <w:rsid w:val="00810F41"/>
    <w:rsid w:val="00834E86"/>
    <w:rsid w:val="00842456"/>
    <w:rsid w:val="008530B8"/>
    <w:rsid w:val="00861921"/>
    <w:rsid w:val="00892796"/>
    <w:rsid w:val="008D5284"/>
    <w:rsid w:val="00913308"/>
    <w:rsid w:val="00920E2E"/>
    <w:rsid w:val="00922253"/>
    <w:rsid w:val="0097020C"/>
    <w:rsid w:val="00971FCB"/>
    <w:rsid w:val="00986F0E"/>
    <w:rsid w:val="009C5A43"/>
    <w:rsid w:val="009E5496"/>
    <w:rsid w:val="00A079EE"/>
    <w:rsid w:val="00A14C35"/>
    <w:rsid w:val="00A242A3"/>
    <w:rsid w:val="00A63A5F"/>
    <w:rsid w:val="00A97BCA"/>
    <w:rsid w:val="00AA1F6B"/>
    <w:rsid w:val="00AA69A7"/>
    <w:rsid w:val="00AC77FF"/>
    <w:rsid w:val="00AE0BD7"/>
    <w:rsid w:val="00AE37D5"/>
    <w:rsid w:val="00AF3A45"/>
    <w:rsid w:val="00B27EF4"/>
    <w:rsid w:val="00B33147"/>
    <w:rsid w:val="00B41789"/>
    <w:rsid w:val="00B507B3"/>
    <w:rsid w:val="00BD18F2"/>
    <w:rsid w:val="00C47EFE"/>
    <w:rsid w:val="00C50835"/>
    <w:rsid w:val="00C516A2"/>
    <w:rsid w:val="00C80BB6"/>
    <w:rsid w:val="00CA1A47"/>
    <w:rsid w:val="00CB0E3F"/>
    <w:rsid w:val="00CD01E6"/>
    <w:rsid w:val="00CD15D7"/>
    <w:rsid w:val="00CE3475"/>
    <w:rsid w:val="00D31D1D"/>
    <w:rsid w:val="00D37593"/>
    <w:rsid w:val="00D506CC"/>
    <w:rsid w:val="00D639DC"/>
    <w:rsid w:val="00D77C65"/>
    <w:rsid w:val="00D84602"/>
    <w:rsid w:val="00DE0975"/>
    <w:rsid w:val="00DF2736"/>
    <w:rsid w:val="00E30B3D"/>
    <w:rsid w:val="00E537E8"/>
    <w:rsid w:val="00E60AB7"/>
    <w:rsid w:val="00E65519"/>
    <w:rsid w:val="00E67F7C"/>
    <w:rsid w:val="00E71064"/>
    <w:rsid w:val="00E9149E"/>
    <w:rsid w:val="00E95AEB"/>
    <w:rsid w:val="00EC11F6"/>
    <w:rsid w:val="00EC1551"/>
    <w:rsid w:val="00EF37C1"/>
    <w:rsid w:val="00F05D4C"/>
    <w:rsid w:val="00F220AE"/>
    <w:rsid w:val="00F25630"/>
    <w:rsid w:val="00F30A0A"/>
    <w:rsid w:val="00F53893"/>
    <w:rsid w:val="00F83AB6"/>
    <w:rsid w:val="00FC6859"/>
    <w:rsid w:val="00FE4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534615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14E00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E60A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E30B3D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14E00"/>
    <w:rPr>
      <w:rFonts w:ascii="Calibri Light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E60AB7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E30B3D"/>
    <w:rPr>
      <w:rFonts w:ascii="Calibri Light" w:hAnsi="Calibri Light" w:cs="Times New Roman"/>
      <w:color w:val="1F4D78"/>
      <w:sz w:val="24"/>
      <w:szCs w:val="24"/>
    </w:rPr>
  </w:style>
  <w:style w:type="paragraph" w:styleId="a3">
    <w:name w:val="Normal (Web)"/>
    <w:basedOn w:val="a"/>
    <w:uiPriority w:val="99"/>
    <w:rsid w:val="00E60A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E60AB7"/>
    <w:rPr>
      <w:rFonts w:cs="Times New Roman"/>
      <w:color w:val="0000FF"/>
      <w:u w:val="single"/>
    </w:rPr>
  </w:style>
  <w:style w:type="character" w:styleId="a5">
    <w:name w:val="Strong"/>
    <w:basedOn w:val="a0"/>
    <w:uiPriority w:val="99"/>
    <w:qFormat/>
    <w:rsid w:val="00414E00"/>
    <w:rPr>
      <w:rFonts w:cs="Times New Roman"/>
      <w:b/>
      <w:bCs/>
    </w:rPr>
  </w:style>
  <w:style w:type="character" w:customStyle="1" w:styleId="faderight">
    <w:name w:val="faderight"/>
    <w:basedOn w:val="a0"/>
    <w:uiPriority w:val="99"/>
    <w:rsid w:val="00E30B3D"/>
    <w:rPr>
      <w:rFonts w:cs="Times New Roman"/>
    </w:rPr>
  </w:style>
  <w:style w:type="paragraph" w:styleId="a6">
    <w:name w:val="List Paragraph"/>
    <w:basedOn w:val="a"/>
    <w:uiPriority w:val="34"/>
    <w:qFormat/>
    <w:rsid w:val="00AE37D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77C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77C65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99"/>
    <w:rsid w:val="004B7C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uiPriority w:val="99"/>
    <w:rsid w:val="004802F5"/>
    <w:pPr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eastAsia="ru-RU"/>
    </w:rPr>
  </w:style>
  <w:style w:type="character" w:customStyle="1" w:styleId="ab">
    <w:name w:val="Текст Знак"/>
    <w:basedOn w:val="a0"/>
    <w:link w:val="aa"/>
    <w:uiPriority w:val="99"/>
    <w:locked/>
    <w:rsid w:val="004802F5"/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zag3">
    <w:name w:val="zag3"/>
    <w:basedOn w:val="a"/>
    <w:uiPriority w:val="99"/>
    <w:rsid w:val="005722BB"/>
    <w:pPr>
      <w:spacing w:before="100" w:beforeAutospacing="1" w:after="100" w:afterAutospacing="1" w:line="360" w:lineRule="auto"/>
      <w:ind w:firstLine="709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rsid w:val="005722BB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5722BB"/>
    <w:rPr>
      <w:rFonts w:ascii="Calibri" w:hAnsi="Calibri" w:cs="Times New Roman"/>
      <w:lang w:eastAsia="ru-RU"/>
    </w:rPr>
  </w:style>
  <w:style w:type="paragraph" w:styleId="ae">
    <w:name w:val="footer"/>
    <w:basedOn w:val="a"/>
    <w:link w:val="af"/>
    <w:uiPriority w:val="99"/>
    <w:rsid w:val="005722BB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5722BB"/>
    <w:rPr>
      <w:rFonts w:ascii="Calibri" w:hAnsi="Calibri" w:cs="Times New Roman"/>
      <w:lang w:eastAsia="ru-RU"/>
    </w:rPr>
  </w:style>
  <w:style w:type="paragraph" w:styleId="af0">
    <w:name w:val="TOC Heading"/>
    <w:basedOn w:val="1"/>
    <w:next w:val="a"/>
    <w:uiPriority w:val="99"/>
    <w:qFormat/>
    <w:rsid w:val="005722BB"/>
    <w:pPr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11">
    <w:name w:val="toc 1"/>
    <w:basedOn w:val="a"/>
    <w:next w:val="a"/>
    <w:autoRedefine/>
    <w:uiPriority w:val="99"/>
    <w:rsid w:val="005722BB"/>
    <w:pPr>
      <w:spacing w:after="100" w:line="276" w:lineRule="auto"/>
    </w:pPr>
    <w:rPr>
      <w:rFonts w:eastAsia="Times New Roman"/>
      <w:lang w:eastAsia="ru-RU"/>
    </w:rPr>
  </w:style>
  <w:style w:type="paragraph" w:customStyle="1" w:styleId="rtejustify">
    <w:name w:val="rtejustify"/>
    <w:basedOn w:val="a"/>
    <w:uiPriority w:val="99"/>
    <w:rsid w:val="005722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5722BB"/>
    <w:pPr>
      <w:spacing w:after="0" w:line="260" w:lineRule="auto"/>
      <w:ind w:firstLine="851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5722B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rsid w:val="005722BB"/>
    <w:pPr>
      <w:spacing w:after="120" w:line="276" w:lineRule="auto"/>
      <w:ind w:left="283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5722BB"/>
    <w:rPr>
      <w:rFonts w:ascii="Calibri" w:hAnsi="Calibri" w:cs="Times New Roman"/>
      <w:sz w:val="16"/>
      <w:szCs w:val="16"/>
      <w:lang w:eastAsia="ru-RU"/>
    </w:rPr>
  </w:style>
  <w:style w:type="paragraph" w:customStyle="1" w:styleId="FR1">
    <w:name w:val="FR1"/>
    <w:uiPriority w:val="99"/>
    <w:rsid w:val="00F05D4C"/>
    <w:pPr>
      <w:widowControl w:val="0"/>
      <w:suppressAutoHyphens/>
      <w:snapToGrid w:val="0"/>
      <w:jc w:val="both"/>
    </w:pPr>
    <w:rPr>
      <w:rFonts w:ascii="Times New Roman" w:eastAsia="MS Mincho" w:hAnsi="Times New Roman"/>
      <w:sz w:val="18"/>
      <w:lang w:eastAsia="zh-CN"/>
    </w:rPr>
  </w:style>
  <w:style w:type="paragraph" w:customStyle="1" w:styleId="af1">
    <w:name w:val="Нормальный"/>
    <w:basedOn w:val="a"/>
    <w:link w:val="af2"/>
    <w:rsid w:val="00A242A3"/>
    <w:pPr>
      <w:widowControl w:val="0"/>
      <w:spacing w:after="0" w:line="360" w:lineRule="auto"/>
      <w:ind w:left="284" w:right="199" w:firstLine="851"/>
      <w:jc w:val="both"/>
    </w:pPr>
    <w:rPr>
      <w:rFonts w:ascii="Times New Roman" w:eastAsia="Times New Roman" w:hAnsi="Times New Roman"/>
      <w:bCs/>
      <w:sz w:val="28"/>
      <w:szCs w:val="20"/>
      <w:lang w:eastAsia="ru-RU"/>
    </w:rPr>
  </w:style>
  <w:style w:type="character" w:customStyle="1" w:styleId="af2">
    <w:name w:val="Нормальный Знак"/>
    <w:basedOn w:val="a0"/>
    <w:link w:val="af1"/>
    <w:rsid w:val="00A242A3"/>
    <w:rPr>
      <w:rFonts w:ascii="Times New Roman" w:eastAsia="Times New Roman" w:hAnsi="Times New Roman"/>
      <w:bCs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30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0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09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09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0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0995">
          <w:marLeft w:val="150"/>
          <w:marRight w:val="-300"/>
          <w:marTop w:val="75"/>
          <w:marBottom w:val="75"/>
          <w:divBdr>
            <w:top w:val="none" w:sz="0" w:space="0" w:color="auto"/>
            <w:left w:val="none" w:sz="0" w:space="0" w:color="auto"/>
            <w:bottom w:val="single" w:sz="6" w:space="0" w:color="2BB091"/>
            <w:right w:val="none" w:sz="0" w:space="0" w:color="auto"/>
          </w:divBdr>
          <w:divsChild>
            <w:div w:id="139030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0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18">
          <w:marLeft w:val="150"/>
          <w:marRight w:val="-300"/>
          <w:marTop w:val="75"/>
          <w:marBottom w:val="75"/>
          <w:divBdr>
            <w:top w:val="none" w:sz="0" w:space="0" w:color="auto"/>
            <w:left w:val="none" w:sz="0" w:space="0" w:color="auto"/>
            <w:bottom w:val="single" w:sz="6" w:space="0" w:color="2BB091"/>
            <w:right w:val="none" w:sz="0" w:space="0" w:color="auto"/>
          </w:divBdr>
          <w:divsChild>
            <w:div w:id="139030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0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09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23">
          <w:marLeft w:val="150"/>
          <w:marRight w:val="-300"/>
          <w:marTop w:val="75"/>
          <w:marBottom w:val="75"/>
          <w:divBdr>
            <w:top w:val="none" w:sz="0" w:space="0" w:color="auto"/>
            <w:left w:val="none" w:sz="0" w:space="0" w:color="auto"/>
            <w:bottom w:val="single" w:sz="6" w:space="0" w:color="2BB091"/>
            <w:right w:val="none" w:sz="0" w:space="0" w:color="auto"/>
          </w:divBdr>
          <w:divsChild>
            <w:div w:id="139030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01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09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1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1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0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09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1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09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09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1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09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097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098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19"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0980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0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300996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0103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097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01010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0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0105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0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oleObject" Target="embeddings/oleObject145.bin"/><Relationship Id="rId21" Type="http://schemas.openxmlformats.org/officeDocument/2006/relationships/image" Target="media/image10.wmf"/><Relationship Id="rId63" Type="http://schemas.openxmlformats.org/officeDocument/2006/relationships/oleObject" Target="embeddings/oleObject26.bin"/><Relationship Id="rId159" Type="http://schemas.openxmlformats.org/officeDocument/2006/relationships/image" Target="media/image79.png"/><Relationship Id="rId324" Type="http://schemas.openxmlformats.org/officeDocument/2006/relationships/oleObject" Target="embeddings/oleObject158.bin"/><Relationship Id="rId366" Type="http://schemas.openxmlformats.org/officeDocument/2006/relationships/oleObject" Target="embeddings/oleObject179.bin"/><Relationship Id="rId170" Type="http://schemas.openxmlformats.org/officeDocument/2006/relationships/oleObject" Target="embeddings/oleObject79.bin"/><Relationship Id="rId226" Type="http://schemas.openxmlformats.org/officeDocument/2006/relationships/image" Target="media/image113.wmf"/><Relationship Id="rId268" Type="http://schemas.openxmlformats.org/officeDocument/2006/relationships/oleObject" Target="embeddings/oleObject129.bin"/><Relationship Id="rId32" Type="http://schemas.openxmlformats.org/officeDocument/2006/relationships/oleObject" Target="embeddings/oleObject10.bin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335" Type="http://schemas.openxmlformats.org/officeDocument/2006/relationships/image" Target="media/image165.wmf"/><Relationship Id="rId377" Type="http://schemas.openxmlformats.org/officeDocument/2006/relationships/image" Target="media/image186.wmf"/><Relationship Id="rId5" Type="http://schemas.openxmlformats.org/officeDocument/2006/relationships/footnotes" Target="footnotes.xml"/><Relationship Id="rId181" Type="http://schemas.openxmlformats.org/officeDocument/2006/relationships/oleObject" Target="embeddings/oleObject84.bin"/><Relationship Id="rId237" Type="http://schemas.openxmlformats.org/officeDocument/2006/relationships/oleObject" Target="embeddings/oleObject112.bin"/><Relationship Id="rId402" Type="http://schemas.openxmlformats.org/officeDocument/2006/relationships/oleObject" Target="embeddings/oleObject197.bin"/><Relationship Id="rId279" Type="http://schemas.openxmlformats.org/officeDocument/2006/relationships/image" Target="media/image138.wmf"/><Relationship Id="rId43" Type="http://schemas.openxmlformats.org/officeDocument/2006/relationships/oleObject" Target="embeddings/oleObject16.bin"/><Relationship Id="rId139" Type="http://schemas.openxmlformats.org/officeDocument/2006/relationships/oleObject" Target="embeddings/oleObject65.bin"/><Relationship Id="rId290" Type="http://schemas.openxmlformats.org/officeDocument/2006/relationships/image" Target="media/image143.wmf"/><Relationship Id="rId304" Type="http://schemas.openxmlformats.org/officeDocument/2006/relationships/image" Target="media/image150.wmf"/><Relationship Id="rId346" Type="http://schemas.openxmlformats.org/officeDocument/2006/relationships/oleObject" Target="embeddings/oleObject169.bin"/><Relationship Id="rId388" Type="http://schemas.openxmlformats.org/officeDocument/2006/relationships/oleObject" Target="embeddings/oleObject190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3.wmf"/><Relationship Id="rId171" Type="http://schemas.openxmlformats.org/officeDocument/2006/relationships/image" Target="media/image85.wmf"/><Relationship Id="rId192" Type="http://schemas.openxmlformats.org/officeDocument/2006/relationships/image" Target="media/image96.wmf"/><Relationship Id="rId206" Type="http://schemas.openxmlformats.org/officeDocument/2006/relationships/image" Target="media/image103.wmf"/><Relationship Id="rId227" Type="http://schemas.openxmlformats.org/officeDocument/2006/relationships/oleObject" Target="embeddings/oleObject107.bin"/><Relationship Id="rId413" Type="http://schemas.openxmlformats.org/officeDocument/2006/relationships/image" Target="media/image204.wmf"/><Relationship Id="rId248" Type="http://schemas.openxmlformats.org/officeDocument/2006/relationships/image" Target="media/image124.wmf"/><Relationship Id="rId269" Type="http://schemas.openxmlformats.org/officeDocument/2006/relationships/image" Target="media/image133.wmf"/><Relationship Id="rId12" Type="http://schemas.openxmlformats.org/officeDocument/2006/relationships/oleObject" Target="embeddings/oleObject1.bin"/><Relationship Id="rId33" Type="http://schemas.openxmlformats.org/officeDocument/2006/relationships/image" Target="media/image16.wmf"/><Relationship Id="rId108" Type="http://schemas.openxmlformats.org/officeDocument/2006/relationships/image" Target="media/image52.wmf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35.bin"/><Relationship Id="rId315" Type="http://schemas.openxmlformats.org/officeDocument/2006/relationships/image" Target="media/image155.wmf"/><Relationship Id="rId336" Type="http://schemas.openxmlformats.org/officeDocument/2006/relationships/oleObject" Target="embeddings/oleObject164.bin"/><Relationship Id="rId357" Type="http://schemas.openxmlformats.org/officeDocument/2006/relationships/image" Target="media/image176.wmf"/><Relationship Id="rId54" Type="http://schemas.openxmlformats.org/officeDocument/2006/relationships/image" Target="media/image26.wmf"/><Relationship Id="rId75" Type="http://schemas.openxmlformats.org/officeDocument/2006/relationships/oleObject" Target="embeddings/oleObject33.bin"/><Relationship Id="rId96" Type="http://schemas.openxmlformats.org/officeDocument/2006/relationships/image" Target="media/image46.wmf"/><Relationship Id="rId140" Type="http://schemas.openxmlformats.org/officeDocument/2006/relationships/image" Target="media/image68.wmf"/><Relationship Id="rId161" Type="http://schemas.openxmlformats.org/officeDocument/2006/relationships/oleObject" Target="embeddings/oleObject74.bin"/><Relationship Id="rId182" Type="http://schemas.openxmlformats.org/officeDocument/2006/relationships/image" Target="media/image91.wmf"/><Relationship Id="rId217" Type="http://schemas.openxmlformats.org/officeDocument/2006/relationships/oleObject" Target="embeddings/oleObject102.bin"/><Relationship Id="rId378" Type="http://schemas.openxmlformats.org/officeDocument/2006/relationships/oleObject" Target="embeddings/oleObject185.bin"/><Relationship Id="rId399" Type="http://schemas.openxmlformats.org/officeDocument/2006/relationships/image" Target="media/image197.wmf"/><Relationship Id="rId403" Type="http://schemas.openxmlformats.org/officeDocument/2006/relationships/image" Target="media/image199.wmf"/><Relationship Id="rId6" Type="http://schemas.openxmlformats.org/officeDocument/2006/relationships/endnotes" Target="endnotes.xml"/><Relationship Id="rId238" Type="http://schemas.openxmlformats.org/officeDocument/2006/relationships/image" Target="media/image119.wmf"/><Relationship Id="rId259" Type="http://schemas.openxmlformats.org/officeDocument/2006/relationships/oleObject" Target="embeddings/oleObject124.bin"/><Relationship Id="rId424" Type="http://schemas.openxmlformats.org/officeDocument/2006/relationships/image" Target="media/image210.jpeg"/><Relationship Id="rId23" Type="http://schemas.openxmlformats.org/officeDocument/2006/relationships/image" Target="media/image11.wmf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30.bin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326" Type="http://schemas.openxmlformats.org/officeDocument/2006/relationships/oleObject" Target="embeddings/oleObject159.bin"/><Relationship Id="rId347" Type="http://schemas.openxmlformats.org/officeDocument/2006/relationships/image" Target="media/image171.wmf"/><Relationship Id="rId44" Type="http://schemas.openxmlformats.org/officeDocument/2006/relationships/image" Target="media/image21.wmf"/><Relationship Id="rId65" Type="http://schemas.openxmlformats.org/officeDocument/2006/relationships/oleObject" Target="embeddings/oleObject27.bin"/><Relationship Id="rId86" Type="http://schemas.openxmlformats.org/officeDocument/2006/relationships/image" Target="media/image41.wmf"/><Relationship Id="rId130" Type="http://schemas.openxmlformats.org/officeDocument/2006/relationships/image" Target="media/image63.wmf"/><Relationship Id="rId151" Type="http://schemas.openxmlformats.org/officeDocument/2006/relationships/oleObject" Target="embeddings/oleObject71.bin"/><Relationship Id="rId368" Type="http://schemas.openxmlformats.org/officeDocument/2006/relationships/oleObject" Target="embeddings/oleObject180.bin"/><Relationship Id="rId389" Type="http://schemas.openxmlformats.org/officeDocument/2006/relationships/image" Target="media/image192.wmf"/><Relationship Id="rId172" Type="http://schemas.openxmlformats.org/officeDocument/2006/relationships/oleObject" Target="embeddings/oleObject80.bin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228" Type="http://schemas.openxmlformats.org/officeDocument/2006/relationships/image" Target="media/image114.wmf"/><Relationship Id="rId249" Type="http://schemas.openxmlformats.org/officeDocument/2006/relationships/oleObject" Target="embeddings/oleObject118.bin"/><Relationship Id="rId414" Type="http://schemas.openxmlformats.org/officeDocument/2006/relationships/oleObject" Target="embeddings/oleObject203.bin"/><Relationship Id="rId13" Type="http://schemas.openxmlformats.org/officeDocument/2006/relationships/image" Target="media/image5.wmf"/><Relationship Id="rId109" Type="http://schemas.openxmlformats.org/officeDocument/2006/relationships/oleObject" Target="embeddings/oleObject50.bin"/><Relationship Id="rId260" Type="http://schemas.openxmlformats.org/officeDocument/2006/relationships/image" Target="media/image129.wmf"/><Relationship Id="rId281" Type="http://schemas.openxmlformats.org/officeDocument/2006/relationships/image" Target="media/image139.wmf"/><Relationship Id="rId316" Type="http://schemas.openxmlformats.org/officeDocument/2006/relationships/oleObject" Target="embeddings/oleObject154.bin"/><Relationship Id="rId337" Type="http://schemas.openxmlformats.org/officeDocument/2006/relationships/image" Target="media/image166.wmf"/><Relationship Id="rId34" Type="http://schemas.openxmlformats.org/officeDocument/2006/relationships/oleObject" Target="embeddings/oleObject11.bin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4.bin"/><Relationship Id="rId120" Type="http://schemas.openxmlformats.org/officeDocument/2006/relationships/image" Target="media/image58.wmf"/><Relationship Id="rId141" Type="http://schemas.openxmlformats.org/officeDocument/2006/relationships/oleObject" Target="embeddings/oleObject66.bin"/><Relationship Id="rId358" Type="http://schemas.openxmlformats.org/officeDocument/2006/relationships/oleObject" Target="embeddings/oleObject175.bin"/><Relationship Id="rId379" Type="http://schemas.openxmlformats.org/officeDocument/2006/relationships/image" Target="media/image187.wmf"/><Relationship Id="rId7" Type="http://schemas.openxmlformats.org/officeDocument/2006/relationships/hyperlink" Target="http://www.uralkali.com/ru/buyers/production/" TargetMode="External"/><Relationship Id="rId162" Type="http://schemas.openxmlformats.org/officeDocument/2006/relationships/image" Target="media/image81.wmf"/><Relationship Id="rId183" Type="http://schemas.openxmlformats.org/officeDocument/2006/relationships/oleObject" Target="embeddings/oleObject85.bin"/><Relationship Id="rId218" Type="http://schemas.openxmlformats.org/officeDocument/2006/relationships/image" Target="media/image109.wmf"/><Relationship Id="rId239" Type="http://schemas.openxmlformats.org/officeDocument/2006/relationships/oleObject" Target="embeddings/oleObject113.bin"/><Relationship Id="rId390" Type="http://schemas.openxmlformats.org/officeDocument/2006/relationships/oleObject" Target="embeddings/oleObject191.bin"/><Relationship Id="rId404" Type="http://schemas.openxmlformats.org/officeDocument/2006/relationships/oleObject" Target="embeddings/oleObject198.bin"/><Relationship Id="rId425" Type="http://schemas.openxmlformats.org/officeDocument/2006/relationships/image" Target="media/image211.jpeg"/><Relationship Id="rId250" Type="http://schemas.openxmlformats.org/officeDocument/2006/relationships/oleObject" Target="embeddings/oleObject119.bin"/><Relationship Id="rId271" Type="http://schemas.openxmlformats.org/officeDocument/2006/relationships/image" Target="media/image134.wmf"/><Relationship Id="rId292" Type="http://schemas.openxmlformats.org/officeDocument/2006/relationships/image" Target="media/image144.wmf"/><Relationship Id="rId306" Type="http://schemas.openxmlformats.org/officeDocument/2006/relationships/image" Target="media/image151.wmf"/><Relationship Id="rId24" Type="http://schemas.openxmlformats.org/officeDocument/2006/relationships/oleObject" Target="embeddings/oleObject6.bin"/><Relationship Id="rId45" Type="http://schemas.openxmlformats.org/officeDocument/2006/relationships/oleObject" Target="embeddings/oleObject17.bin"/><Relationship Id="rId66" Type="http://schemas.openxmlformats.org/officeDocument/2006/relationships/image" Target="media/image32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3.wmf"/><Relationship Id="rId131" Type="http://schemas.openxmlformats.org/officeDocument/2006/relationships/oleObject" Target="embeddings/oleObject61.bin"/><Relationship Id="rId327" Type="http://schemas.openxmlformats.org/officeDocument/2006/relationships/image" Target="media/image161.wmf"/><Relationship Id="rId348" Type="http://schemas.openxmlformats.org/officeDocument/2006/relationships/oleObject" Target="embeddings/oleObject170.bin"/><Relationship Id="rId369" Type="http://schemas.openxmlformats.org/officeDocument/2006/relationships/image" Target="media/image182.wmf"/><Relationship Id="rId152" Type="http://schemas.openxmlformats.org/officeDocument/2006/relationships/image" Target="media/image74.wmf"/><Relationship Id="rId173" Type="http://schemas.openxmlformats.org/officeDocument/2006/relationships/image" Target="media/image86.wmf"/><Relationship Id="rId194" Type="http://schemas.openxmlformats.org/officeDocument/2006/relationships/image" Target="media/image97.wmf"/><Relationship Id="rId208" Type="http://schemas.openxmlformats.org/officeDocument/2006/relationships/image" Target="media/image104.wmf"/><Relationship Id="rId229" Type="http://schemas.openxmlformats.org/officeDocument/2006/relationships/oleObject" Target="embeddings/oleObject108.bin"/><Relationship Id="rId380" Type="http://schemas.openxmlformats.org/officeDocument/2006/relationships/oleObject" Target="embeddings/oleObject186.bin"/><Relationship Id="rId415" Type="http://schemas.openxmlformats.org/officeDocument/2006/relationships/image" Target="media/image205.wmf"/><Relationship Id="rId240" Type="http://schemas.openxmlformats.org/officeDocument/2006/relationships/image" Target="media/image120.wmf"/><Relationship Id="rId261" Type="http://schemas.openxmlformats.org/officeDocument/2006/relationships/oleObject" Target="embeddings/oleObject125.bin"/><Relationship Id="rId14" Type="http://schemas.openxmlformats.org/officeDocument/2006/relationships/oleObject" Target="embeddings/oleObject2.bin"/><Relationship Id="rId35" Type="http://schemas.openxmlformats.org/officeDocument/2006/relationships/image" Target="media/image17.wmf"/><Relationship Id="rId56" Type="http://schemas.openxmlformats.org/officeDocument/2006/relationships/image" Target="media/image27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36.bin"/><Relationship Id="rId317" Type="http://schemas.openxmlformats.org/officeDocument/2006/relationships/image" Target="media/image156.wmf"/><Relationship Id="rId338" Type="http://schemas.openxmlformats.org/officeDocument/2006/relationships/oleObject" Target="embeddings/oleObject165.bin"/><Relationship Id="rId359" Type="http://schemas.openxmlformats.org/officeDocument/2006/relationships/image" Target="media/image177.wmf"/><Relationship Id="rId8" Type="http://schemas.openxmlformats.org/officeDocument/2006/relationships/image" Target="media/image1.jpeg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42" Type="http://schemas.openxmlformats.org/officeDocument/2006/relationships/image" Target="media/image69.wmf"/><Relationship Id="rId163" Type="http://schemas.openxmlformats.org/officeDocument/2006/relationships/oleObject" Target="embeddings/oleObject75.bin"/><Relationship Id="rId184" Type="http://schemas.openxmlformats.org/officeDocument/2006/relationships/image" Target="media/image92.wmf"/><Relationship Id="rId219" Type="http://schemas.openxmlformats.org/officeDocument/2006/relationships/oleObject" Target="embeddings/oleObject103.bin"/><Relationship Id="rId370" Type="http://schemas.openxmlformats.org/officeDocument/2006/relationships/oleObject" Target="embeddings/oleObject181.bin"/><Relationship Id="rId391" Type="http://schemas.openxmlformats.org/officeDocument/2006/relationships/image" Target="media/image193.wmf"/><Relationship Id="rId405" Type="http://schemas.openxmlformats.org/officeDocument/2006/relationships/image" Target="media/image200.wmf"/><Relationship Id="rId426" Type="http://schemas.openxmlformats.org/officeDocument/2006/relationships/hyperlink" Target="https://rudgormashural.ru/produktsiya/vagony-shahtnye-samohodnye/vagon-shahtnyj-samohodnyj-10vs-15/" TargetMode="External"/><Relationship Id="rId230" Type="http://schemas.openxmlformats.org/officeDocument/2006/relationships/image" Target="media/image115.wmf"/><Relationship Id="rId251" Type="http://schemas.openxmlformats.org/officeDocument/2006/relationships/image" Target="media/image125.wmf"/><Relationship Id="rId25" Type="http://schemas.openxmlformats.org/officeDocument/2006/relationships/image" Target="media/image12.wmf"/><Relationship Id="rId46" Type="http://schemas.openxmlformats.org/officeDocument/2006/relationships/image" Target="media/image22.wmf"/><Relationship Id="rId67" Type="http://schemas.openxmlformats.org/officeDocument/2006/relationships/oleObject" Target="embeddings/oleObject28.bin"/><Relationship Id="rId272" Type="http://schemas.openxmlformats.org/officeDocument/2006/relationships/oleObject" Target="embeddings/oleObject131.bin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328" Type="http://schemas.openxmlformats.org/officeDocument/2006/relationships/oleObject" Target="embeddings/oleObject160.bin"/><Relationship Id="rId349" Type="http://schemas.openxmlformats.org/officeDocument/2006/relationships/image" Target="media/image172.wmf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4.wmf"/><Relationship Id="rId153" Type="http://schemas.openxmlformats.org/officeDocument/2006/relationships/oleObject" Target="embeddings/oleObject72.bin"/><Relationship Id="rId174" Type="http://schemas.openxmlformats.org/officeDocument/2006/relationships/oleObject" Target="embeddings/oleObject81.bin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360" Type="http://schemas.openxmlformats.org/officeDocument/2006/relationships/oleObject" Target="embeddings/oleObject176.bin"/><Relationship Id="rId381" Type="http://schemas.openxmlformats.org/officeDocument/2006/relationships/image" Target="media/image188.wmf"/><Relationship Id="rId416" Type="http://schemas.openxmlformats.org/officeDocument/2006/relationships/oleObject" Target="embeddings/oleObject204.bin"/><Relationship Id="rId220" Type="http://schemas.openxmlformats.org/officeDocument/2006/relationships/image" Target="media/image110.wmf"/><Relationship Id="rId241" Type="http://schemas.openxmlformats.org/officeDocument/2006/relationships/oleObject" Target="embeddings/oleObject114.bin"/><Relationship Id="rId15" Type="http://schemas.openxmlformats.org/officeDocument/2006/relationships/image" Target="media/image6.wmf"/><Relationship Id="rId36" Type="http://schemas.openxmlformats.org/officeDocument/2006/relationships/oleObject" Target="embeddings/oleObject12.bin"/><Relationship Id="rId57" Type="http://schemas.openxmlformats.org/officeDocument/2006/relationships/oleObject" Target="embeddings/oleObject23.bin"/><Relationship Id="rId262" Type="http://schemas.openxmlformats.org/officeDocument/2006/relationships/image" Target="media/image130.wmf"/><Relationship Id="rId283" Type="http://schemas.openxmlformats.org/officeDocument/2006/relationships/image" Target="media/image140.wmf"/><Relationship Id="rId318" Type="http://schemas.openxmlformats.org/officeDocument/2006/relationships/oleObject" Target="embeddings/oleObject155.bin"/><Relationship Id="rId339" Type="http://schemas.openxmlformats.org/officeDocument/2006/relationships/image" Target="media/image167.wmf"/><Relationship Id="rId78" Type="http://schemas.openxmlformats.org/officeDocument/2006/relationships/image" Target="media/image37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9.wmf"/><Relationship Id="rId143" Type="http://schemas.openxmlformats.org/officeDocument/2006/relationships/oleObject" Target="embeddings/oleObject67.bin"/><Relationship Id="rId164" Type="http://schemas.openxmlformats.org/officeDocument/2006/relationships/image" Target="media/image82.wmf"/><Relationship Id="rId185" Type="http://schemas.openxmlformats.org/officeDocument/2006/relationships/oleObject" Target="embeddings/oleObject86.bin"/><Relationship Id="rId350" Type="http://schemas.openxmlformats.org/officeDocument/2006/relationships/oleObject" Target="embeddings/oleObject171.bin"/><Relationship Id="rId371" Type="http://schemas.openxmlformats.org/officeDocument/2006/relationships/image" Target="media/image183.wmf"/><Relationship Id="rId406" Type="http://schemas.openxmlformats.org/officeDocument/2006/relationships/oleObject" Target="embeddings/oleObject199.bin"/><Relationship Id="rId9" Type="http://schemas.openxmlformats.org/officeDocument/2006/relationships/image" Target="media/image2.png"/><Relationship Id="rId210" Type="http://schemas.openxmlformats.org/officeDocument/2006/relationships/image" Target="media/image105.wmf"/><Relationship Id="rId392" Type="http://schemas.openxmlformats.org/officeDocument/2006/relationships/oleObject" Target="embeddings/oleObject192.bin"/><Relationship Id="rId427" Type="http://schemas.openxmlformats.org/officeDocument/2006/relationships/hyperlink" Target="http://se33.ru/explosion-proof-motors/20-explosion-proof-motors/376-datv.html" TargetMode="External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109.bin"/><Relationship Id="rId252" Type="http://schemas.openxmlformats.org/officeDocument/2006/relationships/oleObject" Target="embeddings/oleObject120.bin"/><Relationship Id="rId273" Type="http://schemas.openxmlformats.org/officeDocument/2006/relationships/image" Target="media/image135.wmf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329" Type="http://schemas.openxmlformats.org/officeDocument/2006/relationships/image" Target="media/image162.wmf"/><Relationship Id="rId47" Type="http://schemas.openxmlformats.org/officeDocument/2006/relationships/oleObject" Target="embeddings/oleObject18.bin"/><Relationship Id="rId68" Type="http://schemas.openxmlformats.org/officeDocument/2006/relationships/image" Target="media/image33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4.wmf"/><Relationship Id="rId133" Type="http://schemas.openxmlformats.org/officeDocument/2006/relationships/oleObject" Target="embeddings/oleObject62.bin"/><Relationship Id="rId154" Type="http://schemas.openxmlformats.org/officeDocument/2006/relationships/image" Target="media/image75.wmf"/><Relationship Id="rId175" Type="http://schemas.openxmlformats.org/officeDocument/2006/relationships/oleObject" Target="embeddings/oleObject82.bin"/><Relationship Id="rId340" Type="http://schemas.openxmlformats.org/officeDocument/2006/relationships/oleObject" Target="embeddings/oleObject166.bin"/><Relationship Id="rId361" Type="http://schemas.openxmlformats.org/officeDocument/2006/relationships/image" Target="media/image178.wmf"/><Relationship Id="rId196" Type="http://schemas.openxmlformats.org/officeDocument/2006/relationships/image" Target="media/image98.wmf"/><Relationship Id="rId200" Type="http://schemas.openxmlformats.org/officeDocument/2006/relationships/image" Target="media/image100.wmf"/><Relationship Id="rId382" Type="http://schemas.openxmlformats.org/officeDocument/2006/relationships/oleObject" Target="embeddings/oleObject187.bin"/><Relationship Id="rId417" Type="http://schemas.openxmlformats.org/officeDocument/2006/relationships/image" Target="media/image206.wmf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04.bin"/><Relationship Id="rId242" Type="http://schemas.openxmlformats.org/officeDocument/2006/relationships/image" Target="media/image121.wmf"/><Relationship Id="rId263" Type="http://schemas.openxmlformats.org/officeDocument/2006/relationships/oleObject" Target="embeddings/oleObject126.bin"/><Relationship Id="rId284" Type="http://schemas.openxmlformats.org/officeDocument/2006/relationships/oleObject" Target="embeddings/oleObject137.bin"/><Relationship Id="rId319" Type="http://schemas.openxmlformats.org/officeDocument/2006/relationships/image" Target="media/image157.wmf"/><Relationship Id="rId37" Type="http://schemas.openxmlformats.org/officeDocument/2006/relationships/image" Target="media/image18.wmf"/><Relationship Id="rId58" Type="http://schemas.openxmlformats.org/officeDocument/2006/relationships/image" Target="media/image28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7.bin"/><Relationship Id="rId144" Type="http://schemas.openxmlformats.org/officeDocument/2006/relationships/image" Target="media/image70.wmf"/><Relationship Id="rId330" Type="http://schemas.openxmlformats.org/officeDocument/2006/relationships/oleObject" Target="embeddings/oleObject161.bin"/><Relationship Id="rId90" Type="http://schemas.openxmlformats.org/officeDocument/2006/relationships/image" Target="media/image43.wmf"/><Relationship Id="rId165" Type="http://schemas.openxmlformats.org/officeDocument/2006/relationships/oleObject" Target="embeddings/oleObject76.bin"/><Relationship Id="rId186" Type="http://schemas.openxmlformats.org/officeDocument/2006/relationships/image" Target="media/image93.wmf"/><Relationship Id="rId351" Type="http://schemas.openxmlformats.org/officeDocument/2006/relationships/image" Target="media/image173.wmf"/><Relationship Id="rId372" Type="http://schemas.openxmlformats.org/officeDocument/2006/relationships/oleObject" Target="embeddings/oleObject182.bin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428" Type="http://schemas.openxmlformats.org/officeDocument/2006/relationships/hyperlink" Target="https://www.velan.ru/about/articles/markirovka-vzryvozashchity-elektrooborudovaniya/" TargetMode="External"/><Relationship Id="rId211" Type="http://schemas.openxmlformats.org/officeDocument/2006/relationships/oleObject" Target="embeddings/oleObject99.bin"/><Relationship Id="rId232" Type="http://schemas.openxmlformats.org/officeDocument/2006/relationships/image" Target="media/image116.wmf"/><Relationship Id="rId253" Type="http://schemas.openxmlformats.org/officeDocument/2006/relationships/image" Target="media/image126.wmf"/><Relationship Id="rId274" Type="http://schemas.openxmlformats.org/officeDocument/2006/relationships/oleObject" Target="embeddings/oleObject132.bin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27" Type="http://schemas.openxmlformats.org/officeDocument/2006/relationships/image" Target="media/image13.wmf"/><Relationship Id="rId48" Type="http://schemas.openxmlformats.org/officeDocument/2006/relationships/image" Target="media/image23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2.bin"/><Relationship Id="rId134" Type="http://schemas.openxmlformats.org/officeDocument/2006/relationships/image" Target="media/image65.wmf"/><Relationship Id="rId320" Type="http://schemas.openxmlformats.org/officeDocument/2006/relationships/oleObject" Target="embeddings/oleObject156.bin"/><Relationship Id="rId80" Type="http://schemas.openxmlformats.org/officeDocument/2006/relationships/image" Target="media/image38.wmf"/><Relationship Id="rId155" Type="http://schemas.openxmlformats.org/officeDocument/2006/relationships/oleObject" Target="embeddings/oleObject73.bin"/><Relationship Id="rId176" Type="http://schemas.openxmlformats.org/officeDocument/2006/relationships/image" Target="media/image87.wmf"/><Relationship Id="rId197" Type="http://schemas.openxmlformats.org/officeDocument/2006/relationships/oleObject" Target="embeddings/oleObject92.bin"/><Relationship Id="rId341" Type="http://schemas.openxmlformats.org/officeDocument/2006/relationships/image" Target="media/image168.wmf"/><Relationship Id="rId362" Type="http://schemas.openxmlformats.org/officeDocument/2006/relationships/oleObject" Target="embeddings/oleObject177.bin"/><Relationship Id="rId383" Type="http://schemas.openxmlformats.org/officeDocument/2006/relationships/image" Target="media/image189.wmf"/><Relationship Id="rId418" Type="http://schemas.openxmlformats.org/officeDocument/2006/relationships/oleObject" Target="embeddings/oleObject205.bin"/><Relationship Id="rId201" Type="http://schemas.openxmlformats.org/officeDocument/2006/relationships/oleObject" Target="embeddings/oleObject94.bin"/><Relationship Id="rId222" Type="http://schemas.openxmlformats.org/officeDocument/2006/relationships/image" Target="media/image111.wmf"/><Relationship Id="rId243" Type="http://schemas.openxmlformats.org/officeDocument/2006/relationships/oleObject" Target="embeddings/oleObject115.bin"/><Relationship Id="rId264" Type="http://schemas.openxmlformats.org/officeDocument/2006/relationships/oleObject" Target="embeddings/oleObject127.bin"/><Relationship Id="rId285" Type="http://schemas.openxmlformats.org/officeDocument/2006/relationships/oleObject" Target="embeddings/oleObject138.bin"/><Relationship Id="rId17" Type="http://schemas.openxmlformats.org/officeDocument/2006/relationships/image" Target="media/image7.wmf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7.bin"/><Relationship Id="rId124" Type="http://schemas.openxmlformats.org/officeDocument/2006/relationships/image" Target="media/image60.wmf"/><Relationship Id="rId310" Type="http://schemas.openxmlformats.org/officeDocument/2006/relationships/oleObject" Target="embeddings/oleObject151.bin"/><Relationship Id="rId70" Type="http://schemas.openxmlformats.org/officeDocument/2006/relationships/oleObject" Target="embeddings/oleObject30.bin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8.bin"/><Relationship Id="rId166" Type="http://schemas.openxmlformats.org/officeDocument/2006/relationships/image" Target="media/image83.wmf"/><Relationship Id="rId187" Type="http://schemas.openxmlformats.org/officeDocument/2006/relationships/oleObject" Target="embeddings/oleObject87.bin"/><Relationship Id="rId331" Type="http://schemas.openxmlformats.org/officeDocument/2006/relationships/image" Target="media/image163.wmf"/><Relationship Id="rId352" Type="http://schemas.openxmlformats.org/officeDocument/2006/relationships/oleObject" Target="embeddings/oleObject172.bin"/><Relationship Id="rId373" Type="http://schemas.openxmlformats.org/officeDocument/2006/relationships/image" Target="media/image184.wmf"/><Relationship Id="rId394" Type="http://schemas.openxmlformats.org/officeDocument/2006/relationships/oleObject" Target="embeddings/oleObject193.bin"/><Relationship Id="rId408" Type="http://schemas.openxmlformats.org/officeDocument/2006/relationships/oleObject" Target="embeddings/oleObject200.bin"/><Relationship Id="rId429" Type="http://schemas.openxmlformats.org/officeDocument/2006/relationships/footer" Target="footer1.xml"/><Relationship Id="rId1" Type="http://schemas.openxmlformats.org/officeDocument/2006/relationships/numbering" Target="numbering.xml"/><Relationship Id="rId212" Type="http://schemas.openxmlformats.org/officeDocument/2006/relationships/image" Target="media/image106.wmf"/><Relationship Id="rId233" Type="http://schemas.openxmlformats.org/officeDocument/2006/relationships/oleObject" Target="embeddings/oleObject110.bin"/><Relationship Id="rId254" Type="http://schemas.openxmlformats.org/officeDocument/2006/relationships/oleObject" Target="embeddings/oleObject121.bin"/><Relationship Id="rId28" Type="http://schemas.openxmlformats.org/officeDocument/2006/relationships/oleObject" Target="embeddings/oleObject8.bin"/><Relationship Id="rId49" Type="http://schemas.openxmlformats.org/officeDocument/2006/relationships/oleObject" Target="embeddings/oleObject19.bin"/><Relationship Id="rId114" Type="http://schemas.openxmlformats.org/officeDocument/2006/relationships/image" Target="media/image55.wmf"/><Relationship Id="rId275" Type="http://schemas.openxmlformats.org/officeDocument/2006/relationships/image" Target="media/image136.wmf"/><Relationship Id="rId296" Type="http://schemas.openxmlformats.org/officeDocument/2006/relationships/image" Target="media/image146.wmf"/><Relationship Id="rId300" Type="http://schemas.openxmlformats.org/officeDocument/2006/relationships/image" Target="media/image148.wmf"/><Relationship Id="rId60" Type="http://schemas.openxmlformats.org/officeDocument/2006/relationships/image" Target="media/image29.wmf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3.bin"/><Relationship Id="rId156" Type="http://schemas.openxmlformats.org/officeDocument/2006/relationships/image" Target="media/image76.png"/><Relationship Id="rId177" Type="http://schemas.openxmlformats.org/officeDocument/2006/relationships/oleObject" Target="embeddings/oleObject83.bin"/><Relationship Id="rId198" Type="http://schemas.openxmlformats.org/officeDocument/2006/relationships/image" Target="media/image99.wmf"/><Relationship Id="rId321" Type="http://schemas.openxmlformats.org/officeDocument/2006/relationships/image" Target="media/image158.wmf"/><Relationship Id="rId342" Type="http://schemas.openxmlformats.org/officeDocument/2006/relationships/oleObject" Target="embeddings/oleObject167.bin"/><Relationship Id="rId363" Type="http://schemas.openxmlformats.org/officeDocument/2006/relationships/image" Target="media/image179.wmf"/><Relationship Id="rId384" Type="http://schemas.openxmlformats.org/officeDocument/2006/relationships/oleObject" Target="embeddings/oleObject188.bin"/><Relationship Id="rId419" Type="http://schemas.openxmlformats.org/officeDocument/2006/relationships/image" Target="media/image207.wmf"/><Relationship Id="rId202" Type="http://schemas.openxmlformats.org/officeDocument/2006/relationships/image" Target="media/image101.wmf"/><Relationship Id="rId223" Type="http://schemas.openxmlformats.org/officeDocument/2006/relationships/oleObject" Target="embeddings/oleObject105.bin"/><Relationship Id="rId244" Type="http://schemas.openxmlformats.org/officeDocument/2006/relationships/image" Target="media/image122.wmf"/><Relationship Id="rId430" Type="http://schemas.openxmlformats.org/officeDocument/2006/relationships/fontTable" Target="fontTable.xml"/><Relationship Id="rId18" Type="http://schemas.openxmlformats.org/officeDocument/2006/relationships/oleObject" Target="embeddings/oleObject4.bin"/><Relationship Id="rId39" Type="http://schemas.openxmlformats.org/officeDocument/2006/relationships/image" Target="media/image19.wmf"/><Relationship Id="rId265" Type="http://schemas.openxmlformats.org/officeDocument/2006/relationships/image" Target="media/image131.wmf"/><Relationship Id="rId286" Type="http://schemas.openxmlformats.org/officeDocument/2006/relationships/image" Target="media/image141.wmf"/><Relationship Id="rId50" Type="http://schemas.openxmlformats.org/officeDocument/2006/relationships/image" Target="media/image24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58.bin"/><Relationship Id="rId146" Type="http://schemas.openxmlformats.org/officeDocument/2006/relationships/image" Target="media/image71.wmf"/><Relationship Id="rId167" Type="http://schemas.openxmlformats.org/officeDocument/2006/relationships/oleObject" Target="embeddings/oleObject77.bin"/><Relationship Id="rId188" Type="http://schemas.openxmlformats.org/officeDocument/2006/relationships/image" Target="media/image94.wmf"/><Relationship Id="rId311" Type="http://schemas.openxmlformats.org/officeDocument/2006/relationships/image" Target="media/image153.wmf"/><Relationship Id="rId332" Type="http://schemas.openxmlformats.org/officeDocument/2006/relationships/oleObject" Target="embeddings/oleObject162.bin"/><Relationship Id="rId353" Type="http://schemas.openxmlformats.org/officeDocument/2006/relationships/image" Target="media/image174.wmf"/><Relationship Id="rId374" Type="http://schemas.openxmlformats.org/officeDocument/2006/relationships/oleObject" Target="embeddings/oleObject183.bin"/><Relationship Id="rId395" Type="http://schemas.openxmlformats.org/officeDocument/2006/relationships/image" Target="media/image195.wmf"/><Relationship Id="rId409" Type="http://schemas.openxmlformats.org/officeDocument/2006/relationships/image" Target="media/image202.wmf"/><Relationship Id="rId71" Type="http://schemas.openxmlformats.org/officeDocument/2006/relationships/oleObject" Target="embeddings/oleObject31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00.bin"/><Relationship Id="rId234" Type="http://schemas.openxmlformats.org/officeDocument/2006/relationships/image" Target="media/image117.wmf"/><Relationship Id="rId420" Type="http://schemas.openxmlformats.org/officeDocument/2006/relationships/oleObject" Target="embeddings/oleObject206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55" Type="http://schemas.openxmlformats.org/officeDocument/2006/relationships/image" Target="media/image127.wmf"/><Relationship Id="rId276" Type="http://schemas.openxmlformats.org/officeDocument/2006/relationships/oleObject" Target="embeddings/oleObject133.bin"/><Relationship Id="rId297" Type="http://schemas.openxmlformats.org/officeDocument/2006/relationships/oleObject" Target="embeddings/oleObject144.bin"/><Relationship Id="rId40" Type="http://schemas.openxmlformats.org/officeDocument/2006/relationships/oleObject" Target="embeddings/oleObject14.bin"/><Relationship Id="rId115" Type="http://schemas.openxmlformats.org/officeDocument/2006/relationships/oleObject" Target="embeddings/oleObject53.bin"/><Relationship Id="rId136" Type="http://schemas.openxmlformats.org/officeDocument/2006/relationships/image" Target="media/image66.wmf"/><Relationship Id="rId157" Type="http://schemas.openxmlformats.org/officeDocument/2006/relationships/image" Target="media/image77.png"/><Relationship Id="rId178" Type="http://schemas.openxmlformats.org/officeDocument/2006/relationships/image" Target="media/image88.png"/><Relationship Id="rId301" Type="http://schemas.openxmlformats.org/officeDocument/2006/relationships/oleObject" Target="embeddings/oleObject146.bin"/><Relationship Id="rId322" Type="http://schemas.openxmlformats.org/officeDocument/2006/relationships/oleObject" Target="embeddings/oleObject157.bin"/><Relationship Id="rId343" Type="http://schemas.openxmlformats.org/officeDocument/2006/relationships/image" Target="media/image169.wmf"/><Relationship Id="rId364" Type="http://schemas.openxmlformats.org/officeDocument/2006/relationships/oleObject" Target="embeddings/oleObject178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385" Type="http://schemas.openxmlformats.org/officeDocument/2006/relationships/image" Target="media/image190.wmf"/><Relationship Id="rId19" Type="http://schemas.openxmlformats.org/officeDocument/2006/relationships/image" Target="media/image8.jpeg"/><Relationship Id="rId224" Type="http://schemas.openxmlformats.org/officeDocument/2006/relationships/image" Target="media/image112.wmf"/><Relationship Id="rId245" Type="http://schemas.openxmlformats.org/officeDocument/2006/relationships/oleObject" Target="embeddings/oleObject116.bin"/><Relationship Id="rId266" Type="http://schemas.openxmlformats.org/officeDocument/2006/relationships/oleObject" Target="embeddings/oleObject128.bin"/><Relationship Id="rId287" Type="http://schemas.openxmlformats.org/officeDocument/2006/relationships/oleObject" Target="embeddings/oleObject139.bin"/><Relationship Id="rId410" Type="http://schemas.openxmlformats.org/officeDocument/2006/relationships/oleObject" Target="embeddings/oleObject201.bin"/><Relationship Id="rId431" Type="http://schemas.openxmlformats.org/officeDocument/2006/relationships/theme" Target="theme/theme1.xml"/><Relationship Id="rId30" Type="http://schemas.openxmlformats.org/officeDocument/2006/relationships/oleObject" Target="embeddings/oleObject9.bin"/><Relationship Id="rId105" Type="http://schemas.openxmlformats.org/officeDocument/2006/relationships/oleObject" Target="embeddings/oleObject48.bin"/><Relationship Id="rId126" Type="http://schemas.openxmlformats.org/officeDocument/2006/relationships/image" Target="media/image61.wmf"/><Relationship Id="rId147" Type="http://schemas.openxmlformats.org/officeDocument/2006/relationships/oleObject" Target="embeddings/oleObject69.bin"/><Relationship Id="rId168" Type="http://schemas.openxmlformats.org/officeDocument/2006/relationships/oleObject" Target="embeddings/oleObject78.bin"/><Relationship Id="rId312" Type="http://schemas.openxmlformats.org/officeDocument/2006/relationships/oleObject" Target="embeddings/oleObject152.bin"/><Relationship Id="rId333" Type="http://schemas.openxmlformats.org/officeDocument/2006/relationships/image" Target="media/image164.wmf"/><Relationship Id="rId354" Type="http://schemas.openxmlformats.org/officeDocument/2006/relationships/oleObject" Target="embeddings/oleObject173.bin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88.bin"/><Relationship Id="rId375" Type="http://schemas.openxmlformats.org/officeDocument/2006/relationships/image" Target="media/image185.wmf"/><Relationship Id="rId396" Type="http://schemas.openxmlformats.org/officeDocument/2006/relationships/oleObject" Target="embeddings/oleObject194.bin"/><Relationship Id="rId3" Type="http://schemas.openxmlformats.org/officeDocument/2006/relationships/settings" Target="settings.xml"/><Relationship Id="rId214" Type="http://schemas.openxmlformats.org/officeDocument/2006/relationships/image" Target="media/image107.wmf"/><Relationship Id="rId235" Type="http://schemas.openxmlformats.org/officeDocument/2006/relationships/oleObject" Target="embeddings/oleObject111.bin"/><Relationship Id="rId256" Type="http://schemas.openxmlformats.org/officeDocument/2006/relationships/oleObject" Target="embeddings/oleObject122.bin"/><Relationship Id="rId277" Type="http://schemas.openxmlformats.org/officeDocument/2006/relationships/image" Target="media/image137.wmf"/><Relationship Id="rId298" Type="http://schemas.openxmlformats.org/officeDocument/2006/relationships/image" Target="media/image147.wmf"/><Relationship Id="rId400" Type="http://schemas.openxmlformats.org/officeDocument/2006/relationships/oleObject" Target="embeddings/oleObject196.bin"/><Relationship Id="rId421" Type="http://schemas.openxmlformats.org/officeDocument/2006/relationships/image" Target="media/image208.wmf"/><Relationship Id="rId116" Type="http://schemas.openxmlformats.org/officeDocument/2006/relationships/image" Target="media/image56.wmf"/><Relationship Id="rId137" Type="http://schemas.openxmlformats.org/officeDocument/2006/relationships/oleObject" Target="embeddings/oleObject64.bin"/><Relationship Id="rId158" Type="http://schemas.openxmlformats.org/officeDocument/2006/relationships/image" Target="media/image78.png"/><Relationship Id="rId302" Type="http://schemas.openxmlformats.org/officeDocument/2006/relationships/image" Target="media/image149.wmf"/><Relationship Id="rId323" Type="http://schemas.openxmlformats.org/officeDocument/2006/relationships/image" Target="media/image159.wmf"/><Relationship Id="rId344" Type="http://schemas.openxmlformats.org/officeDocument/2006/relationships/oleObject" Target="embeddings/oleObject168.bin"/><Relationship Id="rId20" Type="http://schemas.openxmlformats.org/officeDocument/2006/relationships/image" Target="media/image9.jpeg"/><Relationship Id="rId41" Type="http://schemas.openxmlformats.org/officeDocument/2006/relationships/image" Target="media/image20.wmf"/><Relationship Id="rId62" Type="http://schemas.openxmlformats.org/officeDocument/2006/relationships/image" Target="media/image30.wmf"/><Relationship Id="rId83" Type="http://schemas.openxmlformats.org/officeDocument/2006/relationships/oleObject" Target="embeddings/oleObject37.bin"/><Relationship Id="rId179" Type="http://schemas.openxmlformats.org/officeDocument/2006/relationships/image" Target="media/image89.png"/><Relationship Id="rId365" Type="http://schemas.openxmlformats.org/officeDocument/2006/relationships/image" Target="media/image180.wmf"/><Relationship Id="rId386" Type="http://schemas.openxmlformats.org/officeDocument/2006/relationships/oleObject" Target="embeddings/oleObject189.bin"/><Relationship Id="rId190" Type="http://schemas.openxmlformats.org/officeDocument/2006/relationships/image" Target="media/image95.wmf"/><Relationship Id="rId204" Type="http://schemas.openxmlformats.org/officeDocument/2006/relationships/image" Target="media/image102.wmf"/><Relationship Id="rId225" Type="http://schemas.openxmlformats.org/officeDocument/2006/relationships/oleObject" Target="embeddings/oleObject106.bin"/><Relationship Id="rId246" Type="http://schemas.openxmlformats.org/officeDocument/2006/relationships/image" Target="media/image123.wmf"/><Relationship Id="rId267" Type="http://schemas.openxmlformats.org/officeDocument/2006/relationships/image" Target="media/image132.wmf"/><Relationship Id="rId288" Type="http://schemas.openxmlformats.org/officeDocument/2006/relationships/image" Target="media/image142.wmf"/><Relationship Id="rId411" Type="http://schemas.openxmlformats.org/officeDocument/2006/relationships/image" Target="media/image203.wmf"/><Relationship Id="rId106" Type="http://schemas.openxmlformats.org/officeDocument/2006/relationships/image" Target="media/image51.wmf"/><Relationship Id="rId127" Type="http://schemas.openxmlformats.org/officeDocument/2006/relationships/oleObject" Target="embeddings/oleObject59.bin"/><Relationship Id="rId313" Type="http://schemas.openxmlformats.org/officeDocument/2006/relationships/image" Target="media/image154.wmf"/><Relationship Id="rId10" Type="http://schemas.openxmlformats.org/officeDocument/2006/relationships/image" Target="media/image3.png"/><Relationship Id="rId31" Type="http://schemas.openxmlformats.org/officeDocument/2006/relationships/image" Target="media/image15.wmf"/><Relationship Id="rId52" Type="http://schemas.openxmlformats.org/officeDocument/2006/relationships/image" Target="media/image25.wmf"/><Relationship Id="rId73" Type="http://schemas.openxmlformats.org/officeDocument/2006/relationships/oleObject" Target="embeddings/oleObject32.bin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169" Type="http://schemas.openxmlformats.org/officeDocument/2006/relationships/image" Target="media/image84.wmf"/><Relationship Id="rId334" Type="http://schemas.openxmlformats.org/officeDocument/2006/relationships/oleObject" Target="embeddings/oleObject163.bin"/><Relationship Id="rId355" Type="http://schemas.openxmlformats.org/officeDocument/2006/relationships/image" Target="media/image175.wmf"/><Relationship Id="rId376" Type="http://schemas.openxmlformats.org/officeDocument/2006/relationships/oleObject" Target="embeddings/oleObject184.bin"/><Relationship Id="rId397" Type="http://schemas.openxmlformats.org/officeDocument/2006/relationships/image" Target="media/image196.wmf"/><Relationship Id="rId4" Type="http://schemas.openxmlformats.org/officeDocument/2006/relationships/webSettings" Target="webSettings.xml"/><Relationship Id="rId180" Type="http://schemas.openxmlformats.org/officeDocument/2006/relationships/image" Target="media/image90.png"/><Relationship Id="rId215" Type="http://schemas.openxmlformats.org/officeDocument/2006/relationships/oleObject" Target="embeddings/oleObject101.bin"/><Relationship Id="rId236" Type="http://schemas.openxmlformats.org/officeDocument/2006/relationships/image" Target="media/image118.wmf"/><Relationship Id="rId257" Type="http://schemas.openxmlformats.org/officeDocument/2006/relationships/image" Target="media/image128.wmf"/><Relationship Id="rId278" Type="http://schemas.openxmlformats.org/officeDocument/2006/relationships/oleObject" Target="embeddings/oleObject134.bin"/><Relationship Id="rId401" Type="http://schemas.openxmlformats.org/officeDocument/2006/relationships/image" Target="media/image198.wmf"/><Relationship Id="rId422" Type="http://schemas.openxmlformats.org/officeDocument/2006/relationships/oleObject" Target="embeddings/oleObject207.bin"/><Relationship Id="rId303" Type="http://schemas.openxmlformats.org/officeDocument/2006/relationships/oleObject" Target="embeddings/oleObject147.bin"/><Relationship Id="rId42" Type="http://schemas.openxmlformats.org/officeDocument/2006/relationships/oleObject" Target="embeddings/oleObject15.bin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345" Type="http://schemas.openxmlformats.org/officeDocument/2006/relationships/image" Target="media/image170.wmf"/><Relationship Id="rId387" Type="http://schemas.openxmlformats.org/officeDocument/2006/relationships/image" Target="media/image191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247" Type="http://schemas.openxmlformats.org/officeDocument/2006/relationships/oleObject" Target="embeddings/oleObject117.bin"/><Relationship Id="rId412" Type="http://schemas.openxmlformats.org/officeDocument/2006/relationships/oleObject" Target="embeddings/oleObject202.bin"/><Relationship Id="rId107" Type="http://schemas.openxmlformats.org/officeDocument/2006/relationships/oleObject" Target="embeddings/oleObject49.bin"/><Relationship Id="rId289" Type="http://schemas.openxmlformats.org/officeDocument/2006/relationships/oleObject" Target="embeddings/oleObject140.bin"/><Relationship Id="rId11" Type="http://schemas.openxmlformats.org/officeDocument/2006/relationships/image" Target="media/image4.wmf"/><Relationship Id="rId53" Type="http://schemas.openxmlformats.org/officeDocument/2006/relationships/oleObject" Target="embeddings/oleObject21.bin"/><Relationship Id="rId149" Type="http://schemas.openxmlformats.org/officeDocument/2006/relationships/oleObject" Target="embeddings/oleObject70.bin"/><Relationship Id="rId314" Type="http://schemas.openxmlformats.org/officeDocument/2006/relationships/oleObject" Target="embeddings/oleObject153.bin"/><Relationship Id="rId356" Type="http://schemas.openxmlformats.org/officeDocument/2006/relationships/oleObject" Target="embeddings/oleObject174.bin"/><Relationship Id="rId398" Type="http://schemas.openxmlformats.org/officeDocument/2006/relationships/oleObject" Target="embeddings/oleObject195.bin"/><Relationship Id="rId95" Type="http://schemas.openxmlformats.org/officeDocument/2006/relationships/oleObject" Target="embeddings/oleObject43.bin"/><Relationship Id="rId160" Type="http://schemas.openxmlformats.org/officeDocument/2006/relationships/image" Target="media/image80.png"/><Relationship Id="rId216" Type="http://schemas.openxmlformats.org/officeDocument/2006/relationships/image" Target="media/image108.wmf"/><Relationship Id="rId423" Type="http://schemas.openxmlformats.org/officeDocument/2006/relationships/image" Target="media/image209.jpeg"/><Relationship Id="rId258" Type="http://schemas.openxmlformats.org/officeDocument/2006/relationships/oleObject" Target="embeddings/oleObject123.bin"/><Relationship Id="rId22" Type="http://schemas.openxmlformats.org/officeDocument/2006/relationships/oleObject" Target="embeddings/oleObject5.bin"/><Relationship Id="rId64" Type="http://schemas.openxmlformats.org/officeDocument/2006/relationships/image" Target="media/image31.wmf"/><Relationship Id="rId118" Type="http://schemas.openxmlformats.org/officeDocument/2006/relationships/image" Target="media/image57.wmf"/><Relationship Id="rId325" Type="http://schemas.openxmlformats.org/officeDocument/2006/relationships/image" Target="media/image160.wmf"/><Relationship Id="rId367" Type="http://schemas.openxmlformats.org/officeDocument/2006/relationships/image" Target="media/image18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50</Pages>
  <Words>9791</Words>
  <Characters>55814</Characters>
  <Application>Microsoft Office Word</Application>
  <DocSecurity>0</DocSecurity>
  <Lines>465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OJSC URALSVYAZINFORM</Company>
  <LinksUpToDate>false</LinksUpToDate>
  <CharactersWithSpaces>65475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13</cp:revision>
  <dcterms:created xsi:type="dcterms:W3CDTF">2020-06-17T02:18:00Z</dcterms:created>
  <dcterms:modified xsi:type="dcterms:W3CDTF">2020-06-17T15:55:00Z</dcterms:modified>
</cp:coreProperties>
</file>