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348D" w:rsidRPr="00F85797" w:rsidRDefault="00FB348D" w:rsidP="00FB348D">
      <w:pPr>
        <w:widowControl/>
        <w:ind w:right="355"/>
        <w:jc w:val="center"/>
        <w:rPr>
          <w:rFonts w:ascii="Times New Roman" w:hAnsi="Times New Roman" w:cs="Times New Roman"/>
        </w:rPr>
      </w:pPr>
      <w:r w:rsidRPr="00F85797">
        <w:rPr>
          <w:rFonts w:ascii="Times New Roman" w:hAnsi="Times New Roman" w:cs="Times New Roman"/>
        </w:rPr>
        <w:t>Министерство науки и высшего образования Российской Федерации</w:t>
      </w:r>
    </w:p>
    <w:p w:rsidR="00FB348D" w:rsidRPr="00F85797" w:rsidRDefault="00FB348D" w:rsidP="00FB348D">
      <w:pPr>
        <w:widowControl/>
        <w:ind w:right="355"/>
        <w:jc w:val="center"/>
        <w:rPr>
          <w:rFonts w:ascii="Times New Roman" w:hAnsi="Times New Roman" w:cs="Times New Roman"/>
        </w:rPr>
      </w:pPr>
      <w:r w:rsidRPr="00F85797">
        <w:rPr>
          <w:rFonts w:ascii="Times New Roman" w:hAnsi="Times New Roman" w:cs="Times New Roman"/>
        </w:rPr>
        <w:t>Лысьвенский филиал федерального государственного бюджетного образовательного учреждения высшего образования</w:t>
      </w:r>
    </w:p>
    <w:p w:rsidR="00FB348D" w:rsidRPr="00F85797" w:rsidRDefault="00FB348D" w:rsidP="00FB348D">
      <w:pPr>
        <w:widowControl/>
        <w:ind w:right="355"/>
        <w:jc w:val="center"/>
        <w:rPr>
          <w:rFonts w:ascii="Times New Roman" w:hAnsi="Times New Roman" w:cs="Times New Roman"/>
        </w:rPr>
      </w:pPr>
      <w:r w:rsidRPr="00F85797">
        <w:rPr>
          <w:rFonts w:ascii="Times New Roman" w:hAnsi="Times New Roman" w:cs="Times New Roman"/>
        </w:rPr>
        <w:t xml:space="preserve"> «Пермский национальный исследовательский  политехнический университет»</w:t>
      </w:r>
    </w:p>
    <w:p w:rsidR="00FB348D" w:rsidRPr="00F85797" w:rsidRDefault="00FB348D" w:rsidP="00FB348D">
      <w:pPr>
        <w:widowControl/>
        <w:suppressAutoHyphens w:val="0"/>
        <w:jc w:val="center"/>
        <w:rPr>
          <w:rFonts w:ascii="Times New Roman" w:hAnsi="Times New Roman" w:cs="Times New Roman"/>
        </w:rPr>
      </w:pPr>
      <w:r w:rsidRPr="00F85797">
        <w:rPr>
          <w:rFonts w:ascii="Times New Roman" w:hAnsi="Times New Roman" w:cs="Times New Roman"/>
        </w:rPr>
        <w:t>ПЦК Естественнонаучных дисциплин</w:t>
      </w:r>
    </w:p>
    <w:p w:rsidR="00FB348D" w:rsidRPr="00F85797" w:rsidRDefault="00FB348D" w:rsidP="00FB348D">
      <w:pPr>
        <w:widowControl/>
        <w:ind w:right="355"/>
        <w:jc w:val="center"/>
        <w:rPr>
          <w:rFonts w:ascii="Times New Roman" w:hAnsi="Times New Roman" w:cs="Times New Roman"/>
        </w:rPr>
      </w:pPr>
    </w:p>
    <w:p w:rsidR="00FB348D" w:rsidRPr="00F85797" w:rsidRDefault="00FB348D" w:rsidP="00FB348D">
      <w:pPr>
        <w:widowControl/>
        <w:ind w:right="355"/>
        <w:jc w:val="center"/>
        <w:rPr>
          <w:rFonts w:ascii="Times New Roman" w:hAnsi="Times New Roman" w:cs="Times New Roman"/>
        </w:rPr>
      </w:pPr>
    </w:p>
    <w:p w:rsidR="00FB348D" w:rsidRPr="00F85797" w:rsidRDefault="00FB348D" w:rsidP="00FB348D">
      <w:pPr>
        <w:widowControl/>
        <w:ind w:right="355"/>
        <w:jc w:val="center"/>
        <w:rPr>
          <w:rFonts w:ascii="Times New Roman" w:hAnsi="Times New Roman" w:cs="Times New Roman"/>
        </w:rPr>
      </w:pPr>
    </w:p>
    <w:p w:rsidR="00FB348D" w:rsidRPr="00F85797" w:rsidRDefault="00FB348D" w:rsidP="00FB348D">
      <w:pPr>
        <w:widowControl/>
        <w:ind w:right="355"/>
        <w:jc w:val="center"/>
        <w:rPr>
          <w:rFonts w:ascii="Times New Roman" w:hAnsi="Times New Roman" w:cs="Times New Roman"/>
        </w:rPr>
      </w:pPr>
    </w:p>
    <w:p w:rsidR="00FB348D" w:rsidRPr="00F85797" w:rsidRDefault="00FB348D" w:rsidP="00FB348D">
      <w:pPr>
        <w:widowControl/>
        <w:ind w:right="355"/>
        <w:jc w:val="center"/>
        <w:rPr>
          <w:rFonts w:ascii="Times New Roman" w:hAnsi="Times New Roman" w:cs="Times New Roman"/>
        </w:rPr>
      </w:pPr>
    </w:p>
    <w:p w:rsidR="00FB348D" w:rsidRPr="00F85797" w:rsidRDefault="00FB348D" w:rsidP="00FB348D">
      <w:pPr>
        <w:widowControl/>
        <w:rPr>
          <w:rFonts w:ascii="Times New Roman" w:hAnsi="Times New Roman" w:cs="Times New Roman"/>
        </w:rPr>
      </w:pPr>
    </w:p>
    <w:p w:rsidR="00FB348D" w:rsidRPr="00F85797" w:rsidRDefault="00FB348D" w:rsidP="00FB348D">
      <w:pPr>
        <w:widowControl/>
        <w:ind w:right="355"/>
        <w:jc w:val="center"/>
        <w:rPr>
          <w:rFonts w:ascii="Times New Roman" w:hAnsi="Times New Roman" w:cs="Times New Roman"/>
        </w:rPr>
      </w:pPr>
    </w:p>
    <w:p w:rsidR="00FB348D" w:rsidRPr="00F85797" w:rsidRDefault="00FB348D" w:rsidP="00FB348D">
      <w:pPr>
        <w:widowControl/>
        <w:ind w:right="355"/>
        <w:jc w:val="center"/>
        <w:rPr>
          <w:rFonts w:ascii="Times New Roman" w:hAnsi="Times New Roman" w:cs="Times New Roman"/>
        </w:rPr>
      </w:pPr>
    </w:p>
    <w:p w:rsidR="00FB348D" w:rsidRPr="00F85797" w:rsidRDefault="00FB348D" w:rsidP="00FB348D">
      <w:pPr>
        <w:widowControl/>
        <w:ind w:right="-380"/>
        <w:jc w:val="center"/>
        <w:rPr>
          <w:rFonts w:ascii="Times New Roman" w:hAnsi="Times New Roman" w:cs="Times New Roman"/>
          <w:sz w:val="28"/>
          <w:szCs w:val="28"/>
        </w:rPr>
      </w:pPr>
      <w:r w:rsidRPr="00F85797">
        <w:rPr>
          <w:rFonts w:ascii="Times New Roman" w:hAnsi="Times New Roman" w:cs="Times New Roman"/>
          <w:sz w:val="28"/>
          <w:szCs w:val="28"/>
        </w:rPr>
        <w:t>ВЫПУСКНАЯ КВАЛИФИКАЦИОННАЯ РАБОТА</w:t>
      </w:r>
    </w:p>
    <w:p w:rsidR="00FB348D" w:rsidRPr="00F85797" w:rsidRDefault="00FB348D" w:rsidP="00FB348D">
      <w:pPr>
        <w:widowControl/>
        <w:ind w:right="-380"/>
        <w:jc w:val="center"/>
        <w:rPr>
          <w:rFonts w:ascii="Times New Roman" w:hAnsi="Times New Roman" w:cs="Times New Roman"/>
          <w:sz w:val="28"/>
          <w:szCs w:val="28"/>
          <w:u w:val="single"/>
        </w:rPr>
      </w:pPr>
    </w:p>
    <w:p w:rsidR="00FB348D" w:rsidRPr="00F85797" w:rsidRDefault="00FB348D" w:rsidP="00FB348D">
      <w:pPr>
        <w:widowControl/>
        <w:spacing w:line="276" w:lineRule="auto"/>
        <w:ind w:left="709" w:right="612"/>
        <w:jc w:val="center"/>
        <w:rPr>
          <w:rFonts w:ascii="Times New Roman" w:hAnsi="Times New Roman" w:cs="Times New Roman"/>
          <w:sz w:val="28"/>
          <w:szCs w:val="28"/>
        </w:rPr>
      </w:pPr>
      <w:r w:rsidRPr="00F85797">
        <w:rPr>
          <w:rFonts w:ascii="Times New Roman" w:hAnsi="Times New Roman" w:cs="Times New Roman"/>
          <w:sz w:val="28"/>
          <w:szCs w:val="28"/>
        </w:rPr>
        <w:t>на тему «</w:t>
      </w:r>
      <w:r w:rsidRPr="00F85797">
        <w:rPr>
          <w:rFonts w:ascii="Times New Roman" w:hAnsi="Times New Roman" w:cs="Times New Roman"/>
          <w:color w:val="000000"/>
          <w:sz w:val="28"/>
          <w:szCs w:val="28"/>
        </w:rPr>
        <w:t>Модернизация системы управления установки горизонтального направленного бурения с увеличением информативности панели оператора</w:t>
      </w:r>
      <w:r w:rsidRPr="00F85797">
        <w:rPr>
          <w:rFonts w:ascii="Times New Roman" w:hAnsi="Times New Roman" w:cs="Times New Roman"/>
          <w:sz w:val="28"/>
          <w:szCs w:val="28"/>
        </w:rPr>
        <w:t>»</w:t>
      </w:r>
    </w:p>
    <w:p w:rsidR="00FB348D" w:rsidRPr="00F85797" w:rsidRDefault="00FB348D" w:rsidP="00FB348D">
      <w:pPr>
        <w:widowControl/>
        <w:spacing w:line="360" w:lineRule="auto"/>
        <w:ind w:left="709" w:right="613"/>
        <w:jc w:val="center"/>
        <w:rPr>
          <w:rFonts w:ascii="Times New Roman" w:hAnsi="Times New Roman" w:cs="Times New Roman"/>
          <w:sz w:val="28"/>
          <w:szCs w:val="28"/>
        </w:rPr>
      </w:pPr>
      <w:r w:rsidRPr="00F85797">
        <w:rPr>
          <w:rFonts w:ascii="Times New Roman" w:hAnsi="Times New Roman" w:cs="Times New Roman"/>
          <w:sz w:val="28"/>
          <w:szCs w:val="28"/>
        </w:rPr>
        <w:t>студента группы АЭП-15-1бозЛФ по специальности 13.03.02</w:t>
      </w:r>
    </w:p>
    <w:p w:rsidR="00FB348D" w:rsidRPr="00F85797" w:rsidRDefault="00FB348D" w:rsidP="00FB348D">
      <w:pPr>
        <w:widowControl/>
        <w:spacing w:line="360" w:lineRule="auto"/>
        <w:ind w:left="709" w:right="613"/>
        <w:jc w:val="center"/>
        <w:rPr>
          <w:rFonts w:ascii="Times New Roman" w:hAnsi="Times New Roman" w:cs="Times New Roman"/>
          <w:sz w:val="28"/>
          <w:szCs w:val="28"/>
        </w:rPr>
      </w:pPr>
      <w:r w:rsidRPr="00F85797">
        <w:rPr>
          <w:rFonts w:ascii="Times New Roman" w:hAnsi="Times New Roman" w:cs="Times New Roman"/>
          <w:sz w:val="28"/>
          <w:szCs w:val="28"/>
        </w:rPr>
        <w:t>«</w:t>
      </w:r>
      <w:r w:rsidRPr="00F85797">
        <w:rPr>
          <w:rFonts w:ascii="Times New Roman" w:hAnsi="Times New Roman" w:cs="Times New Roman"/>
          <w:bCs/>
          <w:sz w:val="28"/>
          <w:szCs w:val="28"/>
        </w:rPr>
        <w:t>Электроэнергетика и электротехника</w:t>
      </w:r>
      <w:r w:rsidRPr="00F85797">
        <w:rPr>
          <w:rFonts w:ascii="Times New Roman" w:hAnsi="Times New Roman" w:cs="Times New Roman"/>
          <w:sz w:val="28"/>
          <w:szCs w:val="28"/>
        </w:rPr>
        <w:t>»</w:t>
      </w:r>
    </w:p>
    <w:p w:rsidR="00FB348D" w:rsidRPr="00F85797" w:rsidRDefault="00FB348D" w:rsidP="00FB348D">
      <w:pPr>
        <w:widowControl/>
        <w:ind w:left="2833" w:right="-380" w:firstLine="707"/>
        <w:rPr>
          <w:rFonts w:ascii="Times New Roman" w:hAnsi="Times New Roman" w:cs="Times New Roman"/>
          <w:sz w:val="28"/>
          <w:szCs w:val="28"/>
        </w:rPr>
      </w:pPr>
      <w:r w:rsidRPr="00F85797">
        <w:rPr>
          <w:rFonts w:ascii="Times New Roman" w:hAnsi="Times New Roman" w:cs="Times New Roman"/>
          <w:sz w:val="28"/>
          <w:szCs w:val="28"/>
        </w:rPr>
        <w:t>Штина Андрея Андреевича</w:t>
      </w:r>
    </w:p>
    <w:p w:rsidR="00FB348D" w:rsidRPr="00596EBF" w:rsidRDefault="00FB348D" w:rsidP="00FB348D">
      <w:pPr>
        <w:widowControl/>
        <w:ind w:left="709" w:right="-380"/>
        <w:jc w:val="center"/>
        <w:rPr>
          <w:rFonts w:ascii="Times New Roman" w:hAnsi="Times New Roman" w:cs="Times New Roman"/>
          <w:sz w:val="28"/>
          <w:szCs w:val="28"/>
        </w:rPr>
      </w:pPr>
    </w:p>
    <w:p w:rsidR="00FB348D" w:rsidRPr="00F85797" w:rsidRDefault="00FB348D" w:rsidP="00FB348D">
      <w:pPr>
        <w:widowControl/>
        <w:ind w:left="709" w:right="-380"/>
        <w:jc w:val="center"/>
        <w:rPr>
          <w:rFonts w:ascii="Times New Roman" w:hAnsi="Times New Roman" w:cs="Times New Roman"/>
          <w:sz w:val="32"/>
          <w:szCs w:val="32"/>
        </w:rPr>
      </w:pPr>
    </w:p>
    <w:p w:rsidR="00FB348D" w:rsidRPr="00F85797" w:rsidRDefault="00FB348D" w:rsidP="00FB348D">
      <w:pPr>
        <w:widowControl/>
        <w:ind w:left="709" w:right="-380"/>
        <w:jc w:val="center"/>
        <w:rPr>
          <w:rFonts w:ascii="Times New Roman" w:hAnsi="Times New Roman" w:cs="Times New Roman"/>
        </w:rPr>
      </w:pPr>
    </w:p>
    <w:p w:rsidR="00FB348D" w:rsidRPr="00F85797" w:rsidRDefault="00FB348D" w:rsidP="00FB348D">
      <w:pPr>
        <w:widowControl/>
        <w:ind w:left="709" w:right="-380"/>
        <w:jc w:val="center"/>
        <w:rPr>
          <w:rFonts w:ascii="Times New Roman" w:hAnsi="Times New Roman" w:cs="Times New Roman"/>
        </w:rPr>
      </w:pPr>
    </w:p>
    <w:p w:rsidR="00FB348D" w:rsidRPr="00F85797" w:rsidRDefault="00FB348D" w:rsidP="00FB348D">
      <w:pPr>
        <w:widowControl/>
        <w:ind w:left="709" w:right="-380"/>
        <w:jc w:val="center"/>
        <w:rPr>
          <w:rFonts w:ascii="Times New Roman" w:hAnsi="Times New Roman" w:cs="Times New Roman"/>
        </w:rPr>
      </w:pPr>
    </w:p>
    <w:p w:rsidR="00FB348D" w:rsidRPr="00F85797" w:rsidRDefault="00FB348D" w:rsidP="00FB348D">
      <w:pPr>
        <w:widowControl/>
        <w:ind w:left="709" w:right="-380"/>
        <w:jc w:val="center"/>
        <w:rPr>
          <w:rFonts w:ascii="Times New Roman" w:hAnsi="Times New Roman" w:cs="Times New Roman"/>
          <w:sz w:val="20"/>
          <w:szCs w:val="20"/>
        </w:rPr>
      </w:pPr>
    </w:p>
    <w:p w:rsidR="00FB348D" w:rsidRPr="00F85797" w:rsidRDefault="00FB348D" w:rsidP="00FB348D">
      <w:pPr>
        <w:widowControl/>
        <w:ind w:left="709" w:right="-380"/>
        <w:jc w:val="center"/>
        <w:rPr>
          <w:rFonts w:ascii="Times New Roman" w:hAnsi="Times New Roman" w:cs="Times New Roman"/>
          <w:sz w:val="20"/>
          <w:szCs w:val="20"/>
        </w:rPr>
      </w:pPr>
    </w:p>
    <w:p w:rsidR="00FB348D" w:rsidRPr="00F85797" w:rsidRDefault="00FB348D" w:rsidP="00FB348D">
      <w:pPr>
        <w:widowControl/>
        <w:ind w:right="-380"/>
        <w:rPr>
          <w:rFonts w:ascii="Times New Roman" w:hAnsi="Times New Roman" w:cs="Times New Roman"/>
          <w:sz w:val="28"/>
          <w:szCs w:val="28"/>
        </w:rPr>
      </w:pPr>
      <w:r w:rsidRPr="00F85797">
        <w:rPr>
          <w:rFonts w:ascii="Times New Roman" w:hAnsi="Times New Roman" w:cs="Times New Roman"/>
          <w:sz w:val="28"/>
          <w:szCs w:val="28"/>
        </w:rPr>
        <w:t xml:space="preserve">Руководитель проекта: </w:t>
      </w:r>
      <w:r w:rsidRPr="00F85797">
        <w:rPr>
          <w:rFonts w:ascii="Times New Roman" w:hAnsi="Times New Roman" w:cs="Times New Roman"/>
          <w:sz w:val="28"/>
          <w:szCs w:val="28"/>
        </w:rPr>
        <w:tab/>
      </w:r>
      <w:r w:rsidRPr="00F85797">
        <w:rPr>
          <w:rFonts w:ascii="Times New Roman" w:hAnsi="Times New Roman" w:cs="Times New Roman"/>
          <w:sz w:val="28"/>
          <w:szCs w:val="28"/>
        </w:rPr>
        <w:tab/>
        <w:t xml:space="preserve">               ______________ \_________________\</w:t>
      </w:r>
    </w:p>
    <w:p w:rsidR="00FB348D" w:rsidRPr="00F85797" w:rsidRDefault="00FB348D" w:rsidP="00FB348D">
      <w:pPr>
        <w:widowControl/>
        <w:ind w:right="-380"/>
        <w:rPr>
          <w:rFonts w:ascii="Times New Roman" w:hAnsi="Times New Roman" w:cs="Times New Roman"/>
          <w:sz w:val="28"/>
          <w:szCs w:val="28"/>
        </w:rPr>
      </w:pPr>
    </w:p>
    <w:p w:rsidR="00FB348D" w:rsidRPr="00F85797" w:rsidRDefault="00FB348D" w:rsidP="00FB348D">
      <w:pPr>
        <w:widowControl/>
        <w:rPr>
          <w:rFonts w:ascii="Times New Roman" w:hAnsi="Times New Roman" w:cs="Times New Roman"/>
          <w:sz w:val="28"/>
          <w:szCs w:val="28"/>
        </w:rPr>
      </w:pPr>
      <w:r w:rsidRPr="00F85797">
        <w:rPr>
          <w:rFonts w:ascii="Times New Roman" w:hAnsi="Times New Roman" w:cs="Times New Roman"/>
          <w:sz w:val="28"/>
          <w:szCs w:val="28"/>
        </w:rPr>
        <w:t xml:space="preserve">Консультант </w:t>
      </w:r>
      <w:proofErr w:type="gramStart"/>
      <w:r w:rsidRPr="00F85797">
        <w:rPr>
          <w:rFonts w:ascii="Times New Roman" w:hAnsi="Times New Roman" w:cs="Times New Roman"/>
          <w:sz w:val="28"/>
          <w:szCs w:val="28"/>
        </w:rPr>
        <w:t>по</w:t>
      </w:r>
      <w:proofErr w:type="gramEnd"/>
      <w:r w:rsidRPr="00F85797">
        <w:rPr>
          <w:rFonts w:ascii="Times New Roman" w:hAnsi="Times New Roman" w:cs="Times New Roman"/>
          <w:sz w:val="28"/>
          <w:szCs w:val="28"/>
        </w:rPr>
        <w:t xml:space="preserve"> </w:t>
      </w:r>
    </w:p>
    <w:p w:rsidR="00FB348D" w:rsidRPr="00F85797" w:rsidRDefault="00FB348D" w:rsidP="00FB348D">
      <w:pPr>
        <w:widowControl/>
        <w:rPr>
          <w:rFonts w:ascii="Times New Roman" w:hAnsi="Times New Roman" w:cs="Times New Roman"/>
          <w:sz w:val="28"/>
          <w:szCs w:val="28"/>
        </w:rPr>
      </w:pPr>
      <w:r w:rsidRPr="00F85797">
        <w:rPr>
          <w:rFonts w:ascii="Times New Roman" w:hAnsi="Times New Roman" w:cs="Times New Roman"/>
          <w:sz w:val="28"/>
          <w:szCs w:val="28"/>
        </w:rPr>
        <w:t xml:space="preserve">экономической части: </w:t>
      </w:r>
      <w:r w:rsidRPr="00F85797">
        <w:rPr>
          <w:rFonts w:ascii="Times New Roman" w:hAnsi="Times New Roman" w:cs="Times New Roman"/>
          <w:sz w:val="28"/>
          <w:szCs w:val="28"/>
        </w:rPr>
        <w:tab/>
      </w:r>
      <w:r w:rsidRPr="00F85797">
        <w:rPr>
          <w:rFonts w:ascii="Times New Roman" w:hAnsi="Times New Roman" w:cs="Times New Roman"/>
          <w:sz w:val="28"/>
          <w:szCs w:val="28"/>
        </w:rPr>
        <w:tab/>
        <w:t xml:space="preserve">              ______________ \__________________\</w:t>
      </w:r>
    </w:p>
    <w:p w:rsidR="00FB348D" w:rsidRPr="00F85797" w:rsidRDefault="00FB348D" w:rsidP="00FB348D">
      <w:pPr>
        <w:widowControl/>
        <w:rPr>
          <w:rFonts w:ascii="Times New Roman" w:hAnsi="Times New Roman" w:cs="Times New Roman"/>
          <w:sz w:val="28"/>
          <w:szCs w:val="28"/>
        </w:rPr>
      </w:pPr>
    </w:p>
    <w:p w:rsidR="00FB348D" w:rsidRPr="00F85797" w:rsidRDefault="00FB348D" w:rsidP="00FB348D">
      <w:pPr>
        <w:widowControl/>
        <w:rPr>
          <w:rFonts w:ascii="Times New Roman" w:hAnsi="Times New Roman" w:cs="Times New Roman"/>
          <w:sz w:val="28"/>
          <w:szCs w:val="28"/>
        </w:rPr>
      </w:pPr>
      <w:r w:rsidRPr="00F85797">
        <w:rPr>
          <w:rFonts w:ascii="Times New Roman" w:hAnsi="Times New Roman" w:cs="Times New Roman"/>
          <w:sz w:val="28"/>
          <w:szCs w:val="28"/>
        </w:rPr>
        <w:t>Консультант по БЖД                             ______________ \__________________\</w:t>
      </w:r>
    </w:p>
    <w:p w:rsidR="00FB348D" w:rsidRPr="00F85797" w:rsidRDefault="00FB348D" w:rsidP="00FB348D">
      <w:pPr>
        <w:widowControl/>
        <w:rPr>
          <w:rFonts w:ascii="Times New Roman" w:hAnsi="Times New Roman" w:cs="Times New Roman"/>
          <w:sz w:val="28"/>
          <w:szCs w:val="28"/>
        </w:rPr>
      </w:pPr>
    </w:p>
    <w:p w:rsidR="00FB348D" w:rsidRPr="00F85797" w:rsidRDefault="00FB348D" w:rsidP="00FB348D">
      <w:pPr>
        <w:widowControl/>
        <w:rPr>
          <w:rFonts w:ascii="Times New Roman" w:hAnsi="Times New Roman" w:cs="Times New Roman"/>
          <w:sz w:val="28"/>
          <w:szCs w:val="28"/>
        </w:rPr>
      </w:pPr>
      <w:r w:rsidRPr="00F85797">
        <w:rPr>
          <w:rFonts w:ascii="Times New Roman" w:hAnsi="Times New Roman" w:cs="Times New Roman"/>
          <w:sz w:val="28"/>
          <w:szCs w:val="28"/>
        </w:rPr>
        <w:t xml:space="preserve">Консультант </w:t>
      </w:r>
      <w:proofErr w:type="gramStart"/>
      <w:r w:rsidRPr="00F85797">
        <w:rPr>
          <w:rFonts w:ascii="Times New Roman" w:hAnsi="Times New Roman" w:cs="Times New Roman"/>
          <w:sz w:val="28"/>
          <w:szCs w:val="28"/>
        </w:rPr>
        <w:t>по</w:t>
      </w:r>
      <w:proofErr w:type="gramEnd"/>
      <w:r w:rsidRPr="00F85797">
        <w:rPr>
          <w:rFonts w:ascii="Times New Roman" w:hAnsi="Times New Roman" w:cs="Times New Roman"/>
          <w:sz w:val="28"/>
          <w:szCs w:val="28"/>
        </w:rPr>
        <w:t xml:space="preserve"> </w:t>
      </w:r>
    </w:p>
    <w:p w:rsidR="00FB348D" w:rsidRPr="00F85797" w:rsidRDefault="00FB348D" w:rsidP="00FB348D">
      <w:pPr>
        <w:widowControl/>
        <w:rPr>
          <w:rFonts w:ascii="Times New Roman" w:hAnsi="Times New Roman" w:cs="Times New Roman"/>
          <w:sz w:val="28"/>
          <w:szCs w:val="28"/>
        </w:rPr>
      </w:pPr>
      <w:r w:rsidRPr="00F85797">
        <w:rPr>
          <w:rFonts w:ascii="Times New Roman" w:hAnsi="Times New Roman" w:cs="Times New Roman"/>
          <w:sz w:val="28"/>
          <w:szCs w:val="28"/>
        </w:rPr>
        <w:t>охране труда                                           _______________ \_________________\</w:t>
      </w:r>
    </w:p>
    <w:p w:rsidR="00FB348D" w:rsidRPr="00F85797" w:rsidRDefault="00FB348D" w:rsidP="00FB348D">
      <w:pPr>
        <w:widowControl/>
        <w:ind w:right="-380"/>
        <w:rPr>
          <w:rFonts w:ascii="Times New Roman" w:hAnsi="Times New Roman" w:cs="Times New Roman"/>
          <w:sz w:val="28"/>
          <w:szCs w:val="28"/>
        </w:rPr>
      </w:pPr>
    </w:p>
    <w:p w:rsidR="00FB348D" w:rsidRPr="00F85797" w:rsidRDefault="00FB348D" w:rsidP="00FB348D">
      <w:pPr>
        <w:widowControl/>
        <w:tabs>
          <w:tab w:val="left" w:pos="709"/>
          <w:tab w:val="left" w:pos="1134"/>
        </w:tabs>
        <w:ind w:right="-380"/>
        <w:rPr>
          <w:rFonts w:ascii="Times New Roman" w:hAnsi="Times New Roman" w:cs="Times New Roman"/>
          <w:sz w:val="28"/>
          <w:szCs w:val="28"/>
        </w:rPr>
      </w:pPr>
    </w:p>
    <w:p w:rsidR="00FB348D" w:rsidRPr="00F85797" w:rsidRDefault="00FB348D" w:rsidP="00FB348D">
      <w:pPr>
        <w:widowControl/>
        <w:tabs>
          <w:tab w:val="left" w:pos="709"/>
          <w:tab w:val="left" w:pos="1134"/>
        </w:tabs>
        <w:ind w:right="-380"/>
        <w:rPr>
          <w:rFonts w:ascii="Times New Roman" w:hAnsi="Times New Roman" w:cs="Times New Roman"/>
          <w:sz w:val="28"/>
          <w:szCs w:val="28"/>
        </w:rPr>
      </w:pPr>
      <w:r w:rsidRPr="00F85797">
        <w:rPr>
          <w:rFonts w:ascii="Times New Roman" w:hAnsi="Times New Roman" w:cs="Times New Roman"/>
          <w:sz w:val="28"/>
          <w:szCs w:val="28"/>
        </w:rPr>
        <w:t>Рецензент:</w:t>
      </w:r>
      <w:r w:rsidRPr="00F85797">
        <w:rPr>
          <w:rFonts w:ascii="Times New Roman" w:hAnsi="Times New Roman" w:cs="Times New Roman"/>
          <w:sz w:val="28"/>
          <w:szCs w:val="28"/>
        </w:rPr>
        <w:tab/>
      </w:r>
      <w:r w:rsidRPr="00F85797">
        <w:rPr>
          <w:rFonts w:ascii="Times New Roman" w:hAnsi="Times New Roman" w:cs="Times New Roman"/>
          <w:sz w:val="28"/>
          <w:szCs w:val="28"/>
        </w:rPr>
        <w:tab/>
      </w:r>
      <w:r w:rsidRPr="00F85797">
        <w:rPr>
          <w:rFonts w:ascii="Times New Roman" w:hAnsi="Times New Roman" w:cs="Times New Roman"/>
          <w:sz w:val="28"/>
          <w:szCs w:val="28"/>
        </w:rPr>
        <w:tab/>
      </w:r>
      <w:r w:rsidRPr="00F85797">
        <w:rPr>
          <w:rFonts w:ascii="Times New Roman" w:hAnsi="Times New Roman" w:cs="Times New Roman"/>
          <w:sz w:val="28"/>
          <w:szCs w:val="28"/>
        </w:rPr>
        <w:tab/>
        <w:t xml:space="preserve">              ___________________________  </w:t>
      </w:r>
    </w:p>
    <w:p w:rsidR="00FB348D" w:rsidRPr="00F85797" w:rsidRDefault="00FB348D" w:rsidP="00FB348D">
      <w:pPr>
        <w:widowControl/>
        <w:rPr>
          <w:rFonts w:ascii="Times New Roman" w:hAnsi="Times New Roman" w:cs="Times New Roman"/>
          <w:sz w:val="28"/>
          <w:szCs w:val="28"/>
        </w:rPr>
      </w:pPr>
    </w:p>
    <w:p w:rsidR="00FB348D" w:rsidRPr="00F85797" w:rsidRDefault="00FB348D" w:rsidP="00FB348D">
      <w:pPr>
        <w:widowControl/>
        <w:tabs>
          <w:tab w:val="left" w:pos="709"/>
          <w:tab w:val="left" w:pos="1134"/>
        </w:tabs>
        <w:ind w:right="-380"/>
        <w:rPr>
          <w:rFonts w:ascii="Times New Roman" w:hAnsi="Times New Roman" w:cs="Times New Roman"/>
          <w:sz w:val="28"/>
          <w:szCs w:val="28"/>
        </w:rPr>
      </w:pPr>
    </w:p>
    <w:p w:rsidR="00FB348D" w:rsidRPr="00F85797" w:rsidRDefault="00FB348D" w:rsidP="00FB348D">
      <w:pPr>
        <w:widowControl/>
        <w:tabs>
          <w:tab w:val="left" w:pos="709"/>
          <w:tab w:val="left" w:pos="1134"/>
        </w:tabs>
        <w:ind w:right="-380"/>
        <w:rPr>
          <w:rFonts w:ascii="Times New Roman" w:hAnsi="Times New Roman" w:cs="Times New Roman"/>
          <w:sz w:val="28"/>
          <w:szCs w:val="28"/>
        </w:rPr>
      </w:pPr>
      <w:r w:rsidRPr="00F85797">
        <w:rPr>
          <w:rFonts w:ascii="Times New Roman" w:hAnsi="Times New Roman" w:cs="Times New Roman"/>
          <w:sz w:val="28"/>
          <w:szCs w:val="28"/>
        </w:rPr>
        <w:t>Допуск к защите:</w:t>
      </w:r>
      <w:r w:rsidRPr="00F85797">
        <w:rPr>
          <w:rFonts w:ascii="Times New Roman" w:hAnsi="Times New Roman" w:cs="Times New Roman"/>
          <w:sz w:val="28"/>
          <w:szCs w:val="28"/>
        </w:rPr>
        <w:tab/>
      </w:r>
      <w:r w:rsidRPr="00F85797">
        <w:rPr>
          <w:rFonts w:ascii="Times New Roman" w:hAnsi="Times New Roman" w:cs="Times New Roman"/>
          <w:sz w:val="28"/>
          <w:szCs w:val="28"/>
        </w:rPr>
        <w:tab/>
      </w:r>
      <w:r w:rsidRPr="00F85797">
        <w:rPr>
          <w:rFonts w:ascii="Times New Roman" w:hAnsi="Times New Roman" w:cs="Times New Roman"/>
          <w:sz w:val="28"/>
          <w:szCs w:val="28"/>
        </w:rPr>
        <w:tab/>
        <w:t xml:space="preserve">             ______________ \________________\</w:t>
      </w:r>
    </w:p>
    <w:p w:rsidR="00FB348D" w:rsidRPr="00F85797" w:rsidRDefault="00FB348D" w:rsidP="00FB348D">
      <w:pPr>
        <w:widowControl/>
        <w:tabs>
          <w:tab w:val="left" w:pos="709"/>
          <w:tab w:val="left" w:pos="1134"/>
        </w:tabs>
        <w:ind w:right="-380"/>
        <w:jc w:val="center"/>
        <w:rPr>
          <w:rFonts w:ascii="Times New Roman" w:hAnsi="Times New Roman" w:cs="Times New Roman"/>
          <w:sz w:val="28"/>
          <w:szCs w:val="28"/>
        </w:rPr>
      </w:pPr>
    </w:p>
    <w:p w:rsidR="00FB348D" w:rsidRPr="00F85797" w:rsidRDefault="00FB348D" w:rsidP="00FB348D">
      <w:pPr>
        <w:widowControl/>
        <w:spacing w:line="100" w:lineRule="atLeast"/>
        <w:ind w:right="49"/>
        <w:jc w:val="center"/>
        <w:rPr>
          <w:rFonts w:ascii="Times New Roman" w:hAnsi="Times New Roman" w:cs="Times New Roman"/>
          <w:sz w:val="28"/>
          <w:szCs w:val="28"/>
        </w:rPr>
      </w:pPr>
    </w:p>
    <w:p w:rsidR="000419D3" w:rsidRDefault="00FB348D" w:rsidP="008053C3">
      <w:pPr>
        <w:widowControl/>
        <w:spacing w:line="100" w:lineRule="atLeast"/>
        <w:ind w:right="49"/>
        <w:jc w:val="center"/>
        <w:rPr>
          <w:rFonts w:ascii="Times New Roman" w:hAnsi="Times New Roman" w:cs="Times New Roman"/>
          <w:sz w:val="28"/>
          <w:szCs w:val="28"/>
        </w:rPr>
        <w:sectPr w:rsidR="000419D3" w:rsidSect="00862FE1">
          <w:footerReference w:type="default" r:id="rId9"/>
          <w:pgSz w:w="11906" w:h="16838"/>
          <w:pgMar w:top="1134" w:right="566" w:bottom="1134" w:left="1701" w:header="708" w:footer="708" w:gutter="0"/>
          <w:cols w:space="708"/>
          <w:titlePg/>
          <w:docGrid w:linePitch="360"/>
        </w:sectPr>
      </w:pPr>
      <w:r w:rsidRPr="00F85797">
        <w:rPr>
          <w:rFonts w:ascii="Times New Roman" w:hAnsi="Times New Roman" w:cs="Times New Roman"/>
          <w:sz w:val="28"/>
          <w:szCs w:val="28"/>
        </w:rPr>
        <w:t>Лысьва, 2020 г.</w:t>
      </w:r>
    </w:p>
    <w:sdt>
      <w:sdtPr>
        <w:id w:val="1092976539"/>
        <w:docPartObj>
          <w:docPartGallery w:val="Table of Contents"/>
          <w:docPartUnique/>
        </w:docPartObj>
      </w:sdtPr>
      <w:sdtEndPr>
        <w:rPr>
          <w:rFonts w:ascii="Liberation Serif" w:eastAsia="DejaVu Sans" w:hAnsi="Liberation Serif" w:cs="Lohit Hindi"/>
          <w:kern w:val="2"/>
          <w:sz w:val="24"/>
          <w:szCs w:val="24"/>
          <w:lang w:eastAsia="hi-IN" w:bidi="hi-IN"/>
        </w:rPr>
      </w:sdtEndPr>
      <w:sdtContent>
        <w:bookmarkStart w:id="0" w:name="_Toc42020845" w:displacedByCustomXml="prev"/>
        <w:bookmarkStart w:id="1" w:name="_Toc42020434" w:displacedByCustomXml="prev"/>
        <w:bookmarkStart w:id="2" w:name="_Toc42020349" w:displacedByCustomXml="prev"/>
        <w:p w:rsidR="00A974ED" w:rsidRDefault="00A974ED" w:rsidP="00A974ED">
          <w:pPr>
            <w:pStyle w:val="11"/>
          </w:pPr>
          <w:r w:rsidRPr="00641CF2">
            <w:t>СОДЕРЖАНИЕ</w:t>
          </w:r>
          <w:bookmarkEnd w:id="2"/>
          <w:bookmarkEnd w:id="1"/>
          <w:bookmarkEnd w:id="0"/>
        </w:p>
        <w:p w:rsidR="00A974ED" w:rsidRDefault="00A974ED">
          <w:pPr>
            <w:pStyle w:val="33"/>
            <w:tabs>
              <w:tab w:val="right" w:leader="dot" w:pos="9629"/>
            </w:tabs>
            <w:rPr>
              <w:noProof/>
            </w:rPr>
          </w:pPr>
          <w:r>
            <w:fldChar w:fldCharType="begin"/>
          </w:r>
          <w:r>
            <w:instrText xml:space="preserve"> TOC \o "1-3" \h \z \u </w:instrText>
          </w:r>
          <w:r>
            <w:fldChar w:fldCharType="separate"/>
          </w:r>
          <w:hyperlink w:anchor="_Toc42020845" w:history="1">
            <w:r w:rsidRPr="00B002A2">
              <w:rPr>
                <w:rStyle w:val="ae"/>
                <w:noProof/>
              </w:rPr>
              <w:t>СОДЕРЖАНИЕ</w:t>
            </w:r>
            <w:r>
              <w:rPr>
                <w:noProof/>
                <w:webHidden/>
              </w:rPr>
              <w:tab/>
            </w:r>
            <w:r>
              <w:rPr>
                <w:noProof/>
                <w:webHidden/>
              </w:rPr>
              <w:fldChar w:fldCharType="begin"/>
            </w:r>
            <w:r>
              <w:rPr>
                <w:noProof/>
                <w:webHidden/>
              </w:rPr>
              <w:instrText xml:space="preserve"> PAGEREF _Toc42020845 \h </w:instrText>
            </w:r>
            <w:r>
              <w:rPr>
                <w:noProof/>
                <w:webHidden/>
              </w:rPr>
            </w:r>
            <w:r>
              <w:rPr>
                <w:noProof/>
                <w:webHidden/>
              </w:rPr>
              <w:fldChar w:fldCharType="separate"/>
            </w:r>
            <w:r>
              <w:rPr>
                <w:noProof/>
                <w:webHidden/>
              </w:rPr>
              <w:t>2</w:t>
            </w:r>
            <w:r>
              <w:rPr>
                <w:noProof/>
                <w:webHidden/>
              </w:rPr>
              <w:fldChar w:fldCharType="end"/>
            </w:r>
          </w:hyperlink>
        </w:p>
        <w:p w:rsidR="00A974ED" w:rsidRDefault="00A974ED">
          <w:pPr>
            <w:pStyle w:val="33"/>
            <w:tabs>
              <w:tab w:val="right" w:leader="dot" w:pos="9629"/>
            </w:tabs>
            <w:rPr>
              <w:noProof/>
            </w:rPr>
          </w:pPr>
          <w:hyperlink w:anchor="_Toc42020846" w:history="1">
            <w:r w:rsidRPr="00B002A2">
              <w:rPr>
                <w:rStyle w:val="ae"/>
                <w:noProof/>
              </w:rPr>
              <w:t>ВВЕДЕНИЕ</w:t>
            </w:r>
            <w:r>
              <w:rPr>
                <w:noProof/>
                <w:webHidden/>
              </w:rPr>
              <w:tab/>
            </w:r>
            <w:r>
              <w:rPr>
                <w:noProof/>
                <w:webHidden/>
              </w:rPr>
              <w:fldChar w:fldCharType="begin"/>
            </w:r>
            <w:r>
              <w:rPr>
                <w:noProof/>
                <w:webHidden/>
              </w:rPr>
              <w:instrText xml:space="preserve"> PAGEREF _Toc42020846 \h </w:instrText>
            </w:r>
            <w:r>
              <w:rPr>
                <w:noProof/>
                <w:webHidden/>
              </w:rPr>
            </w:r>
            <w:r>
              <w:rPr>
                <w:noProof/>
                <w:webHidden/>
              </w:rPr>
              <w:fldChar w:fldCharType="separate"/>
            </w:r>
            <w:r>
              <w:rPr>
                <w:noProof/>
                <w:webHidden/>
              </w:rPr>
              <w:t>4</w:t>
            </w:r>
            <w:r>
              <w:rPr>
                <w:noProof/>
                <w:webHidden/>
              </w:rPr>
              <w:fldChar w:fldCharType="end"/>
            </w:r>
          </w:hyperlink>
        </w:p>
        <w:p w:rsidR="00A974ED" w:rsidRDefault="00A974ED">
          <w:pPr>
            <w:pStyle w:val="33"/>
            <w:tabs>
              <w:tab w:val="right" w:leader="dot" w:pos="9629"/>
            </w:tabs>
            <w:rPr>
              <w:noProof/>
            </w:rPr>
          </w:pPr>
          <w:hyperlink w:anchor="_Toc42020847" w:history="1">
            <w:r w:rsidRPr="00B002A2">
              <w:rPr>
                <w:rStyle w:val="ae"/>
                <w:noProof/>
              </w:rPr>
              <w:t>1 ОПИСАТЕЛЬНАЯ ЧАСТЬ</w:t>
            </w:r>
            <w:r>
              <w:rPr>
                <w:noProof/>
                <w:webHidden/>
              </w:rPr>
              <w:tab/>
            </w:r>
            <w:r>
              <w:rPr>
                <w:noProof/>
                <w:webHidden/>
              </w:rPr>
              <w:fldChar w:fldCharType="begin"/>
            </w:r>
            <w:r>
              <w:rPr>
                <w:noProof/>
                <w:webHidden/>
              </w:rPr>
              <w:instrText xml:space="preserve"> PAGEREF _Toc42020847 \h </w:instrText>
            </w:r>
            <w:r>
              <w:rPr>
                <w:noProof/>
                <w:webHidden/>
              </w:rPr>
            </w:r>
            <w:r>
              <w:rPr>
                <w:noProof/>
                <w:webHidden/>
              </w:rPr>
              <w:fldChar w:fldCharType="separate"/>
            </w:r>
            <w:r>
              <w:rPr>
                <w:noProof/>
                <w:webHidden/>
              </w:rPr>
              <w:t>6</w:t>
            </w:r>
            <w:r>
              <w:rPr>
                <w:noProof/>
                <w:webHidden/>
              </w:rPr>
              <w:fldChar w:fldCharType="end"/>
            </w:r>
          </w:hyperlink>
        </w:p>
        <w:p w:rsidR="00A974ED" w:rsidRDefault="00A974ED">
          <w:pPr>
            <w:pStyle w:val="33"/>
            <w:tabs>
              <w:tab w:val="right" w:leader="dot" w:pos="9629"/>
            </w:tabs>
            <w:rPr>
              <w:noProof/>
            </w:rPr>
          </w:pPr>
          <w:hyperlink w:anchor="_Toc42020848" w:history="1">
            <w:r w:rsidRPr="00B002A2">
              <w:rPr>
                <w:rStyle w:val="ae"/>
                <w:noProof/>
              </w:rPr>
              <w:t>1.1  Общие сведения об установке ГНБ</w:t>
            </w:r>
            <w:r>
              <w:rPr>
                <w:noProof/>
                <w:webHidden/>
              </w:rPr>
              <w:tab/>
            </w:r>
            <w:r>
              <w:rPr>
                <w:noProof/>
                <w:webHidden/>
              </w:rPr>
              <w:fldChar w:fldCharType="begin"/>
            </w:r>
            <w:r>
              <w:rPr>
                <w:noProof/>
                <w:webHidden/>
              </w:rPr>
              <w:instrText xml:space="preserve"> PAGEREF _Toc42020848 \h </w:instrText>
            </w:r>
            <w:r>
              <w:rPr>
                <w:noProof/>
                <w:webHidden/>
              </w:rPr>
            </w:r>
            <w:r>
              <w:rPr>
                <w:noProof/>
                <w:webHidden/>
              </w:rPr>
              <w:fldChar w:fldCharType="separate"/>
            </w:r>
            <w:r>
              <w:rPr>
                <w:noProof/>
                <w:webHidden/>
              </w:rPr>
              <w:t>6</w:t>
            </w:r>
            <w:r>
              <w:rPr>
                <w:noProof/>
                <w:webHidden/>
              </w:rPr>
              <w:fldChar w:fldCharType="end"/>
            </w:r>
          </w:hyperlink>
        </w:p>
        <w:p w:rsidR="00A974ED" w:rsidRDefault="00A974ED">
          <w:pPr>
            <w:pStyle w:val="33"/>
            <w:tabs>
              <w:tab w:val="right" w:leader="dot" w:pos="9629"/>
            </w:tabs>
            <w:rPr>
              <w:noProof/>
            </w:rPr>
          </w:pPr>
          <w:hyperlink w:anchor="_Toc42020849" w:history="1">
            <w:r w:rsidRPr="00B002A2">
              <w:rPr>
                <w:rStyle w:val="ae"/>
                <w:noProof/>
              </w:rPr>
              <w:t>1.2 Основные электрооборудование установки ГНБ Grundodrill 7x</w:t>
            </w:r>
            <w:r>
              <w:rPr>
                <w:noProof/>
                <w:webHidden/>
              </w:rPr>
              <w:tab/>
            </w:r>
            <w:r>
              <w:rPr>
                <w:noProof/>
                <w:webHidden/>
              </w:rPr>
              <w:fldChar w:fldCharType="begin"/>
            </w:r>
            <w:r>
              <w:rPr>
                <w:noProof/>
                <w:webHidden/>
              </w:rPr>
              <w:instrText xml:space="preserve"> PAGEREF _Toc42020849 \h </w:instrText>
            </w:r>
            <w:r>
              <w:rPr>
                <w:noProof/>
                <w:webHidden/>
              </w:rPr>
            </w:r>
            <w:r>
              <w:rPr>
                <w:noProof/>
                <w:webHidden/>
              </w:rPr>
              <w:fldChar w:fldCharType="separate"/>
            </w:r>
            <w:r>
              <w:rPr>
                <w:noProof/>
                <w:webHidden/>
              </w:rPr>
              <w:t>9</w:t>
            </w:r>
            <w:r>
              <w:rPr>
                <w:noProof/>
                <w:webHidden/>
              </w:rPr>
              <w:fldChar w:fldCharType="end"/>
            </w:r>
          </w:hyperlink>
        </w:p>
        <w:p w:rsidR="00A974ED" w:rsidRDefault="00A974ED">
          <w:pPr>
            <w:pStyle w:val="33"/>
            <w:tabs>
              <w:tab w:val="right" w:leader="dot" w:pos="9629"/>
            </w:tabs>
            <w:rPr>
              <w:noProof/>
            </w:rPr>
          </w:pPr>
          <w:hyperlink w:anchor="_Toc42020850" w:history="1">
            <w:r w:rsidRPr="00B002A2">
              <w:rPr>
                <w:rStyle w:val="ae"/>
                <w:noProof/>
              </w:rPr>
              <w:t>1.3 Основные требования к электрооборудованию установки ГНБ</w:t>
            </w:r>
            <w:r>
              <w:rPr>
                <w:noProof/>
                <w:webHidden/>
              </w:rPr>
              <w:tab/>
            </w:r>
            <w:r>
              <w:rPr>
                <w:noProof/>
                <w:webHidden/>
              </w:rPr>
              <w:fldChar w:fldCharType="begin"/>
            </w:r>
            <w:r>
              <w:rPr>
                <w:noProof/>
                <w:webHidden/>
              </w:rPr>
              <w:instrText xml:space="preserve"> PAGEREF _Toc42020850 \h </w:instrText>
            </w:r>
            <w:r>
              <w:rPr>
                <w:noProof/>
                <w:webHidden/>
              </w:rPr>
            </w:r>
            <w:r>
              <w:rPr>
                <w:noProof/>
                <w:webHidden/>
              </w:rPr>
              <w:fldChar w:fldCharType="separate"/>
            </w:r>
            <w:r>
              <w:rPr>
                <w:noProof/>
                <w:webHidden/>
              </w:rPr>
              <w:t>10</w:t>
            </w:r>
            <w:r>
              <w:rPr>
                <w:noProof/>
                <w:webHidden/>
              </w:rPr>
              <w:fldChar w:fldCharType="end"/>
            </w:r>
          </w:hyperlink>
        </w:p>
        <w:p w:rsidR="00A974ED" w:rsidRDefault="00A974ED">
          <w:pPr>
            <w:pStyle w:val="33"/>
            <w:tabs>
              <w:tab w:val="right" w:leader="dot" w:pos="9629"/>
            </w:tabs>
            <w:rPr>
              <w:noProof/>
            </w:rPr>
          </w:pPr>
          <w:hyperlink w:anchor="_Toc42020851" w:history="1">
            <w:r w:rsidRPr="00B002A2">
              <w:rPr>
                <w:rStyle w:val="ae"/>
                <w:noProof/>
              </w:rPr>
              <w:t>1.4 Описание работы электрической схемы управления, автоматизированной системы смены буровых штанг (Приложении 1, Приложение 2)</w:t>
            </w:r>
            <w:r>
              <w:rPr>
                <w:noProof/>
                <w:webHidden/>
              </w:rPr>
              <w:tab/>
            </w:r>
            <w:r>
              <w:rPr>
                <w:noProof/>
                <w:webHidden/>
              </w:rPr>
              <w:fldChar w:fldCharType="begin"/>
            </w:r>
            <w:r>
              <w:rPr>
                <w:noProof/>
                <w:webHidden/>
              </w:rPr>
              <w:instrText xml:space="preserve"> PAGEREF _Toc42020851 \h </w:instrText>
            </w:r>
            <w:r>
              <w:rPr>
                <w:noProof/>
                <w:webHidden/>
              </w:rPr>
            </w:r>
            <w:r>
              <w:rPr>
                <w:noProof/>
                <w:webHidden/>
              </w:rPr>
              <w:fldChar w:fldCharType="separate"/>
            </w:r>
            <w:r>
              <w:rPr>
                <w:noProof/>
                <w:webHidden/>
              </w:rPr>
              <w:t>11</w:t>
            </w:r>
            <w:r>
              <w:rPr>
                <w:noProof/>
                <w:webHidden/>
              </w:rPr>
              <w:fldChar w:fldCharType="end"/>
            </w:r>
          </w:hyperlink>
        </w:p>
        <w:p w:rsidR="00A974ED" w:rsidRDefault="00A974ED">
          <w:pPr>
            <w:pStyle w:val="33"/>
            <w:tabs>
              <w:tab w:val="right" w:leader="dot" w:pos="9629"/>
            </w:tabs>
            <w:rPr>
              <w:noProof/>
            </w:rPr>
          </w:pPr>
          <w:hyperlink w:anchor="_Toc42020852" w:history="1">
            <w:r w:rsidRPr="00B002A2">
              <w:rPr>
                <w:rStyle w:val="ae"/>
                <w:noProof/>
              </w:rPr>
              <w:t>1.5 Описание работы схемы управления, буровой автоматики (Приложении 1, Приложение 2)</w:t>
            </w:r>
            <w:r>
              <w:rPr>
                <w:noProof/>
                <w:webHidden/>
              </w:rPr>
              <w:tab/>
            </w:r>
            <w:r>
              <w:rPr>
                <w:noProof/>
                <w:webHidden/>
              </w:rPr>
              <w:fldChar w:fldCharType="begin"/>
            </w:r>
            <w:r>
              <w:rPr>
                <w:noProof/>
                <w:webHidden/>
              </w:rPr>
              <w:instrText xml:space="preserve"> PAGEREF _Toc42020852 \h </w:instrText>
            </w:r>
            <w:r>
              <w:rPr>
                <w:noProof/>
                <w:webHidden/>
              </w:rPr>
            </w:r>
            <w:r>
              <w:rPr>
                <w:noProof/>
                <w:webHidden/>
              </w:rPr>
              <w:fldChar w:fldCharType="separate"/>
            </w:r>
            <w:r>
              <w:rPr>
                <w:noProof/>
                <w:webHidden/>
              </w:rPr>
              <w:t>14</w:t>
            </w:r>
            <w:r>
              <w:rPr>
                <w:noProof/>
                <w:webHidden/>
              </w:rPr>
              <w:fldChar w:fldCharType="end"/>
            </w:r>
          </w:hyperlink>
        </w:p>
        <w:p w:rsidR="00A974ED" w:rsidRDefault="00A974ED">
          <w:pPr>
            <w:pStyle w:val="33"/>
            <w:tabs>
              <w:tab w:val="right" w:leader="dot" w:pos="9629"/>
            </w:tabs>
            <w:rPr>
              <w:noProof/>
            </w:rPr>
          </w:pPr>
          <w:hyperlink w:anchor="_Toc42020853" w:history="1">
            <w:r w:rsidRPr="00B002A2">
              <w:rPr>
                <w:rStyle w:val="ae"/>
                <w:noProof/>
              </w:rPr>
              <w:t>1.6 Обслуживание электрооборудования установки ГНБ</w:t>
            </w:r>
            <w:r>
              <w:rPr>
                <w:noProof/>
                <w:webHidden/>
              </w:rPr>
              <w:tab/>
            </w:r>
            <w:r>
              <w:rPr>
                <w:noProof/>
                <w:webHidden/>
              </w:rPr>
              <w:fldChar w:fldCharType="begin"/>
            </w:r>
            <w:r>
              <w:rPr>
                <w:noProof/>
                <w:webHidden/>
              </w:rPr>
              <w:instrText xml:space="preserve"> PAGEREF _Toc42020853 \h </w:instrText>
            </w:r>
            <w:r>
              <w:rPr>
                <w:noProof/>
                <w:webHidden/>
              </w:rPr>
            </w:r>
            <w:r>
              <w:rPr>
                <w:noProof/>
                <w:webHidden/>
              </w:rPr>
              <w:fldChar w:fldCharType="separate"/>
            </w:r>
            <w:r>
              <w:rPr>
                <w:noProof/>
                <w:webHidden/>
              </w:rPr>
              <w:t>14</w:t>
            </w:r>
            <w:r>
              <w:rPr>
                <w:noProof/>
                <w:webHidden/>
              </w:rPr>
              <w:fldChar w:fldCharType="end"/>
            </w:r>
          </w:hyperlink>
        </w:p>
        <w:p w:rsidR="00A974ED" w:rsidRDefault="00A974ED">
          <w:pPr>
            <w:pStyle w:val="33"/>
            <w:tabs>
              <w:tab w:val="right" w:leader="dot" w:pos="9629"/>
            </w:tabs>
            <w:rPr>
              <w:noProof/>
            </w:rPr>
          </w:pPr>
          <w:hyperlink w:anchor="_Toc42020854" w:history="1">
            <w:r w:rsidRPr="00B002A2">
              <w:rPr>
                <w:rStyle w:val="ae"/>
                <w:noProof/>
              </w:rPr>
              <w:t>2 ПРАКТИЧЕСКАЯ ЧАСТЬ</w:t>
            </w:r>
            <w:r>
              <w:rPr>
                <w:noProof/>
                <w:webHidden/>
              </w:rPr>
              <w:tab/>
            </w:r>
            <w:r>
              <w:rPr>
                <w:noProof/>
                <w:webHidden/>
              </w:rPr>
              <w:fldChar w:fldCharType="begin"/>
            </w:r>
            <w:r>
              <w:rPr>
                <w:noProof/>
                <w:webHidden/>
              </w:rPr>
              <w:instrText xml:space="preserve"> PAGEREF _Toc42020854 \h </w:instrText>
            </w:r>
            <w:r>
              <w:rPr>
                <w:noProof/>
                <w:webHidden/>
              </w:rPr>
            </w:r>
            <w:r>
              <w:rPr>
                <w:noProof/>
                <w:webHidden/>
              </w:rPr>
              <w:fldChar w:fldCharType="separate"/>
            </w:r>
            <w:r>
              <w:rPr>
                <w:noProof/>
                <w:webHidden/>
              </w:rPr>
              <w:t>19</w:t>
            </w:r>
            <w:r>
              <w:rPr>
                <w:noProof/>
                <w:webHidden/>
              </w:rPr>
              <w:fldChar w:fldCharType="end"/>
            </w:r>
          </w:hyperlink>
        </w:p>
        <w:p w:rsidR="00A974ED" w:rsidRDefault="00A974ED">
          <w:pPr>
            <w:pStyle w:val="33"/>
            <w:tabs>
              <w:tab w:val="right" w:leader="dot" w:pos="9629"/>
            </w:tabs>
            <w:rPr>
              <w:noProof/>
            </w:rPr>
          </w:pPr>
          <w:hyperlink w:anchor="_Toc42020855" w:history="1">
            <w:r w:rsidRPr="00B002A2">
              <w:rPr>
                <w:rStyle w:val="ae"/>
                <w:noProof/>
              </w:rPr>
              <w:t>2.1 Расчет заземляющего устройства</w:t>
            </w:r>
            <w:r>
              <w:rPr>
                <w:noProof/>
                <w:webHidden/>
              </w:rPr>
              <w:tab/>
            </w:r>
            <w:r>
              <w:rPr>
                <w:noProof/>
                <w:webHidden/>
              </w:rPr>
              <w:fldChar w:fldCharType="begin"/>
            </w:r>
            <w:r>
              <w:rPr>
                <w:noProof/>
                <w:webHidden/>
              </w:rPr>
              <w:instrText xml:space="preserve"> PAGEREF _Toc42020855 \h </w:instrText>
            </w:r>
            <w:r>
              <w:rPr>
                <w:noProof/>
                <w:webHidden/>
              </w:rPr>
            </w:r>
            <w:r>
              <w:rPr>
                <w:noProof/>
                <w:webHidden/>
              </w:rPr>
              <w:fldChar w:fldCharType="separate"/>
            </w:r>
            <w:r>
              <w:rPr>
                <w:noProof/>
                <w:webHidden/>
              </w:rPr>
              <w:t>19</w:t>
            </w:r>
            <w:r>
              <w:rPr>
                <w:noProof/>
                <w:webHidden/>
              </w:rPr>
              <w:fldChar w:fldCharType="end"/>
            </w:r>
          </w:hyperlink>
        </w:p>
        <w:p w:rsidR="00A974ED" w:rsidRDefault="00A974ED">
          <w:pPr>
            <w:pStyle w:val="33"/>
            <w:tabs>
              <w:tab w:val="right" w:leader="dot" w:pos="9629"/>
            </w:tabs>
            <w:rPr>
              <w:noProof/>
            </w:rPr>
          </w:pPr>
          <w:hyperlink w:anchor="_Toc42020856" w:history="1">
            <w:r w:rsidRPr="00B002A2">
              <w:rPr>
                <w:rStyle w:val="ae"/>
                <w:noProof/>
              </w:rPr>
              <w:t>2.2 Описание проблемы</w:t>
            </w:r>
            <w:r>
              <w:rPr>
                <w:noProof/>
                <w:webHidden/>
              </w:rPr>
              <w:tab/>
            </w:r>
            <w:r>
              <w:rPr>
                <w:noProof/>
                <w:webHidden/>
              </w:rPr>
              <w:fldChar w:fldCharType="begin"/>
            </w:r>
            <w:r>
              <w:rPr>
                <w:noProof/>
                <w:webHidden/>
              </w:rPr>
              <w:instrText xml:space="preserve"> PAGEREF _Toc42020856 \h </w:instrText>
            </w:r>
            <w:r>
              <w:rPr>
                <w:noProof/>
                <w:webHidden/>
              </w:rPr>
            </w:r>
            <w:r>
              <w:rPr>
                <w:noProof/>
                <w:webHidden/>
              </w:rPr>
              <w:fldChar w:fldCharType="separate"/>
            </w:r>
            <w:r>
              <w:rPr>
                <w:noProof/>
                <w:webHidden/>
              </w:rPr>
              <w:t>21</w:t>
            </w:r>
            <w:r>
              <w:rPr>
                <w:noProof/>
                <w:webHidden/>
              </w:rPr>
              <w:fldChar w:fldCharType="end"/>
            </w:r>
          </w:hyperlink>
        </w:p>
        <w:p w:rsidR="00A974ED" w:rsidRDefault="00A974ED">
          <w:pPr>
            <w:pStyle w:val="33"/>
            <w:tabs>
              <w:tab w:val="right" w:leader="dot" w:pos="9629"/>
            </w:tabs>
            <w:rPr>
              <w:noProof/>
            </w:rPr>
          </w:pPr>
          <w:hyperlink w:anchor="_Toc42020857" w:history="1">
            <w:r w:rsidRPr="00B002A2">
              <w:rPr>
                <w:rStyle w:val="ae"/>
                <w:noProof/>
              </w:rPr>
              <w:t>2.3 Модернизация системы управления, установки ГНБ с увеличением информативности панели оператора</w:t>
            </w:r>
            <w:r>
              <w:rPr>
                <w:noProof/>
                <w:webHidden/>
              </w:rPr>
              <w:tab/>
            </w:r>
            <w:r>
              <w:rPr>
                <w:noProof/>
                <w:webHidden/>
              </w:rPr>
              <w:fldChar w:fldCharType="begin"/>
            </w:r>
            <w:r>
              <w:rPr>
                <w:noProof/>
                <w:webHidden/>
              </w:rPr>
              <w:instrText xml:space="preserve"> PAGEREF _Toc42020857 \h </w:instrText>
            </w:r>
            <w:r>
              <w:rPr>
                <w:noProof/>
                <w:webHidden/>
              </w:rPr>
            </w:r>
            <w:r>
              <w:rPr>
                <w:noProof/>
                <w:webHidden/>
              </w:rPr>
              <w:fldChar w:fldCharType="separate"/>
            </w:r>
            <w:r>
              <w:rPr>
                <w:noProof/>
                <w:webHidden/>
              </w:rPr>
              <w:t>22</w:t>
            </w:r>
            <w:r>
              <w:rPr>
                <w:noProof/>
                <w:webHidden/>
              </w:rPr>
              <w:fldChar w:fldCharType="end"/>
            </w:r>
          </w:hyperlink>
        </w:p>
        <w:p w:rsidR="00A974ED" w:rsidRDefault="00A974ED">
          <w:pPr>
            <w:pStyle w:val="33"/>
            <w:tabs>
              <w:tab w:val="right" w:leader="dot" w:pos="9629"/>
            </w:tabs>
            <w:rPr>
              <w:noProof/>
            </w:rPr>
          </w:pPr>
          <w:hyperlink w:anchor="_Toc42020858" w:history="1">
            <w:r w:rsidRPr="00B002A2">
              <w:rPr>
                <w:rStyle w:val="ae"/>
                <w:noProof/>
              </w:rPr>
              <w:t>2.4 Техническая реализация</w:t>
            </w:r>
            <w:r>
              <w:rPr>
                <w:noProof/>
                <w:webHidden/>
              </w:rPr>
              <w:tab/>
            </w:r>
            <w:r>
              <w:rPr>
                <w:noProof/>
                <w:webHidden/>
              </w:rPr>
              <w:fldChar w:fldCharType="begin"/>
            </w:r>
            <w:r>
              <w:rPr>
                <w:noProof/>
                <w:webHidden/>
              </w:rPr>
              <w:instrText xml:space="preserve"> PAGEREF _Toc42020858 \h </w:instrText>
            </w:r>
            <w:r>
              <w:rPr>
                <w:noProof/>
                <w:webHidden/>
              </w:rPr>
            </w:r>
            <w:r>
              <w:rPr>
                <w:noProof/>
                <w:webHidden/>
              </w:rPr>
              <w:fldChar w:fldCharType="separate"/>
            </w:r>
            <w:r>
              <w:rPr>
                <w:noProof/>
                <w:webHidden/>
              </w:rPr>
              <w:t>23</w:t>
            </w:r>
            <w:r>
              <w:rPr>
                <w:noProof/>
                <w:webHidden/>
              </w:rPr>
              <w:fldChar w:fldCharType="end"/>
            </w:r>
          </w:hyperlink>
        </w:p>
        <w:p w:rsidR="00A974ED" w:rsidRDefault="00A974ED">
          <w:pPr>
            <w:pStyle w:val="33"/>
            <w:tabs>
              <w:tab w:val="right" w:leader="dot" w:pos="9629"/>
            </w:tabs>
            <w:rPr>
              <w:noProof/>
            </w:rPr>
          </w:pPr>
          <w:hyperlink w:anchor="_Toc42020859" w:history="1">
            <w:r w:rsidRPr="00B002A2">
              <w:rPr>
                <w:rStyle w:val="ae"/>
                <w:noProof/>
              </w:rPr>
              <w:t>2.5 Описание модернизированной электрической схемы (Прилож. 3)</w:t>
            </w:r>
            <w:r>
              <w:rPr>
                <w:noProof/>
                <w:webHidden/>
              </w:rPr>
              <w:tab/>
            </w:r>
            <w:r>
              <w:rPr>
                <w:noProof/>
                <w:webHidden/>
              </w:rPr>
              <w:fldChar w:fldCharType="begin"/>
            </w:r>
            <w:r>
              <w:rPr>
                <w:noProof/>
                <w:webHidden/>
              </w:rPr>
              <w:instrText xml:space="preserve"> PAGEREF _Toc42020859 \h </w:instrText>
            </w:r>
            <w:r>
              <w:rPr>
                <w:noProof/>
                <w:webHidden/>
              </w:rPr>
            </w:r>
            <w:r>
              <w:rPr>
                <w:noProof/>
                <w:webHidden/>
              </w:rPr>
              <w:fldChar w:fldCharType="separate"/>
            </w:r>
            <w:r>
              <w:rPr>
                <w:noProof/>
                <w:webHidden/>
              </w:rPr>
              <w:t>25</w:t>
            </w:r>
            <w:r>
              <w:rPr>
                <w:noProof/>
                <w:webHidden/>
              </w:rPr>
              <w:fldChar w:fldCharType="end"/>
            </w:r>
          </w:hyperlink>
        </w:p>
        <w:p w:rsidR="00A974ED" w:rsidRDefault="00A974ED">
          <w:pPr>
            <w:pStyle w:val="33"/>
            <w:tabs>
              <w:tab w:val="right" w:leader="dot" w:pos="9629"/>
            </w:tabs>
            <w:rPr>
              <w:noProof/>
            </w:rPr>
          </w:pPr>
          <w:hyperlink w:anchor="_Toc42020860" w:history="1">
            <w:r w:rsidRPr="00B002A2">
              <w:rPr>
                <w:rStyle w:val="ae"/>
                <w:noProof/>
              </w:rPr>
              <w:t>2.6 Разработка управляющей  программы  под MFD-Titan</w:t>
            </w:r>
            <w:r>
              <w:rPr>
                <w:noProof/>
                <w:webHidden/>
              </w:rPr>
              <w:tab/>
            </w:r>
            <w:r>
              <w:rPr>
                <w:noProof/>
                <w:webHidden/>
              </w:rPr>
              <w:fldChar w:fldCharType="begin"/>
            </w:r>
            <w:r>
              <w:rPr>
                <w:noProof/>
                <w:webHidden/>
              </w:rPr>
              <w:instrText xml:space="preserve"> PAGEREF _Toc42020860 \h </w:instrText>
            </w:r>
            <w:r>
              <w:rPr>
                <w:noProof/>
                <w:webHidden/>
              </w:rPr>
            </w:r>
            <w:r>
              <w:rPr>
                <w:noProof/>
                <w:webHidden/>
              </w:rPr>
              <w:fldChar w:fldCharType="separate"/>
            </w:r>
            <w:r>
              <w:rPr>
                <w:noProof/>
                <w:webHidden/>
              </w:rPr>
              <w:t>25</w:t>
            </w:r>
            <w:r>
              <w:rPr>
                <w:noProof/>
                <w:webHidden/>
              </w:rPr>
              <w:fldChar w:fldCharType="end"/>
            </w:r>
          </w:hyperlink>
        </w:p>
        <w:p w:rsidR="00A974ED" w:rsidRDefault="00A974ED">
          <w:pPr>
            <w:pStyle w:val="33"/>
            <w:tabs>
              <w:tab w:val="right" w:leader="dot" w:pos="9629"/>
            </w:tabs>
            <w:rPr>
              <w:noProof/>
            </w:rPr>
          </w:pPr>
          <w:hyperlink w:anchor="_Toc42020861" w:history="1">
            <w:r w:rsidRPr="00B002A2">
              <w:rPr>
                <w:rStyle w:val="ae"/>
                <w:noProof/>
              </w:rPr>
              <w:t>2.7 Описание работы управляющей программы для MFD-Titan</w:t>
            </w:r>
            <w:r>
              <w:rPr>
                <w:noProof/>
                <w:webHidden/>
              </w:rPr>
              <w:tab/>
            </w:r>
            <w:r>
              <w:rPr>
                <w:noProof/>
                <w:webHidden/>
              </w:rPr>
              <w:fldChar w:fldCharType="begin"/>
            </w:r>
            <w:r>
              <w:rPr>
                <w:noProof/>
                <w:webHidden/>
              </w:rPr>
              <w:instrText xml:space="preserve"> PAGEREF _Toc42020861 \h </w:instrText>
            </w:r>
            <w:r>
              <w:rPr>
                <w:noProof/>
                <w:webHidden/>
              </w:rPr>
            </w:r>
            <w:r>
              <w:rPr>
                <w:noProof/>
                <w:webHidden/>
              </w:rPr>
              <w:fldChar w:fldCharType="separate"/>
            </w:r>
            <w:r>
              <w:rPr>
                <w:noProof/>
                <w:webHidden/>
              </w:rPr>
              <w:t>27</w:t>
            </w:r>
            <w:r>
              <w:rPr>
                <w:noProof/>
                <w:webHidden/>
              </w:rPr>
              <w:fldChar w:fldCharType="end"/>
            </w:r>
          </w:hyperlink>
        </w:p>
        <w:p w:rsidR="00A974ED" w:rsidRDefault="00A974ED">
          <w:pPr>
            <w:pStyle w:val="33"/>
            <w:tabs>
              <w:tab w:val="right" w:leader="dot" w:pos="9629"/>
            </w:tabs>
            <w:rPr>
              <w:noProof/>
            </w:rPr>
          </w:pPr>
          <w:hyperlink w:anchor="_Toc42020862" w:history="1">
            <w:r w:rsidRPr="00B002A2">
              <w:rPr>
                <w:rStyle w:val="ae"/>
                <w:noProof/>
              </w:rPr>
              <w:t>3. ЭКОНОМИЧЕСКАЯ ЧАСТЬ</w:t>
            </w:r>
            <w:r>
              <w:rPr>
                <w:noProof/>
                <w:webHidden/>
              </w:rPr>
              <w:tab/>
            </w:r>
            <w:r>
              <w:rPr>
                <w:noProof/>
                <w:webHidden/>
              </w:rPr>
              <w:fldChar w:fldCharType="begin"/>
            </w:r>
            <w:r>
              <w:rPr>
                <w:noProof/>
                <w:webHidden/>
              </w:rPr>
              <w:instrText xml:space="preserve"> PAGEREF _Toc42020862 \h </w:instrText>
            </w:r>
            <w:r>
              <w:rPr>
                <w:noProof/>
                <w:webHidden/>
              </w:rPr>
            </w:r>
            <w:r>
              <w:rPr>
                <w:noProof/>
                <w:webHidden/>
              </w:rPr>
              <w:fldChar w:fldCharType="separate"/>
            </w:r>
            <w:r>
              <w:rPr>
                <w:noProof/>
                <w:webHidden/>
              </w:rPr>
              <w:t>30</w:t>
            </w:r>
            <w:r>
              <w:rPr>
                <w:noProof/>
                <w:webHidden/>
              </w:rPr>
              <w:fldChar w:fldCharType="end"/>
            </w:r>
          </w:hyperlink>
        </w:p>
        <w:p w:rsidR="00A974ED" w:rsidRDefault="00A974ED">
          <w:pPr>
            <w:pStyle w:val="33"/>
            <w:tabs>
              <w:tab w:val="right" w:leader="dot" w:pos="9629"/>
            </w:tabs>
            <w:rPr>
              <w:noProof/>
            </w:rPr>
          </w:pPr>
          <w:hyperlink w:anchor="_Toc42020863" w:history="1">
            <w:r w:rsidRPr="00B002A2">
              <w:rPr>
                <w:rStyle w:val="ae"/>
                <w:noProof/>
              </w:rPr>
              <w:t>3.1 Определение трудоемкости ремонтных работ</w:t>
            </w:r>
            <w:r>
              <w:rPr>
                <w:noProof/>
                <w:webHidden/>
              </w:rPr>
              <w:tab/>
            </w:r>
            <w:r>
              <w:rPr>
                <w:noProof/>
                <w:webHidden/>
              </w:rPr>
              <w:fldChar w:fldCharType="begin"/>
            </w:r>
            <w:r>
              <w:rPr>
                <w:noProof/>
                <w:webHidden/>
              </w:rPr>
              <w:instrText xml:space="preserve"> PAGEREF _Toc42020863 \h </w:instrText>
            </w:r>
            <w:r>
              <w:rPr>
                <w:noProof/>
                <w:webHidden/>
              </w:rPr>
            </w:r>
            <w:r>
              <w:rPr>
                <w:noProof/>
                <w:webHidden/>
              </w:rPr>
              <w:fldChar w:fldCharType="separate"/>
            </w:r>
            <w:r>
              <w:rPr>
                <w:noProof/>
                <w:webHidden/>
              </w:rPr>
              <w:t>30</w:t>
            </w:r>
            <w:r>
              <w:rPr>
                <w:noProof/>
                <w:webHidden/>
              </w:rPr>
              <w:fldChar w:fldCharType="end"/>
            </w:r>
          </w:hyperlink>
        </w:p>
        <w:p w:rsidR="00A974ED" w:rsidRDefault="00A974ED">
          <w:pPr>
            <w:pStyle w:val="33"/>
            <w:tabs>
              <w:tab w:val="right" w:leader="dot" w:pos="9629"/>
            </w:tabs>
            <w:rPr>
              <w:noProof/>
            </w:rPr>
          </w:pPr>
          <w:hyperlink w:anchor="_Toc42020864" w:history="1">
            <w:r w:rsidRPr="00B002A2">
              <w:rPr>
                <w:rStyle w:val="ae"/>
                <w:noProof/>
              </w:rPr>
              <w:t>3.2 Определение часовых тарифных ставок</w:t>
            </w:r>
            <w:r>
              <w:rPr>
                <w:noProof/>
                <w:webHidden/>
              </w:rPr>
              <w:tab/>
            </w:r>
            <w:r>
              <w:rPr>
                <w:noProof/>
                <w:webHidden/>
              </w:rPr>
              <w:fldChar w:fldCharType="begin"/>
            </w:r>
            <w:r>
              <w:rPr>
                <w:noProof/>
                <w:webHidden/>
              </w:rPr>
              <w:instrText xml:space="preserve"> PAGEREF _Toc42020864 \h </w:instrText>
            </w:r>
            <w:r>
              <w:rPr>
                <w:noProof/>
                <w:webHidden/>
              </w:rPr>
            </w:r>
            <w:r>
              <w:rPr>
                <w:noProof/>
                <w:webHidden/>
              </w:rPr>
              <w:fldChar w:fldCharType="separate"/>
            </w:r>
            <w:r>
              <w:rPr>
                <w:noProof/>
                <w:webHidden/>
              </w:rPr>
              <w:t>31</w:t>
            </w:r>
            <w:r>
              <w:rPr>
                <w:noProof/>
                <w:webHidden/>
              </w:rPr>
              <w:fldChar w:fldCharType="end"/>
            </w:r>
          </w:hyperlink>
        </w:p>
        <w:p w:rsidR="00A974ED" w:rsidRDefault="00A974ED">
          <w:pPr>
            <w:pStyle w:val="33"/>
            <w:tabs>
              <w:tab w:val="right" w:leader="dot" w:pos="9629"/>
            </w:tabs>
            <w:rPr>
              <w:noProof/>
            </w:rPr>
          </w:pPr>
          <w:hyperlink w:anchor="_Toc42020865" w:history="1">
            <w:r w:rsidRPr="00B002A2">
              <w:rPr>
                <w:rStyle w:val="ae"/>
                <w:noProof/>
              </w:rPr>
              <w:t>3.3 Определение численности персонала</w:t>
            </w:r>
            <w:r>
              <w:rPr>
                <w:noProof/>
                <w:webHidden/>
              </w:rPr>
              <w:tab/>
            </w:r>
            <w:r>
              <w:rPr>
                <w:noProof/>
                <w:webHidden/>
              </w:rPr>
              <w:fldChar w:fldCharType="begin"/>
            </w:r>
            <w:r>
              <w:rPr>
                <w:noProof/>
                <w:webHidden/>
              </w:rPr>
              <w:instrText xml:space="preserve"> PAGEREF _Toc42020865 \h </w:instrText>
            </w:r>
            <w:r>
              <w:rPr>
                <w:noProof/>
                <w:webHidden/>
              </w:rPr>
            </w:r>
            <w:r>
              <w:rPr>
                <w:noProof/>
                <w:webHidden/>
              </w:rPr>
              <w:fldChar w:fldCharType="separate"/>
            </w:r>
            <w:r>
              <w:rPr>
                <w:noProof/>
                <w:webHidden/>
              </w:rPr>
              <w:t>31</w:t>
            </w:r>
            <w:r>
              <w:rPr>
                <w:noProof/>
                <w:webHidden/>
              </w:rPr>
              <w:fldChar w:fldCharType="end"/>
            </w:r>
          </w:hyperlink>
        </w:p>
        <w:p w:rsidR="00A974ED" w:rsidRDefault="00A974ED">
          <w:pPr>
            <w:pStyle w:val="33"/>
            <w:tabs>
              <w:tab w:val="right" w:leader="dot" w:pos="9629"/>
            </w:tabs>
            <w:rPr>
              <w:noProof/>
            </w:rPr>
          </w:pPr>
          <w:hyperlink w:anchor="_Toc42020866" w:history="1">
            <w:r w:rsidRPr="00B002A2">
              <w:rPr>
                <w:rStyle w:val="ae"/>
                <w:noProof/>
              </w:rPr>
              <w:t>3.4 Фонд оплаты труда</w:t>
            </w:r>
            <w:r>
              <w:rPr>
                <w:noProof/>
                <w:webHidden/>
              </w:rPr>
              <w:tab/>
            </w:r>
            <w:r>
              <w:rPr>
                <w:noProof/>
                <w:webHidden/>
              </w:rPr>
              <w:fldChar w:fldCharType="begin"/>
            </w:r>
            <w:r>
              <w:rPr>
                <w:noProof/>
                <w:webHidden/>
              </w:rPr>
              <w:instrText xml:space="preserve"> PAGEREF _Toc42020866 \h </w:instrText>
            </w:r>
            <w:r>
              <w:rPr>
                <w:noProof/>
                <w:webHidden/>
              </w:rPr>
            </w:r>
            <w:r>
              <w:rPr>
                <w:noProof/>
                <w:webHidden/>
              </w:rPr>
              <w:fldChar w:fldCharType="separate"/>
            </w:r>
            <w:r>
              <w:rPr>
                <w:noProof/>
                <w:webHidden/>
              </w:rPr>
              <w:t>32</w:t>
            </w:r>
            <w:r>
              <w:rPr>
                <w:noProof/>
                <w:webHidden/>
              </w:rPr>
              <w:fldChar w:fldCharType="end"/>
            </w:r>
          </w:hyperlink>
        </w:p>
        <w:p w:rsidR="00A974ED" w:rsidRDefault="00A974ED">
          <w:pPr>
            <w:pStyle w:val="33"/>
            <w:tabs>
              <w:tab w:val="right" w:leader="dot" w:pos="9629"/>
            </w:tabs>
            <w:rPr>
              <w:noProof/>
            </w:rPr>
          </w:pPr>
          <w:hyperlink w:anchor="_Toc42020867" w:history="1">
            <w:r w:rsidRPr="00B002A2">
              <w:rPr>
                <w:rStyle w:val="ae"/>
                <w:noProof/>
              </w:rPr>
              <w:t>3.5 Расчёт стоимости материала</w:t>
            </w:r>
            <w:r>
              <w:rPr>
                <w:noProof/>
                <w:webHidden/>
              </w:rPr>
              <w:tab/>
            </w:r>
            <w:r>
              <w:rPr>
                <w:noProof/>
                <w:webHidden/>
              </w:rPr>
              <w:fldChar w:fldCharType="begin"/>
            </w:r>
            <w:r>
              <w:rPr>
                <w:noProof/>
                <w:webHidden/>
              </w:rPr>
              <w:instrText xml:space="preserve"> PAGEREF _Toc42020867 \h </w:instrText>
            </w:r>
            <w:r>
              <w:rPr>
                <w:noProof/>
                <w:webHidden/>
              </w:rPr>
            </w:r>
            <w:r>
              <w:rPr>
                <w:noProof/>
                <w:webHidden/>
              </w:rPr>
              <w:fldChar w:fldCharType="separate"/>
            </w:r>
            <w:r>
              <w:rPr>
                <w:noProof/>
                <w:webHidden/>
              </w:rPr>
              <w:t>34</w:t>
            </w:r>
            <w:r>
              <w:rPr>
                <w:noProof/>
                <w:webHidden/>
              </w:rPr>
              <w:fldChar w:fldCharType="end"/>
            </w:r>
          </w:hyperlink>
        </w:p>
        <w:p w:rsidR="00A974ED" w:rsidRDefault="00A974ED">
          <w:pPr>
            <w:pStyle w:val="33"/>
            <w:tabs>
              <w:tab w:val="right" w:leader="dot" w:pos="9629"/>
            </w:tabs>
            <w:rPr>
              <w:noProof/>
            </w:rPr>
          </w:pPr>
          <w:hyperlink w:anchor="_Toc42020870" w:history="1">
            <w:r w:rsidRPr="00B002A2">
              <w:rPr>
                <w:rStyle w:val="ae"/>
                <w:noProof/>
              </w:rPr>
              <w:t>3.6 Составление сметы затрат</w:t>
            </w:r>
            <w:r>
              <w:rPr>
                <w:noProof/>
                <w:webHidden/>
              </w:rPr>
              <w:tab/>
            </w:r>
            <w:r>
              <w:rPr>
                <w:noProof/>
                <w:webHidden/>
              </w:rPr>
              <w:fldChar w:fldCharType="begin"/>
            </w:r>
            <w:r>
              <w:rPr>
                <w:noProof/>
                <w:webHidden/>
              </w:rPr>
              <w:instrText xml:space="preserve"> PAGEREF _Toc42020870 \h </w:instrText>
            </w:r>
            <w:r>
              <w:rPr>
                <w:noProof/>
                <w:webHidden/>
              </w:rPr>
            </w:r>
            <w:r>
              <w:rPr>
                <w:noProof/>
                <w:webHidden/>
              </w:rPr>
              <w:fldChar w:fldCharType="separate"/>
            </w:r>
            <w:r>
              <w:rPr>
                <w:noProof/>
                <w:webHidden/>
              </w:rPr>
              <w:t>35</w:t>
            </w:r>
            <w:r>
              <w:rPr>
                <w:noProof/>
                <w:webHidden/>
              </w:rPr>
              <w:fldChar w:fldCharType="end"/>
            </w:r>
          </w:hyperlink>
        </w:p>
        <w:p w:rsidR="00A974ED" w:rsidRDefault="00A974ED">
          <w:pPr>
            <w:pStyle w:val="33"/>
            <w:tabs>
              <w:tab w:val="right" w:leader="dot" w:pos="9629"/>
            </w:tabs>
            <w:rPr>
              <w:noProof/>
            </w:rPr>
          </w:pPr>
          <w:hyperlink w:anchor="_Toc42020871" w:history="1">
            <w:r w:rsidRPr="00B002A2">
              <w:rPr>
                <w:rStyle w:val="ae"/>
                <w:noProof/>
              </w:rPr>
              <w:t>3.7  Технико-экономические показатели</w:t>
            </w:r>
            <w:r>
              <w:rPr>
                <w:noProof/>
                <w:webHidden/>
              </w:rPr>
              <w:tab/>
            </w:r>
            <w:r>
              <w:rPr>
                <w:noProof/>
                <w:webHidden/>
              </w:rPr>
              <w:fldChar w:fldCharType="begin"/>
            </w:r>
            <w:r>
              <w:rPr>
                <w:noProof/>
                <w:webHidden/>
              </w:rPr>
              <w:instrText xml:space="preserve"> PAGEREF _Toc42020871 \h </w:instrText>
            </w:r>
            <w:r>
              <w:rPr>
                <w:noProof/>
                <w:webHidden/>
              </w:rPr>
            </w:r>
            <w:r>
              <w:rPr>
                <w:noProof/>
                <w:webHidden/>
              </w:rPr>
              <w:fldChar w:fldCharType="separate"/>
            </w:r>
            <w:r>
              <w:rPr>
                <w:noProof/>
                <w:webHidden/>
              </w:rPr>
              <w:t>36</w:t>
            </w:r>
            <w:r>
              <w:rPr>
                <w:noProof/>
                <w:webHidden/>
              </w:rPr>
              <w:fldChar w:fldCharType="end"/>
            </w:r>
          </w:hyperlink>
        </w:p>
        <w:p w:rsidR="00A974ED" w:rsidRDefault="00A974ED">
          <w:pPr>
            <w:pStyle w:val="33"/>
            <w:tabs>
              <w:tab w:val="right" w:leader="dot" w:pos="9629"/>
            </w:tabs>
            <w:rPr>
              <w:noProof/>
            </w:rPr>
          </w:pPr>
          <w:hyperlink w:anchor="_Toc42020872" w:history="1">
            <w:r w:rsidRPr="00B002A2">
              <w:rPr>
                <w:rStyle w:val="ae"/>
                <w:noProof/>
              </w:rPr>
              <w:t>4.ОХРАНА ТРУДА И ПРОМЫШЛЕННАЯ ЭКОЛОГИЯ</w:t>
            </w:r>
            <w:r>
              <w:rPr>
                <w:noProof/>
                <w:webHidden/>
              </w:rPr>
              <w:tab/>
            </w:r>
            <w:r>
              <w:rPr>
                <w:noProof/>
                <w:webHidden/>
              </w:rPr>
              <w:fldChar w:fldCharType="begin"/>
            </w:r>
            <w:r>
              <w:rPr>
                <w:noProof/>
                <w:webHidden/>
              </w:rPr>
              <w:instrText xml:space="preserve"> PAGEREF _Toc42020872 \h </w:instrText>
            </w:r>
            <w:r>
              <w:rPr>
                <w:noProof/>
                <w:webHidden/>
              </w:rPr>
            </w:r>
            <w:r>
              <w:rPr>
                <w:noProof/>
                <w:webHidden/>
              </w:rPr>
              <w:fldChar w:fldCharType="separate"/>
            </w:r>
            <w:r>
              <w:rPr>
                <w:noProof/>
                <w:webHidden/>
              </w:rPr>
              <w:t>38</w:t>
            </w:r>
            <w:r>
              <w:rPr>
                <w:noProof/>
                <w:webHidden/>
              </w:rPr>
              <w:fldChar w:fldCharType="end"/>
            </w:r>
          </w:hyperlink>
        </w:p>
        <w:p w:rsidR="00A974ED" w:rsidRDefault="00A974ED">
          <w:pPr>
            <w:pStyle w:val="33"/>
            <w:tabs>
              <w:tab w:val="right" w:leader="dot" w:pos="9629"/>
            </w:tabs>
            <w:rPr>
              <w:noProof/>
            </w:rPr>
          </w:pPr>
          <w:hyperlink w:anchor="_Toc42020873" w:history="1">
            <w:r w:rsidRPr="00B002A2">
              <w:rPr>
                <w:rStyle w:val="ae"/>
                <w:noProof/>
              </w:rPr>
              <w:t>4.1 Общие требования</w:t>
            </w:r>
            <w:r>
              <w:rPr>
                <w:noProof/>
                <w:webHidden/>
              </w:rPr>
              <w:tab/>
            </w:r>
            <w:r>
              <w:rPr>
                <w:noProof/>
                <w:webHidden/>
              </w:rPr>
              <w:fldChar w:fldCharType="begin"/>
            </w:r>
            <w:r>
              <w:rPr>
                <w:noProof/>
                <w:webHidden/>
              </w:rPr>
              <w:instrText xml:space="preserve"> PAGEREF _Toc42020873 \h </w:instrText>
            </w:r>
            <w:r>
              <w:rPr>
                <w:noProof/>
                <w:webHidden/>
              </w:rPr>
            </w:r>
            <w:r>
              <w:rPr>
                <w:noProof/>
                <w:webHidden/>
              </w:rPr>
              <w:fldChar w:fldCharType="separate"/>
            </w:r>
            <w:r>
              <w:rPr>
                <w:noProof/>
                <w:webHidden/>
              </w:rPr>
              <w:t>38</w:t>
            </w:r>
            <w:r>
              <w:rPr>
                <w:noProof/>
                <w:webHidden/>
              </w:rPr>
              <w:fldChar w:fldCharType="end"/>
            </w:r>
          </w:hyperlink>
        </w:p>
        <w:p w:rsidR="00A974ED" w:rsidRDefault="00A974ED">
          <w:pPr>
            <w:pStyle w:val="33"/>
            <w:tabs>
              <w:tab w:val="right" w:leader="dot" w:pos="9629"/>
            </w:tabs>
            <w:rPr>
              <w:noProof/>
            </w:rPr>
          </w:pPr>
          <w:hyperlink w:anchor="_Toc42020874" w:history="1">
            <w:r w:rsidRPr="00B002A2">
              <w:rPr>
                <w:rStyle w:val="ae"/>
                <w:noProof/>
              </w:rPr>
              <w:t>4.2. Правила пользования средствами защиты в электроустановках</w:t>
            </w:r>
            <w:r>
              <w:rPr>
                <w:noProof/>
                <w:webHidden/>
              </w:rPr>
              <w:tab/>
            </w:r>
            <w:r>
              <w:rPr>
                <w:noProof/>
                <w:webHidden/>
              </w:rPr>
              <w:fldChar w:fldCharType="begin"/>
            </w:r>
            <w:r>
              <w:rPr>
                <w:noProof/>
                <w:webHidden/>
              </w:rPr>
              <w:instrText xml:space="preserve"> PAGEREF _Toc42020874 \h </w:instrText>
            </w:r>
            <w:r>
              <w:rPr>
                <w:noProof/>
                <w:webHidden/>
              </w:rPr>
            </w:r>
            <w:r>
              <w:rPr>
                <w:noProof/>
                <w:webHidden/>
              </w:rPr>
              <w:fldChar w:fldCharType="separate"/>
            </w:r>
            <w:r>
              <w:rPr>
                <w:noProof/>
                <w:webHidden/>
              </w:rPr>
              <w:t>39</w:t>
            </w:r>
            <w:r>
              <w:rPr>
                <w:noProof/>
                <w:webHidden/>
              </w:rPr>
              <w:fldChar w:fldCharType="end"/>
            </w:r>
          </w:hyperlink>
        </w:p>
        <w:p w:rsidR="00A974ED" w:rsidRDefault="00A974ED">
          <w:pPr>
            <w:pStyle w:val="33"/>
            <w:tabs>
              <w:tab w:val="right" w:leader="dot" w:pos="9629"/>
            </w:tabs>
            <w:rPr>
              <w:noProof/>
            </w:rPr>
          </w:pPr>
          <w:hyperlink w:anchor="_Toc42020875" w:history="1">
            <w:r w:rsidRPr="00B002A2">
              <w:rPr>
                <w:rStyle w:val="ae"/>
                <w:noProof/>
              </w:rPr>
              <w:t>4.3 Промышленная экология</w:t>
            </w:r>
            <w:r>
              <w:rPr>
                <w:noProof/>
                <w:webHidden/>
              </w:rPr>
              <w:tab/>
            </w:r>
            <w:r>
              <w:rPr>
                <w:noProof/>
                <w:webHidden/>
              </w:rPr>
              <w:fldChar w:fldCharType="begin"/>
            </w:r>
            <w:r>
              <w:rPr>
                <w:noProof/>
                <w:webHidden/>
              </w:rPr>
              <w:instrText xml:space="preserve"> PAGEREF _Toc42020875 \h </w:instrText>
            </w:r>
            <w:r>
              <w:rPr>
                <w:noProof/>
                <w:webHidden/>
              </w:rPr>
            </w:r>
            <w:r>
              <w:rPr>
                <w:noProof/>
                <w:webHidden/>
              </w:rPr>
              <w:fldChar w:fldCharType="separate"/>
            </w:r>
            <w:r>
              <w:rPr>
                <w:noProof/>
                <w:webHidden/>
              </w:rPr>
              <w:t>40</w:t>
            </w:r>
            <w:r>
              <w:rPr>
                <w:noProof/>
                <w:webHidden/>
              </w:rPr>
              <w:fldChar w:fldCharType="end"/>
            </w:r>
          </w:hyperlink>
        </w:p>
        <w:p w:rsidR="00A974ED" w:rsidRDefault="00A974ED">
          <w:pPr>
            <w:pStyle w:val="33"/>
            <w:tabs>
              <w:tab w:val="right" w:leader="dot" w:pos="9629"/>
            </w:tabs>
            <w:rPr>
              <w:noProof/>
            </w:rPr>
          </w:pPr>
          <w:hyperlink w:anchor="_Toc42020876" w:history="1">
            <w:r w:rsidRPr="00B002A2">
              <w:rPr>
                <w:rStyle w:val="ae"/>
                <w:noProof/>
              </w:rPr>
              <w:t>ЗАКЛЮЧЕНИЕ</w:t>
            </w:r>
            <w:r>
              <w:rPr>
                <w:noProof/>
                <w:webHidden/>
              </w:rPr>
              <w:tab/>
            </w:r>
            <w:r>
              <w:rPr>
                <w:noProof/>
                <w:webHidden/>
              </w:rPr>
              <w:fldChar w:fldCharType="begin"/>
            </w:r>
            <w:r>
              <w:rPr>
                <w:noProof/>
                <w:webHidden/>
              </w:rPr>
              <w:instrText xml:space="preserve"> PAGEREF _Toc42020876 \h </w:instrText>
            </w:r>
            <w:r>
              <w:rPr>
                <w:noProof/>
                <w:webHidden/>
              </w:rPr>
            </w:r>
            <w:r>
              <w:rPr>
                <w:noProof/>
                <w:webHidden/>
              </w:rPr>
              <w:fldChar w:fldCharType="separate"/>
            </w:r>
            <w:r>
              <w:rPr>
                <w:noProof/>
                <w:webHidden/>
              </w:rPr>
              <w:t>45</w:t>
            </w:r>
            <w:r>
              <w:rPr>
                <w:noProof/>
                <w:webHidden/>
              </w:rPr>
              <w:fldChar w:fldCharType="end"/>
            </w:r>
          </w:hyperlink>
        </w:p>
        <w:p w:rsidR="00A974ED" w:rsidRDefault="00A974ED">
          <w:pPr>
            <w:pStyle w:val="33"/>
            <w:tabs>
              <w:tab w:val="right" w:leader="dot" w:pos="9629"/>
            </w:tabs>
            <w:rPr>
              <w:noProof/>
            </w:rPr>
          </w:pPr>
          <w:hyperlink w:anchor="_Toc42020877" w:history="1">
            <w:r w:rsidRPr="00B002A2">
              <w:rPr>
                <w:rStyle w:val="ae"/>
                <w:noProof/>
              </w:rPr>
              <w:t>СПИСОК ИСПОЛЬЗУЕМЫХ ИСТОЧНИКОВ</w:t>
            </w:r>
            <w:r>
              <w:rPr>
                <w:noProof/>
                <w:webHidden/>
              </w:rPr>
              <w:tab/>
            </w:r>
            <w:r>
              <w:rPr>
                <w:noProof/>
                <w:webHidden/>
              </w:rPr>
              <w:fldChar w:fldCharType="begin"/>
            </w:r>
            <w:r>
              <w:rPr>
                <w:noProof/>
                <w:webHidden/>
              </w:rPr>
              <w:instrText xml:space="preserve"> PAGEREF _Toc42020877 \h </w:instrText>
            </w:r>
            <w:r>
              <w:rPr>
                <w:noProof/>
                <w:webHidden/>
              </w:rPr>
            </w:r>
            <w:r>
              <w:rPr>
                <w:noProof/>
                <w:webHidden/>
              </w:rPr>
              <w:fldChar w:fldCharType="separate"/>
            </w:r>
            <w:r>
              <w:rPr>
                <w:noProof/>
                <w:webHidden/>
              </w:rPr>
              <w:t>48</w:t>
            </w:r>
            <w:r>
              <w:rPr>
                <w:noProof/>
                <w:webHidden/>
              </w:rPr>
              <w:fldChar w:fldCharType="end"/>
            </w:r>
          </w:hyperlink>
        </w:p>
        <w:p w:rsidR="00A974ED" w:rsidRDefault="00A974ED">
          <w:r>
            <w:rPr>
              <w:b/>
              <w:bCs/>
            </w:rPr>
            <w:fldChar w:fldCharType="end"/>
          </w:r>
        </w:p>
      </w:sdtContent>
    </w:sdt>
    <w:p w:rsidR="00641CF2" w:rsidRDefault="00641CF2" w:rsidP="00A974ED">
      <w:pPr>
        <w:pStyle w:val="11"/>
        <w:jc w:val="left"/>
      </w:pPr>
    </w:p>
    <w:p w:rsidR="00641CF2" w:rsidRPr="002F2F25" w:rsidRDefault="00641CF2" w:rsidP="002F2F25">
      <w:pPr>
        <w:pStyle w:val="11"/>
        <w:sectPr w:rsidR="00641CF2" w:rsidRPr="002F2F25" w:rsidSect="00A974ED">
          <w:pgSz w:w="11906" w:h="16838"/>
          <w:pgMar w:top="568" w:right="566" w:bottom="1134" w:left="1701" w:header="708" w:footer="708" w:gutter="0"/>
          <w:cols w:space="708"/>
          <w:titlePg/>
          <w:docGrid w:linePitch="360"/>
        </w:sectPr>
      </w:pPr>
    </w:p>
    <w:p w:rsidR="008053C3" w:rsidRPr="00FB5CFF" w:rsidRDefault="008053C3" w:rsidP="00FB5CFF">
      <w:pPr>
        <w:pStyle w:val="11"/>
      </w:pPr>
      <w:bookmarkStart w:id="3" w:name="_Toc42020435"/>
      <w:bookmarkStart w:id="4" w:name="_Toc42020846"/>
      <w:r w:rsidRPr="00FB5CFF">
        <w:lastRenderedPageBreak/>
        <w:t>ВВЕДЕНИЕ</w:t>
      </w:r>
      <w:bookmarkEnd w:id="3"/>
      <w:bookmarkEnd w:id="4"/>
    </w:p>
    <w:p w:rsidR="008053C3" w:rsidRDefault="008053C3" w:rsidP="008053C3">
      <w:pPr>
        <w:spacing w:after="24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Горизонтальное направленное бурение является распространённым методом прокладки </w:t>
      </w:r>
      <w:proofErr w:type="gramStart"/>
      <w:r>
        <w:rPr>
          <w:rFonts w:ascii="Times New Roman" w:hAnsi="Times New Roman" w:cs="Times New Roman"/>
          <w:sz w:val="28"/>
          <w:szCs w:val="28"/>
        </w:rPr>
        <w:t>подземных</w:t>
      </w:r>
      <w:proofErr w:type="gramEnd"/>
      <w:r>
        <w:rPr>
          <w:rFonts w:ascii="Times New Roman" w:hAnsi="Times New Roman" w:cs="Times New Roman"/>
          <w:sz w:val="28"/>
          <w:szCs w:val="28"/>
        </w:rPr>
        <w:t xml:space="preserve"> коммуникации бестраншейным способом. Для защиты коммуникаций применяют трубы из стали, полиэтилена и других материалов. Коммуникации могут, прокладывается на длину до нескольких километров, а их диаметр может составлять до 1000 мм.</w:t>
      </w:r>
    </w:p>
    <w:p w:rsidR="008053C3" w:rsidRDefault="008053C3" w:rsidP="008053C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строительстве перехода метод ГНБ на каждом этапе проведения работ существуют риски, связанные со спецификой бурения. Длинные простои между этапами работ могут привести к обрушению скважины, находящиеся в ней дорогостоящее буровое оборудование при этом будет заклинено, извлечение его станет невозможным или экономически нерентабельным. Так же сама скважина придёт в негодность, временные и материальные ресурсы, потраченные на её бурение (в некоторых случаях несколько дней) будет утеряны.</w:t>
      </w:r>
    </w:p>
    <w:p w:rsidR="008053C3" w:rsidRDefault="008053C3" w:rsidP="008053C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Метод основан на использовании специальных буровых установок или комплексов. Буровая установка включает в себя большое количество взаимосвязанных друг с другом сложных узлов и систем. Что наряду с неблагоприятными условиями работ такими как: удары и вибрации большой интенсивности, большое количество брызг от системы подачи бурового раствора с дальнейшей коррозией механизмов и электрической проводки, работа вне помещения. В значительной степени влияет на надежность данной машины.</w:t>
      </w:r>
    </w:p>
    <w:p w:rsidR="008053C3" w:rsidRDefault="008053C3" w:rsidP="008053C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Отказ основных систем во время проведения работ может поставить под угрозу выполнение основной задачи «строительство перехода методом ГНБ». Строительство может быть просрочено, что в условиях сжатых сроков выполнения работ повлечет штрафные санкции или расторжение договора с заказчиком. Так же отказ при проведении работ может привести к потере дорогостоящего оборудования, и материалов (например, трубопровода). </w:t>
      </w:r>
    </w:p>
    <w:p w:rsidR="008053C3" w:rsidRDefault="008053C3" w:rsidP="008053C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данном дипломном проекте рассматривается конкретная буровая </w:t>
      </w:r>
      <w:r>
        <w:rPr>
          <w:rFonts w:ascii="Times New Roman" w:hAnsi="Times New Roman" w:cs="Times New Roman"/>
          <w:sz w:val="28"/>
          <w:szCs w:val="28"/>
        </w:rPr>
        <w:lastRenderedPageBreak/>
        <w:t xml:space="preserve">установка </w:t>
      </w:r>
      <w:r>
        <w:rPr>
          <w:rFonts w:ascii="Times New Roman" w:hAnsi="Times New Roman" w:cs="Times New Roman"/>
          <w:sz w:val="28"/>
          <w:szCs w:val="28"/>
          <w:lang w:val="en-US"/>
        </w:rPr>
        <w:t>Grundodrill</w:t>
      </w:r>
      <w:r w:rsidRPr="002B439D">
        <w:rPr>
          <w:rFonts w:ascii="Times New Roman" w:hAnsi="Times New Roman" w:cs="Times New Roman"/>
          <w:sz w:val="28"/>
          <w:szCs w:val="28"/>
        </w:rPr>
        <w:t xml:space="preserve"> 7</w:t>
      </w:r>
      <w:r>
        <w:rPr>
          <w:rFonts w:ascii="Times New Roman" w:hAnsi="Times New Roman" w:cs="Times New Roman"/>
          <w:sz w:val="28"/>
          <w:szCs w:val="28"/>
          <w:lang w:val="en-US"/>
        </w:rPr>
        <w:t>x</w:t>
      </w:r>
      <w:r w:rsidRPr="002B439D">
        <w:rPr>
          <w:rFonts w:ascii="Times New Roman" w:hAnsi="Times New Roman" w:cs="Times New Roman"/>
          <w:sz w:val="28"/>
          <w:szCs w:val="28"/>
        </w:rPr>
        <w:t xml:space="preserve"> </w:t>
      </w:r>
      <w:r>
        <w:rPr>
          <w:rFonts w:ascii="Times New Roman" w:hAnsi="Times New Roman" w:cs="Times New Roman"/>
          <w:sz w:val="28"/>
          <w:szCs w:val="28"/>
        </w:rPr>
        <w:t xml:space="preserve">производства немецкой фирмы </w:t>
      </w:r>
      <w:r>
        <w:rPr>
          <w:rFonts w:ascii="Times New Roman" w:hAnsi="Times New Roman" w:cs="Times New Roman"/>
          <w:sz w:val="28"/>
          <w:szCs w:val="28"/>
          <w:lang w:val="en-US"/>
        </w:rPr>
        <w:t>Tracto</w:t>
      </w:r>
      <w:r w:rsidRPr="002B439D">
        <w:rPr>
          <w:rFonts w:ascii="Times New Roman" w:hAnsi="Times New Roman" w:cs="Times New Roman"/>
          <w:sz w:val="28"/>
          <w:szCs w:val="28"/>
        </w:rPr>
        <w:t>-</w:t>
      </w:r>
      <w:r>
        <w:rPr>
          <w:rFonts w:ascii="Times New Roman" w:hAnsi="Times New Roman" w:cs="Times New Roman"/>
          <w:sz w:val="28"/>
          <w:szCs w:val="28"/>
          <w:lang w:val="en-US"/>
        </w:rPr>
        <w:t>technik</w:t>
      </w:r>
      <w:r w:rsidRPr="00803A93">
        <w:rPr>
          <w:rFonts w:ascii="Times New Roman" w:hAnsi="Times New Roman" w:cs="Times New Roman"/>
          <w:sz w:val="28"/>
          <w:szCs w:val="28"/>
        </w:rPr>
        <w:t>.</w:t>
      </w:r>
      <w:r>
        <w:rPr>
          <w:rFonts w:ascii="Times New Roman" w:hAnsi="Times New Roman" w:cs="Times New Roman"/>
          <w:sz w:val="28"/>
          <w:szCs w:val="28"/>
        </w:rPr>
        <w:t xml:space="preserve"> В частности разбирается работа электрической системы управления некоторых основных систем. В процессе проведения работы над проектом ставится задача и описывается техническое решение проблемы путем модернизации. </w:t>
      </w:r>
    </w:p>
    <w:p w:rsidR="008053C3" w:rsidRPr="00803A93" w:rsidRDefault="008053C3" w:rsidP="008053C3">
      <w:pPr>
        <w:shd w:val="clear" w:color="auto" w:fill="FFFFFF"/>
        <w:autoSpaceDE w:val="0"/>
        <w:autoSpaceDN w:val="0"/>
        <w:adjustRightInd w:val="0"/>
        <w:spacing w:line="360" w:lineRule="auto"/>
        <w:ind w:right="-144" w:firstLine="567"/>
        <w:jc w:val="both"/>
        <w:rPr>
          <w:rFonts w:ascii="Times New Roman" w:hAnsi="Times New Roman" w:cs="Times New Roman"/>
          <w:sz w:val="28"/>
          <w:szCs w:val="28"/>
        </w:rPr>
      </w:pPr>
      <w:r w:rsidRPr="00803A93">
        <w:rPr>
          <w:rFonts w:ascii="Times New Roman" w:hAnsi="Times New Roman" w:cs="Times New Roman"/>
          <w:sz w:val="28"/>
          <w:szCs w:val="28"/>
        </w:rPr>
        <w:t xml:space="preserve">Задачей дипломного проектирования </w:t>
      </w:r>
      <w:r>
        <w:rPr>
          <w:rFonts w:ascii="Times New Roman" w:hAnsi="Times New Roman" w:cs="Times New Roman"/>
          <w:sz w:val="28"/>
          <w:szCs w:val="28"/>
        </w:rPr>
        <w:t xml:space="preserve">является сбор данных об электрооборудовании буровой установка </w:t>
      </w:r>
      <w:r>
        <w:rPr>
          <w:rFonts w:ascii="Times New Roman" w:hAnsi="Times New Roman" w:cs="Times New Roman"/>
          <w:sz w:val="28"/>
          <w:szCs w:val="28"/>
          <w:lang w:val="en-US"/>
        </w:rPr>
        <w:t>Grundodrill</w:t>
      </w:r>
      <w:r w:rsidRPr="002B439D">
        <w:rPr>
          <w:rFonts w:ascii="Times New Roman" w:hAnsi="Times New Roman" w:cs="Times New Roman"/>
          <w:sz w:val="28"/>
          <w:szCs w:val="28"/>
        </w:rPr>
        <w:t xml:space="preserve"> 7</w:t>
      </w:r>
      <w:r>
        <w:rPr>
          <w:rFonts w:ascii="Times New Roman" w:hAnsi="Times New Roman" w:cs="Times New Roman"/>
          <w:sz w:val="28"/>
          <w:szCs w:val="28"/>
          <w:lang w:val="en-US"/>
        </w:rPr>
        <w:t>x</w:t>
      </w:r>
      <w:r>
        <w:rPr>
          <w:rFonts w:ascii="Times New Roman" w:hAnsi="Times New Roman" w:cs="Times New Roman"/>
          <w:sz w:val="28"/>
          <w:szCs w:val="28"/>
        </w:rPr>
        <w:t>, рассмотрение вопросов эксплуатации данного электрооборудования, реализация модернизации системы управления с увеличением информативности панели оператора, экономическое обоснование работ по обслуживанию и ремонту электрооборудования.</w:t>
      </w:r>
    </w:p>
    <w:p w:rsidR="008053C3" w:rsidRPr="005C0D90" w:rsidRDefault="008053C3" w:rsidP="008053C3">
      <w:pPr>
        <w:spacing w:line="360" w:lineRule="auto"/>
        <w:jc w:val="both"/>
        <w:rPr>
          <w:rFonts w:ascii="Times New Roman" w:hAnsi="Times New Roman" w:cs="Times New Roman"/>
          <w:sz w:val="28"/>
          <w:szCs w:val="28"/>
        </w:rPr>
      </w:pPr>
    </w:p>
    <w:p w:rsidR="0004374F" w:rsidRPr="008053C3" w:rsidRDefault="0004374F" w:rsidP="00F85797">
      <w:pPr>
        <w:pStyle w:val="a3"/>
        <w:spacing w:line="360" w:lineRule="auto"/>
        <w:ind w:left="0" w:firstLine="709"/>
        <w:jc w:val="both"/>
        <w:rPr>
          <w:b/>
          <w:sz w:val="28"/>
          <w:szCs w:val="28"/>
        </w:rPr>
        <w:sectPr w:rsidR="0004374F" w:rsidRPr="008053C3" w:rsidSect="00862FE1">
          <w:pgSz w:w="11906" w:h="16838"/>
          <w:pgMar w:top="1134" w:right="566" w:bottom="1134" w:left="1701" w:header="708" w:footer="708" w:gutter="0"/>
          <w:cols w:space="708"/>
          <w:docGrid w:linePitch="360"/>
        </w:sectPr>
      </w:pPr>
    </w:p>
    <w:p w:rsidR="00F85797" w:rsidRPr="00F85797" w:rsidRDefault="00F85797" w:rsidP="002F2F25">
      <w:pPr>
        <w:pStyle w:val="23"/>
      </w:pPr>
      <w:bookmarkStart w:id="5" w:name="_Toc42020847"/>
      <w:r w:rsidRPr="00F85797">
        <w:lastRenderedPageBreak/>
        <w:t>1 ОПИСАТЕЛЬНАЯ ЧАСТЬ</w:t>
      </w:r>
      <w:bookmarkEnd w:id="5"/>
    </w:p>
    <w:p w:rsidR="00F85797" w:rsidRPr="00F85797" w:rsidRDefault="00F85797" w:rsidP="002F2F25">
      <w:pPr>
        <w:pStyle w:val="31"/>
      </w:pPr>
      <w:bookmarkStart w:id="6" w:name="_Toc42020848"/>
      <w:r w:rsidRPr="00F85797">
        <w:t>1.1  Общие сведения об установке ГНБ</w:t>
      </w:r>
      <w:bookmarkEnd w:id="6"/>
    </w:p>
    <w:p w:rsidR="00F85797" w:rsidRPr="00F85797" w:rsidRDefault="00F85797" w:rsidP="00F85797">
      <w:pPr>
        <w:spacing w:line="360" w:lineRule="auto"/>
        <w:ind w:right="-142" w:firstLine="709"/>
        <w:jc w:val="both"/>
        <w:rPr>
          <w:rFonts w:ascii="Times New Roman" w:hAnsi="Times New Roman" w:cs="Times New Roman"/>
          <w:sz w:val="28"/>
          <w:szCs w:val="28"/>
        </w:rPr>
      </w:pPr>
      <w:r w:rsidRPr="00F85797">
        <w:rPr>
          <w:rFonts w:ascii="Times New Roman" w:hAnsi="Times New Roman" w:cs="Times New Roman"/>
          <w:sz w:val="28"/>
          <w:szCs w:val="28"/>
        </w:rPr>
        <w:t xml:space="preserve">Установка ГНБ серии </w:t>
      </w:r>
      <w:r w:rsidRPr="00F85797">
        <w:rPr>
          <w:rFonts w:ascii="Times New Roman" w:hAnsi="Times New Roman" w:cs="Times New Roman"/>
          <w:sz w:val="28"/>
          <w:szCs w:val="28"/>
          <w:lang w:val="en-US"/>
        </w:rPr>
        <w:t>Grundodrill</w:t>
      </w:r>
      <w:r w:rsidRPr="00F85797">
        <w:rPr>
          <w:rFonts w:ascii="Times New Roman" w:hAnsi="Times New Roman" w:cs="Times New Roman"/>
          <w:sz w:val="28"/>
          <w:szCs w:val="28"/>
        </w:rPr>
        <w:t xml:space="preserve"> 7</w:t>
      </w:r>
      <w:r w:rsidRPr="00F85797">
        <w:rPr>
          <w:rFonts w:ascii="Times New Roman" w:hAnsi="Times New Roman" w:cs="Times New Roman"/>
          <w:sz w:val="28"/>
          <w:szCs w:val="28"/>
          <w:lang w:val="en-US"/>
        </w:rPr>
        <w:t>x</w:t>
      </w:r>
      <w:r w:rsidRPr="00F85797">
        <w:rPr>
          <w:rFonts w:ascii="Times New Roman" w:hAnsi="Times New Roman" w:cs="Times New Roman"/>
          <w:sz w:val="28"/>
          <w:szCs w:val="28"/>
        </w:rPr>
        <w:t xml:space="preserve"> предназначена для прокладки подземных коммуникаций, бестраншейным методом, в частности прокладка труб диаметром от 50 до 600 мм вращательным способом на глубину до 20 м и длину до 600 м. Максимальное тяговое усилие 7 тонн. Процесс прокладки трубопровода состоит из трех основных фаз:</w:t>
      </w:r>
    </w:p>
    <w:p w:rsidR="00F85797" w:rsidRPr="00F85797" w:rsidRDefault="00F85797" w:rsidP="00F85797">
      <w:pPr>
        <w:spacing w:line="360" w:lineRule="auto"/>
        <w:ind w:right="-142" w:firstLine="709"/>
        <w:jc w:val="both"/>
        <w:rPr>
          <w:rFonts w:ascii="Times New Roman" w:hAnsi="Times New Roman" w:cs="Times New Roman"/>
          <w:sz w:val="28"/>
          <w:szCs w:val="28"/>
        </w:rPr>
      </w:pPr>
      <w:r w:rsidRPr="00F85797">
        <w:rPr>
          <w:rFonts w:ascii="Times New Roman" w:hAnsi="Times New Roman" w:cs="Times New Roman"/>
          <w:sz w:val="28"/>
          <w:szCs w:val="28"/>
        </w:rPr>
        <w:t>1. Пилотное бурение скважины.</w:t>
      </w:r>
    </w:p>
    <w:p w:rsidR="00F85797" w:rsidRPr="00F85797" w:rsidRDefault="00F85797" w:rsidP="00F85797">
      <w:pPr>
        <w:spacing w:line="360" w:lineRule="auto"/>
        <w:ind w:right="-142" w:firstLine="709"/>
        <w:jc w:val="both"/>
        <w:rPr>
          <w:rFonts w:ascii="Times New Roman" w:hAnsi="Times New Roman" w:cs="Times New Roman"/>
          <w:sz w:val="28"/>
          <w:szCs w:val="28"/>
        </w:rPr>
      </w:pPr>
      <w:r w:rsidRPr="00F85797">
        <w:rPr>
          <w:rFonts w:ascii="Times New Roman" w:hAnsi="Times New Roman" w:cs="Times New Roman"/>
          <w:sz w:val="28"/>
          <w:szCs w:val="28"/>
        </w:rPr>
        <w:t>2. Расширение скважины.</w:t>
      </w:r>
    </w:p>
    <w:p w:rsidR="00F85797" w:rsidRPr="00F85797" w:rsidRDefault="00F85797" w:rsidP="00F85797">
      <w:pPr>
        <w:spacing w:after="240" w:line="360" w:lineRule="auto"/>
        <w:ind w:right="-142" w:firstLine="709"/>
        <w:jc w:val="both"/>
        <w:rPr>
          <w:rFonts w:ascii="Times New Roman" w:hAnsi="Times New Roman" w:cs="Times New Roman"/>
          <w:sz w:val="28"/>
          <w:szCs w:val="28"/>
        </w:rPr>
      </w:pPr>
      <w:r w:rsidRPr="00F85797">
        <w:rPr>
          <w:rFonts w:ascii="Times New Roman" w:hAnsi="Times New Roman" w:cs="Times New Roman"/>
          <w:sz w:val="28"/>
          <w:szCs w:val="28"/>
        </w:rPr>
        <w:t>3. Протягивание трубопровода.</w:t>
      </w:r>
    </w:p>
    <w:p w:rsidR="00F85797" w:rsidRPr="00BD38C6" w:rsidRDefault="00F85797" w:rsidP="00BD38C6">
      <w:pPr>
        <w:spacing w:before="240" w:after="240" w:line="360" w:lineRule="auto"/>
        <w:ind w:right="-142" w:firstLine="709"/>
        <w:jc w:val="both"/>
        <w:rPr>
          <w:rFonts w:ascii="Times New Roman" w:hAnsi="Times New Roman" w:cs="Times New Roman"/>
          <w:sz w:val="28"/>
          <w:szCs w:val="28"/>
        </w:rPr>
      </w:pPr>
      <w:r w:rsidRPr="00BD38C6">
        <w:rPr>
          <w:rFonts w:ascii="Times New Roman" w:hAnsi="Times New Roman" w:cs="Times New Roman"/>
          <w:sz w:val="28"/>
          <w:szCs w:val="28"/>
        </w:rPr>
        <w:t xml:space="preserve">1.1.1 Пилотное бурение </w:t>
      </w:r>
    </w:p>
    <w:p w:rsidR="00F85797" w:rsidRPr="00F85797" w:rsidRDefault="00F85797" w:rsidP="00F85797">
      <w:pPr>
        <w:spacing w:line="360" w:lineRule="auto"/>
        <w:ind w:right="-142" w:firstLine="709"/>
        <w:jc w:val="both"/>
        <w:rPr>
          <w:rFonts w:ascii="Times New Roman" w:hAnsi="Times New Roman" w:cs="Times New Roman"/>
          <w:sz w:val="28"/>
          <w:szCs w:val="28"/>
        </w:rPr>
      </w:pPr>
      <w:r w:rsidRPr="00F85797">
        <w:rPr>
          <w:rFonts w:ascii="Times New Roman" w:hAnsi="Times New Roman" w:cs="Times New Roman"/>
          <w:sz w:val="28"/>
          <w:szCs w:val="28"/>
        </w:rPr>
        <w:t>Состоит из операций, которые с загоном каждой буровой штанги повторяются:</w:t>
      </w:r>
    </w:p>
    <w:p w:rsidR="00F85797" w:rsidRPr="00F85797" w:rsidRDefault="00F85797" w:rsidP="00F85797">
      <w:pPr>
        <w:pStyle w:val="a3"/>
        <w:numPr>
          <w:ilvl w:val="0"/>
          <w:numId w:val="1"/>
        </w:numPr>
        <w:spacing w:line="360" w:lineRule="auto"/>
        <w:ind w:left="851" w:right="-142" w:hanging="284"/>
        <w:jc w:val="both"/>
        <w:rPr>
          <w:sz w:val="28"/>
          <w:szCs w:val="28"/>
        </w:rPr>
      </w:pPr>
      <w:r w:rsidRPr="00F85797">
        <w:rPr>
          <w:sz w:val="28"/>
          <w:szCs w:val="28"/>
        </w:rPr>
        <w:t>подача бурильных штанг с буровой головкой, в корпусе, которого уст</w:t>
      </w:r>
      <w:r w:rsidRPr="00F85797">
        <w:rPr>
          <w:sz w:val="28"/>
          <w:szCs w:val="28"/>
        </w:rPr>
        <w:t>а</w:t>
      </w:r>
      <w:r w:rsidRPr="00F85797">
        <w:rPr>
          <w:sz w:val="28"/>
          <w:szCs w:val="28"/>
        </w:rPr>
        <w:t>новлен излучатель, который регистрируется специальным прибором (с</w:t>
      </w:r>
      <w:r w:rsidRPr="00F85797">
        <w:rPr>
          <w:sz w:val="28"/>
          <w:szCs w:val="28"/>
        </w:rPr>
        <w:t>и</w:t>
      </w:r>
      <w:r w:rsidRPr="00F85797">
        <w:rPr>
          <w:sz w:val="28"/>
          <w:szCs w:val="28"/>
        </w:rPr>
        <w:t>стемой локации для ГНБ), в скважину;</w:t>
      </w:r>
    </w:p>
    <w:p w:rsidR="00F85797" w:rsidRPr="00F85797" w:rsidRDefault="00F85797" w:rsidP="00F85797">
      <w:pPr>
        <w:pStyle w:val="a3"/>
        <w:numPr>
          <w:ilvl w:val="0"/>
          <w:numId w:val="1"/>
        </w:numPr>
        <w:spacing w:line="360" w:lineRule="auto"/>
        <w:ind w:left="851" w:right="-142" w:hanging="284"/>
        <w:jc w:val="both"/>
        <w:rPr>
          <w:sz w:val="28"/>
          <w:szCs w:val="28"/>
        </w:rPr>
      </w:pPr>
      <w:r w:rsidRPr="00F85797">
        <w:rPr>
          <w:sz w:val="28"/>
          <w:szCs w:val="28"/>
        </w:rPr>
        <w:t>разрушения породы на забое и вымывание её буровым  раствором за пр</w:t>
      </w:r>
      <w:r w:rsidRPr="00F85797">
        <w:rPr>
          <w:sz w:val="28"/>
          <w:szCs w:val="28"/>
        </w:rPr>
        <w:t>е</w:t>
      </w:r>
      <w:r w:rsidRPr="00F85797">
        <w:rPr>
          <w:sz w:val="28"/>
          <w:szCs w:val="28"/>
        </w:rPr>
        <w:t>делы скважины – собственно бурения. Буровой раствор подается под да</w:t>
      </w:r>
      <w:r w:rsidRPr="00F85797">
        <w:rPr>
          <w:sz w:val="28"/>
          <w:szCs w:val="28"/>
        </w:rPr>
        <w:t>в</w:t>
      </w:r>
      <w:r w:rsidRPr="00F85797">
        <w:rPr>
          <w:sz w:val="28"/>
          <w:szCs w:val="28"/>
        </w:rPr>
        <w:t>лением через буровые штанги к головке, откуда через форсунки попадает в скважину;</w:t>
      </w:r>
    </w:p>
    <w:p w:rsidR="00F85797" w:rsidRPr="00F85797" w:rsidRDefault="00F85797" w:rsidP="00F85797">
      <w:pPr>
        <w:pStyle w:val="a3"/>
        <w:numPr>
          <w:ilvl w:val="0"/>
          <w:numId w:val="1"/>
        </w:numPr>
        <w:spacing w:line="360" w:lineRule="auto"/>
        <w:ind w:left="851" w:right="-142" w:hanging="284"/>
        <w:jc w:val="both"/>
        <w:rPr>
          <w:sz w:val="28"/>
          <w:szCs w:val="28"/>
        </w:rPr>
      </w:pPr>
      <w:r w:rsidRPr="00F85797">
        <w:rPr>
          <w:sz w:val="28"/>
          <w:szCs w:val="28"/>
        </w:rPr>
        <w:t>при забуривании каждой штанги производится измерение глубины и ку</w:t>
      </w:r>
      <w:r w:rsidRPr="00F85797">
        <w:rPr>
          <w:sz w:val="28"/>
          <w:szCs w:val="28"/>
        </w:rPr>
        <w:t>р</w:t>
      </w:r>
      <w:r w:rsidRPr="00F85797">
        <w:rPr>
          <w:sz w:val="28"/>
          <w:szCs w:val="28"/>
        </w:rPr>
        <w:t>са, посредством специального прибора (локации), при необходимости производится корректировка;</w:t>
      </w:r>
    </w:p>
    <w:p w:rsidR="00F85797" w:rsidRPr="00F85797" w:rsidRDefault="00F85797" w:rsidP="00F85797">
      <w:pPr>
        <w:pStyle w:val="a3"/>
        <w:numPr>
          <w:ilvl w:val="0"/>
          <w:numId w:val="1"/>
        </w:numPr>
        <w:spacing w:line="360" w:lineRule="auto"/>
        <w:ind w:left="851" w:right="-142" w:hanging="284"/>
        <w:jc w:val="both"/>
        <w:rPr>
          <w:sz w:val="28"/>
          <w:szCs w:val="28"/>
        </w:rPr>
      </w:pPr>
      <w:r w:rsidRPr="00F85797">
        <w:rPr>
          <w:sz w:val="28"/>
          <w:szCs w:val="28"/>
        </w:rPr>
        <w:t>наращивания нити буровых штанг по мере удлинения скважины.</w:t>
      </w:r>
    </w:p>
    <w:p w:rsidR="00F85797" w:rsidRPr="00F85797" w:rsidRDefault="00F85797" w:rsidP="00F85797">
      <w:pPr>
        <w:spacing w:line="360" w:lineRule="auto"/>
        <w:ind w:right="-142" w:firstLine="709"/>
        <w:jc w:val="both"/>
        <w:rPr>
          <w:rFonts w:ascii="Times New Roman" w:hAnsi="Times New Roman" w:cs="Times New Roman"/>
          <w:sz w:val="28"/>
          <w:szCs w:val="28"/>
        </w:rPr>
      </w:pPr>
      <w:r w:rsidRPr="00F85797">
        <w:rPr>
          <w:rFonts w:ascii="Times New Roman" w:hAnsi="Times New Roman" w:cs="Times New Roman"/>
          <w:sz w:val="28"/>
          <w:szCs w:val="28"/>
        </w:rPr>
        <w:t xml:space="preserve"> После достижения буровой головки точки запланированного выхода, фаза пилотного бурения завершается. </w:t>
      </w:r>
    </w:p>
    <w:p w:rsidR="00F85797" w:rsidRPr="00F85797" w:rsidRDefault="00F85797" w:rsidP="00F85797">
      <w:pPr>
        <w:spacing w:line="360" w:lineRule="auto"/>
        <w:ind w:right="-142" w:firstLine="709"/>
        <w:jc w:val="both"/>
        <w:rPr>
          <w:rFonts w:ascii="Times New Roman" w:hAnsi="Times New Roman" w:cs="Times New Roman"/>
          <w:sz w:val="28"/>
          <w:szCs w:val="28"/>
        </w:rPr>
      </w:pPr>
    </w:p>
    <w:p w:rsidR="00F85797" w:rsidRPr="00F85797" w:rsidRDefault="00F85797" w:rsidP="00F85797">
      <w:pPr>
        <w:spacing w:line="360" w:lineRule="auto"/>
        <w:ind w:right="-142" w:firstLine="709"/>
        <w:jc w:val="both"/>
        <w:rPr>
          <w:rFonts w:ascii="Times New Roman" w:hAnsi="Times New Roman" w:cs="Times New Roman"/>
          <w:sz w:val="28"/>
          <w:szCs w:val="28"/>
        </w:rPr>
      </w:pPr>
    </w:p>
    <w:p w:rsidR="00F85797" w:rsidRPr="00F85797" w:rsidRDefault="00F85797" w:rsidP="00F85797">
      <w:pPr>
        <w:spacing w:line="360" w:lineRule="auto"/>
        <w:ind w:right="-142" w:firstLine="709"/>
        <w:jc w:val="both"/>
        <w:rPr>
          <w:rFonts w:ascii="Times New Roman" w:hAnsi="Times New Roman" w:cs="Times New Roman"/>
          <w:sz w:val="28"/>
          <w:szCs w:val="28"/>
        </w:rPr>
      </w:pPr>
      <w:r w:rsidRPr="00F85797">
        <w:rPr>
          <w:rFonts w:ascii="Times New Roman" w:hAnsi="Times New Roman" w:cs="Times New Roman"/>
          <w:noProof/>
          <w:sz w:val="28"/>
          <w:szCs w:val="28"/>
          <w:lang w:eastAsia="ru-RU" w:bidi="ar-SA"/>
        </w:rPr>
        <w:drawing>
          <wp:inline distT="0" distB="0" distL="0" distR="0" wp14:anchorId="57D378B3" wp14:editId="66CA4C0F">
            <wp:extent cx="5599611" cy="2263970"/>
            <wp:effectExtent l="0" t="0" r="1270" b="3175"/>
            <wp:docPr id="2" name="Рисунок 2" descr="C:\Users\Пользователь\Desktop\Пилотное бур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Пилотное бурение.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9780" cy="2264038"/>
                    </a:xfrm>
                    <a:prstGeom prst="rect">
                      <a:avLst/>
                    </a:prstGeom>
                    <a:noFill/>
                    <a:ln>
                      <a:noFill/>
                    </a:ln>
                  </pic:spPr>
                </pic:pic>
              </a:graphicData>
            </a:graphic>
          </wp:inline>
        </w:drawing>
      </w:r>
    </w:p>
    <w:p w:rsidR="00F85797" w:rsidRPr="00F85797" w:rsidRDefault="00F85797" w:rsidP="00F85797">
      <w:pPr>
        <w:spacing w:line="360" w:lineRule="auto"/>
        <w:ind w:right="-142" w:firstLine="709"/>
        <w:jc w:val="center"/>
        <w:rPr>
          <w:rFonts w:ascii="Times New Roman" w:hAnsi="Times New Roman" w:cs="Times New Roman"/>
          <w:sz w:val="28"/>
          <w:szCs w:val="28"/>
        </w:rPr>
      </w:pPr>
      <w:r w:rsidRPr="00F85797">
        <w:rPr>
          <w:rFonts w:ascii="Times New Roman" w:hAnsi="Times New Roman" w:cs="Times New Roman"/>
          <w:sz w:val="28"/>
          <w:szCs w:val="28"/>
        </w:rPr>
        <w:t>Рисунок 1 Схема бурения пилотной скважины</w:t>
      </w:r>
    </w:p>
    <w:p w:rsidR="00F85797" w:rsidRPr="00BD38C6" w:rsidRDefault="00F85797" w:rsidP="00BD38C6">
      <w:pPr>
        <w:spacing w:before="240" w:after="240" w:line="360" w:lineRule="auto"/>
        <w:ind w:right="-142" w:firstLine="709"/>
        <w:jc w:val="both"/>
        <w:rPr>
          <w:rFonts w:ascii="Times New Roman" w:hAnsi="Times New Roman" w:cs="Times New Roman"/>
          <w:sz w:val="28"/>
          <w:szCs w:val="28"/>
        </w:rPr>
      </w:pPr>
      <w:r w:rsidRPr="00BD38C6">
        <w:rPr>
          <w:rFonts w:ascii="Times New Roman" w:hAnsi="Times New Roman" w:cs="Times New Roman"/>
          <w:sz w:val="28"/>
          <w:szCs w:val="28"/>
        </w:rPr>
        <w:t>1.1.2 Изменение направления пилотного бурения</w:t>
      </w:r>
    </w:p>
    <w:p w:rsidR="00F85797" w:rsidRPr="009D0351" w:rsidRDefault="00F85797" w:rsidP="00F85797">
      <w:pPr>
        <w:spacing w:line="360" w:lineRule="auto"/>
        <w:ind w:right="-142" w:firstLine="709"/>
        <w:jc w:val="both"/>
        <w:rPr>
          <w:rFonts w:ascii="Times New Roman" w:hAnsi="Times New Roman" w:cs="Times New Roman"/>
          <w:sz w:val="28"/>
          <w:szCs w:val="28"/>
        </w:rPr>
      </w:pPr>
      <w:r w:rsidRPr="00F85797">
        <w:rPr>
          <w:rFonts w:ascii="Times New Roman" w:hAnsi="Times New Roman" w:cs="Times New Roman"/>
          <w:sz w:val="28"/>
          <w:szCs w:val="28"/>
        </w:rPr>
        <w:t xml:space="preserve">Направление движения буровой головки в вертикальной и горизонтальной плоскости может быть изменено, происходит это по принципу гибкого троса, у которого свободный конец не закреплен. Буровая головка устроена так, что на ее передней части сформирован скос. При отклонении буровой головки от проектной траектории вращение штанг останавливают, скос буровой головки устанавливается в нужное положение. Затем с целью корректировки траектории буровые штанги задавливаются без вращения. </w:t>
      </w:r>
    </w:p>
    <w:p w:rsidR="00BD38C6" w:rsidRPr="009D0351" w:rsidRDefault="00BD38C6" w:rsidP="00F85797">
      <w:pPr>
        <w:spacing w:line="360" w:lineRule="auto"/>
        <w:ind w:right="-142" w:firstLine="709"/>
        <w:jc w:val="both"/>
        <w:rPr>
          <w:rFonts w:ascii="Times New Roman" w:hAnsi="Times New Roman" w:cs="Times New Roman"/>
          <w:sz w:val="28"/>
          <w:szCs w:val="28"/>
        </w:rPr>
      </w:pPr>
    </w:p>
    <w:p w:rsidR="00BD38C6" w:rsidRPr="009D0351" w:rsidRDefault="00BD38C6" w:rsidP="00F85797">
      <w:pPr>
        <w:spacing w:line="360" w:lineRule="auto"/>
        <w:ind w:right="-142" w:firstLine="709"/>
        <w:jc w:val="both"/>
        <w:rPr>
          <w:rFonts w:ascii="Times New Roman" w:hAnsi="Times New Roman" w:cs="Times New Roman"/>
          <w:sz w:val="28"/>
          <w:szCs w:val="28"/>
        </w:rPr>
      </w:pPr>
    </w:p>
    <w:p w:rsidR="00F85797" w:rsidRPr="00F85797" w:rsidRDefault="00F85797" w:rsidP="00F85797">
      <w:pPr>
        <w:spacing w:line="360" w:lineRule="auto"/>
        <w:ind w:right="-142" w:firstLine="709"/>
        <w:jc w:val="both"/>
        <w:rPr>
          <w:rFonts w:ascii="Times New Roman" w:hAnsi="Times New Roman" w:cs="Times New Roman"/>
          <w:sz w:val="28"/>
          <w:szCs w:val="28"/>
        </w:rPr>
      </w:pPr>
      <w:r w:rsidRPr="00F85797">
        <w:rPr>
          <w:rFonts w:ascii="Times New Roman" w:hAnsi="Times New Roman" w:cs="Times New Roman"/>
          <w:noProof/>
          <w:sz w:val="28"/>
          <w:szCs w:val="28"/>
          <w:lang w:eastAsia="ru-RU" w:bidi="ar-SA"/>
        </w:rPr>
        <w:drawing>
          <wp:inline distT="0" distB="0" distL="0" distR="0" wp14:anchorId="79D4BDE7" wp14:editId="71863AAE">
            <wp:extent cx="5181266" cy="2290354"/>
            <wp:effectExtent l="0" t="0" r="635" b="0"/>
            <wp:docPr id="4" name="Рисунок 4" descr="C:\Users\Пользователь\Desktop\pilot-drilling-equipment-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pilot-drilling-equipment-par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0397" cy="2289970"/>
                    </a:xfrm>
                    <a:prstGeom prst="rect">
                      <a:avLst/>
                    </a:prstGeom>
                    <a:noFill/>
                    <a:ln>
                      <a:noFill/>
                    </a:ln>
                  </pic:spPr>
                </pic:pic>
              </a:graphicData>
            </a:graphic>
          </wp:inline>
        </w:drawing>
      </w:r>
    </w:p>
    <w:p w:rsidR="00F85797" w:rsidRPr="00F85797" w:rsidRDefault="00F85797" w:rsidP="00F85797">
      <w:pPr>
        <w:spacing w:line="360" w:lineRule="auto"/>
        <w:ind w:right="-142" w:firstLine="709"/>
        <w:jc w:val="center"/>
        <w:rPr>
          <w:rFonts w:ascii="Times New Roman" w:hAnsi="Times New Roman" w:cs="Times New Roman"/>
          <w:sz w:val="28"/>
          <w:szCs w:val="28"/>
        </w:rPr>
      </w:pPr>
      <w:r w:rsidRPr="00F85797">
        <w:rPr>
          <w:rFonts w:ascii="Times New Roman" w:hAnsi="Times New Roman" w:cs="Times New Roman"/>
          <w:sz w:val="28"/>
          <w:szCs w:val="28"/>
        </w:rPr>
        <w:t>Рисунок 2. Схема буровой головки</w:t>
      </w:r>
    </w:p>
    <w:p w:rsidR="00BD38C6" w:rsidRPr="009D0351" w:rsidRDefault="00BD38C6" w:rsidP="00BD38C6">
      <w:pPr>
        <w:spacing w:before="240" w:after="240" w:line="360" w:lineRule="auto"/>
        <w:ind w:firstLine="709"/>
        <w:jc w:val="both"/>
        <w:rPr>
          <w:rFonts w:ascii="Times New Roman" w:hAnsi="Times New Roman" w:cs="Times New Roman"/>
          <w:sz w:val="28"/>
          <w:szCs w:val="28"/>
        </w:rPr>
      </w:pPr>
    </w:p>
    <w:p w:rsidR="00F85797" w:rsidRPr="00BD38C6" w:rsidRDefault="00F85797" w:rsidP="00BD38C6">
      <w:pPr>
        <w:spacing w:before="240" w:after="240" w:line="360" w:lineRule="auto"/>
        <w:ind w:firstLine="709"/>
        <w:jc w:val="both"/>
        <w:rPr>
          <w:rFonts w:ascii="Times New Roman" w:hAnsi="Times New Roman" w:cs="Times New Roman"/>
          <w:sz w:val="28"/>
          <w:szCs w:val="28"/>
        </w:rPr>
      </w:pPr>
      <w:r w:rsidRPr="00BD38C6">
        <w:rPr>
          <w:rFonts w:ascii="Times New Roman" w:hAnsi="Times New Roman" w:cs="Times New Roman"/>
          <w:sz w:val="28"/>
          <w:szCs w:val="28"/>
        </w:rPr>
        <w:t>1.1.3 Расширение скважины</w:t>
      </w:r>
    </w:p>
    <w:p w:rsidR="00F85797" w:rsidRPr="00F85797" w:rsidRDefault="00F85797" w:rsidP="00F85797">
      <w:pPr>
        <w:spacing w:line="360" w:lineRule="auto"/>
        <w:ind w:firstLine="709"/>
        <w:jc w:val="both"/>
        <w:rPr>
          <w:rFonts w:ascii="Times New Roman" w:hAnsi="Times New Roman" w:cs="Times New Roman"/>
          <w:sz w:val="28"/>
          <w:szCs w:val="28"/>
        </w:rPr>
      </w:pPr>
      <w:r w:rsidRPr="00F85797">
        <w:rPr>
          <w:rFonts w:ascii="Times New Roman" w:hAnsi="Times New Roman" w:cs="Times New Roman"/>
          <w:sz w:val="28"/>
          <w:szCs w:val="28"/>
        </w:rPr>
        <w:t>После выхода буровой головки в запланированной точке, буровая головка отсоединяется от буровых штанг и заменяется на расширитель обратного действия. Через буровые штанги к расширителю подается буровой раствор. К расширителю прикладывается тяговое усилие с одновременным вращением и протягивается через скважину в направлении буровой установки, при этом расширяя скважину до необходимого диаметра. К задней части расширителя через вертлюг накручивается новая нить из штанг. Для беспрепятственного протягивания трубопровода через скважину её диаметр должен превышать диаметр трубопровода на 30-100% .</w:t>
      </w:r>
    </w:p>
    <w:p w:rsidR="00F85797" w:rsidRPr="00F85797" w:rsidRDefault="00F85797" w:rsidP="00F85797">
      <w:pPr>
        <w:spacing w:line="360" w:lineRule="auto"/>
        <w:ind w:firstLine="709"/>
        <w:jc w:val="both"/>
        <w:rPr>
          <w:rFonts w:ascii="Times New Roman" w:hAnsi="Times New Roman" w:cs="Times New Roman"/>
          <w:sz w:val="28"/>
          <w:szCs w:val="28"/>
        </w:rPr>
      </w:pPr>
      <w:r w:rsidRPr="00F85797">
        <w:rPr>
          <w:rFonts w:ascii="Times New Roman" w:hAnsi="Times New Roman" w:cs="Times New Roman"/>
          <w:noProof/>
          <w:sz w:val="28"/>
          <w:szCs w:val="28"/>
          <w:lang w:eastAsia="ru-RU" w:bidi="ar-SA"/>
        </w:rPr>
        <w:drawing>
          <wp:inline distT="0" distB="0" distL="0" distR="0" wp14:anchorId="4586177A" wp14:editId="443F7D4F">
            <wp:extent cx="5534025" cy="2171700"/>
            <wp:effectExtent l="0" t="0" r="9525" b="0"/>
            <wp:docPr id="3" name="Рисунок 3" descr="C:\Users\Пользователь\Desktop\расшир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расширение.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30108" cy="2170163"/>
                    </a:xfrm>
                    <a:prstGeom prst="rect">
                      <a:avLst/>
                    </a:prstGeom>
                    <a:noFill/>
                    <a:ln>
                      <a:noFill/>
                    </a:ln>
                  </pic:spPr>
                </pic:pic>
              </a:graphicData>
            </a:graphic>
          </wp:inline>
        </w:drawing>
      </w:r>
    </w:p>
    <w:p w:rsidR="00F85797" w:rsidRPr="00F85797" w:rsidRDefault="00F85797" w:rsidP="00F85797">
      <w:pPr>
        <w:spacing w:line="360" w:lineRule="auto"/>
        <w:ind w:right="-142" w:firstLine="709"/>
        <w:jc w:val="center"/>
        <w:rPr>
          <w:rFonts w:ascii="Times New Roman" w:hAnsi="Times New Roman" w:cs="Times New Roman"/>
          <w:sz w:val="28"/>
          <w:szCs w:val="28"/>
        </w:rPr>
      </w:pPr>
      <w:r w:rsidRPr="00F85797">
        <w:rPr>
          <w:rFonts w:ascii="Times New Roman" w:hAnsi="Times New Roman" w:cs="Times New Roman"/>
          <w:sz w:val="28"/>
          <w:szCs w:val="28"/>
        </w:rPr>
        <w:t>Рисунок 3 Схема расширения скважины</w:t>
      </w:r>
    </w:p>
    <w:p w:rsidR="00F85797" w:rsidRPr="002A3C0E" w:rsidRDefault="00F85797" w:rsidP="00BD38C6">
      <w:pPr>
        <w:spacing w:before="240" w:after="240" w:line="360" w:lineRule="auto"/>
        <w:ind w:right="-142" w:firstLine="709"/>
        <w:jc w:val="both"/>
        <w:rPr>
          <w:rFonts w:ascii="Times New Roman" w:hAnsi="Times New Roman" w:cs="Times New Roman"/>
          <w:sz w:val="28"/>
          <w:szCs w:val="28"/>
        </w:rPr>
      </w:pPr>
      <w:r w:rsidRPr="002A3C0E">
        <w:rPr>
          <w:rFonts w:ascii="Times New Roman" w:hAnsi="Times New Roman" w:cs="Times New Roman"/>
          <w:sz w:val="28"/>
          <w:szCs w:val="28"/>
        </w:rPr>
        <w:t>1.1.4 Протягивание трубопровода</w:t>
      </w:r>
    </w:p>
    <w:p w:rsidR="00BD38C6" w:rsidRPr="009D0351" w:rsidRDefault="00F85797" w:rsidP="00F85797">
      <w:pPr>
        <w:spacing w:line="360" w:lineRule="auto"/>
        <w:ind w:right="-142" w:firstLine="709"/>
        <w:jc w:val="both"/>
        <w:rPr>
          <w:rFonts w:ascii="Times New Roman" w:hAnsi="Times New Roman" w:cs="Times New Roman"/>
          <w:sz w:val="28"/>
          <w:szCs w:val="28"/>
        </w:rPr>
      </w:pPr>
      <w:r w:rsidRPr="00F85797">
        <w:rPr>
          <w:rFonts w:ascii="Times New Roman" w:hAnsi="Times New Roman" w:cs="Times New Roman"/>
          <w:sz w:val="28"/>
          <w:szCs w:val="28"/>
        </w:rPr>
        <w:t>Со стороны скважины противоположной буровой установке располагается заранее подготовленная плеть трубопровода с закрепленным на ней оголовком. Плеть закрепляется к расширителю через вертлюг, который воспринимает тяговое усилие, но не передает вращательное движение на трубопровод. Далее установка затягивает в скважину плеть трубопровода по проектной траектории.</w:t>
      </w:r>
    </w:p>
    <w:p w:rsidR="00F85797" w:rsidRPr="00F85797" w:rsidRDefault="00BD38C6" w:rsidP="00F85797">
      <w:pPr>
        <w:spacing w:line="360" w:lineRule="auto"/>
        <w:ind w:right="-142" w:firstLine="709"/>
        <w:jc w:val="both"/>
        <w:rPr>
          <w:rFonts w:ascii="Times New Roman" w:hAnsi="Times New Roman" w:cs="Times New Roman"/>
          <w:sz w:val="28"/>
          <w:szCs w:val="28"/>
        </w:rPr>
      </w:pPr>
      <w:r w:rsidRPr="00F85797">
        <w:rPr>
          <w:rFonts w:ascii="Times New Roman" w:hAnsi="Times New Roman" w:cs="Times New Roman"/>
          <w:sz w:val="28"/>
          <w:szCs w:val="28"/>
        </w:rPr>
        <w:t>Для выполнения этих операций, используют установки ГНБ, представляющие собой сложный комплекс производственных механизмов.</w:t>
      </w:r>
      <w:r w:rsidRPr="00BD38C6">
        <w:rPr>
          <w:rFonts w:ascii="Times New Roman" w:hAnsi="Times New Roman" w:cs="Times New Roman"/>
          <w:sz w:val="28"/>
          <w:szCs w:val="28"/>
        </w:rPr>
        <w:t xml:space="preserve"> </w:t>
      </w:r>
      <w:r w:rsidRPr="00F85797">
        <w:rPr>
          <w:rFonts w:ascii="Times New Roman" w:hAnsi="Times New Roman" w:cs="Times New Roman"/>
          <w:sz w:val="28"/>
          <w:szCs w:val="28"/>
        </w:rPr>
        <w:t xml:space="preserve">В </w:t>
      </w:r>
      <w:r w:rsidRPr="00F85797">
        <w:rPr>
          <w:rFonts w:ascii="Times New Roman" w:hAnsi="Times New Roman" w:cs="Times New Roman"/>
          <w:sz w:val="28"/>
          <w:szCs w:val="28"/>
        </w:rPr>
        <w:lastRenderedPageBreak/>
        <w:t>состав этого комплекса входят: Бурова каретка осуществляющая  движение при помощи цепной передачи</w:t>
      </w:r>
      <w:r w:rsidR="00F85797" w:rsidRPr="00F85797">
        <w:rPr>
          <w:rFonts w:ascii="Times New Roman" w:hAnsi="Times New Roman" w:cs="Times New Roman"/>
          <w:sz w:val="28"/>
          <w:szCs w:val="28"/>
        </w:rPr>
        <w:t xml:space="preserve"> </w:t>
      </w:r>
      <w:r w:rsidRPr="00F85797">
        <w:rPr>
          <w:rFonts w:ascii="Times New Roman" w:hAnsi="Times New Roman" w:cs="Times New Roman"/>
          <w:sz w:val="28"/>
          <w:szCs w:val="28"/>
        </w:rPr>
        <w:t>и гидравлического привода для заталкивания и для подъема штанг в скважину, ротор для вращения буровых штанг,</w:t>
      </w:r>
      <w:r w:rsidRPr="00BD38C6">
        <w:rPr>
          <w:rFonts w:ascii="Times New Roman" w:hAnsi="Times New Roman" w:cs="Times New Roman"/>
          <w:sz w:val="28"/>
          <w:szCs w:val="28"/>
        </w:rPr>
        <w:t xml:space="preserve"> </w:t>
      </w:r>
      <w:r w:rsidRPr="00F85797">
        <w:rPr>
          <w:rFonts w:ascii="Times New Roman" w:hAnsi="Times New Roman" w:cs="Times New Roman"/>
          <w:sz w:val="28"/>
          <w:szCs w:val="28"/>
        </w:rPr>
        <w:t>буровые насосы для закачки бурового раствора в скважину, механизмы для приготовления бурового раствора, автоматизированный механизм подачи штанг, установка для скручивания и раскручивания штанг, гусеничное шасси.</w:t>
      </w:r>
    </w:p>
    <w:p w:rsidR="00F85797" w:rsidRPr="00F85797" w:rsidRDefault="00F85797" w:rsidP="00F85797">
      <w:pPr>
        <w:spacing w:line="360" w:lineRule="auto"/>
        <w:ind w:right="-142" w:firstLine="709"/>
        <w:jc w:val="both"/>
        <w:rPr>
          <w:rFonts w:ascii="Times New Roman" w:hAnsi="Times New Roman" w:cs="Times New Roman"/>
          <w:sz w:val="28"/>
          <w:szCs w:val="28"/>
        </w:rPr>
      </w:pPr>
      <w:r w:rsidRPr="00F85797">
        <w:rPr>
          <w:rFonts w:ascii="Times New Roman" w:hAnsi="Times New Roman" w:cs="Times New Roman"/>
          <w:noProof/>
          <w:sz w:val="28"/>
          <w:szCs w:val="28"/>
          <w:lang w:eastAsia="ru-RU" w:bidi="ar-SA"/>
        </w:rPr>
        <w:drawing>
          <wp:inline distT="0" distB="0" distL="0" distR="0" wp14:anchorId="52B71F4F" wp14:editId="5638EAD8">
            <wp:extent cx="5467350" cy="2311784"/>
            <wp:effectExtent l="0" t="0" r="0" b="0"/>
            <wp:docPr id="5" name="Рисунок 5" descr="C:\Users\Пользователь\Desktop\затя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затяжка.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69146" cy="2312543"/>
                    </a:xfrm>
                    <a:prstGeom prst="rect">
                      <a:avLst/>
                    </a:prstGeom>
                    <a:noFill/>
                    <a:ln>
                      <a:noFill/>
                    </a:ln>
                  </pic:spPr>
                </pic:pic>
              </a:graphicData>
            </a:graphic>
          </wp:inline>
        </w:drawing>
      </w:r>
    </w:p>
    <w:p w:rsidR="00F85797" w:rsidRPr="00F85797" w:rsidRDefault="00F85797" w:rsidP="00BD38C6">
      <w:pPr>
        <w:spacing w:after="240" w:line="360" w:lineRule="auto"/>
        <w:ind w:right="-142" w:firstLine="709"/>
        <w:jc w:val="center"/>
        <w:rPr>
          <w:rFonts w:ascii="Times New Roman" w:hAnsi="Times New Roman" w:cs="Times New Roman"/>
          <w:sz w:val="28"/>
          <w:szCs w:val="28"/>
        </w:rPr>
      </w:pPr>
      <w:r w:rsidRPr="00F85797">
        <w:rPr>
          <w:rFonts w:ascii="Times New Roman" w:hAnsi="Times New Roman" w:cs="Times New Roman"/>
          <w:sz w:val="28"/>
          <w:szCs w:val="28"/>
        </w:rPr>
        <w:t>Рисунок 4 Схема протягивание трубопровода через скважину</w:t>
      </w:r>
    </w:p>
    <w:p w:rsidR="00F85797" w:rsidRPr="00F85797" w:rsidRDefault="00F85797" w:rsidP="00F85797">
      <w:pPr>
        <w:spacing w:line="360" w:lineRule="auto"/>
        <w:ind w:right="-142" w:firstLine="709"/>
        <w:jc w:val="both"/>
        <w:rPr>
          <w:rFonts w:ascii="Times New Roman" w:hAnsi="Times New Roman" w:cs="Times New Roman"/>
          <w:sz w:val="28"/>
          <w:szCs w:val="28"/>
          <w:highlight w:val="yellow"/>
        </w:rPr>
      </w:pPr>
      <w:r w:rsidRPr="00F85797">
        <w:rPr>
          <w:rFonts w:ascii="Times New Roman" w:hAnsi="Times New Roman" w:cs="Times New Roman"/>
          <w:sz w:val="28"/>
          <w:szCs w:val="28"/>
        </w:rPr>
        <w:t>Основные (ротор, буровая каретка и буровой насос) и вспомогательные механизмы буровой установки приводятся в действие от гидронасоса, и генератора 24 вольта вращаемого дизельным двигателем.</w:t>
      </w:r>
    </w:p>
    <w:p w:rsidR="00905F76" w:rsidRPr="009D0351" w:rsidRDefault="00F85797" w:rsidP="00905F76">
      <w:pPr>
        <w:shd w:val="clear" w:color="auto" w:fill="FFFFFF"/>
        <w:autoSpaceDE w:val="0"/>
        <w:autoSpaceDN w:val="0"/>
        <w:adjustRightInd w:val="0"/>
        <w:spacing w:before="200" w:after="200" w:line="360" w:lineRule="auto"/>
        <w:ind w:firstLine="709"/>
        <w:jc w:val="both"/>
        <w:rPr>
          <w:rFonts w:ascii="Times New Roman" w:hAnsi="Times New Roman" w:cs="Times New Roman"/>
          <w:sz w:val="28"/>
          <w:szCs w:val="28"/>
        </w:rPr>
      </w:pPr>
      <w:r w:rsidRPr="00F85797">
        <w:rPr>
          <w:rFonts w:ascii="Times New Roman" w:hAnsi="Times New Roman" w:cs="Times New Roman"/>
          <w:sz w:val="28"/>
          <w:szCs w:val="28"/>
        </w:rPr>
        <w:t>На данной буровой установке используется гидравлический привод. Это объясняется требованиями к данному типу машин, такими как мобильность, компактность и автономность работы, а так же высокая перегрузочная способность данного типа привода.</w:t>
      </w:r>
      <w:r w:rsidR="00905F76" w:rsidRPr="00905F76">
        <w:rPr>
          <w:rFonts w:ascii="Times New Roman" w:hAnsi="Times New Roman" w:cs="Times New Roman"/>
          <w:sz w:val="28"/>
          <w:szCs w:val="28"/>
        </w:rPr>
        <w:t xml:space="preserve"> </w:t>
      </w:r>
    </w:p>
    <w:p w:rsidR="00905F76" w:rsidRPr="00FB5CFF" w:rsidRDefault="00905F76" w:rsidP="00FB5CFF">
      <w:pPr>
        <w:pStyle w:val="31"/>
      </w:pPr>
      <w:bookmarkStart w:id="7" w:name="_Toc42020849"/>
      <w:r w:rsidRPr="00FB5CFF">
        <w:t>1.2 Основные электрооборудование установки ГНБ Grundodrill 7x</w:t>
      </w:r>
      <w:bookmarkEnd w:id="7"/>
    </w:p>
    <w:p w:rsidR="00905F76" w:rsidRPr="00F85797" w:rsidRDefault="00905F76" w:rsidP="00905F76">
      <w:pPr>
        <w:shd w:val="clear" w:color="auto" w:fill="FFFFFF"/>
        <w:autoSpaceDE w:val="0"/>
        <w:autoSpaceDN w:val="0"/>
        <w:adjustRightInd w:val="0"/>
        <w:spacing w:before="200" w:after="200" w:line="360" w:lineRule="auto"/>
        <w:ind w:firstLine="709"/>
        <w:jc w:val="both"/>
        <w:rPr>
          <w:rFonts w:ascii="Times New Roman" w:hAnsi="Times New Roman" w:cs="Times New Roman"/>
          <w:sz w:val="28"/>
          <w:szCs w:val="28"/>
        </w:rPr>
      </w:pPr>
      <w:r w:rsidRPr="00F85797">
        <w:rPr>
          <w:rFonts w:ascii="Times New Roman" w:hAnsi="Times New Roman" w:cs="Times New Roman"/>
          <w:sz w:val="28"/>
          <w:szCs w:val="28"/>
        </w:rPr>
        <w:t xml:space="preserve">На буровой установке ГНБ </w:t>
      </w:r>
      <w:r w:rsidRPr="00F85797">
        <w:rPr>
          <w:rFonts w:ascii="Times New Roman" w:hAnsi="Times New Roman" w:cs="Times New Roman"/>
          <w:sz w:val="28"/>
          <w:szCs w:val="28"/>
          <w:lang w:val="en-US"/>
        </w:rPr>
        <w:t>Grundodrill</w:t>
      </w:r>
      <w:r w:rsidRPr="00F85797">
        <w:rPr>
          <w:rFonts w:ascii="Times New Roman" w:hAnsi="Times New Roman" w:cs="Times New Roman"/>
          <w:sz w:val="28"/>
          <w:szCs w:val="28"/>
        </w:rPr>
        <w:t xml:space="preserve"> 7</w:t>
      </w:r>
      <w:r w:rsidRPr="00F85797">
        <w:rPr>
          <w:rFonts w:ascii="Times New Roman" w:hAnsi="Times New Roman" w:cs="Times New Roman"/>
          <w:sz w:val="28"/>
          <w:szCs w:val="28"/>
          <w:lang w:val="en-US"/>
        </w:rPr>
        <w:t>x</w:t>
      </w:r>
      <w:r w:rsidRPr="00F85797">
        <w:rPr>
          <w:rFonts w:ascii="Times New Roman" w:hAnsi="Times New Roman" w:cs="Times New Roman"/>
          <w:sz w:val="28"/>
          <w:szCs w:val="28"/>
        </w:rPr>
        <w:t xml:space="preserve"> преобладает гидравлический привод, управляемый посредством электромагнитных гидравлических клапанов. Управление осуществляется с панели оператора, </w:t>
      </w:r>
      <w:proofErr w:type="gramStart"/>
      <w:r w:rsidRPr="00F85797">
        <w:rPr>
          <w:rFonts w:ascii="Times New Roman" w:hAnsi="Times New Roman" w:cs="Times New Roman"/>
          <w:sz w:val="28"/>
          <w:szCs w:val="28"/>
        </w:rPr>
        <w:t>по</w:t>
      </w:r>
      <w:proofErr w:type="gramEnd"/>
      <w:r w:rsidRPr="00F85797">
        <w:rPr>
          <w:rFonts w:ascii="Times New Roman" w:hAnsi="Times New Roman" w:cs="Times New Roman"/>
          <w:sz w:val="28"/>
          <w:szCs w:val="28"/>
        </w:rPr>
        <w:t xml:space="preserve"> средством джойстиков переключателей и кнопок. Так же на панели оператора присутствует индикация  в виде индикаторных ламп.</w:t>
      </w:r>
      <w:r w:rsidRPr="00905F76">
        <w:rPr>
          <w:rFonts w:ascii="Times New Roman" w:hAnsi="Times New Roman" w:cs="Times New Roman"/>
          <w:sz w:val="28"/>
          <w:szCs w:val="28"/>
        </w:rPr>
        <w:t xml:space="preserve"> </w:t>
      </w:r>
      <w:r w:rsidRPr="00F85797">
        <w:rPr>
          <w:rFonts w:ascii="Times New Roman" w:hAnsi="Times New Roman" w:cs="Times New Roman"/>
          <w:sz w:val="28"/>
          <w:szCs w:val="28"/>
        </w:rPr>
        <w:t xml:space="preserve">Электрическая схема  </w:t>
      </w:r>
      <w:r w:rsidRPr="00F85797">
        <w:rPr>
          <w:rFonts w:ascii="Times New Roman" w:hAnsi="Times New Roman" w:cs="Times New Roman"/>
          <w:sz w:val="28"/>
          <w:szCs w:val="28"/>
        </w:rPr>
        <w:lastRenderedPageBreak/>
        <w:t xml:space="preserve">представляет собой смесь релейно-контакторной схемы с применением ПЛК для реализации разного рода защиты и автоматизации систем, таких как «Автоматизированная система смены буровых штанг»,  система «Автоматизированного забуривайся и извлечении штанг». </w:t>
      </w:r>
    </w:p>
    <w:p w:rsidR="00F85797" w:rsidRPr="00905F76" w:rsidRDefault="00905F76" w:rsidP="00905F76">
      <w:pPr>
        <w:spacing w:after="240" w:line="360" w:lineRule="auto"/>
        <w:ind w:right="-142" w:firstLine="709"/>
        <w:jc w:val="both"/>
        <w:rPr>
          <w:rFonts w:ascii="Times New Roman" w:hAnsi="Times New Roman" w:cs="Times New Roman"/>
          <w:sz w:val="28"/>
          <w:szCs w:val="28"/>
        </w:rPr>
      </w:pPr>
      <w:r w:rsidRPr="00F85797">
        <w:rPr>
          <w:rFonts w:ascii="Times New Roman" w:hAnsi="Times New Roman" w:cs="Times New Roman"/>
          <w:sz w:val="28"/>
          <w:szCs w:val="28"/>
        </w:rPr>
        <w:t>Питание электрооборудования осуществляется от свинцово-кислотных аккумуляторных батарей 24 вольта, во время работы дизельного двигателя от генератора 28 вольта.</w:t>
      </w:r>
    </w:p>
    <w:p w:rsidR="00F85797" w:rsidRPr="00F85797" w:rsidRDefault="00F85797" w:rsidP="00F85797">
      <w:pPr>
        <w:spacing w:line="360" w:lineRule="auto"/>
        <w:jc w:val="both"/>
        <w:rPr>
          <w:rFonts w:ascii="Times New Roman" w:hAnsi="Times New Roman" w:cs="Times New Roman"/>
          <w:sz w:val="28"/>
          <w:szCs w:val="28"/>
        </w:rPr>
      </w:pPr>
      <w:r w:rsidRPr="00F85797">
        <w:rPr>
          <w:rFonts w:ascii="Times New Roman" w:hAnsi="Times New Roman" w:cs="Times New Roman"/>
          <w:noProof/>
          <w:sz w:val="28"/>
          <w:szCs w:val="28"/>
          <w:lang w:eastAsia="ru-RU" w:bidi="ar-SA"/>
        </w:rPr>
        <w:drawing>
          <wp:inline distT="0" distB="0" distL="0" distR="0" wp14:anchorId="1A1A5F15" wp14:editId="00BE6BEB">
            <wp:extent cx="6183086" cy="2891246"/>
            <wp:effectExtent l="0" t="0" r="8255" b="4445"/>
            <wp:docPr id="6" name="Рисунок 6" descr="C:\Users\Пользователь\Desktop\Grundodrill7x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Grundodrill7xplu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2145" cy="2895482"/>
                    </a:xfrm>
                    <a:prstGeom prst="rect">
                      <a:avLst/>
                    </a:prstGeom>
                    <a:noFill/>
                    <a:ln>
                      <a:noFill/>
                    </a:ln>
                  </pic:spPr>
                </pic:pic>
              </a:graphicData>
            </a:graphic>
          </wp:inline>
        </w:drawing>
      </w:r>
    </w:p>
    <w:p w:rsidR="00F85797" w:rsidRPr="00905F76" w:rsidRDefault="00F85797" w:rsidP="00905F76">
      <w:pPr>
        <w:spacing w:line="360" w:lineRule="auto"/>
        <w:jc w:val="center"/>
        <w:rPr>
          <w:rFonts w:ascii="Times New Roman" w:hAnsi="Times New Roman" w:cs="Times New Roman"/>
          <w:sz w:val="28"/>
          <w:szCs w:val="28"/>
        </w:rPr>
      </w:pPr>
      <w:r w:rsidRPr="00F85797">
        <w:rPr>
          <w:rFonts w:ascii="Times New Roman" w:hAnsi="Times New Roman" w:cs="Times New Roman"/>
          <w:sz w:val="28"/>
          <w:szCs w:val="28"/>
        </w:rPr>
        <w:t xml:space="preserve">Рисунок 5 Общий вид буровой установки ГНБ </w:t>
      </w:r>
      <w:r w:rsidRPr="00F85797">
        <w:rPr>
          <w:rFonts w:ascii="Times New Roman" w:hAnsi="Times New Roman" w:cs="Times New Roman"/>
          <w:sz w:val="28"/>
          <w:szCs w:val="28"/>
          <w:lang w:val="en-US"/>
        </w:rPr>
        <w:t>Grundodrill</w:t>
      </w:r>
      <w:r w:rsidRPr="00F85797">
        <w:rPr>
          <w:rFonts w:ascii="Times New Roman" w:hAnsi="Times New Roman" w:cs="Times New Roman"/>
          <w:sz w:val="28"/>
          <w:szCs w:val="28"/>
        </w:rPr>
        <w:t xml:space="preserve"> 7</w:t>
      </w:r>
      <w:r w:rsidRPr="00F85797">
        <w:rPr>
          <w:rFonts w:ascii="Times New Roman" w:hAnsi="Times New Roman" w:cs="Times New Roman"/>
          <w:sz w:val="28"/>
          <w:szCs w:val="28"/>
          <w:lang w:val="en-US"/>
        </w:rPr>
        <w:t>x</w:t>
      </w:r>
      <w:r w:rsidRPr="00F85797">
        <w:rPr>
          <w:rFonts w:ascii="Times New Roman" w:hAnsi="Times New Roman" w:cs="Times New Roman"/>
          <w:sz w:val="28"/>
          <w:szCs w:val="28"/>
        </w:rPr>
        <w:t>.</w:t>
      </w:r>
    </w:p>
    <w:p w:rsidR="00F85797" w:rsidRPr="00FB5CFF" w:rsidRDefault="00F85797" w:rsidP="00FB5CFF">
      <w:pPr>
        <w:pStyle w:val="31"/>
      </w:pPr>
      <w:bookmarkStart w:id="8" w:name="_Toc42020850"/>
      <w:r w:rsidRPr="00FB5CFF">
        <w:t>1.3 Основные требования к электрооборудованию установки ГНБ</w:t>
      </w:r>
      <w:bookmarkEnd w:id="8"/>
    </w:p>
    <w:p w:rsidR="00F85797" w:rsidRPr="00F85797" w:rsidRDefault="00F85797" w:rsidP="00F85797">
      <w:pPr>
        <w:spacing w:line="360" w:lineRule="auto"/>
        <w:ind w:right="-144" w:firstLine="709"/>
        <w:jc w:val="both"/>
        <w:rPr>
          <w:rFonts w:ascii="Times New Roman" w:hAnsi="Times New Roman" w:cs="Times New Roman"/>
          <w:sz w:val="28"/>
          <w:szCs w:val="28"/>
        </w:rPr>
      </w:pPr>
      <w:r w:rsidRPr="00F85797">
        <w:rPr>
          <w:rFonts w:ascii="Times New Roman" w:hAnsi="Times New Roman" w:cs="Times New Roman"/>
          <w:sz w:val="28"/>
          <w:szCs w:val="28"/>
        </w:rPr>
        <w:t xml:space="preserve">Проектирование и монтаж, наладка, испытание и эксплуатация буровых установок должны проводиться в соответствии с установленными требованиями. Для обеспечения безопасности людей металлические части электроустановок, корпуса электрооборудования должны быть  заземлены на случай порыва во время работы действующего электрического кабеля. Присоединение заземляющих проводников к заземлителям, заземляющему контуру и к заземляющим конструкциям должно быть выполнено сваркой или надежным болтовым соединением. Каждая часть электроустановки, подлежащая заземлению, должна быть присоединена к сети заземления с помощью </w:t>
      </w:r>
      <w:r w:rsidRPr="00F85797">
        <w:rPr>
          <w:rFonts w:ascii="Times New Roman" w:hAnsi="Times New Roman" w:cs="Times New Roman"/>
          <w:sz w:val="28"/>
          <w:szCs w:val="28"/>
        </w:rPr>
        <w:lastRenderedPageBreak/>
        <w:t>отдельного проводника. Последовательное включение в заземляющий или нулевой защитный проводник заземляемых частей электроустановки запрещается.</w:t>
      </w:r>
    </w:p>
    <w:p w:rsidR="00F85797" w:rsidRPr="00F85797" w:rsidRDefault="00F85797" w:rsidP="00BD38C6">
      <w:pPr>
        <w:spacing w:line="360" w:lineRule="auto"/>
        <w:ind w:right="-144" w:firstLine="709"/>
        <w:jc w:val="both"/>
        <w:rPr>
          <w:rFonts w:ascii="Times New Roman" w:hAnsi="Times New Roman" w:cs="Times New Roman"/>
          <w:sz w:val="28"/>
          <w:szCs w:val="28"/>
          <w:highlight w:val="yellow"/>
        </w:rPr>
      </w:pPr>
      <w:r w:rsidRPr="00F85797">
        <w:rPr>
          <w:rFonts w:ascii="Times New Roman" w:hAnsi="Times New Roman" w:cs="Times New Roman"/>
          <w:sz w:val="28"/>
          <w:szCs w:val="28"/>
        </w:rPr>
        <w:t xml:space="preserve"> Одиночно установленное оборудование должно иметь самостоятельные заземлители или присоединяется к общей заземляющей магистрали установки при помощи отдельного заземляющего провода.  Для определения технического состояния заземляющего устройства должны периодически проводиться измерения сопротивления заземляющего устройства.</w:t>
      </w:r>
    </w:p>
    <w:p w:rsidR="00F85797" w:rsidRPr="00F85797" w:rsidRDefault="00F85797" w:rsidP="00F85797">
      <w:pPr>
        <w:spacing w:line="360" w:lineRule="auto"/>
        <w:ind w:right="-144" w:firstLine="709"/>
        <w:jc w:val="both"/>
        <w:rPr>
          <w:rFonts w:ascii="Times New Roman" w:hAnsi="Times New Roman" w:cs="Times New Roman"/>
          <w:sz w:val="28"/>
          <w:szCs w:val="28"/>
        </w:rPr>
      </w:pPr>
      <w:r w:rsidRPr="00F85797">
        <w:rPr>
          <w:rFonts w:ascii="Times New Roman" w:hAnsi="Times New Roman" w:cs="Times New Roman"/>
          <w:sz w:val="28"/>
          <w:szCs w:val="28"/>
        </w:rPr>
        <w:t xml:space="preserve">Для всех главных приводов диапазоны регулирования скорости не задаются жестко, поэтому используются разомкнутые схемы управления. </w:t>
      </w:r>
    </w:p>
    <w:p w:rsidR="00F85797" w:rsidRPr="00FB5CFF" w:rsidRDefault="00F85797" w:rsidP="00FB5CFF">
      <w:pPr>
        <w:pStyle w:val="31"/>
        <w:rPr>
          <w:highlight w:val="yellow"/>
        </w:rPr>
      </w:pPr>
      <w:bookmarkStart w:id="9" w:name="_Toc42020851"/>
      <w:r w:rsidRPr="00FB5CFF">
        <w:t xml:space="preserve">1.4 Описание работы </w:t>
      </w:r>
      <w:r w:rsidR="00D5551E" w:rsidRPr="00FB5CFF">
        <w:t xml:space="preserve">электрической </w:t>
      </w:r>
      <w:r w:rsidRPr="00FB5CFF">
        <w:t>схемы управления, автоматиз</w:t>
      </w:r>
      <w:r w:rsidRPr="00FB5CFF">
        <w:t>и</w:t>
      </w:r>
      <w:r w:rsidRPr="00FB5CFF">
        <w:t>рованной системы смены буровых штанг</w:t>
      </w:r>
      <w:r w:rsidR="009D0351" w:rsidRPr="00FB5CFF">
        <w:t xml:space="preserve"> (Приложении 1, Приложение 2)</w:t>
      </w:r>
      <w:bookmarkEnd w:id="9"/>
    </w:p>
    <w:p w:rsidR="00F85797" w:rsidRPr="00F85797" w:rsidRDefault="00F85797" w:rsidP="00F85797">
      <w:pPr>
        <w:spacing w:before="200" w:line="360" w:lineRule="auto"/>
        <w:ind w:right="-142" w:firstLine="567"/>
        <w:jc w:val="both"/>
        <w:rPr>
          <w:rFonts w:ascii="Times New Roman" w:hAnsi="Times New Roman" w:cs="Times New Roman"/>
          <w:sz w:val="28"/>
          <w:szCs w:val="28"/>
        </w:rPr>
      </w:pPr>
      <w:r w:rsidRPr="00F85797">
        <w:rPr>
          <w:rFonts w:ascii="Times New Roman" w:hAnsi="Times New Roman" w:cs="Times New Roman"/>
          <w:sz w:val="28"/>
          <w:szCs w:val="28"/>
        </w:rPr>
        <w:t xml:space="preserve">Установке </w:t>
      </w:r>
      <w:r w:rsidRPr="00F85797">
        <w:rPr>
          <w:rFonts w:ascii="Times New Roman" w:hAnsi="Times New Roman" w:cs="Times New Roman"/>
          <w:sz w:val="28"/>
          <w:szCs w:val="28"/>
          <w:lang w:val="en-US"/>
        </w:rPr>
        <w:t>Grundodrill</w:t>
      </w:r>
      <w:r w:rsidRPr="00F85797">
        <w:rPr>
          <w:rFonts w:ascii="Times New Roman" w:hAnsi="Times New Roman" w:cs="Times New Roman"/>
          <w:sz w:val="28"/>
          <w:szCs w:val="28"/>
        </w:rPr>
        <w:t xml:space="preserve"> 7</w:t>
      </w:r>
      <w:r w:rsidRPr="00F85797">
        <w:rPr>
          <w:rFonts w:ascii="Times New Roman" w:hAnsi="Times New Roman" w:cs="Times New Roman"/>
          <w:sz w:val="28"/>
          <w:szCs w:val="28"/>
          <w:lang w:val="en-US"/>
        </w:rPr>
        <w:t>x</w:t>
      </w:r>
      <w:r w:rsidRPr="00F85797">
        <w:rPr>
          <w:rFonts w:ascii="Times New Roman" w:hAnsi="Times New Roman" w:cs="Times New Roman"/>
          <w:sz w:val="28"/>
          <w:szCs w:val="28"/>
        </w:rPr>
        <w:t xml:space="preserve"> оборудованы автоматизированной системой смены буровых штанг. Что дает возможность уменьшить количество обслуживающего персонала, ускорить время проведения работ, а так же уменьшает трудозатраты.</w:t>
      </w:r>
    </w:p>
    <w:p w:rsidR="00F85797" w:rsidRPr="00F85797" w:rsidRDefault="00F85797" w:rsidP="00F85797">
      <w:pPr>
        <w:spacing w:line="360" w:lineRule="auto"/>
        <w:ind w:right="-142" w:firstLine="567"/>
        <w:jc w:val="both"/>
        <w:rPr>
          <w:rFonts w:ascii="Times New Roman" w:hAnsi="Times New Roman" w:cs="Times New Roman"/>
          <w:sz w:val="28"/>
          <w:szCs w:val="28"/>
        </w:rPr>
      </w:pPr>
      <w:r w:rsidRPr="00F85797">
        <w:rPr>
          <w:rFonts w:ascii="Times New Roman" w:hAnsi="Times New Roman" w:cs="Times New Roman"/>
          <w:sz w:val="28"/>
          <w:szCs w:val="28"/>
        </w:rPr>
        <w:t xml:space="preserve">Данная электрическая схема обеспечивает автоматизацию движений манипуляторов и захватов буровых штанг, защиту от ошибок при несоблюдении последовательности действий и поломки оборудования установки.  </w:t>
      </w:r>
    </w:p>
    <w:p w:rsidR="00F85797" w:rsidRPr="00F85797" w:rsidRDefault="00F85797" w:rsidP="00F85797">
      <w:pPr>
        <w:spacing w:after="240" w:line="360" w:lineRule="auto"/>
        <w:ind w:right="-142" w:firstLine="567"/>
        <w:jc w:val="both"/>
        <w:rPr>
          <w:rFonts w:ascii="Times New Roman" w:hAnsi="Times New Roman" w:cs="Times New Roman"/>
          <w:sz w:val="28"/>
          <w:szCs w:val="28"/>
        </w:rPr>
      </w:pPr>
      <w:r w:rsidRPr="00F85797">
        <w:rPr>
          <w:rFonts w:ascii="Times New Roman" w:hAnsi="Times New Roman" w:cs="Times New Roman"/>
          <w:sz w:val="28"/>
          <w:szCs w:val="28"/>
        </w:rPr>
        <w:t xml:space="preserve">Перед работой с системой смены штанг переключателем </w:t>
      </w:r>
      <w:r w:rsidRPr="00F85797">
        <w:rPr>
          <w:rFonts w:ascii="Times New Roman" w:hAnsi="Times New Roman" w:cs="Times New Roman"/>
          <w:sz w:val="28"/>
          <w:szCs w:val="28"/>
          <w:lang w:val="en-US"/>
        </w:rPr>
        <w:t>SB</w:t>
      </w:r>
      <w:r w:rsidRPr="00F85797">
        <w:rPr>
          <w:rFonts w:ascii="Times New Roman" w:hAnsi="Times New Roman" w:cs="Times New Roman"/>
          <w:sz w:val="28"/>
          <w:szCs w:val="28"/>
        </w:rPr>
        <w:t>1 выбирается режим работы «Пилотное бурение» (Штанги подаются из кассеты в буровую ось) либо «Расширение» (Штанги из буровой оси укладываются в кассету).</w:t>
      </w:r>
    </w:p>
    <w:p w:rsidR="00F85797" w:rsidRPr="00F85797" w:rsidRDefault="00F85797" w:rsidP="00F85797">
      <w:pPr>
        <w:spacing w:line="360" w:lineRule="auto"/>
        <w:ind w:right="-142" w:firstLine="567"/>
        <w:jc w:val="both"/>
        <w:rPr>
          <w:rFonts w:ascii="Times New Roman" w:hAnsi="Times New Roman" w:cs="Times New Roman"/>
          <w:sz w:val="28"/>
          <w:szCs w:val="28"/>
        </w:rPr>
      </w:pPr>
      <w:r w:rsidRPr="00F85797">
        <w:rPr>
          <w:rFonts w:ascii="Times New Roman" w:hAnsi="Times New Roman" w:cs="Times New Roman"/>
          <w:sz w:val="28"/>
          <w:szCs w:val="28"/>
        </w:rPr>
        <w:t xml:space="preserve">При выборе режима «Пилотное бурение» на вход </w:t>
      </w:r>
      <w:r w:rsidRPr="00F85797">
        <w:rPr>
          <w:rFonts w:ascii="Times New Roman" w:hAnsi="Times New Roman" w:cs="Times New Roman"/>
          <w:sz w:val="28"/>
          <w:szCs w:val="28"/>
          <w:lang w:val="en-US"/>
        </w:rPr>
        <w:t>i</w:t>
      </w:r>
      <w:r w:rsidRPr="00F85797">
        <w:rPr>
          <w:rFonts w:ascii="Times New Roman" w:hAnsi="Times New Roman" w:cs="Times New Roman"/>
          <w:sz w:val="28"/>
          <w:szCs w:val="28"/>
        </w:rPr>
        <w:t xml:space="preserve">2 контроллера </w:t>
      </w:r>
      <w:r w:rsidRPr="00F85797">
        <w:rPr>
          <w:rFonts w:ascii="Times New Roman" w:hAnsi="Times New Roman" w:cs="Times New Roman"/>
          <w:sz w:val="28"/>
          <w:szCs w:val="28"/>
          <w:lang w:val="en-US"/>
        </w:rPr>
        <w:t>D</w:t>
      </w:r>
      <w:r w:rsidRPr="00F85797">
        <w:rPr>
          <w:rFonts w:ascii="Times New Roman" w:hAnsi="Times New Roman" w:cs="Times New Roman"/>
          <w:sz w:val="28"/>
          <w:szCs w:val="28"/>
        </w:rPr>
        <w:t xml:space="preserve">2 поступает сигнал высокого уровня, тем самым устанавливая соответствующую логику работы. Для того что бы манипуляторы смогли выдвинуться </w:t>
      </w:r>
      <w:proofErr w:type="gramStart"/>
      <w:r w:rsidRPr="00F85797">
        <w:rPr>
          <w:rFonts w:ascii="Times New Roman" w:hAnsi="Times New Roman" w:cs="Times New Roman"/>
          <w:sz w:val="28"/>
          <w:szCs w:val="28"/>
        </w:rPr>
        <w:t>из</w:t>
      </w:r>
      <w:proofErr w:type="gramEnd"/>
      <w:r w:rsidRPr="00F85797">
        <w:rPr>
          <w:rFonts w:ascii="Times New Roman" w:hAnsi="Times New Roman" w:cs="Times New Roman"/>
          <w:sz w:val="28"/>
          <w:szCs w:val="28"/>
        </w:rPr>
        <w:t xml:space="preserve"> </w:t>
      </w:r>
      <w:proofErr w:type="gramStart"/>
      <w:r w:rsidRPr="00F85797">
        <w:rPr>
          <w:rFonts w:ascii="Times New Roman" w:hAnsi="Times New Roman" w:cs="Times New Roman"/>
          <w:sz w:val="28"/>
          <w:szCs w:val="28"/>
        </w:rPr>
        <w:t>под</w:t>
      </w:r>
      <w:proofErr w:type="gramEnd"/>
      <w:r w:rsidRPr="00F85797">
        <w:rPr>
          <w:rFonts w:ascii="Times New Roman" w:hAnsi="Times New Roman" w:cs="Times New Roman"/>
          <w:sz w:val="28"/>
          <w:szCs w:val="28"/>
        </w:rPr>
        <w:t xml:space="preserve"> кассеты в буровую ось, должны быть соблюдены следующие условия:</w:t>
      </w:r>
    </w:p>
    <w:p w:rsidR="00F85797" w:rsidRPr="00F85797" w:rsidRDefault="00F85797" w:rsidP="00F85797">
      <w:pPr>
        <w:pStyle w:val="a3"/>
        <w:numPr>
          <w:ilvl w:val="0"/>
          <w:numId w:val="2"/>
        </w:numPr>
        <w:spacing w:line="360" w:lineRule="auto"/>
        <w:ind w:right="-142"/>
        <w:jc w:val="both"/>
        <w:rPr>
          <w:sz w:val="28"/>
          <w:szCs w:val="28"/>
        </w:rPr>
      </w:pPr>
      <w:r w:rsidRPr="00F85797">
        <w:rPr>
          <w:sz w:val="28"/>
          <w:szCs w:val="28"/>
        </w:rPr>
        <w:t>Каретка находится в заднем положении лафета, конечный выключ</w:t>
      </w:r>
      <w:r w:rsidRPr="00F85797">
        <w:rPr>
          <w:sz w:val="28"/>
          <w:szCs w:val="28"/>
        </w:rPr>
        <w:t>а</w:t>
      </w:r>
      <w:r w:rsidRPr="00F85797">
        <w:rPr>
          <w:sz w:val="28"/>
          <w:szCs w:val="28"/>
        </w:rPr>
        <w:t xml:space="preserve">тель </w:t>
      </w:r>
      <w:r w:rsidRPr="00F85797">
        <w:rPr>
          <w:sz w:val="28"/>
          <w:szCs w:val="28"/>
          <w:lang w:val="en-US"/>
        </w:rPr>
        <w:t>S</w:t>
      </w:r>
      <w:r w:rsidRPr="00F85797">
        <w:rPr>
          <w:sz w:val="28"/>
          <w:szCs w:val="28"/>
        </w:rPr>
        <w:t xml:space="preserve">1 замкнут; </w:t>
      </w:r>
    </w:p>
    <w:p w:rsidR="00F85797" w:rsidRPr="00F85797" w:rsidRDefault="00F85797" w:rsidP="00F85797">
      <w:pPr>
        <w:pStyle w:val="a3"/>
        <w:numPr>
          <w:ilvl w:val="0"/>
          <w:numId w:val="2"/>
        </w:numPr>
        <w:spacing w:line="360" w:lineRule="auto"/>
        <w:ind w:right="-142"/>
        <w:jc w:val="both"/>
        <w:rPr>
          <w:sz w:val="28"/>
          <w:szCs w:val="28"/>
        </w:rPr>
      </w:pPr>
      <w:r w:rsidRPr="00F85797">
        <w:rPr>
          <w:sz w:val="28"/>
          <w:szCs w:val="28"/>
        </w:rPr>
        <w:t xml:space="preserve">Кнопка </w:t>
      </w:r>
      <w:r w:rsidRPr="00F85797">
        <w:rPr>
          <w:sz w:val="28"/>
          <w:szCs w:val="28"/>
          <w:lang w:val="en-US"/>
        </w:rPr>
        <w:t>SB</w:t>
      </w:r>
      <w:r w:rsidRPr="00F85797">
        <w:rPr>
          <w:sz w:val="28"/>
          <w:szCs w:val="28"/>
        </w:rPr>
        <w:t>9 (Манипуляторы в буровую ось) нажата;</w:t>
      </w:r>
    </w:p>
    <w:p w:rsidR="00F85797" w:rsidRPr="00F85797" w:rsidRDefault="00F85797" w:rsidP="00F85797">
      <w:pPr>
        <w:pStyle w:val="a3"/>
        <w:numPr>
          <w:ilvl w:val="0"/>
          <w:numId w:val="2"/>
        </w:numPr>
        <w:spacing w:line="360" w:lineRule="auto"/>
        <w:ind w:right="-142"/>
        <w:jc w:val="both"/>
        <w:rPr>
          <w:sz w:val="28"/>
          <w:szCs w:val="28"/>
        </w:rPr>
      </w:pPr>
      <w:r w:rsidRPr="00F85797">
        <w:rPr>
          <w:sz w:val="28"/>
          <w:szCs w:val="28"/>
        </w:rPr>
        <w:lastRenderedPageBreak/>
        <w:t xml:space="preserve">Захваты штанги </w:t>
      </w:r>
      <w:proofErr w:type="gramStart"/>
      <w:r w:rsidRPr="00F85797">
        <w:rPr>
          <w:sz w:val="28"/>
          <w:szCs w:val="28"/>
        </w:rPr>
        <w:t>закрыт</w:t>
      </w:r>
      <w:proofErr w:type="gramEnd"/>
      <w:r w:rsidRPr="00F85797">
        <w:rPr>
          <w:sz w:val="28"/>
          <w:szCs w:val="28"/>
        </w:rPr>
        <w:t xml:space="preserve"> (Захватить штангу) кнопка </w:t>
      </w:r>
      <w:r w:rsidRPr="00F85797">
        <w:rPr>
          <w:sz w:val="28"/>
          <w:szCs w:val="28"/>
          <w:lang w:val="en-US"/>
        </w:rPr>
        <w:t>SB</w:t>
      </w:r>
      <w:r w:rsidRPr="00F85797">
        <w:rPr>
          <w:sz w:val="28"/>
          <w:szCs w:val="28"/>
        </w:rPr>
        <w:t>12 зажата;</w:t>
      </w:r>
    </w:p>
    <w:p w:rsidR="00F85797" w:rsidRPr="00F85797" w:rsidRDefault="00F85797" w:rsidP="00F85797">
      <w:pPr>
        <w:pStyle w:val="a3"/>
        <w:numPr>
          <w:ilvl w:val="0"/>
          <w:numId w:val="2"/>
        </w:numPr>
        <w:spacing w:line="360" w:lineRule="auto"/>
        <w:ind w:right="-142"/>
        <w:jc w:val="both"/>
        <w:rPr>
          <w:sz w:val="28"/>
          <w:szCs w:val="28"/>
        </w:rPr>
      </w:pPr>
      <w:r w:rsidRPr="00F85797">
        <w:rPr>
          <w:sz w:val="28"/>
          <w:szCs w:val="28"/>
        </w:rPr>
        <w:t xml:space="preserve"> Оператор удерживает исполнительную клавишу </w:t>
      </w:r>
      <w:r w:rsidRPr="00F85797">
        <w:rPr>
          <w:sz w:val="28"/>
          <w:szCs w:val="28"/>
          <w:lang w:val="en-US"/>
        </w:rPr>
        <w:t>SB</w:t>
      </w:r>
      <w:r w:rsidRPr="00F85797">
        <w:rPr>
          <w:sz w:val="28"/>
          <w:szCs w:val="28"/>
        </w:rPr>
        <w:t>2 в нажатом с</w:t>
      </w:r>
      <w:r w:rsidRPr="00F85797">
        <w:rPr>
          <w:sz w:val="28"/>
          <w:szCs w:val="28"/>
        </w:rPr>
        <w:t>о</w:t>
      </w:r>
      <w:r w:rsidRPr="00F85797">
        <w:rPr>
          <w:sz w:val="28"/>
          <w:szCs w:val="28"/>
        </w:rPr>
        <w:t>стоянии;</w:t>
      </w:r>
    </w:p>
    <w:p w:rsidR="00F85797" w:rsidRPr="00F85797" w:rsidRDefault="00F85797" w:rsidP="00F85797">
      <w:pPr>
        <w:pStyle w:val="a3"/>
        <w:numPr>
          <w:ilvl w:val="0"/>
          <w:numId w:val="2"/>
        </w:numPr>
        <w:spacing w:line="360" w:lineRule="auto"/>
        <w:ind w:right="-142"/>
        <w:jc w:val="both"/>
        <w:rPr>
          <w:sz w:val="28"/>
          <w:szCs w:val="28"/>
        </w:rPr>
      </w:pPr>
      <w:r w:rsidRPr="00F85797">
        <w:rPr>
          <w:sz w:val="28"/>
          <w:szCs w:val="28"/>
        </w:rPr>
        <w:t xml:space="preserve">Манипулятор не находится в буровой оси </w:t>
      </w:r>
      <w:r w:rsidRPr="00F85797">
        <w:rPr>
          <w:sz w:val="28"/>
          <w:szCs w:val="28"/>
          <w:lang w:val="en-US"/>
        </w:rPr>
        <w:t>S</w:t>
      </w:r>
      <w:r w:rsidRPr="00F85797">
        <w:rPr>
          <w:sz w:val="28"/>
          <w:szCs w:val="28"/>
        </w:rPr>
        <w:t>3 разомкнут;</w:t>
      </w:r>
    </w:p>
    <w:p w:rsidR="00F85797" w:rsidRPr="00F85797" w:rsidRDefault="00F85797" w:rsidP="00B8701C">
      <w:pPr>
        <w:spacing w:after="240" w:line="360" w:lineRule="auto"/>
        <w:ind w:right="-142" w:firstLine="709"/>
        <w:jc w:val="both"/>
        <w:rPr>
          <w:rFonts w:ascii="Times New Roman" w:hAnsi="Times New Roman" w:cs="Times New Roman"/>
          <w:sz w:val="28"/>
          <w:szCs w:val="28"/>
        </w:rPr>
      </w:pPr>
      <w:r w:rsidRPr="00F85797">
        <w:rPr>
          <w:rFonts w:ascii="Times New Roman" w:hAnsi="Times New Roman" w:cs="Times New Roman"/>
          <w:sz w:val="28"/>
          <w:szCs w:val="28"/>
        </w:rPr>
        <w:t xml:space="preserve">При выполнении условий контакты  </w:t>
      </w:r>
      <w:r w:rsidRPr="00F85797">
        <w:rPr>
          <w:rFonts w:ascii="Times New Roman" w:hAnsi="Times New Roman" w:cs="Times New Roman"/>
          <w:sz w:val="28"/>
          <w:szCs w:val="28"/>
          <w:lang w:val="en-US"/>
        </w:rPr>
        <w:t>Q</w:t>
      </w:r>
      <w:r w:rsidRPr="00F85797">
        <w:rPr>
          <w:rFonts w:ascii="Times New Roman" w:hAnsi="Times New Roman" w:cs="Times New Roman"/>
          <w:sz w:val="28"/>
          <w:szCs w:val="28"/>
        </w:rPr>
        <w:t xml:space="preserve">1  замыкаются и открывают электромагнитный клапан </w:t>
      </w:r>
      <w:r w:rsidRPr="00F85797">
        <w:rPr>
          <w:rFonts w:ascii="Times New Roman" w:hAnsi="Times New Roman" w:cs="Times New Roman"/>
          <w:sz w:val="28"/>
          <w:szCs w:val="28"/>
          <w:lang w:val="en-US"/>
        </w:rPr>
        <w:t>Y</w:t>
      </w:r>
      <w:r w:rsidRPr="00F85797">
        <w:rPr>
          <w:rFonts w:ascii="Times New Roman" w:hAnsi="Times New Roman" w:cs="Times New Roman"/>
          <w:sz w:val="28"/>
          <w:szCs w:val="28"/>
        </w:rPr>
        <w:t>10.1. Когда манипуляторы  прибыли в буровую ось, пятое условие перестает выполняться, манипулятор останавливается, дальнейшее движение возможно только в обратном направлении.</w:t>
      </w:r>
    </w:p>
    <w:p w:rsidR="00F85797" w:rsidRPr="00F85797" w:rsidRDefault="00F85797" w:rsidP="00F85797">
      <w:pPr>
        <w:spacing w:line="360" w:lineRule="auto"/>
        <w:ind w:right="-142" w:firstLine="709"/>
        <w:jc w:val="both"/>
        <w:rPr>
          <w:rFonts w:ascii="Times New Roman" w:hAnsi="Times New Roman" w:cs="Times New Roman"/>
          <w:sz w:val="28"/>
          <w:szCs w:val="28"/>
        </w:rPr>
      </w:pPr>
      <w:r w:rsidRPr="00F85797">
        <w:rPr>
          <w:rFonts w:ascii="Times New Roman" w:hAnsi="Times New Roman" w:cs="Times New Roman"/>
          <w:sz w:val="28"/>
          <w:szCs w:val="28"/>
        </w:rPr>
        <w:t>После установки штанги в нить, манипулятор требуется убрать под кассету. Для этого требуется выполнить следующие условия:</w:t>
      </w:r>
    </w:p>
    <w:p w:rsidR="00F85797" w:rsidRPr="00F85797" w:rsidRDefault="00F85797" w:rsidP="00F85797">
      <w:pPr>
        <w:pStyle w:val="a3"/>
        <w:numPr>
          <w:ilvl w:val="0"/>
          <w:numId w:val="3"/>
        </w:numPr>
        <w:spacing w:line="360" w:lineRule="auto"/>
        <w:ind w:right="-142"/>
        <w:jc w:val="both"/>
        <w:rPr>
          <w:sz w:val="28"/>
          <w:szCs w:val="28"/>
        </w:rPr>
      </w:pPr>
      <w:r w:rsidRPr="00F85797">
        <w:rPr>
          <w:sz w:val="28"/>
          <w:szCs w:val="28"/>
        </w:rPr>
        <w:t>Каретка находится в заднем положении лафета, конечный выкл</w:t>
      </w:r>
      <w:r w:rsidRPr="00F85797">
        <w:rPr>
          <w:sz w:val="28"/>
          <w:szCs w:val="28"/>
        </w:rPr>
        <w:t>ю</w:t>
      </w:r>
      <w:r w:rsidRPr="00F85797">
        <w:rPr>
          <w:sz w:val="28"/>
          <w:szCs w:val="28"/>
        </w:rPr>
        <w:t xml:space="preserve">чатель </w:t>
      </w:r>
      <w:r w:rsidRPr="00F85797">
        <w:rPr>
          <w:sz w:val="28"/>
          <w:szCs w:val="28"/>
          <w:lang w:val="en-US"/>
        </w:rPr>
        <w:t>S</w:t>
      </w:r>
      <w:r w:rsidRPr="00F85797">
        <w:rPr>
          <w:sz w:val="28"/>
          <w:szCs w:val="28"/>
        </w:rPr>
        <w:t xml:space="preserve">1 замкнут; </w:t>
      </w:r>
    </w:p>
    <w:p w:rsidR="00F85797" w:rsidRPr="00F85797" w:rsidRDefault="00F85797" w:rsidP="00F85797">
      <w:pPr>
        <w:pStyle w:val="a3"/>
        <w:numPr>
          <w:ilvl w:val="0"/>
          <w:numId w:val="3"/>
        </w:numPr>
        <w:spacing w:line="360" w:lineRule="auto"/>
        <w:ind w:right="-142"/>
        <w:jc w:val="both"/>
        <w:rPr>
          <w:sz w:val="28"/>
          <w:szCs w:val="28"/>
        </w:rPr>
      </w:pPr>
      <w:r w:rsidRPr="00F85797">
        <w:rPr>
          <w:sz w:val="28"/>
          <w:szCs w:val="28"/>
        </w:rPr>
        <w:t xml:space="preserve">Кнопка </w:t>
      </w:r>
      <w:r w:rsidRPr="00F85797">
        <w:rPr>
          <w:sz w:val="28"/>
          <w:szCs w:val="28"/>
          <w:lang w:val="en-US"/>
        </w:rPr>
        <w:t>SB</w:t>
      </w:r>
      <w:r w:rsidRPr="00F85797">
        <w:rPr>
          <w:sz w:val="28"/>
          <w:szCs w:val="28"/>
        </w:rPr>
        <w:t>11 (Манипуляторы под кассету) нажата;</w:t>
      </w:r>
    </w:p>
    <w:p w:rsidR="00F85797" w:rsidRPr="00F85797" w:rsidRDefault="00F85797" w:rsidP="00F85797">
      <w:pPr>
        <w:pStyle w:val="a3"/>
        <w:numPr>
          <w:ilvl w:val="0"/>
          <w:numId w:val="3"/>
        </w:numPr>
        <w:spacing w:line="360" w:lineRule="auto"/>
        <w:ind w:right="-142"/>
        <w:jc w:val="both"/>
        <w:rPr>
          <w:sz w:val="28"/>
          <w:szCs w:val="28"/>
        </w:rPr>
      </w:pPr>
      <w:r w:rsidRPr="00F85797">
        <w:rPr>
          <w:sz w:val="28"/>
          <w:szCs w:val="28"/>
        </w:rPr>
        <w:t xml:space="preserve">Захваты штанги </w:t>
      </w:r>
      <w:proofErr w:type="gramStart"/>
      <w:r w:rsidRPr="00F85797">
        <w:rPr>
          <w:sz w:val="28"/>
          <w:szCs w:val="28"/>
        </w:rPr>
        <w:t>открыт</w:t>
      </w:r>
      <w:proofErr w:type="gramEnd"/>
      <w:r w:rsidRPr="00F85797">
        <w:rPr>
          <w:sz w:val="28"/>
          <w:szCs w:val="28"/>
        </w:rPr>
        <w:t xml:space="preserve"> (Отпустить штангу) кнопка </w:t>
      </w:r>
      <w:r w:rsidRPr="00F85797">
        <w:rPr>
          <w:sz w:val="28"/>
          <w:szCs w:val="28"/>
          <w:lang w:val="en-US"/>
        </w:rPr>
        <w:t>SB</w:t>
      </w:r>
      <w:r w:rsidRPr="00F85797">
        <w:rPr>
          <w:sz w:val="28"/>
          <w:szCs w:val="28"/>
        </w:rPr>
        <w:t>10 зажата;</w:t>
      </w:r>
    </w:p>
    <w:p w:rsidR="00F85797" w:rsidRPr="00F85797" w:rsidRDefault="00F85797" w:rsidP="00F85797">
      <w:pPr>
        <w:pStyle w:val="a3"/>
        <w:numPr>
          <w:ilvl w:val="0"/>
          <w:numId w:val="3"/>
        </w:numPr>
        <w:spacing w:line="360" w:lineRule="auto"/>
        <w:ind w:right="-142"/>
        <w:jc w:val="both"/>
        <w:rPr>
          <w:sz w:val="28"/>
          <w:szCs w:val="28"/>
        </w:rPr>
      </w:pPr>
      <w:r w:rsidRPr="00F85797">
        <w:rPr>
          <w:sz w:val="28"/>
          <w:szCs w:val="28"/>
        </w:rPr>
        <w:t xml:space="preserve">Оператор удерживает исполнительную клавишу </w:t>
      </w:r>
      <w:r w:rsidRPr="00F85797">
        <w:rPr>
          <w:sz w:val="28"/>
          <w:szCs w:val="28"/>
          <w:lang w:val="en-US"/>
        </w:rPr>
        <w:t>SB</w:t>
      </w:r>
      <w:r w:rsidRPr="00F85797">
        <w:rPr>
          <w:sz w:val="28"/>
          <w:szCs w:val="28"/>
        </w:rPr>
        <w:t>2 в нажатом с</w:t>
      </w:r>
      <w:r w:rsidRPr="00F85797">
        <w:rPr>
          <w:sz w:val="28"/>
          <w:szCs w:val="28"/>
        </w:rPr>
        <w:t>о</w:t>
      </w:r>
      <w:r w:rsidRPr="00F85797">
        <w:rPr>
          <w:sz w:val="28"/>
          <w:szCs w:val="28"/>
        </w:rPr>
        <w:t>стоянии;</w:t>
      </w:r>
    </w:p>
    <w:p w:rsidR="00F85797" w:rsidRPr="00F85797" w:rsidRDefault="00F85797" w:rsidP="00F85797">
      <w:pPr>
        <w:pStyle w:val="a3"/>
        <w:numPr>
          <w:ilvl w:val="0"/>
          <w:numId w:val="3"/>
        </w:numPr>
        <w:spacing w:line="360" w:lineRule="auto"/>
        <w:ind w:right="-142"/>
        <w:jc w:val="both"/>
        <w:rPr>
          <w:sz w:val="28"/>
          <w:szCs w:val="28"/>
        </w:rPr>
      </w:pPr>
      <w:r w:rsidRPr="00F85797">
        <w:rPr>
          <w:sz w:val="28"/>
          <w:szCs w:val="28"/>
        </w:rPr>
        <w:t xml:space="preserve">Манипулятор не находится под кассетой </w:t>
      </w:r>
      <w:r w:rsidRPr="00F85797">
        <w:rPr>
          <w:sz w:val="28"/>
          <w:szCs w:val="28"/>
          <w:lang w:val="en-US"/>
        </w:rPr>
        <w:t>S</w:t>
      </w:r>
      <w:r w:rsidRPr="00F85797">
        <w:rPr>
          <w:sz w:val="28"/>
          <w:szCs w:val="28"/>
        </w:rPr>
        <w:t>4 разомкнут;</w:t>
      </w:r>
    </w:p>
    <w:p w:rsidR="00F85797" w:rsidRPr="00F85797" w:rsidRDefault="00F85797" w:rsidP="00F85797">
      <w:pPr>
        <w:spacing w:after="240" w:line="360" w:lineRule="auto"/>
        <w:ind w:right="-142" w:firstLine="567"/>
        <w:jc w:val="both"/>
        <w:rPr>
          <w:rFonts w:ascii="Times New Roman" w:hAnsi="Times New Roman" w:cs="Times New Roman"/>
          <w:sz w:val="28"/>
          <w:szCs w:val="28"/>
        </w:rPr>
      </w:pPr>
      <w:r w:rsidRPr="00F85797">
        <w:rPr>
          <w:rFonts w:ascii="Times New Roman" w:hAnsi="Times New Roman" w:cs="Times New Roman"/>
          <w:sz w:val="28"/>
          <w:szCs w:val="28"/>
        </w:rPr>
        <w:t xml:space="preserve">При выполнении условий контакты  </w:t>
      </w:r>
      <w:r w:rsidRPr="00F85797">
        <w:rPr>
          <w:rFonts w:ascii="Times New Roman" w:hAnsi="Times New Roman" w:cs="Times New Roman"/>
          <w:sz w:val="28"/>
          <w:szCs w:val="28"/>
          <w:lang w:val="en-US"/>
        </w:rPr>
        <w:t>Q</w:t>
      </w:r>
      <w:r w:rsidRPr="00F85797">
        <w:rPr>
          <w:rFonts w:ascii="Times New Roman" w:hAnsi="Times New Roman" w:cs="Times New Roman"/>
          <w:sz w:val="28"/>
          <w:szCs w:val="28"/>
        </w:rPr>
        <w:t xml:space="preserve">2  замыкаются и открывают электромагнитный клапан </w:t>
      </w:r>
      <w:r w:rsidRPr="00F85797">
        <w:rPr>
          <w:rFonts w:ascii="Times New Roman" w:hAnsi="Times New Roman" w:cs="Times New Roman"/>
          <w:sz w:val="28"/>
          <w:szCs w:val="28"/>
          <w:lang w:val="en-US"/>
        </w:rPr>
        <w:t>Y</w:t>
      </w:r>
      <w:r w:rsidRPr="00F85797">
        <w:rPr>
          <w:rFonts w:ascii="Times New Roman" w:hAnsi="Times New Roman" w:cs="Times New Roman"/>
          <w:sz w:val="28"/>
          <w:szCs w:val="28"/>
        </w:rPr>
        <w:t xml:space="preserve">10.2. По прибытию манипулятора под кассету пятое условие перестает выполняться, дальнейшее движение возможно только в буровую ось. Клавиши </w:t>
      </w:r>
      <w:r w:rsidRPr="00F85797">
        <w:rPr>
          <w:rFonts w:ascii="Times New Roman" w:hAnsi="Times New Roman" w:cs="Times New Roman"/>
          <w:sz w:val="28"/>
          <w:szCs w:val="28"/>
          <w:lang w:val="en-US"/>
        </w:rPr>
        <w:t>SB</w:t>
      </w:r>
      <w:r w:rsidRPr="00F85797">
        <w:rPr>
          <w:rFonts w:ascii="Times New Roman" w:hAnsi="Times New Roman" w:cs="Times New Roman"/>
          <w:sz w:val="28"/>
          <w:szCs w:val="28"/>
        </w:rPr>
        <w:t xml:space="preserve">11 и </w:t>
      </w:r>
      <w:r w:rsidRPr="00F85797">
        <w:rPr>
          <w:rFonts w:ascii="Times New Roman" w:hAnsi="Times New Roman" w:cs="Times New Roman"/>
          <w:sz w:val="28"/>
          <w:szCs w:val="28"/>
          <w:lang w:val="en-US"/>
        </w:rPr>
        <w:t>SB</w:t>
      </w:r>
      <w:r w:rsidRPr="00F85797">
        <w:rPr>
          <w:rFonts w:ascii="Times New Roman" w:hAnsi="Times New Roman" w:cs="Times New Roman"/>
          <w:sz w:val="28"/>
          <w:szCs w:val="28"/>
        </w:rPr>
        <w:t xml:space="preserve">12 отпускаются, захваты освобождаются и сжимаются только от действия пружин и при условии, что манипулятор </w:t>
      </w:r>
      <w:proofErr w:type="gramStart"/>
      <w:r w:rsidRPr="00F85797">
        <w:rPr>
          <w:rFonts w:ascii="Times New Roman" w:hAnsi="Times New Roman" w:cs="Times New Roman"/>
          <w:sz w:val="28"/>
          <w:szCs w:val="28"/>
        </w:rPr>
        <w:t xml:space="preserve">находится под кассетой </w:t>
      </w:r>
      <w:r w:rsidRPr="00F85797">
        <w:rPr>
          <w:rFonts w:ascii="Times New Roman" w:hAnsi="Times New Roman" w:cs="Times New Roman"/>
          <w:sz w:val="28"/>
          <w:szCs w:val="28"/>
          <w:lang w:val="en-US"/>
        </w:rPr>
        <w:t>S</w:t>
      </w:r>
      <w:r w:rsidRPr="00F85797">
        <w:rPr>
          <w:rFonts w:ascii="Times New Roman" w:hAnsi="Times New Roman" w:cs="Times New Roman"/>
          <w:sz w:val="28"/>
          <w:szCs w:val="28"/>
        </w:rPr>
        <w:t>4 замкнут</w:t>
      </w:r>
      <w:proofErr w:type="gramEnd"/>
      <w:r w:rsidRPr="00F85797">
        <w:rPr>
          <w:rFonts w:ascii="Times New Roman" w:hAnsi="Times New Roman" w:cs="Times New Roman"/>
          <w:sz w:val="28"/>
          <w:szCs w:val="28"/>
        </w:rPr>
        <w:t>, в захваты манипулятора опускается следующая штанга.</w:t>
      </w:r>
    </w:p>
    <w:p w:rsidR="00F85797" w:rsidRPr="00F85797" w:rsidRDefault="00F85797" w:rsidP="00F85797">
      <w:pPr>
        <w:spacing w:line="360" w:lineRule="auto"/>
        <w:ind w:right="-142" w:firstLine="567"/>
        <w:jc w:val="both"/>
        <w:rPr>
          <w:rFonts w:ascii="Times New Roman" w:hAnsi="Times New Roman" w:cs="Times New Roman"/>
          <w:sz w:val="28"/>
          <w:szCs w:val="28"/>
        </w:rPr>
      </w:pPr>
      <w:r w:rsidRPr="00F85797">
        <w:rPr>
          <w:rFonts w:ascii="Times New Roman" w:hAnsi="Times New Roman" w:cs="Times New Roman"/>
          <w:sz w:val="28"/>
          <w:szCs w:val="28"/>
        </w:rPr>
        <w:t xml:space="preserve">При выборе режима «Расширения» на вход </w:t>
      </w:r>
      <w:r w:rsidRPr="00F85797">
        <w:rPr>
          <w:rFonts w:ascii="Times New Roman" w:hAnsi="Times New Roman" w:cs="Times New Roman"/>
          <w:sz w:val="28"/>
          <w:szCs w:val="28"/>
          <w:lang w:val="en-US"/>
        </w:rPr>
        <w:t>i</w:t>
      </w:r>
      <w:r w:rsidRPr="00F85797">
        <w:rPr>
          <w:rFonts w:ascii="Times New Roman" w:hAnsi="Times New Roman" w:cs="Times New Roman"/>
          <w:sz w:val="28"/>
          <w:szCs w:val="28"/>
        </w:rPr>
        <w:t xml:space="preserve">1 контроллера </w:t>
      </w:r>
      <w:r w:rsidRPr="00F85797">
        <w:rPr>
          <w:rFonts w:ascii="Times New Roman" w:hAnsi="Times New Roman" w:cs="Times New Roman"/>
          <w:sz w:val="28"/>
          <w:szCs w:val="28"/>
          <w:lang w:val="en-US"/>
        </w:rPr>
        <w:t>D</w:t>
      </w:r>
      <w:r w:rsidRPr="00F85797">
        <w:rPr>
          <w:rFonts w:ascii="Times New Roman" w:hAnsi="Times New Roman" w:cs="Times New Roman"/>
          <w:sz w:val="28"/>
          <w:szCs w:val="28"/>
        </w:rPr>
        <w:t xml:space="preserve">2 поступает сигнал высокого уровня, тем самым устанавливая соответствующую логику работы. Для того что бы манипуляторы смогли выдвинуться </w:t>
      </w:r>
      <w:proofErr w:type="gramStart"/>
      <w:r w:rsidRPr="00F85797">
        <w:rPr>
          <w:rFonts w:ascii="Times New Roman" w:hAnsi="Times New Roman" w:cs="Times New Roman"/>
          <w:sz w:val="28"/>
          <w:szCs w:val="28"/>
        </w:rPr>
        <w:t>из</w:t>
      </w:r>
      <w:proofErr w:type="gramEnd"/>
      <w:r w:rsidRPr="00F85797">
        <w:rPr>
          <w:rFonts w:ascii="Times New Roman" w:hAnsi="Times New Roman" w:cs="Times New Roman"/>
          <w:sz w:val="28"/>
          <w:szCs w:val="28"/>
        </w:rPr>
        <w:t xml:space="preserve"> </w:t>
      </w:r>
      <w:proofErr w:type="gramStart"/>
      <w:r w:rsidRPr="00F85797">
        <w:rPr>
          <w:rFonts w:ascii="Times New Roman" w:hAnsi="Times New Roman" w:cs="Times New Roman"/>
          <w:sz w:val="28"/>
          <w:szCs w:val="28"/>
        </w:rPr>
        <w:t>под</w:t>
      </w:r>
      <w:proofErr w:type="gramEnd"/>
      <w:r w:rsidRPr="00F85797">
        <w:rPr>
          <w:rFonts w:ascii="Times New Roman" w:hAnsi="Times New Roman" w:cs="Times New Roman"/>
          <w:sz w:val="28"/>
          <w:szCs w:val="28"/>
        </w:rPr>
        <w:t xml:space="preserve"> кассеты в буровую ось, должны быть соблюдены следующие условия:</w:t>
      </w:r>
    </w:p>
    <w:p w:rsidR="00F85797" w:rsidRPr="00F85797" w:rsidRDefault="00F85797" w:rsidP="00F85797">
      <w:pPr>
        <w:pStyle w:val="a3"/>
        <w:numPr>
          <w:ilvl w:val="0"/>
          <w:numId w:val="5"/>
        </w:numPr>
        <w:spacing w:line="360" w:lineRule="auto"/>
        <w:ind w:right="-142"/>
        <w:jc w:val="both"/>
        <w:rPr>
          <w:sz w:val="28"/>
          <w:szCs w:val="28"/>
        </w:rPr>
      </w:pPr>
      <w:r w:rsidRPr="00F85797">
        <w:rPr>
          <w:sz w:val="28"/>
          <w:szCs w:val="28"/>
        </w:rPr>
        <w:lastRenderedPageBreak/>
        <w:t>Каретка находится в заднем положении лафета, конечный выключ</w:t>
      </w:r>
      <w:r w:rsidRPr="00F85797">
        <w:rPr>
          <w:sz w:val="28"/>
          <w:szCs w:val="28"/>
        </w:rPr>
        <w:t>а</w:t>
      </w:r>
      <w:r w:rsidRPr="00F85797">
        <w:rPr>
          <w:sz w:val="28"/>
          <w:szCs w:val="28"/>
        </w:rPr>
        <w:t xml:space="preserve">тель </w:t>
      </w:r>
      <w:r w:rsidRPr="00F85797">
        <w:rPr>
          <w:sz w:val="28"/>
          <w:szCs w:val="28"/>
          <w:lang w:val="en-US"/>
        </w:rPr>
        <w:t>S</w:t>
      </w:r>
      <w:r w:rsidRPr="00F85797">
        <w:rPr>
          <w:sz w:val="28"/>
          <w:szCs w:val="28"/>
        </w:rPr>
        <w:t xml:space="preserve">1 замкнут; </w:t>
      </w:r>
    </w:p>
    <w:p w:rsidR="00F85797" w:rsidRPr="00F85797" w:rsidRDefault="00F85797" w:rsidP="00F85797">
      <w:pPr>
        <w:pStyle w:val="a3"/>
        <w:numPr>
          <w:ilvl w:val="0"/>
          <w:numId w:val="5"/>
        </w:numPr>
        <w:spacing w:line="360" w:lineRule="auto"/>
        <w:ind w:right="-142"/>
        <w:jc w:val="both"/>
        <w:rPr>
          <w:sz w:val="28"/>
          <w:szCs w:val="28"/>
        </w:rPr>
      </w:pPr>
      <w:r w:rsidRPr="00F85797">
        <w:rPr>
          <w:sz w:val="28"/>
          <w:szCs w:val="28"/>
        </w:rPr>
        <w:t xml:space="preserve">Кнопка </w:t>
      </w:r>
      <w:r w:rsidRPr="00F85797">
        <w:rPr>
          <w:sz w:val="28"/>
          <w:szCs w:val="28"/>
          <w:lang w:val="en-US"/>
        </w:rPr>
        <w:t>SB</w:t>
      </w:r>
      <w:r w:rsidRPr="00F85797">
        <w:rPr>
          <w:sz w:val="28"/>
          <w:szCs w:val="28"/>
        </w:rPr>
        <w:t>9 (Манипуляторы в буровую ось) нажата;</w:t>
      </w:r>
    </w:p>
    <w:p w:rsidR="00F85797" w:rsidRPr="00F85797" w:rsidRDefault="00F85797" w:rsidP="00F85797">
      <w:pPr>
        <w:pStyle w:val="a3"/>
        <w:numPr>
          <w:ilvl w:val="0"/>
          <w:numId w:val="5"/>
        </w:numPr>
        <w:spacing w:line="360" w:lineRule="auto"/>
        <w:ind w:right="-142"/>
        <w:jc w:val="both"/>
        <w:rPr>
          <w:sz w:val="28"/>
          <w:szCs w:val="28"/>
        </w:rPr>
      </w:pPr>
      <w:r w:rsidRPr="00F85797">
        <w:rPr>
          <w:sz w:val="28"/>
          <w:szCs w:val="28"/>
        </w:rPr>
        <w:t xml:space="preserve">Захваты штанги открыты (Отпустить штангу) кнопка </w:t>
      </w:r>
      <w:r w:rsidRPr="00F85797">
        <w:rPr>
          <w:sz w:val="28"/>
          <w:szCs w:val="28"/>
          <w:lang w:val="en-US"/>
        </w:rPr>
        <w:t>SB</w:t>
      </w:r>
      <w:r w:rsidRPr="00F85797">
        <w:rPr>
          <w:sz w:val="28"/>
          <w:szCs w:val="28"/>
        </w:rPr>
        <w:t>10 зажата;</w:t>
      </w:r>
    </w:p>
    <w:p w:rsidR="00F85797" w:rsidRPr="00F85797" w:rsidRDefault="00F85797" w:rsidP="00F85797">
      <w:pPr>
        <w:pStyle w:val="a3"/>
        <w:numPr>
          <w:ilvl w:val="0"/>
          <w:numId w:val="5"/>
        </w:numPr>
        <w:spacing w:line="360" w:lineRule="auto"/>
        <w:ind w:right="-142"/>
        <w:jc w:val="both"/>
        <w:rPr>
          <w:sz w:val="28"/>
          <w:szCs w:val="28"/>
        </w:rPr>
      </w:pPr>
      <w:r w:rsidRPr="00F85797">
        <w:rPr>
          <w:sz w:val="28"/>
          <w:szCs w:val="28"/>
        </w:rPr>
        <w:t xml:space="preserve"> Оператор удерживает исполнительную клавишу </w:t>
      </w:r>
      <w:r w:rsidRPr="00F85797">
        <w:rPr>
          <w:sz w:val="28"/>
          <w:szCs w:val="28"/>
          <w:lang w:val="en-US"/>
        </w:rPr>
        <w:t>SB</w:t>
      </w:r>
      <w:r w:rsidRPr="00F85797">
        <w:rPr>
          <w:sz w:val="28"/>
          <w:szCs w:val="28"/>
        </w:rPr>
        <w:t>2 в нажатом с</w:t>
      </w:r>
      <w:r w:rsidRPr="00F85797">
        <w:rPr>
          <w:sz w:val="28"/>
          <w:szCs w:val="28"/>
        </w:rPr>
        <w:t>о</w:t>
      </w:r>
      <w:r w:rsidRPr="00F85797">
        <w:rPr>
          <w:sz w:val="28"/>
          <w:szCs w:val="28"/>
        </w:rPr>
        <w:t>стоянии;</w:t>
      </w:r>
    </w:p>
    <w:p w:rsidR="00F85797" w:rsidRPr="00F85797" w:rsidRDefault="00F85797" w:rsidP="00F85797">
      <w:pPr>
        <w:pStyle w:val="a3"/>
        <w:numPr>
          <w:ilvl w:val="0"/>
          <w:numId w:val="5"/>
        </w:numPr>
        <w:spacing w:line="360" w:lineRule="auto"/>
        <w:ind w:right="-142"/>
        <w:jc w:val="both"/>
        <w:rPr>
          <w:sz w:val="28"/>
          <w:szCs w:val="28"/>
        </w:rPr>
      </w:pPr>
      <w:r w:rsidRPr="00F85797">
        <w:rPr>
          <w:sz w:val="28"/>
          <w:szCs w:val="28"/>
        </w:rPr>
        <w:t xml:space="preserve">Манипулятор не находится в буровой оси </w:t>
      </w:r>
      <w:r w:rsidRPr="00F85797">
        <w:rPr>
          <w:sz w:val="28"/>
          <w:szCs w:val="28"/>
          <w:lang w:val="en-US"/>
        </w:rPr>
        <w:t>S</w:t>
      </w:r>
      <w:r w:rsidRPr="00F85797">
        <w:rPr>
          <w:sz w:val="28"/>
          <w:szCs w:val="28"/>
        </w:rPr>
        <w:t>3 разомкнут;</w:t>
      </w:r>
    </w:p>
    <w:p w:rsidR="00F85797" w:rsidRPr="00F85797" w:rsidRDefault="00F85797" w:rsidP="00F85797">
      <w:pPr>
        <w:spacing w:line="360" w:lineRule="auto"/>
        <w:ind w:right="-142" w:firstLine="709"/>
        <w:jc w:val="both"/>
        <w:rPr>
          <w:rFonts w:ascii="Times New Roman" w:hAnsi="Times New Roman" w:cs="Times New Roman"/>
          <w:sz w:val="28"/>
          <w:szCs w:val="28"/>
        </w:rPr>
      </w:pPr>
      <w:r w:rsidRPr="00F85797">
        <w:rPr>
          <w:rFonts w:ascii="Times New Roman" w:hAnsi="Times New Roman" w:cs="Times New Roman"/>
          <w:sz w:val="28"/>
          <w:szCs w:val="28"/>
        </w:rPr>
        <w:t xml:space="preserve">При выполнении условий контакты  </w:t>
      </w:r>
      <w:r w:rsidRPr="00F85797">
        <w:rPr>
          <w:rFonts w:ascii="Times New Roman" w:hAnsi="Times New Roman" w:cs="Times New Roman"/>
          <w:sz w:val="28"/>
          <w:szCs w:val="28"/>
          <w:lang w:val="en-US"/>
        </w:rPr>
        <w:t>Q</w:t>
      </w:r>
      <w:r w:rsidRPr="00F85797">
        <w:rPr>
          <w:rFonts w:ascii="Times New Roman" w:hAnsi="Times New Roman" w:cs="Times New Roman"/>
          <w:sz w:val="28"/>
          <w:szCs w:val="28"/>
        </w:rPr>
        <w:t xml:space="preserve">1  замыкаются и открывают электромагнитный клапан </w:t>
      </w:r>
      <w:r w:rsidRPr="00F85797">
        <w:rPr>
          <w:rFonts w:ascii="Times New Roman" w:hAnsi="Times New Roman" w:cs="Times New Roman"/>
          <w:sz w:val="28"/>
          <w:szCs w:val="28"/>
          <w:lang w:val="en-US"/>
        </w:rPr>
        <w:t>Y</w:t>
      </w:r>
      <w:r w:rsidRPr="00F85797">
        <w:rPr>
          <w:rFonts w:ascii="Times New Roman" w:hAnsi="Times New Roman" w:cs="Times New Roman"/>
          <w:sz w:val="28"/>
          <w:szCs w:val="28"/>
        </w:rPr>
        <w:t>10.1. Когда манипуляторы  прибыли в буровую ось, пятое условие перестает выполняться, манипулятор останавливается, дальнейшее движение возможно только в обратном направлении.</w:t>
      </w:r>
    </w:p>
    <w:p w:rsidR="00F85797" w:rsidRPr="00F85797" w:rsidRDefault="00F85797" w:rsidP="00F85797">
      <w:pPr>
        <w:spacing w:line="360" w:lineRule="auto"/>
        <w:ind w:right="-142" w:firstLine="709"/>
        <w:jc w:val="both"/>
        <w:rPr>
          <w:rFonts w:ascii="Times New Roman" w:hAnsi="Times New Roman" w:cs="Times New Roman"/>
          <w:sz w:val="28"/>
          <w:szCs w:val="28"/>
        </w:rPr>
      </w:pPr>
      <w:r w:rsidRPr="00F85797">
        <w:rPr>
          <w:rFonts w:ascii="Times New Roman" w:hAnsi="Times New Roman" w:cs="Times New Roman"/>
          <w:sz w:val="28"/>
          <w:szCs w:val="28"/>
        </w:rPr>
        <w:t>По выполнению операций по откручиванию штанги от нити, штангу требуется транспортировать и убрать в кассету. Для этого требуется выполнить следующие условия:</w:t>
      </w:r>
    </w:p>
    <w:p w:rsidR="00F85797" w:rsidRPr="00F85797" w:rsidRDefault="00F85797" w:rsidP="00F85797">
      <w:pPr>
        <w:pStyle w:val="a3"/>
        <w:numPr>
          <w:ilvl w:val="0"/>
          <w:numId w:val="6"/>
        </w:numPr>
        <w:spacing w:after="240" w:line="360" w:lineRule="auto"/>
        <w:ind w:right="-142"/>
        <w:jc w:val="both"/>
        <w:rPr>
          <w:sz w:val="28"/>
          <w:szCs w:val="28"/>
        </w:rPr>
      </w:pPr>
      <w:r w:rsidRPr="00F85797">
        <w:rPr>
          <w:sz w:val="28"/>
          <w:szCs w:val="28"/>
        </w:rPr>
        <w:t>Каретка находится в заднем положении лафета, конечный выключ</w:t>
      </w:r>
      <w:r w:rsidRPr="00F85797">
        <w:rPr>
          <w:sz w:val="28"/>
          <w:szCs w:val="28"/>
        </w:rPr>
        <w:t>а</w:t>
      </w:r>
      <w:r w:rsidRPr="00F85797">
        <w:rPr>
          <w:sz w:val="28"/>
          <w:szCs w:val="28"/>
        </w:rPr>
        <w:t xml:space="preserve">тель </w:t>
      </w:r>
      <w:r w:rsidRPr="00F85797">
        <w:rPr>
          <w:sz w:val="28"/>
          <w:szCs w:val="28"/>
          <w:lang w:val="en-US"/>
        </w:rPr>
        <w:t>S</w:t>
      </w:r>
      <w:r w:rsidRPr="00F85797">
        <w:rPr>
          <w:sz w:val="28"/>
          <w:szCs w:val="28"/>
        </w:rPr>
        <w:t xml:space="preserve">1 замкнут; </w:t>
      </w:r>
    </w:p>
    <w:p w:rsidR="00F85797" w:rsidRPr="00F85797" w:rsidRDefault="00F85797" w:rsidP="00F85797">
      <w:pPr>
        <w:pStyle w:val="a3"/>
        <w:numPr>
          <w:ilvl w:val="0"/>
          <w:numId w:val="6"/>
        </w:numPr>
        <w:spacing w:line="360" w:lineRule="auto"/>
        <w:ind w:right="-142"/>
        <w:jc w:val="both"/>
        <w:rPr>
          <w:sz w:val="28"/>
          <w:szCs w:val="28"/>
        </w:rPr>
      </w:pPr>
      <w:r w:rsidRPr="00F85797">
        <w:rPr>
          <w:sz w:val="28"/>
          <w:szCs w:val="28"/>
        </w:rPr>
        <w:t xml:space="preserve">Кнопка </w:t>
      </w:r>
      <w:r w:rsidRPr="00F85797">
        <w:rPr>
          <w:sz w:val="28"/>
          <w:szCs w:val="28"/>
          <w:lang w:val="en-US"/>
        </w:rPr>
        <w:t>SB</w:t>
      </w:r>
      <w:r w:rsidRPr="00F85797">
        <w:rPr>
          <w:sz w:val="28"/>
          <w:szCs w:val="28"/>
        </w:rPr>
        <w:t>11 (Манипуляторы под кассету) нажата;</w:t>
      </w:r>
    </w:p>
    <w:p w:rsidR="00F85797" w:rsidRPr="00F85797" w:rsidRDefault="00F85797" w:rsidP="00F85797">
      <w:pPr>
        <w:pStyle w:val="a3"/>
        <w:numPr>
          <w:ilvl w:val="0"/>
          <w:numId w:val="6"/>
        </w:numPr>
        <w:spacing w:line="360" w:lineRule="auto"/>
        <w:ind w:right="-142"/>
        <w:jc w:val="both"/>
        <w:rPr>
          <w:sz w:val="28"/>
          <w:szCs w:val="28"/>
        </w:rPr>
      </w:pPr>
      <w:r w:rsidRPr="00F85797">
        <w:rPr>
          <w:sz w:val="28"/>
          <w:szCs w:val="28"/>
        </w:rPr>
        <w:t xml:space="preserve">Захваты штанги закрыты (Захватить штангу) кнопка </w:t>
      </w:r>
      <w:r w:rsidRPr="00F85797">
        <w:rPr>
          <w:sz w:val="28"/>
          <w:szCs w:val="28"/>
          <w:lang w:val="en-US"/>
        </w:rPr>
        <w:t>SB</w:t>
      </w:r>
      <w:r w:rsidRPr="00F85797">
        <w:rPr>
          <w:sz w:val="28"/>
          <w:szCs w:val="28"/>
        </w:rPr>
        <w:t>12 зажата;</w:t>
      </w:r>
    </w:p>
    <w:p w:rsidR="00F85797" w:rsidRPr="00F85797" w:rsidRDefault="00F85797" w:rsidP="00F85797">
      <w:pPr>
        <w:pStyle w:val="a3"/>
        <w:numPr>
          <w:ilvl w:val="0"/>
          <w:numId w:val="6"/>
        </w:numPr>
        <w:spacing w:line="360" w:lineRule="auto"/>
        <w:ind w:right="-142"/>
        <w:jc w:val="both"/>
        <w:rPr>
          <w:sz w:val="28"/>
          <w:szCs w:val="28"/>
        </w:rPr>
      </w:pPr>
      <w:r w:rsidRPr="00F85797">
        <w:rPr>
          <w:sz w:val="28"/>
          <w:szCs w:val="28"/>
        </w:rPr>
        <w:t xml:space="preserve">Оператор удерживает исполнительную клавишу </w:t>
      </w:r>
      <w:r w:rsidRPr="00F85797">
        <w:rPr>
          <w:sz w:val="28"/>
          <w:szCs w:val="28"/>
          <w:lang w:val="en-US"/>
        </w:rPr>
        <w:t>SB</w:t>
      </w:r>
      <w:r w:rsidRPr="00F85797">
        <w:rPr>
          <w:sz w:val="28"/>
          <w:szCs w:val="28"/>
        </w:rPr>
        <w:t>2 в нажатом с</w:t>
      </w:r>
      <w:r w:rsidRPr="00F85797">
        <w:rPr>
          <w:sz w:val="28"/>
          <w:szCs w:val="28"/>
        </w:rPr>
        <w:t>о</w:t>
      </w:r>
      <w:r w:rsidRPr="00F85797">
        <w:rPr>
          <w:sz w:val="28"/>
          <w:szCs w:val="28"/>
        </w:rPr>
        <w:t>стоянии;</w:t>
      </w:r>
    </w:p>
    <w:p w:rsidR="00F85797" w:rsidRPr="00F85797" w:rsidRDefault="00F85797" w:rsidP="00F85797">
      <w:pPr>
        <w:pStyle w:val="a3"/>
        <w:numPr>
          <w:ilvl w:val="0"/>
          <w:numId w:val="6"/>
        </w:numPr>
        <w:spacing w:line="360" w:lineRule="auto"/>
        <w:ind w:right="-142"/>
        <w:jc w:val="both"/>
        <w:rPr>
          <w:sz w:val="28"/>
          <w:szCs w:val="28"/>
        </w:rPr>
      </w:pPr>
      <w:r w:rsidRPr="00F85797">
        <w:rPr>
          <w:sz w:val="28"/>
          <w:szCs w:val="28"/>
        </w:rPr>
        <w:t xml:space="preserve">Манипулятор не находится под кассетой </w:t>
      </w:r>
      <w:r w:rsidRPr="00F85797">
        <w:rPr>
          <w:sz w:val="28"/>
          <w:szCs w:val="28"/>
          <w:lang w:val="en-US"/>
        </w:rPr>
        <w:t>S</w:t>
      </w:r>
      <w:r w:rsidRPr="00F85797">
        <w:rPr>
          <w:sz w:val="28"/>
          <w:szCs w:val="28"/>
        </w:rPr>
        <w:t>4 разомкнут;</w:t>
      </w:r>
    </w:p>
    <w:p w:rsidR="00F85797" w:rsidRPr="00F85797" w:rsidRDefault="00F85797" w:rsidP="00F85797">
      <w:pPr>
        <w:spacing w:line="360" w:lineRule="auto"/>
        <w:ind w:right="-142" w:firstLine="709"/>
        <w:jc w:val="both"/>
        <w:rPr>
          <w:rFonts w:ascii="Times New Roman" w:hAnsi="Times New Roman" w:cs="Times New Roman"/>
          <w:sz w:val="28"/>
          <w:szCs w:val="28"/>
        </w:rPr>
      </w:pPr>
      <w:r w:rsidRPr="00F85797">
        <w:rPr>
          <w:rFonts w:ascii="Times New Roman" w:hAnsi="Times New Roman" w:cs="Times New Roman"/>
          <w:sz w:val="28"/>
          <w:szCs w:val="28"/>
        </w:rPr>
        <w:t xml:space="preserve">При выполнении условий контакты  </w:t>
      </w:r>
      <w:r w:rsidRPr="00F85797">
        <w:rPr>
          <w:rFonts w:ascii="Times New Roman" w:hAnsi="Times New Roman" w:cs="Times New Roman"/>
          <w:sz w:val="28"/>
          <w:szCs w:val="28"/>
          <w:lang w:val="en-US"/>
        </w:rPr>
        <w:t>Q</w:t>
      </w:r>
      <w:r w:rsidRPr="00F85797">
        <w:rPr>
          <w:rFonts w:ascii="Times New Roman" w:hAnsi="Times New Roman" w:cs="Times New Roman"/>
          <w:sz w:val="28"/>
          <w:szCs w:val="28"/>
        </w:rPr>
        <w:t xml:space="preserve">2  замыкаются и открывают электромагнитный клапан </w:t>
      </w:r>
      <w:r w:rsidRPr="00F85797">
        <w:rPr>
          <w:rFonts w:ascii="Times New Roman" w:hAnsi="Times New Roman" w:cs="Times New Roman"/>
          <w:sz w:val="28"/>
          <w:szCs w:val="28"/>
          <w:lang w:val="en-US"/>
        </w:rPr>
        <w:t>Y</w:t>
      </w:r>
      <w:r w:rsidRPr="00F85797">
        <w:rPr>
          <w:rFonts w:ascii="Times New Roman" w:hAnsi="Times New Roman" w:cs="Times New Roman"/>
          <w:sz w:val="28"/>
          <w:szCs w:val="28"/>
        </w:rPr>
        <w:t xml:space="preserve">10.2. По прибытию штанги под кассету пятое условие перестает выполняться, дальнейшее движение возможно только в буровую ось. Клавиши </w:t>
      </w:r>
      <w:r w:rsidRPr="00F85797">
        <w:rPr>
          <w:rFonts w:ascii="Times New Roman" w:hAnsi="Times New Roman" w:cs="Times New Roman"/>
          <w:sz w:val="28"/>
          <w:szCs w:val="28"/>
          <w:lang w:val="en-US"/>
        </w:rPr>
        <w:t>SB</w:t>
      </w:r>
      <w:r w:rsidRPr="00F85797">
        <w:rPr>
          <w:rFonts w:ascii="Times New Roman" w:hAnsi="Times New Roman" w:cs="Times New Roman"/>
          <w:sz w:val="28"/>
          <w:szCs w:val="28"/>
        </w:rPr>
        <w:t xml:space="preserve">11 и </w:t>
      </w:r>
      <w:r w:rsidRPr="00F85797">
        <w:rPr>
          <w:rFonts w:ascii="Times New Roman" w:hAnsi="Times New Roman" w:cs="Times New Roman"/>
          <w:sz w:val="28"/>
          <w:szCs w:val="28"/>
          <w:lang w:val="en-US"/>
        </w:rPr>
        <w:t>SB</w:t>
      </w:r>
      <w:r w:rsidRPr="00F85797">
        <w:rPr>
          <w:rFonts w:ascii="Times New Roman" w:hAnsi="Times New Roman" w:cs="Times New Roman"/>
          <w:sz w:val="28"/>
          <w:szCs w:val="28"/>
        </w:rPr>
        <w:t xml:space="preserve">12 </w:t>
      </w:r>
      <w:proofErr w:type="gramStart"/>
      <w:r w:rsidRPr="00F85797">
        <w:rPr>
          <w:rFonts w:ascii="Times New Roman" w:hAnsi="Times New Roman" w:cs="Times New Roman"/>
          <w:sz w:val="28"/>
          <w:szCs w:val="28"/>
        </w:rPr>
        <w:t>отпускаются и зажимается</w:t>
      </w:r>
      <w:proofErr w:type="gramEnd"/>
      <w:r w:rsidRPr="00F85797">
        <w:rPr>
          <w:rFonts w:ascii="Times New Roman" w:hAnsi="Times New Roman" w:cs="Times New Roman"/>
          <w:sz w:val="28"/>
          <w:szCs w:val="28"/>
        </w:rPr>
        <w:t xml:space="preserve"> клавиша </w:t>
      </w:r>
      <w:r w:rsidRPr="00F85797">
        <w:rPr>
          <w:rFonts w:ascii="Times New Roman" w:hAnsi="Times New Roman" w:cs="Times New Roman"/>
          <w:sz w:val="28"/>
          <w:szCs w:val="28"/>
          <w:lang w:val="en-US"/>
        </w:rPr>
        <w:t>SB</w:t>
      </w:r>
      <w:r w:rsidRPr="00F85797">
        <w:rPr>
          <w:rFonts w:ascii="Times New Roman" w:hAnsi="Times New Roman" w:cs="Times New Roman"/>
          <w:sz w:val="28"/>
          <w:szCs w:val="28"/>
        </w:rPr>
        <w:t xml:space="preserve">10, захваты открываются и при условии, что манипулятор находится под кассетой, конечный выключатель </w:t>
      </w:r>
      <w:r w:rsidRPr="00F85797">
        <w:rPr>
          <w:rFonts w:ascii="Times New Roman" w:hAnsi="Times New Roman" w:cs="Times New Roman"/>
          <w:sz w:val="28"/>
          <w:szCs w:val="28"/>
          <w:lang w:val="en-US"/>
        </w:rPr>
        <w:t>S</w:t>
      </w:r>
      <w:r w:rsidRPr="00F85797">
        <w:rPr>
          <w:rFonts w:ascii="Times New Roman" w:hAnsi="Times New Roman" w:cs="Times New Roman"/>
          <w:sz w:val="28"/>
          <w:szCs w:val="28"/>
        </w:rPr>
        <w:t xml:space="preserve">5 замкнут, активируется  подъёмный механизм </w:t>
      </w:r>
      <w:r w:rsidRPr="00F85797">
        <w:rPr>
          <w:rFonts w:ascii="Times New Roman" w:hAnsi="Times New Roman" w:cs="Times New Roman"/>
          <w:sz w:val="28"/>
          <w:szCs w:val="28"/>
          <w:lang w:val="en-US"/>
        </w:rPr>
        <w:t>Q</w:t>
      </w:r>
      <w:r w:rsidRPr="00F85797">
        <w:rPr>
          <w:rFonts w:ascii="Times New Roman" w:hAnsi="Times New Roman" w:cs="Times New Roman"/>
          <w:sz w:val="28"/>
          <w:szCs w:val="28"/>
        </w:rPr>
        <w:t>3, штанга убирается в кассету. В дальнейшем операции повторяются.</w:t>
      </w:r>
    </w:p>
    <w:p w:rsidR="0044250A" w:rsidRDefault="0044250A" w:rsidP="008D39CC">
      <w:pPr>
        <w:pStyle w:val="2"/>
        <w:spacing w:before="200" w:after="200" w:line="360" w:lineRule="auto"/>
        <w:ind w:left="0" w:right="-142"/>
        <w:rPr>
          <w:rFonts w:ascii="Times New Roman" w:hAnsi="Times New Roman" w:cs="Times New Roman"/>
          <w:b/>
          <w:i w:val="0"/>
          <w:iCs w:val="0"/>
          <w:sz w:val="28"/>
          <w:szCs w:val="28"/>
        </w:rPr>
      </w:pPr>
    </w:p>
    <w:p w:rsidR="00F85797" w:rsidRPr="00FB5CFF" w:rsidRDefault="00F85797" w:rsidP="00FB5CFF">
      <w:pPr>
        <w:pStyle w:val="31"/>
      </w:pPr>
      <w:bookmarkStart w:id="10" w:name="_Toc42020852"/>
      <w:r w:rsidRPr="00FB5CFF">
        <w:lastRenderedPageBreak/>
        <w:t>1.5 Описание работы схемы управления, буровой автоматики</w:t>
      </w:r>
      <w:r w:rsidR="009D0351" w:rsidRPr="00FB5CFF">
        <w:t xml:space="preserve"> (Пр</w:t>
      </w:r>
      <w:r w:rsidR="009D0351" w:rsidRPr="00FB5CFF">
        <w:t>и</w:t>
      </w:r>
      <w:r w:rsidR="009D0351" w:rsidRPr="00FB5CFF">
        <w:t>ложении 1, Приложение 2)</w:t>
      </w:r>
      <w:bookmarkEnd w:id="10"/>
    </w:p>
    <w:p w:rsidR="00F85797" w:rsidRPr="00F85797" w:rsidRDefault="00F85797" w:rsidP="00F85797">
      <w:pPr>
        <w:pStyle w:val="2"/>
        <w:spacing w:line="360" w:lineRule="auto"/>
        <w:ind w:left="0" w:right="-142" w:firstLine="709"/>
        <w:rPr>
          <w:rFonts w:ascii="Times New Roman" w:hAnsi="Times New Roman" w:cs="Times New Roman"/>
          <w:i w:val="0"/>
          <w:sz w:val="28"/>
          <w:szCs w:val="28"/>
        </w:rPr>
      </w:pPr>
      <w:r w:rsidRPr="00F85797">
        <w:rPr>
          <w:rFonts w:ascii="Times New Roman" w:hAnsi="Times New Roman" w:cs="Times New Roman"/>
          <w:i w:val="0"/>
          <w:sz w:val="28"/>
          <w:szCs w:val="28"/>
        </w:rPr>
        <w:t>Система буровой автоматики предназначена для облегчения работы опер</w:t>
      </w:r>
      <w:r w:rsidRPr="00F85797">
        <w:rPr>
          <w:rFonts w:ascii="Times New Roman" w:hAnsi="Times New Roman" w:cs="Times New Roman"/>
          <w:i w:val="0"/>
          <w:sz w:val="28"/>
          <w:szCs w:val="28"/>
        </w:rPr>
        <w:t>а</w:t>
      </w:r>
      <w:r w:rsidRPr="00F85797">
        <w:rPr>
          <w:rFonts w:ascii="Times New Roman" w:hAnsi="Times New Roman" w:cs="Times New Roman"/>
          <w:i w:val="0"/>
          <w:sz w:val="28"/>
          <w:szCs w:val="28"/>
        </w:rPr>
        <w:t>тора, и предоставляет возможность автоматического забуривания и извлечение штанг. Схема обеспечивает выбор скорости вращения и прилагаемого усилия к инструменту выбирается при помощи поворотных потенциометров на панели оператора, автоматическую остановку при достижении крайних положений л</w:t>
      </w:r>
      <w:r w:rsidRPr="00F85797">
        <w:rPr>
          <w:rFonts w:ascii="Times New Roman" w:hAnsi="Times New Roman" w:cs="Times New Roman"/>
          <w:i w:val="0"/>
          <w:sz w:val="28"/>
          <w:szCs w:val="28"/>
        </w:rPr>
        <w:t>а</w:t>
      </w:r>
      <w:r w:rsidRPr="00F85797">
        <w:rPr>
          <w:rFonts w:ascii="Times New Roman" w:hAnsi="Times New Roman" w:cs="Times New Roman"/>
          <w:i w:val="0"/>
          <w:sz w:val="28"/>
          <w:szCs w:val="28"/>
        </w:rPr>
        <w:t xml:space="preserve">фета. </w:t>
      </w:r>
    </w:p>
    <w:p w:rsidR="00F85797" w:rsidRPr="00F85797" w:rsidRDefault="00F85797" w:rsidP="00F85797">
      <w:pPr>
        <w:pStyle w:val="2"/>
        <w:spacing w:line="360" w:lineRule="auto"/>
        <w:ind w:left="0" w:right="-142" w:firstLine="709"/>
        <w:rPr>
          <w:rFonts w:ascii="Times New Roman" w:hAnsi="Times New Roman" w:cs="Times New Roman"/>
          <w:i w:val="0"/>
          <w:sz w:val="28"/>
          <w:szCs w:val="28"/>
        </w:rPr>
      </w:pPr>
      <w:r w:rsidRPr="00F85797">
        <w:rPr>
          <w:rFonts w:ascii="Times New Roman" w:hAnsi="Times New Roman" w:cs="Times New Roman"/>
          <w:i w:val="0"/>
          <w:sz w:val="28"/>
          <w:szCs w:val="28"/>
        </w:rPr>
        <w:t xml:space="preserve">До включения Системы буровой автоматики, переключателем </w:t>
      </w:r>
      <w:r w:rsidRPr="00F85797">
        <w:rPr>
          <w:rFonts w:ascii="Times New Roman" w:hAnsi="Times New Roman" w:cs="Times New Roman"/>
          <w:i w:val="0"/>
          <w:sz w:val="28"/>
          <w:szCs w:val="28"/>
          <w:lang w:val="en-US"/>
        </w:rPr>
        <w:t>SB</w:t>
      </w:r>
      <w:r w:rsidRPr="00F85797">
        <w:rPr>
          <w:rFonts w:ascii="Times New Roman" w:hAnsi="Times New Roman" w:cs="Times New Roman"/>
          <w:i w:val="0"/>
          <w:sz w:val="28"/>
          <w:szCs w:val="28"/>
        </w:rPr>
        <w:t>6 выб</w:t>
      </w:r>
      <w:r w:rsidRPr="00F85797">
        <w:rPr>
          <w:rFonts w:ascii="Times New Roman" w:hAnsi="Times New Roman" w:cs="Times New Roman"/>
          <w:i w:val="0"/>
          <w:sz w:val="28"/>
          <w:szCs w:val="28"/>
        </w:rPr>
        <w:t>и</w:t>
      </w:r>
      <w:r w:rsidRPr="00F85797">
        <w:rPr>
          <w:rFonts w:ascii="Times New Roman" w:hAnsi="Times New Roman" w:cs="Times New Roman"/>
          <w:i w:val="0"/>
          <w:sz w:val="28"/>
          <w:szCs w:val="28"/>
        </w:rPr>
        <w:t xml:space="preserve">рается направление движения каретки. Потенциометрами выбирается нужная скорость вращения и тяга подачи инструмента. Затем нажатием на кнопку </w:t>
      </w:r>
      <w:r w:rsidRPr="00F85797">
        <w:rPr>
          <w:rFonts w:ascii="Times New Roman" w:hAnsi="Times New Roman" w:cs="Times New Roman"/>
          <w:i w:val="0"/>
          <w:sz w:val="28"/>
          <w:szCs w:val="28"/>
          <w:lang w:val="en-US"/>
        </w:rPr>
        <w:t>SB</w:t>
      </w:r>
      <w:r w:rsidRPr="00F85797">
        <w:rPr>
          <w:rFonts w:ascii="Times New Roman" w:hAnsi="Times New Roman" w:cs="Times New Roman"/>
          <w:i w:val="0"/>
          <w:sz w:val="28"/>
          <w:szCs w:val="28"/>
        </w:rPr>
        <w:t>3 и соблюдения  условий:</w:t>
      </w:r>
    </w:p>
    <w:p w:rsidR="00F85797" w:rsidRPr="00F85797" w:rsidRDefault="00F85797" w:rsidP="00F85797">
      <w:pPr>
        <w:pStyle w:val="2"/>
        <w:numPr>
          <w:ilvl w:val="0"/>
          <w:numId w:val="4"/>
        </w:numPr>
        <w:spacing w:line="360" w:lineRule="auto"/>
        <w:ind w:left="1077" w:right="-142" w:hanging="357"/>
        <w:rPr>
          <w:rFonts w:ascii="Times New Roman" w:hAnsi="Times New Roman" w:cs="Times New Roman"/>
          <w:i w:val="0"/>
          <w:sz w:val="28"/>
          <w:szCs w:val="28"/>
        </w:rPr>
      </w:pPr>
      <w:r w:rsidRPr="00F85797">
        <w:rPr>
          <w:rFonts w:ascii="Times New Roman" w:hAnsi="Times New Roman" w:cs="Times New Roman"/>
          <w:i w:val="0"/>
          <w:sz w:val="28"/>
          <w:szCs w:val="28"/>
        </w:rPr>
        <w:t xml:space="preserve">Переключатель </w:t>
      </w:r>
      <w:r w:rsidRPr="00F85797">
        <w:rPr>
          <w:rFonts w:ascii="Times New Roman" w:hAnsi="Times New Roman" w:cs="Times New Roman"/>
          <w:i w:val="0"/>
          <w:sz w:val="28"/>
          <w:szCs w:val="28"/>
          <w:lang w:val="en-US"/>
        </w:rPr>
        <w:t>SB</w:t>
      </w:r>
      <w:r w:rsidRPr="00F85797">
        <w:rPr>
          <w:rFonts w:ascii="Times New Roman" w:hAnsi="Times New Roman" w:cs="Times New Roman"/>
          <w:i w:val="0"/>
          <w:sz w:val="28"/>
          <w:szCs w:val="28"/>
        </w:rPr>
        <w:t>5 (Гусеничный ход/Бурение) включен  положение бурения;</w:t>
      </w:r>
    </w:p>
    <w:p w:rsidR="00F85797" w:rsidRPr="00F85797" w:rsidRDefault="00F85797" w:rsidP="00F85797">
      <w:pPr>
        <w:pStyle w:val="2"/>
        <w:numPr>
          <w:ilvl w:val="0"/>
          <w:numId w:val="4"/>
        </w:numPr>
        <w:spacing w:line="360" w:lineRule="auto"/>
        <w:ind w:left="1077" w:right="-142" w:hanging="357"/>
        <w:rPr>
          <w:rFonts w:ascii="Times New Roman" w:hAnsi="Times New Roman" w:cs="Times New Roman"/>
          <w:i w:val="0"/>
          <w:sz w:val="28"/>
          <w:szCs w:val="28"/>
        </w:rPr>
      </w:pPr>
      <w:r w:rsidRPr="00F85797">
        <w:rPr>
          <w:rFonts w:ascii="Times New Roman" w:hAnsi="Times New Roman" w:cs="Times New Roman"/>
          <w:i w:val="0"/>
          <w:sz w:val="28"/>
          <w:szCs w:val="28"/>
        </w:rPr>
        <w:t xml:space="preserve">Включен конечный выключатель </w:t>
      </w:r>
      <w:r w:rsidRPr="00F85797">
        <w:rPr>
          <w:rFonts w:ascii="Times New Roman" w:hAnsi="Times New Roman" w:cs="Times New Roman"/>
          <w:i w:val="0"/>
          <w:sz w:val="28"/>
          <w:szCs w:val="28"/>
          <w:lang w:val="en-US"/>
        </w:rPr>
        <w:t>S</w:t>
      </w:r>
      <w:r w:rsidRPr="00F85797">
        <w:rPr>
          <w:rFonts w:ascii="Times New Roman" w:hAnsi="Times New Roman" w:cs="Times New Roman"/>
          <w:i w:val="0"/>
          <w:sz w:val="28"/>
          <w:szCs w:val="28"/>
        </w:rPr>
        <w:t>8 (Манипулятор подачи штанг под кассетой);</w:t>
      </w:r>
    </w:p>
    <w:p w:rsidR="00F85797" w:rsidRPr="00F85797" w:rsidRDefault="00F85797" w:rsidP="00F85797">
      <w:pPr>
        <w:pStyle w:val="2"/>
        <w:numPr>
          <w:ilvl w:val="0"/>
          <w:numId w:val="4"/>
        </w:numPr>
        <w:spacing w:line="360" w:lineRule="auto"/>
        <w:ind w:left="1077" w:right="-142" w:hanging="357"/>
        <w:rPr>
          <w:rFonts w:ascii="Times New Roman" w:hAnsi="Times New Roman" w:cs="Times New Roman"/>
          <w:i w:val="0"/>
          <w:sz w:val="28"/>
          <w:szCs w:val="28"/>
        </w:rPr>
      </w:pPr>
      <w:r w:rsidRPr="00F85797">
        <w:rPr>
          <w:rFonts w:ascii="Times New Roman" w:hAnsi="Times New Roman" w:cs="Times New Roman"/>
          <w:i w:val="0"/>
          <w:sz w:val="28"/>
          <w:szCs w:val="28"/>
        </w:rPr>
        <w:t xml:space="preserve">Включен конечный выключатель сидения </w:t>
      </w:r>
      <w:r w:rsidRPr="00F85797">
        <w:rPr>
          <w:rFonts w:ascii="Times New Roman" w:hAnsi="Times New Roman" w:cs="Times New Roman"/>
          <w:i w:val="0"/>
          <w:sz w:val="28"/>
          <w:szCs w:val="28"/>
          <w:lang w:val="en-US"/>
        </w:rPr>
        <w:t>S</w:t>
      </w:r>
      <w:r w:rsidRPr="00F85797">
        <w:rPr>
          <w:rFonts w:ascii="Times New Roman" w:hAnsi="Times New Roman" w:cs="Times New Roman"/>
          <w:i w:val="0"/>
          <w:sz w:val="28"/>
          <w:szCs w:val="28"/>
        </w:rPr>
        <w:t xml:space="preserve">7  </w:t>
      </w:r>
    </w:p>
    <w:p w:rsidR="00F85797" w:rsidRPr="00F85797" w:rsidRDefault="00F85797" w:rsidP="00F85797">
      <w:pPr>
        <w:pStyle w:val="2"/>
        <w:spacing w:before="200" w:after="200" w:line="360" w:lineRule="auto"/>
        <w:ind w:left="0" w:right="-142"/>
        <w:rPr>
          <w:rFonts w:ascii="Times New Roman" w:hAnsi="Times New Roman" w:cs="Times New Roman"/>
          <w:i w:val="0"/>
          <w:sz w:val="28"/>
          <w:szCs w:val="28"/>
        </w:rPr>
      </w:pPr>
      <w:r w:rsidRPr="00F85797">
        <w:rPr>
          <w:rFonts w:ascii="Times New Roman" w:hAnsi="Times New Roman" w:cs="Times New Roman"/>
          <w:i w:val="0"/>
          <w:sz w:val="28"/>
          <w:szCs w:val="28"/>
        </w:rPr>
        <w:t xml:space="preserve">Включается </w:t>
      </w:r>
      <w:proofErr w:type="gramStart"/>
      <w:r w:rsidRPr="00F85797">
        <w:rPr>
          <w:rFonts w:ascii="Times New Roman" w:hAnsi="Times New Roman" w:cs="Times New Roman"/>
          <w:i w:val="0"/>
          <w:sz w:val="28"/>
          <w:szCs w:val="28"/>
        </w:rPr>
        <w:t>автоматический</w:t>
      </w:r>
      <w:proofErr w:type="gramEnd"/>
      <w:r w:rsidRPr="00F85797">
        <w:rPr>
          <w:rFonts w:ascii="Times New Roman" w:hAnsi="Times New Roman" w:cs="Times New Roman"/>
          <w:i w:val="0"/>
          <w:sz w:val="28"/>
          <w:szCs w:val="28"/>
        </w:rPr>
        <w:t xml:space="preserve"> режимы</w:t>
      </w:r>
      <w:r w:rsidR="000E557D">
        <w:rPr>
          <w:rFonts w:ascii="Times New Roman" w:hAnsi="Times New Roman" w:cs="Times New Roman"/>
          <w:i w:val="0"/>
          <w:sz w:val="28"/>
          <w:szCs w:val="28"/>
        </w:rPr>
        <w:t xml:space="preserve"> работы</w:t>
      </w:r>
      <w:r w:rsidRPr="00F85797">
        <w:rPr>
          <w:rFonts w:ascii="Times New Roman" w:hAnsi="Times New Roman" w:cs="Times New Roman"/>
          <w:i w:val="0"/>
          <w:sz w:val="28"/>
          <w:szCs w:val="28"/>
        </w:rPr>
        <w:t>. Как только каретка пересечет одно из конечных значений</w:t>
      </w:r>
      <w:r w:rsidR="000E557D">
        <w:rPr>
          <w:rFonts w:ascii="Times New Roman" w:hAnsi="Times New Roman" w:cs="Times New Roman"/>
          <w:i w:val="0"/>
          <w:sz w:val="28"/>
          <w:szCs w:val="28"/>
        </w:rPr>
        <w:t>,</w:t>
      </w:r>
      <w:r w:rsidRPr="00F85797">
        <w:rPr>
          <w:rFonts w:ascii="Times New Roman" w:hAnsi="Times New Roman" w:cs="Times New Roman"/>
          <w:i w:val="0"/>
          <w:sz w:val="28"/>
          <w:szCs w:val="28"/>
        </w:rPr>
        <w:t xml:space="preserve"> Автоматический режим будет выключен.</w:t>
      </w:r>
    </w:p>
    <w:p w:rsidR="00F85797" w:rsidRPr="00FB5CFF" w:rsidRDefault="00F85797" w:rsidP="00FB5CFF">
      <w:pPr>
        <w:pStyle w:val="31"/>
      </w:pPr>
      <w:bookmarkStart w:id="11" w:name="_Toc42020853"/>
      <w:r w:rsidRPr="00FB5CFF">
        <w:t>1.6 Обслуживание электрооборудования установки ГНБ</w:t>
      </w:r>
      <w:bookmarkEnd w:id="11"/>
    </w:p>
    <w:p w:rsidR="00F85797" w:rsidRPr="00F85797" w:rsidRDefault="00F85797" w:rsidP="003A40AD">
      <w:pPr>
        <w:spacing w:after="240" w:line="360" w:lineRule="auto"/>
        <w:ind w:left="-142" w:right="-142" w:firstLine="851"/>
        <w:jc w:val="both"/>
        <w:rPr>
          <w:rFonts w:ascii="Times New Roman" w:hAnsi="Times New Roman" w:cs="Times New Roman"/>
          <w:sz w:val="28"/>
          <w:szCs w:val="28"/>
        </w:rPr>
      </w:pPr>
      <w:r w:rsidRPr="00F85797">
        <w:rPr>
          <w:rFonts w:ascii="Times New Roman" w:hAnsi="Times New Roman" w:cs="Times New Roman"/>
          <w:sz w:val="28"/>
          <w:szCs w:val="28"/>
        </w:rPr>
        <w:t>Для обеспечения надежной и бесперебойной работы электрооборудования требуется производить его регулярный осмотр, производить  своевременный ремонт и замену изношенных узлов, осуществлять технический уход.</w:t>
      </w:r>
    </w:p>
    <w:p w:rsidR="00F85797" w:rsidRPr="00F85797" w:rsidRDefault="00F85797" w:rsidP="003A40AD">
      <w:pPr>
        <w:spacing w:after="240" w:line="360" w:lineRule="auto"/>
        <w:ind w:left="-142" w:right="-142" w:firstLine="851"/>
        <w:jc w:val="both"/>
        <w:rPr>
          <w:rFonts w:ascii="Times New Roman" w:hAnsi="Times New Roman" w:cs="Times New Roman"/>
          <w:sz w:val="28"/>
          <w:szCs w:val="28"/>
        </w:rPr>
      </w:pPr>
      <w:r w:rsidRPr="00F85797">
        <w:rPr>
          <w:rFonts w:ascii="Times New Roman" w:hAnsi="Times New Roman" w:cs="Times New Roman"/>
          <w:sz w:val="28"/>
          <w:szCs w:val="28"/>
        </w:rPr>
        <w:t>При работе установки, нагрузка не должна превышать значения, указанные в паспорте машины. В период эксплуатации узлы и агрегаты машины необходимо содержать в чистоте; сухую пыль, по мере работы скапливающуюся на внутренних частях машины, удалять сжатым воздухом, не реже чем один раз в месяц.</w:t>
      </w:r>
    </w:p>
    <w:p w:rsidR="00F85797" w:rsidRPr="00F85797" w:rsidRDefault="00F85797" w:rsidP="003A40AD">
      <w:pPr>
        <w:spacing w:line="360" w:lineRule="auto"/>
        <w:ind w:firstLine="709"/>
        <w:jc w:val="both"/>
        <w:rPr>
          <w:rFonts w:ascii="Times New Roman" w:hAnsi="Times New Roman" w:cs="Times New Roman"/>
          <w:sz w:val="28"/>
          <w:szCs w:val="28"/>
        </w:rPr>
      </w:pPr>
      <w:r w:rsidRPr="00F85797">
        <w:rPr>
          <w:rFonts w:ascii="Times New Roman" w:hAnsi="Times New Roman" w:cs="Times New Roman"/>
          <w:sz w:val="28"/>
          <w:szCs w:val="28"/>
        </w:rPr>
        <w:lastRenderedPageBreak/>
        <w:t>В процессе работы   следует обращать внимание на: чистоту оборудования, текущее состояние электрических  контактов на их надежное прилегание, отсутствие нагрева и обгорания, надежны ли крепёжные соединения.</w:t>
      </w:r>
    </w:p>
    <w:p w:rsidR="00F85797" w:rsidRPr="00F85797" w:rsidRDefault="00F85797" w:rsidP="003A40AD">
      <w:pPr>
        <w:spacing w:after="240" w:line="360" w:lineRule="auto"/>
        <w:ind w:left="-142" w:right="-142" w:firstLine="851"/>
        <w:jc w:val="both"/>
        <w:rPr>
          <w:rFonts w:ascii="Times New Roman" w:hAnsi="Times New Roman" w:cs="Times New Roman"/>
          <w:sz w:val="28"/>
          <w:szCs w:val="28"/>
        </w:rPr>
      </w:pPr>
      <w:r w:rsidRPr="00F85797">
        <w:rPr>
          <w:rFonts w:ascii="Times New Roman" w:hAnsi="Times New Roman" w:cs="Times New Roman"/>
          <w:sz w:val="28"/>
          <w:szCs w:val="28"/>
        </w:rPr>
        <w:t xml:space="preserve">Поверхности, находящиеся вне машины регулярно мыть и протирать ветошью, а так же исключить попадания внутрь машины инородных частей, а так же жидкостей. Перед началом эксплуатации проверить состояние подшипников при необходимости смазать соответствующей режиму эксплуатации смазкой или заменить подшипник </w:t>
      </w:r>
      <w:proofErr w:type="gramStart"/>
      <w:r w:rsidRPr="00F85797">
        <w:rPr>
          <w:rFonts w:ascii="Times New Roman" w:hAnsi="Times New Roman" w:cs="Times New Roman"/>
          <w:sz w:val="28"/>
          <w:szCs w:val="28"/>
        </w:rPr>
        <w:t>на</w:t>
      </w:r>
      <w:proofErr w:type="gramEnd"/>
      <w:r w:rsidRPr="00F85797">
        <w:rPr>
          <w:rFonts w:ascii="Times New Roman" w:hAnsi="Times New Roman" w:cs="Times New Roman"/>
          <w:sz w:val="28"/>
          <w:szCs w:val="28"/>
        </w:rPr>
        <w:t xml:space="preserve"> новый. </w:t>
      </w:r>
    </w:p>
    <w:p w:rsidR="00F85797" w:rsidRPr="00F85797" w:rsidRDefault="00F85797" w:rsidP="00F85797">
      <w:pPr>
        <w:spacing w:after="240" w:line="360" w:lineRule="auto"/>
        <w:ind w:left="-142" w:right="-142" w:firstLine="567"/>
        <w:jc w:val="both"/>
        <w:rPr>
          <w:rFonts w:ascii="Times New Roman" w:hAnsi="Times New Roman" w:cs="Times New Roman"/>
          <w:sz w:val="28"/>
          <w:szCs w:val="28"/>
        </w:rPr>
      </w:pPr>
      <w:r w:rsidRPr="00F85797">
        <w:rPr>
          <w:rFonts w:ascii="Times New Roman" w:hAnsi="Times New Roman" w:cs="Times New Roman"/>
          <w:sz w:val="28"/>
          <w:szCs w:val="28"/>
        </w:rPr>
        <w:t xml:space="preserve">Производить смену смазки в соответствии с регламентом. При замене смазки в подшипниках следует промыть их керосином от остатков старой смазки и других включений. Работа с  шумящими  подшипниками  недопустима, так как может привести к его заклиниванию и серьезной поломке машины и полной не ремонтопригодности. Аппараты защиты, такие как: автоматические выключатели, тепловые расцепители магнитных пускателей, устройства защитного отключения. Проверяются на срабатывания при: текущем ремонте,  капитальном ремонте, и на профилактических испытаниях в установленные сроки прописанными нормами испытаний электрооборудования. Предохранители проверяются на соответствие номинала при плановых ремонтах электрооборудования установки. При обнаружении перегорания предохранителя, запрещается устанавливать </w:t>
      </w:r>
      <w:proofErr w:type="gramStart"/>
      <w:r w:rsidRPr="00F85797">
        <w:rPr>
          <w:rFonts w:ascii="Times New Roman" w:hAnsi="Times New Roman" w:cs="Times New Roman"/>
          <w:sz w:val="28"/>
          <w:szCs w:val="28"/>
        </w:rPr>
        <w:t>новый</w:t>
      </w:r>
      <w:proofErr w:type="gramEnd"/>
      <w:r w:rsidRPr="00F85797">
        <w:rPr>
          <w:rFonts w:ascii="Times New Roman" w:hAnsi="Times New Roman" w:cs="Times New Roman"/>
          <w:sz w:val="28"/>
          <w:szCs w:val="28"/>
        </w:rPr>
        <w:t>, до выяснения причин приведшим к перегоранию первоначально установленного, и их устранения. Все предохранители должны быть откалиброваны и иметь клеймо, где указывается номинальный ток, завод изготовитель или подразделение ответственного за ремонт и обслуживание данного электрооборудования. К установке не допускаются предохранители со сломанным корпусом или другими дефектами.  На коммутационной арматуре, аппаратах защиты, предохранителях и т.п. должны указываться наименование машин и механизмов,  относящихся к данным аппаратам.</w:t>
      </w:r>
    </w:p>
    <w:p w:rsidR="00F85797" w:rsidRPr="00F85797" w:rsidRDefault="00F85797" w:rsidP="00F85797">
      <w:pPr>
        <w:spacing w:after="240" w:line="360" w:lineRule="auto"/>
        <w:ind w:left="-142" w:right="-142" w:firstLine="567"/>
        <w:jc w:val="both"/>
        <w:rPr>
          <w:rFonts w:ascii="Times New Roman" w:hAnsi="Times New Roman" w:cs="Times New Roman"/>
          <w:sz w:val="28"/>
          <w:szCs w:val="28"/>
        </w:rPr>
      </w:pPr>
      <w:r w:rsidRPr="00F85797">
        <w:rPr>
          <w:rFonts w:ascii="Times New Roman" w:hAnsi="Times New Roman" w:cs="Times New Roman"/>
          <w:sz w:val="28"/>
          <w:szCs w:val="28"/>
        </w:rPr>
        <w:t xml:space="preserve">Если предусматривается использовать установку ГНБ во взрывоопасных </w:t>
      </w:r>
      <w:r w:rsidRPr="00F85797">
        <w:rPr>
          <w:rFonts w:ascii="Times New Roman" w:hAnsi="Times New Roman" w:cs="Times New Roman"/>
          <w:sz w:val="28"/>
          <w:szCs w:val="28"/>
        </w:rPr>
        <w:lastRenderedPageBreak/>
        <w:t>зонах (например, на месторождениях). Электрооборудование должно отвечать требованиям государственных стандартов на взрывозащищённое электрооборудование. Электрооборудование при вводе в эксплуатацию, должно отвечать всему перечню требований, и их полное выполнение по обеспечению взрывозащиты. В электрооборудование с классом взрывозащиты «</w:t>
      </w:r>
      <w:r w:rsidRPr="00F85797">
        <w:rPr>
          <w:rFonts w:ascii="Times New Roman" w:hAnsi="Times New Roman" w:cs="Times New Roman"/>
          <w:sz w:val="28"/>
          <w:szCs w:val="28"/>
          <w:lang w:val="en-US"/>
        </w:rPr>
        <w:t>D</w:t>
      </w:r>
      <w:r w:rsidRPr="00F85797">
        <w:rPr>
          <w:rFonts w:ascii="Times New Roman" w:hAnsi="Times New Roman" w:cs="Times New Roman"/>
          <w:sz w:val="28"/>
          <w:szCs w:val="28"/>
        </w:rPr>
        <w:t xml:space="preserve">» должна проверятся ширина </w:t>
      </w:r>
      <w:proofErr w:type="spellStart"/>
      <w:r w:rsidRPr="00F85797">
        <w:rPr>
          <w:rFonts w:ascii="Times New Roman" w:hAnsi="Times New Roman" w:cs="Times New Roman"/>
          <w:sz w:val="28"/>
          <w:szCs w:val="28"/>
        </w:rPr>
        <w:t>взравопроницаемых</w:t>
      </w:r>
      <w:proofErr w:type="spellEnd"/>
      <w:r w:rsidRPr="00F85797">
        <w:rPr>
          <w:rFonts w:ascii="Times New Roman" w:hAnsi="Times New Roman" w:cs="Times New Roman"/>
          <w:sz w:val="28"/>
          <w:szCs w:val="28"/>
        </w:rPr>
        <w:t xml:space="preserve"> щелей при помощи щупов. Крепежные болты проверяются на предмет полного наличия. Так же проводится выборочная проверка антикоррозионной защиты. На электрооборудовании касса защиты «</w:t>
      </w:r>
      <w:r w:rsidRPr="00F85797">
        <w:rPr>
          <w:rFonts w:ascii="Times New Roman" w:hAnsi="Times New Roman" w:cs="Times New Roman"/>
          <w:sz w:val="28"/>
          <w:szCs w:val="28"/>
          <w:lang w:val="en-US"/>
        </w:rPr>
        <w:t>I</w:t>
      </w:r>
      <w:r w:rsidRPr="00F85797">
        <w:rPr>
          <w:rFonts w:ascii="Times New Roman" w:hAnsi="Times New Roman" w:cs="Times New Roman"/>
          <w:sz w:val="28"/>
          <w:szCs w:val="28"/>
        </w:rPr>
        <w:t xml:space="preserve">»  производится проверка на соответствие требуемым параметрам, правильность проведения монтажных работ, соответствие марки и сечения проводников, проверка на соответствие требованиям монтажно эксплуатационной инструкции, внешней схемы, и значениям напряжения подводимой к ней. </w:t>
      </w:r>
    </w:p>
    <w:p w:rsidR="00F85797" w:rsidRPr="00F85797" w:rsidRDefault="00F85797" w:rsidP="00F85797">
      <w:pPr>
        <w:spacing w:line="360" w:lineRule="auto"/>
        <w:ind w:left="-142" w:right="-143" w:firstLine="568"/>
        <w:jc w:val="both"/>
        <w:rPr>
          <w:rFonts w:ascii="Times New Roman" w:hAnsi="Times New Roman" w:cs="Times New Roman"/>
          <w:sz w:val="28"/>
          <w:szCs w:val="28"/>
        </w:rPr>
      </w:pPr>
      <w:r w:rsidRPr="00F85797">
        <w:rPr>
          <w:rFonts w:ascii="Times New Roman" w:hAnsi="Times New Roman" w:cs="Times New Roman"/>
          <w:sz w:val="28"/>
          <w:szCs w:val="28"/>
        </w:rPr>
        <w:t xml:space="preserve">Так же производится проверка на отсутствие в соединительных шкафа, </w:t>
      </w:r>
      <w:proofErr w:type="gramStart"/>
      <w:r w:rsidRPr="00F85797">
        <w:rPr>
          <w:rFonts w:ascii="Times New Roman" w:hAnsi="Times New Roman" w:cs="Times New Roman"/>
          <w:sz w:val="28"/>
          <w:szCs w:val="28"/>
        </w:rPr>
        <w:t>ящиках</w:t>
      </w:r>
      <w:proofErr w:type="gramEnd"/>
      <w:r w:rsidRPr="00F85797">
        <w:rPr>
          <w:rFonts w:ascii="Times New Roman" w:hAnsi="Times New Roman" w:cs="Times New Roman"/>
          <w:sz w:val="28"/>
          <w:szCs w:val="28"/>
        </w:rPr>
        <w:t xml:space="preserve"> и т.п. в </w:t>
      </w:r>
      <w:proofErr w:type="gramStart"/>
      <w:r w:rsidRPr="00F85797">
        <w:rPr>
          <w:rFonts w:ascii="Times New Roman" w:hAnsi="Times New Roman" w:cs="Times New Roman"/>
          <w:sz w:val="28"/>
          <w:szCs w:val="28"/>
        </w:rPr>
        <w:t>которых</w:t>
      </w:r>
      <w:proofErr w:type="gramEnd"/>
      <w:r w:rsidRPr="00F85797">
        <w:rPr>
          <w:rFonts w:ascii="Times New Roman" w:hAnsi="Times New Roman" w:cs="Times New Roman"/>
          <w:sz w:val="28"/>
          <w:szCs w:val="28"/>
        </w:rPr>
        <w:t xml:space="preserve"> располагаются искробезопасные цепи, приборов не соответствующим нормам взрывобезопасности или вообще не входящих в комплектность рассматриваемого электрооборудования. На электрооборудование эксплуатируемого во взрывоопасных зонах, на каждую единицу оборудования заводится паспорт, в котором описаны его паспортные данные, а так же заносятся результаты профилактических испытаний, проверки требованиям взрывобезопасности, результаты ремонта, и дефекты и неисправности. Электрические аппараты, электропроводка, и другое электрооборудование эксплуатируемая во взрывоопасных зонах, не режа одного раза в три месяца  необходимо осматривать. Осмотр электрооборудования должен </w:t>
      </w:r>
      <w:proofErr w:type="gramStart"/>
      <w:r w:rsidRPr="00F85797">
        <w:rPr>
          <w:rFonts w:ascii="Times New Roman" w:hAnsi="Times New Roman" w:cs="Times New Roman"/>
          <w:sz w:val="28"/>
          <w:szCs w:val="28"/>
        </w:rPr>
        <w:t>проводится</w:t>
      </w:r>
      <w:proofErr w:type="gramEnd"/>
      <w:r w:rsidRPr="00F85797">
        <w:rPr>
          <w:rFonts w:ascii="Times New Roman" w:hAnsi="Times New Roman" w:cs="Times New Roman"/>
          <w:sz w:val="28"/>
          <w:szCs w:val="28"/>
        </w:rPr>
        <w:t xml:space="preserve"> технический персонал в соответствии с инструкцией. Так же на периодичность осмотра влияет  техническое состояние электрооборудования, подводящих сетей и условия работы. При внешнем осмотре необходимо:</w:t>
      </w:r>
    </w:p>
    <w:p w:rsidR="00F85797" w:rsidRPr="00F85797" w:rsidRDefault="00F85797" w:rsidP="006A32D5">
      <w:pPr>
        <w:pStyle w:val="a3"/>
        <w:numPr>
          <w:ilvl w:val="0"/>
          <w:numId w:val="7"/>
        </w:numPr>
        <w:tabs>
          <w:tab w:val="left" w:pos="1418"/>
        </w:tabs>
        <w:spacing w:line="360" w:lineRule="auto"/>
        <w:ind w:left="567" w:right="-143" w:firstLine="567"/>
        <w:jc w:val="both"/>
        <w:rPr>
          <w:sz w:val="28"/>
          <w:szCs w:val="28"/>
        </w:rPr>
      </w:pPr>
      <w:r w:rsidRPr="00F85797">
        <w:rPr>
          <w:sz w:val="28"/>
          <w:szCs w:val="28"/>
        </w:rPr>
        <w:t xml:space="preserve">Обращать внимание на состояние лакокрасочного покрытия щитов; отсутствие коррозии шкафов и элементов крепления; плотное прилегание труб с токоведущими частями к шкафам, ящикам, пультам управления; </w:t>
      </w:r>
      <w:r w:rsidRPr="00F85797">
        <w:rPr>
          <w:sz w:val="28"/>
          <w:szCs w:val="28"/>
        </w:rPr>
        <w:lastRenderedPageBreak/>
        <w:t>наличие заглушек, крышек, винты коробок должны быть полностью зави</w:t>
      </w:r>
      <w:r w:rsidRPr="00F85797">
        <w:rPr>
          <w:sz w:val="28"/>
          <w:szCs w:val="28"/>
        </w:rPr>
        <w:t>н</w:t>
      </w:r>
      <w:r w:rsidRPr="00F85797">
        <w:rPr>
          <w:sz w:val="28"/>
          <w:szCs w:val="28"/>
        </w:rPr>
        <w:t>чены;</w:t>
      </w:r>
    </w:p>
    <w:p w:rsidR="00F85797" w:rsidRPr="00F85797" w:rsidRDefault="00F85797" w:rsidP="006A32D5">
      <w:pPr>
        <w:pStyle w:val="a3"/>
        <w:numPr>
          <w:ilvl w:val="0"/>
          <w:numId w:val="7"/>
        </w:numPr>
        <w:tabs>
          <w:tab w:val="left" w:pos="1418"/>
        </w:tabs>
        <w:spacing w:line="360" w:lineRule="auto"/>
        <w:ind w:left="567" w:right="-143" w:firstLine="567"/>
        <w:jc w:val="both"/>
        <w:rPr>
          <w:sz w:val="28"/>
          <w:szCs w:val="28"/>
        </w:rPr>
      </w:pPr>
      <w:r w:rsidRPr="00F85797">
        <w:rPr>
          <w:sz w:val="28"/>
          <w:szCs w:val="28"/>
        </w:rPr>
        <w:t>Осматривать на отсутствие, каких либо изменений в подключении, нештатных отключений  электрооборудования при его работе и т.п.;</w:t>
      </w:r>
    </w:p>
    <w:p w:rsidR="00F85797" w:rsidRPr="00F85797" w:rsidRDefault="00F85797" w:rsidP="006A32D5">
      <w:pPr>
        <w:pStyle w:val="a3"/>
        <w:numPr>
          <w:ilvl w:val="0"/>
          <w:numId w:val="7"/>
        </w:numPr>
        <w:tabs>
          <w:tab w:val="left" w:pos="1418"/>
        </w:tabs>
        <w:spacing w:line="360" w:lineRule="auto"/>
        <w:ind w:left="567" w:right="-143" w:firstLine="567"/>
        <w:jc w:val="both"/>
        <w:rPr>
          <w:sz w:val="28"/>
          <w:szCs w:val="28"/>
        </w:rPr>
      </w:pPr>
      <w:r w:rsidRPr="00F85797">
        <w:rPr>
          <w:sz w:val="28"/>
          <w:szCs w:val="28"/>
        </w:rPr>
        <w:t xml:space="preserve"> Проверять исправность изоляции и токоведущей части проводов, кабелей;</w:t>
      </w:r>
    </w:p>
    <w:p w:rsidR="00F85797" w:rsidRPr="00F85797" w:rsidRDefault="00F85797" w:rsidP="006A32D5">
      <w:pPr>
        <w:pStyle w:val="a3"/>
        <w:numPr>
          <w:ilvl w:val="0"/>
          <w:numId w:val="7"/>
        </w:numPr>
        <w:tabs>
          <w:tab w:val="left" w:pos="1134"/>
        </w:tabs>
        <w:spacing w:line="360" w:lineRule="auto"/>
        <w:ind w:left="567" w:right="-143" w:firstLine="567"/>
        <w:jc w:val="both"/>
        <w:rPr>
          <w:sz w:val="28"/>
          <w:szCs w:val="28"/>
        </w:rPr>
      </w:pPr>
      <w:r w:rsidRPr="00F85797">
        <w:rPr>
          <w:sz w:val="28"/>
          <w:szCs w:val="28"/>
        </w:rPr>
        <w:t xml:space="preserve"> Осмотреть целостность смотровых окон и стеклянных колпаков электрических осветительных приборов;</w:t>
      </w:r>
    </w:p>
    <w:p w:rsidR="00F85797" w:rsidRPr="00F85797" w:rsidRDefault="00F85797" w:rsidP="006A32D5">
      <w:pPr>
        <w:pStyle w:val="a3"/>
        <w:numPr>
          <w:ilvl w:val="0"/>
          <w:numId w:val="7"/>
        </w:numPr>
        <w:tabs>
          <w:tab w:val="left" w:pos="1134"/>
        </w:tabs>
        <w:spacing w:line="360" w:lineRule="auto"/>
        <w:ind w:left="567" w:right="-143" w:firstLine="567"/>
        <w:jc w:val="both"/>
        <w:rPr>
          <w:sz w:val="28"/>
          <w:szCs w:val="28"/>
        </w:rPr>
      </w:pPr>
      <w:r w:rsidRPr="00F85797">
        <w:rPr>
          <w:sz w:val="28"/>
          <w:szCs w:val="28"/>
        </w:rPr>
        <w:t>Обратить внимание на наличие маркировки взрывозащиты и пред</w:t>
      </w:r>
      <w:r w:rsidRPr="00F85797">
        <w:rPr>
          <w:sz w:val="28"/>
          <w:szCs w:val="28"/>
        </w:rPr>
        <w:t>у</w:t>
      </w:r>
      <w:r w:rsidRPr="00F85797">
        <w:rPr>
          <w:sz w:val="28"/>
          <w:szCs w:val="28"/>
        </w:rPr>
        <w:t>преждающих плакатов;</w:t>
      </w:r>
    </w:p>
    <w:p w:rsidR="00F85797" w:rsidRPr="00F85797" w:rsidRDefault="00F85797" w:rsidP="006A32D5">
      <w:pPr>
        <w:pStyle w:val="a3"/>
        <w:numPr>
          <w:ilvl w:val="0"/>
          <w:numId w:val="7"/>
        </w:numPr>
        <w:tabs>
          <w:tab w:val="left" w:pos="1134"/>
        </w:tabs>
        <w:spacing w:line="360" w:lineRule="auto"/>
        <w:ind w:left="567" w:right="-143" w:firstLine="567"/>
        <w:jc w:val="both"/>
        <w:rPr>
          <w:sz w:val="28"/>
          <w:szCs w:val="28"/>
        </w:rPr>
      </w:pPr>
      <w:r w:rsidRPr="00F85797">
        <w:rPr>
          <w:sz w:val="28"/>
          <w:szCs w:val="28"/>
        </w:rPr>
        <w:t>Проводить осмотр на наличие в конструкции всех болтов, крепе</w:t>
      </w:r>
      <w:r w:rsidRPr="00F85797">
        <w:rPr>
          <w:sz w:val="28"/>
          <w:szCs w:val="28"/>
        </w:rPr>
        <w:t>ж</w:t>
      </w:r>
      <w:r w:rsidRPr="00F85797">
        <w:rPr>
          <w:sz w:val="28"/>
          <w:szCs w:val="28"/>
        </w:rPr>
        <w:t>ных элементов, пломб, наличие надежного заземления всего имеющегося на установке оборудования;</w:t>
      </w:r>
    </w:p>
    <w:p w:rsidR="00F85797" w:rsidRPr="00F85797" w:rsidRDefault="00F85797" w:rsidP="006A32D5">
      <w:pPr>
        <w:pStyle w:val="a3"/>
        <w:numPr>
          <w:ilvl w:val="0"/>
          <w:numId w:val="7"/>
        </w:numPr>
        <w:tabs>
          <w:tab w:val="left" w:pos="1134"/>
        </w:tabs>
        <w:spacing w:line="360" w:lineRule="auto"/>
        <w:ind w:left="567" w:right="-143" w:firstLine="567"/>
        <w:jc w:val="both"/>
        <w:rPr>
          <w:sz w:val="28"/>
          <w:szCs w:val="28"/>
        </w:rPr>
      </w:pPr>
      <w:r w:rsidRPr="00F85797">
        <w:rPr>
          <w:sz w:val="28"/>
          <w:szCs w:val="28"/>
        </w:rPr>
        <w:t xml:space="preserve">Для предупреждение опасных ситуаций, таких как </w:t>
      </w:r>
      <w:proofErr w:type="gramStart"/>
      <w:r w:rsidRPr="00F85797">
        <w:rPr>
          <w:sz w:val="28"/>
          <w:szCs w:val="28"/>
        </w:rPr>
        <w:t>замена</w:t>
      </w:r>
      <w:proofErr w:type="gramEnd"/>
      <w:r w:rsidRPr="00F85797">
        <w:rPr>
          <w:sz w:val="28"/>
          <w:szCs w:val="28"/>
        </w:rPr>
        <w:t xml:space="preserve"> оборуд</w:t>
      </w:r>
      <w:r w:rsidRPr="00F85797">
        <w:rPr>
          <w:sz w:val="28"/>
          <w:szCs w:val="28"/>
        </w:rPr>
        <w:t>о</w:t>
      </w:r>
      <w:r w:rsidRPr="00F85797">
        <w:rPr>
          <w:sz w:val="28"/>
          <w:szCs w:val="28"/>
        </w:rPr>
        <w:t>вание не квалифицированным персоналом, проверить совпадения порядк</w:t>
      </w:r>
      <w:r w:rsidRPr="00F85797">
        <w:rPr>
          <w:sz w:val="28"/>
          <w:szCs w:val="28"/>
        </w:rPr>
        <w:t>о</w:t>
      </w:r>
      <w:r w:rsidRPr="00F85797">
        <w:rPr>
          <w:sz w:val="28"/>
          <w:szCs w:val="28"/>
        </w:rPr>
        <w:t>вых номеров на электрическом оборудовании;</w:t>
      </w:r>
    </w:p>
    <w:p w:rsidR="00F85797" w:rsidRPr="00F85797" w:rsidRDefault="00F85797" w:rsidP="006A32D5">
      <w:pPr>
        <w:pStyle w:val="a3"/>
        <w:numPr>
          <w:ilvl w:val="0"/>
          <w:numId w:val="7"/>
        </w:numPr>
        <w:tabs>
          <w:tab w:val="left" w:pos="1134"/>
        </w:tabs>
        <w:spacing w:line="360" w:lineRule="auto"/>
        <w:ind w:left="567" w:right="-143" w:firstLine="567"/>
        <w:jc w:val="both"/>
        <w:rPr>
          <w:sz w:val="28"/>
          <w:szCs w:val="28"/>
        </w:rPr>
      </w:pPr>
      <w:r w:rsidRPr="00F85797">
        <w:rPr>
          <w:sz w:val="28"/>
          <w:szCs w:val="28"/>
        </w:rPr>
        <w:t>Проверить герметичность шкафов и отсутствия на них следов брызг, капель и пыли;</w:t>
      </w:r>
    </w:p>
    <w:p w:rsidR="00F85797" w:rsidRPr="00F85797" w:rsidRDefault="00F85797" w:rsidP="006A32D5">
      <w:pPr>
        <w:pStyle w:val="a3"/>
        <w:numPr>
          <w:ilvl w:val="0"/>
          <w:numId w:val="7"/>
        </w:numPr>
        <w:tabs>
          <w:tab w:val="left" w:pos="1134"/>
        </w:tabs>
        <w:spacing w:after="240" w:line="360" w:lineRule="auto"/>
        <w:ind w:left="567" w:right="-142" w:firstLine="567"/>
        <w:jc w:val="both"/>
        <w:rPr>
          <w:sz w:val="28"/>
          <w:szCs w:val="28"/>
        </w:rPr>
      </w:pPr>
      <w:r w:rsidRPr="00F85797">
        <w:rPr>
          <w:sz w:val="28"/>
          <w:szCs w:val="28"/>
        </w:rPr>
        <w:t>Замерить температуру взрывозащитного оборудования, где для этого предустановлены средства контроля.</w:t>
      </w:r>
    </w:p>
    <w:p w:rsidR="00F85797" w:rsidRPr="00F85797" w:rsidRDefault="00F85797" w:rsidP="00E00918">
      <w:pPr>
        <w:tabs>
          <w:tab w:val="left" w:pos="709"/>
        </w:tabs>
        <w:spacing w:line="360" w:lineRule="auto"/>
        <w:ind w:right="-142" w:firstLine="709"/>
        <w:jc w:val="both"/>
        <w:rPr>
          <w:rFonts w:ascii="Times New Roman" w:hAnsi="Times New Roman" w:cs="Times New Roman"/>
          <w:sz w:val="28"/>
          <w:szCs w:val="28"/>
        </w:rPr>
      </w:pPr>
      <w:r w:rsidRPr="00F85797">
        <w:rPr>
          <w:rFonts w:ascii="Times New Roman" w:hAnsi="Times New Roman" w:cs="Times New Roman"/>
          <w:sz w:val="28"/>
          <w:szCs w:val="28"/>
        </w:rPr>
        <w:t>Проведение внешнего осмотра электрооборудования во взрывозащищённом исполнении класса «</w:t>
      </w:r>
      <w:r w:rsidRPr="00F85797">
        <w:rPr>
          <w:rFonts w:ascii="Times New Roman" w:hAnsi="Times New Roman" w:cs="Times New Roman"/>
          <w:sz w:val="28"/>
          <w:szCs w:val="28"/>
          <w:lang w:val="en-US"/>
        </w:rPr>
        <w:t>D</w:t>
      </w:r>
      <w:r w:rsidRPr="00F85797">
        <w:rPr>
          <w:rFonts w:ascii="Times New Roman" w:hAnsi="Times New Roman" w:cs="Times New Roman"/>
          <w:sz w:val="28"/>
          <w:szCs w:val="28"/>
        </w:rPr>
        <w:t>»  необходимо:</w:t>
      </w:r>
    </w:p>
    <w:p w:rsidR="00F85797" w:rsidRPr="00F85797" w:rsidRDefault="00F85797" w:rsidP="006A32D5">
      <w:pPr>
        <w:pStyle w:val="a3"/>
        <w:numPr>
          <w:ilvl w:val="0"/>
          <w:numId w:val="8"/>
        </w:numPr>
        <w:tabs>
          <w:tab w:val="left" w:pos="1134"/>
        </w:tabs>
        <w:spacing w:line="360" w:lineRule="auto"/>
        <w:ind w:left="567" w:right="-142" w:firstLine="567"/>
        <w:jc w:val="both"/>
        <w:rPr>
          <w:sz w:val="28"/>
          <w:szCs w:val="28"/>
        </w:rPr>
      </w:pPr>
      <w:r w:rsidRPr="00F85797">
        <w:rPr>
          <w:sz w:val="28"/>
          <w:szCs w:val="28"/>
        </w:rPr>
        <w:t>Обратить внимание на наличие крышек, наличие крепежных болтов и их текущее состояния, состояние щитов и других элементов обеспечив</w:t>
      </w:r>
      <w:r w:rsidRPr="00F85797">
        <w:rPr>
          <w:sz w:val="28"/>
          <w:szCs w:val="28"/>
        </w:rPr>
        <w:t>а</w:t>
      </w:r>
      <w:r w:rsidRPr="00F85797">
        <w:rPr>
          <w:sz w:val="28"/>
          <w:szCs w:val="28"/>
        </w:rPr>
        <w:t xml:space="preserve">ющих взрывозащиту; </w:t>
      </w:r>
    </w:p>
    <w:p w:rsidR="00F85797" w:rsidRPr="00F85797" w:rsidRDefault="00F85797" w:rsidP="006A32D5">
      <w:pPr>
        <w:pStyle w:val="a3"/>
        <w:numPr>
          <w:ilvl w:val="0"/>
          <w:numId w:val="8"/>
        </w:numPr>
        <w:tabs>
          <w:tab w:val="left" w:pos="1134"/>
        </w:tabs>
        <w:spacing w:after="240" w:line="360" w:lineRule="auto"/>
        <w:ind w:left="567" w:right="-142" w:firstLine="567"/>
        <w:jc w:val="both"/>
        <w:rPr>
          <w:sz w:val="28"/>
          <w:szCs w:val="28"/>
        </w:rPr>
      </w:pPr>
      <w:r w:rsidRPr="00F85797">
        <w:rPr>
          <w:sz w:val="28"/>
          <w:szCs w:val="28"/>
        </w:rPr>
        <w:t>Осмотреть техническое состояние оболочек оборудования на отсу</w:t>
      </w:r>
      <w:r w:rsidRPr="00F85797">
        <w:rPr>
          <w:sz w:val="28"/>
          <w:szCs w:val="28"/>
        </w:rPr>
        <w:t>т</w:t>
      </w:r>
      <w:r w:rsidRPr="00F85797">
        <w:rPr>
          <w:sz w:val="28"/>
          <w:szCs w:val="28"/>
        </w:rPr>
        <w:t>ствие трещин и вмятин;</w:t>
      </w:r>
    </w:p>
    <w:p w:rsidR="00F85797" w:rsidRPr="00F85797" w:rsidRDefault="00F85797" w:rsidP="006A32D5">
      <w:pPr>
        <w:tabs>
          <w:tab w:val="left" w:pos="709"/>
          <w:tab w:val="left" w:pos="1134"/>
        </w:tabs>
        <w:spacing w:line="360" w:lineRule="auto"/>
        <w:ind w:right="-142" w:firstLine="567"/>
        <w:jc w:val="both"/>
        <w:rPr>
          <w:rFonts w:ascii="Times New Roman" w:hAnsi="Times New Roman" w:cs="Times New Roman"/>
          <w:sz w:val="28"/>
          <w:szCs w:val="28"/>
        </w:rPr>
      </w:pPr>
      <w:r w:rsidRPr="00F85797">
        <w:rPr>
          <w:rFonts w:ascii="Times New Roman" w:hAnsi="Times New Roman" w:cs="Times New Roman"/>
          <w:sz w:val="28"/>
          <w:szCs w:val="28"/>
        </w:rPr>
        <w:t xml:space="preserve">Проведение внешнего осмотра электрооборудования во взрывозащищённом </w:t>
      </w:r>
      <w:r w:rsidRPr="00F85797">
        <w:rPr>
          <w:rFonts w:ascii="Times New Roman" w:hAnsi="Times New Roman" w:cs="Times New Roman"/>
          <w:sz w:val="28"/>
          <w:szCs w:val="28"/>
        </w:rPr>
        <w:lastRenderedPageBreak/>
        <w:t>исполнении класса «</w:t>
      </w:r>
      <w:r w:rsidRPr="00F85797">
        <w:rPr>
          <w:rFonts w:ascii="Times New Roman" w:hAnsi="Times New Roman" w:cs="Times New Roman"/>
          <w:sz w:val="28"/>
          <w:szCs w:val="28"/>
          <w:lang w:val="en-US"/>
        </w:rPr>
        <w:t>I</w:t>
      </w:r>
      <w:r w:rsidRPr="00F85797">
        <w:rPr>
          <w:rFonts w:ascii="Times New Roman" w:hAnsi="Times New Roman" w:cs="Times New Roman"/>
          <w:sz w:val="28"/>
          <w:szCs w:val="28"/>
        </w:rPr>
        <w:t>»  необходимо:</w:t>
      </w:r>
    </w:p>
    <w:p w:rsidR="00F85797" w:rsidRPr="00F85797" w:rsidRDefault="00F85797" w:rsidP="006A32D5">
      <w:pPr>
        <w:pStyle w:val="a3"/>
        <w:numPr>
          <w:ilvl w:val="0"/>
          <w:numId w:val="8"/>
        </w:numPr>
        <w:tabs>
          <w:tab w:val="left" w:pos="1134"/>
        </w:tabs>
        <w:spacing w:line="360" w:lineRule="auto"/>
        <w:ind w:left="709" w:right="-142" w:firstLine="425"/>
        <w:jc w:val="both"/>
        <w:rPr>
          <w:sz w:val="28"/>
          <w:szCs w:val="28"/>
        </w:rPr>
      </w:pPr>
      <w:r w:rsidRPr="00F85797">
        <w:rPr>
          <w:sz w:val="28"/>
          <w:szCs w:val="28"/>
        </w:rPr>
        <w:t>Наличие и надежное подключение устройств защитного заземления;</w:t>
      </w:r>
    </w:p>
    <w:p w:rsidR="00F85797" w:rsidRPr="00F85797" w:rsidRDefault="00F85797" w:rsidP="006A32D5">
      <w:pPr>
        <w:pStyle w:val="a3"/>
        <w:numPr>
          <w:ilvl w:val="0"/>
          <w:numId w:val="8"/>
        </w:numPr>
        <w:tabs>
          <w:tab w:val="left" w:pos="1134"/>
        </w:tabs>
        <w:spacing w:line="360" w:lineRule="auto"/>
        <w:ind w:left="709" w:right="-142" w:firstLine="425"/>
        <w:jc w:val="both"/>
        <w:rPr>
          <w:sz w:val="28"/>
          <w:szCs w:val="28"/>
        </w:rPr>
      </w:pPr>
      <w:r w:rsidRPr="00F85797">
        <w:rPr>
          <w:sz w:val="28"/>
          <w:szCs w:val="28"/>
        </w:rPr>
        <w:t>Осмотреть на наличие повреждений изоляции и токоведущей жилы, провода и кабели;</w:t>
      </w:r>
    </w:p>
    <w:p w:rsidR="00F85797" w:rsidRPr="00F85797" w:rsidRDefault="00F85797" w:rsidP="006A32D5">
      <w:pPr>
        <w:pStyle w:val="a3"/>
        <w:numPr>
          <w:ilvl w:val="0"/>
          <w:numId w:val="8"/>
        </w:numPr>
        <w:tabs>
          <w:tab w:val="left" w:pos="1134"/>
        </w:tabs>
        <w:spacing w:line="360" w:lineRule="auto"/>
        <w:ind w:left="709" w:right="-142" w:firstLine="425"/>
        <w:jc w:val="both"/>
        <w:rPr>
          <w:sz w:val="28"/>
          <w:szCs w:val="28"/>
        </w:rPr>
      </w:pPr>
      <w:r w:rsidRPr="00F85797">
        <w:rPr>
          <w:sz w:val="28"/>
          <w:szCs w:val="28"/>
        </w:rPr>
        <w:t>Проверить состояние оболочки, заливки компаундом блоков искр</w:t>
      </w:r>
      <w:r w:rsidRPr="00F85797">
        <w:rPr>
          <w:sz w:val="28"/>
          <w:szCs w:val="28"/>
        </w:rPr>
        <w:t>о</w:t>
      </w:r>
      <w:r w:rsidRPr="00F85797">
        <w:rPr>
          <w:sz w:val="28"/>
          <w:szCs w:val="28"/>
        </w:rPr>
        <w:t>защиты, изоляционных трубок.</w:t>
      </w:r>
    </w:p>
    <w:p w:rsidR="00F85797" w:rsidRPr="00F85797" w:rsidRDefault="00F85797" w:rsidP="006A32D5">
      <w:pPr>
        <w:pStyle w:val="a3"/>
        <w:numPr>
          <w:ilvl w:val="0"/>
          <w:numId w:val="8"/>
        </w:numPr>
        <w:tabs>
          <w:tab w:val="left" w:pos="1134"/>
        </w:tabs>
        <w:spacing w:after="240" w:line="360" w:lineRule="auto"/>
        <w:ind w:left="709" w:right="-142" w:firstLine="425"/>
        <w:jc w:val="both"/>
        <w:rPr>
          <w:sz w:val="28"/>
          <w:szCs w:val="28"/>
        </w:rPr>
      </w:pPr>
      <w:r w:rsidRPr="00F85797">
        <w:rPr>
          <w:sz w:val="28"/>
          <w:szCs w:val="28"/>
        </w:rPr>
        <w:t>Проверить параметры элементов искрозащиты, наличие перегоре</w:t>
      </w:r>
      <w:r w:rsidRPr="00F85797">
        <w:rPr>
          <w:sz w:val="28"/>
          <w:szCs w:val="28"/>
        </w:rPr>
        <w:t>в</w:t>
      </w:r>
      <w:r w:rsidRPr="00F85797">
        <w:rPr>
          <w:sz w:val="28"/>
          <w:szCs w:val="28"/>
        </w:rPr>
        <w:t>ших предохранителей в предусмотренных местах.</w:t>
      </w:r>
    </w:p>
    <w:p w:rsidR="00F85797" w:rsidRPr="00F85797" w:rsidRDefault="00F85797" w:rsidP="00F85797">
      <w:pPr>
        <w:tabs>
          <w:tab w:val="left" w:pos="1418"/>
        </w:tabs>
        <w:spacing w:line="360" w:lineRule="auto"/>
        <w:ind w:right="-142" w:firstLine="851"/>
        <w:jc w:val="both"/>
        <w:rPr>
          <w:rFonts w:ascii="Times New Roman" w:hAnsi="Times New Roman" w:cs="Times New Roman"/>
          <w:sz w:val="28"/>
          <w:szCs w:val="28"/>
        </w:rPr>
      </w:pPr>
      <w:r w:rsidRPr="00F85797">
        <w:rPr>
          <w:rFonts w:ascii="Times New Roman" w:hAnsi="Times New Roman" w:cs="Times New Roman"/>
          <w:sz w:val="28"/>
          <w:szCs w:val="28"/>
        </w:rPr>
        <w:t xml:space="preserve">В местах с высокой вероятностью взрыва категорически запрещено эксплуатировать любое электрооборудование при наличии в нем электрических повреждений  или повреждений оболочки </w:t>
      </w:r>
      <w:proofErr w:type="gramStart"/>
      <w:r w:rsidRPr="00F85797">
        <w:rPr>
          <w:rFonts w:ascii="Times New Roman" w:hAnsi="Times New Roman" w:cs="Times New Roman"/>
          <w:sz w:val="28"/>
          <w:szCs w:val="28"/>
        </w:rPr>
        <w:t>обеспечивающим</w:t>
      </w:r>
      <w:proofErr w:type="gramEnd"/>
      <w:r w:rsidRPr="00F85797">
        <w:rPr>
          <w:rFonts w:ascii="Times New Roman" w:hAnsi="Times New Roman" w:cs="Times New Roman"/>
          <w:sz w:val="28"/>
          <w:szCs w:val="28"/>
        </w:rPr>
        <w:t xml:space="preserve"> взрывозащиту. Повторно включать электрооборудование, при работе которого сработала автоматическая защита, не выяснив и устранив причину. Ремонт электрооборудования проводится только при снятом напряжении, при этом требуется убедиться в его отсутствии при помощи измерительных приборов, и вывесить в месте отключения предупреждающую табличку. Взрывозащищенное оборудование не допускается нагружать выше нормы, заменять провода или увеличивать их длину, марками кабелей, не предусматривающих работу в данных условиях. Так же запрещается заменять перегоревшие лампы электрического освещения взрывозащищенных светильников, видами ламп не предусмотренными заводом изготовителем. </w:t>
      </w:r>
      <w:proofErr w:type="gramStart"/>
      <w:r w:rsidRPr="00F85797">
        <w:rPr>
          <w:rFonts w:ascii="Times New Roman" w:hAnsi="Times New Roman" w:cs="Times New Roman"/>
          <w:sz w:val="28"/>
          <w:szCs w:val="28"/>
        </w:rPr>
        <w:t>Заменять устройства защиты на устройства</w:t>
      </w:r>
      <w:proofErr w:type="gramEnd"/>
      <w:r w:rsidRPr="00F85797">
        <w:rPr>
          <w:rFonts w:ascii="Times New Roman" w:hAnsi="Times New Roman" w:cs="Times New Roman"/>
          <w:sz w:val="28"/>
          <w:szCs w:val="28"/>
        </w:rPr>
        <w:t xml:space="preserve"> с другими параметрами и классом взрывозащищенности.</w:t>
      </w:r>
    </w:p>
    <w:p w:rsidR="00F85797" w:rsidRDefault="00F85797" w:rsidP="00F85797">
      <w:pPr>
        <w:pStyle w:val="2"/>
        <w:spacing w:before="200" w:after="200" w:line="360" w:lineRule="auto"/>
        <w:ind w:left="0" w:right="-142"/>
        <w:rPr>
          <w:rFonts w:ascii="Times New Roman" w:hAnsi="Times New Roman" w:cs="Times New Roman"/>
          <w:i w:val="0"/>
          <w:sz w:val="28"/>
          <w:szCs w:val="28"/>
        </w:rPr>
      </w:pPr>
    </w:p>
    <w:p w:rsidR="008D39CC" w:rsidRPr="001F6685" w:rsidRDefault="008D39CC" w:rsidP="00F85797">
      <w:pPr>
        <w:pStyle w:val="2"/>
        <w:spacing w:before="200" w:after="200" w:line="360" w:lineRule="auto"/>
        <w:ind w:left="0" w:right="-142"/>
        <w:rPr>
          <w:rFonts w:ascii="Times New Roman" w:hAnsi="Times New Roman" w:cs="Times New Roman"/>
          <w:i w:val="0"/>
          <w:sz w:val="28"/>
          <w:szCs w:val="28"/>
        </w:rPr>
      </w:pPr>
    </w:p>
    <w:p w:rsidR="000F1265" w:rsidRPr="009D0351" w:rsidRDefault="000F1265" w:rsidP="00F85797">
      <w:pPr>
        <w:spacing w:line="360" w:lineRule="auto"/>
        <w:rPr>
          <w:rFonts w:ascii="Times New Roman" w:hAnsi="Times New Roman" w:cs="Times New Roman"/>
          <w:sz w:val="28"/>
          <w:szCs w:val="28"/>
        </w:rPr>
      </w:pPr>
    </w:p>
    <w:p w:rsidR="00F85797" w:rsidRPr="00FB5CFF" w:rsidRDefault="00F85797" w:rsidP="00FB5CFF">
      <w:pPr>
        <w:pStyle w:val="23"/>
      </w:pPr>
      <w:bookmarkStart w:id="12" w:name="_Toc42020854"/>
      <w:r w:rsidRPr="00FB5CFF">
        <w:lastRenderedPageBreak/>
        <w:t>2 ПРАКТИЧЕСКАЯ ЧАСТЬ</w:t>
      </w:r>
      <w:bookmarkEnd w:id="12"/>
    </w:p>
    <w:p w:rsidR="00F85797" w:rsidRPr="00FB5CFF" w:rsidRDefault="00F85797" w:rsidP="00FB5CFF">
      <w:pPr>
        <w:pStyle w:val="31"/>
      </w:pPr>
      <w:bookmarkStart w:id="13" w:name="_Toc42020855"/>
      <w:r w:rsidRPr="00FB5CFF">
        <w:t>2.1 Расчет заземляющего устройства</w:t>
      </w:r>
      <w:bookmarkEnd w:id="13"/>
    </w:p>
    <w:p w:rsidR="00F85797" w:rsidRDefault="00F85797" w:rsidP="00F85797">
      <w:pPr>
        <w:spacing w:line="360" w:lineRule="auto"/>
        <w:ind w:firstLine="709"/>
        <w:jc w:val="both"/>
        <w:rPr>
          <w:rFonts w:ascii="Times New Roman" w:hAnsi="Times New Roman" w:cs="Times New Roman"/>
          <w:sz w:val="28"/>
        </w:rPr>
      </w:pPr>
      <w:r>
        <w:rPr>
          <w:rFonts w:ascii="Times New Roman" w:hAnsi="Times New Roman" w:cs="Times New Roman"/>
          <w:sz w:val="28"/>
        </w:rPr>
        <w:t>При производстве перехода методом ГНБ, существует опасность при проведении работ повредить действующий электрический кабель. Так как буровые штанги состоят из проводящего материала (стали), при повреждении электрического кабеля, к буровой установке будет проложено напряжение. На установке располагается рабочее место оператора, поэтому  существует возможность поражение человека электрическим током. По причине этого перед проведением работ, обязательным требованием является надежное заземление установки ГНБ.</w:t>
      </w:r>
    </w:p>
    <w:p w:rsidR="00F85797" w:rsidRDefault="00F85797" w:rsidP="00F85797">
      <w:pPr>
        <w:spacing w:line="360" w:lineRule="auto"/>
        <w:ind w:firstLine="709"/>
        <w:jc w:val="both"/>
        <w:rPr>
          <w:rFonts w:ascii="Times New Roman" w:hAnsi="Times New Roman" w:cs="Times New Roman"/>
          <w:sz w:val="28"/>
        </w:rPr>
      </w:pPr>
      <w:r>
        <w:rPr>
          <w:rFonts w:ascii="Times New Roman" w:hAnsi="Times New Roman" w:cs="Times New Roman"/>
          <w:sz w:val="28"/>
        </w:rPr>
        <w:t>Задача заземляющего устройства заключается в уменьшении напряжения приложенного к установке тем самым уменьшить до безопасных для человека значений. Существует две разновидности заземлителей, искусственные и естественные. Искусственные заземлители представляют собой вертикально забитые в землю металлические прутья или уголки из стали, на глубину от 2.5 до 3.5 метров, затем торчащие из земли части связывают горизонтальными прутьями, путем болтового соединения или сварки. Благодаря углублению электродов заземлителей  глубоко в грунт с повышенным содержанием воды, снижается удельное сопротивление. Естественными заземлителями являются металлические сооружения уже находящиеся в земле такие как: стальные водопроводные трубы, металлические конструкции зданий и т.п. имеющие надежный контакт с землей. В качестве естественных заземлителей не допускается использование проложенных в земле труб для горючих жидкостей и взрывчатых газов (нефтепровод, газопровод), также коммуникации, проложенные в лотках, каналах, не имеющих надежного контакта с землей.</w:t>
      </w:r>
    </w:p>
    <w:p w:rsidR="00F85797" w:rsidRPr="00F85797" w:rsidRDefault="00F85797" w:rsidP="00F85797">
      <w:pPr>
        <w:spacing w:line="360" w:lineRule="auto"/>
        <w:ind w:firstLine="709"/>
        <w:jc w:val="both"/>
        <w:rPr>
          <w:rFonts w:ascii="Times New Roman" w:hAnsi="Times New Roman" w:cs="Times New Roman"/>
          <w:sz w:val="28"/>
        </w:rPr>
      </w:pPr>
      <w:r>
        <w:rPr>
          <w:rFonts w:ascii="Times New Roman" w:hAnsi="Times New Roman" w:cs="Times New Roman"/>
          <w:sz w:val="28"/>
        </w:rPr>
        <w:t>Если есть возможность использовать естественное заземление, то в первую очередь рекомендуется использовать его.</w:t>
      </w:r>
    </w:p>
    <w:p w:rsidR="00F85797" w:rsidRDefault="00F85797" w:rsidP="00F12545">
      <w:pPr>
        <w:spacing w:after="240" w:line="360" w:lineRule="auto"/>
        <w:ind w:firstLine="720"/>
        <w:jc w:val="both"/>
        <w:rPr>
          <w:rFonts w:ascii="Times New Roman" w:hAnsi="Times New Roman" w:cs="Times New Roman"/>
          <w:sz w:val="28"/>
        </w:rPr>
      </w:pPr>
      <w:r>
        <w:rPr>
          <w:rFonts w:ascii="Times New Roman" w:hAnsi="Times New Roman" w:cs="Times New Roman"/>
          <w:sz w:val="28"/>
        </w:rPr>
        <w:t xml:space="preserve">Рассчитываю искусственное заземляющее устройство необходимое для заземления буровой установки ГНБ, в отсутствии возможность использовать </w:t>
      </w:r>
      <w:r>
        <w:rPr>
          <w:rFonts w:ascii="Times New Roman" w:hAnsi="Times New Roman" w:cs="Times New Roman"/>
          <w:sz w:val="28"/>
        </w:rPr>
        <w:lastRenderedPageBreak/>
        <w:t xml:space="preserve">естественные заземлители. </w:t>
      </w:r>
    </w:p>
    <w:p w:rsidR="00F85797" w:rsidRPr="00A64D36" w:rsidRDefault="00F85797" w:rsidP="00F85797">
      <w:pPr>
        <w:spacing w:line="360" w:lineRule="auto"/>
        <w:ind w:firstLine="720"/>
        <w:jc w:val="both"/>
        <w:rPr>
          <w:rFonts w:ascii="Times New Roman" w:hAnsi="Times New Roman" w:cs="Times New Roman"/>
          <w:sz w:val="28"/>
        </w:rPr>
      </w:pPr>
      <w:r w:rsidRPr="00A64D36">
        <w:rPr>
          <w:rFonts w:ascii="Times New Roman" w:hAnsi="Times New Roman" w:cs="Times New Roman"/>
          <w:sz w:val="28"/>
        </w:rPr>
        <w:t>Определяем длину заземляющего устройства.</w:t>
      </w:r>
    </w:p>
    <w:p w:rsidR="00F85797" w:rsidRPr="00A64D36" w:rsidRDefault="00F85797" w:rsidP="00F85797">
      <w:pPr>
        <w:spacing w:before="240" w:after="240" w:line="360" w:lineRule="auto"/>
        <w:ind w:firstLine="1134"/>
        <w:jc w:val="center"/>
        <w:rPr>
          <w:rFonts w:ascii="Times New Roman" w:hAnsi="Times New Roman" w:cs="Times New Roman"/>
          <w:sz w:val="28"/>
        </w:rPr>
      </w:pPr>
      <w:r>
        <w:rPr>
          <w:rFonts w:ascii="Times New Roman" w:hAnsi="Times New Roman" w:cs="Times New Roman"/>
          <w:sz w:val="28"/>
        </w:rPr>
        <w:t xml:space="preserve">                 </w:t>
      </w:r>
      <w:proofErr w:type="gramStart"/>
      <w:r w:rsidRPr="00A64D36">
        <w:rPr>
          <w:rFonts w:ascii="Times New Roman" w:hAnsi="Times New Roman" w:cs="Times New Roman"/>
          <w:sz w:val="28"/>
          <w:lang w:val="en-US"/>
        </w:rPr>
        <w:t>l</w:t>
      </w:r>
      <w:r w:rsidRPr="00A64D36">
        <w:rPr>
          <w:rFonts w:ascii="Times New Roman" w:hAnsi="Times New Roman" w:cs="Times New Roman"/>
          <w:sz w:val="28"/>
          <w:vertAlign w:val="subscript"/>
        </w:rPr>
        <w:t>п</w:t>
      </w:r>
      <w:proofErr w:type="gramEnd"/>
      <w:r w:rsidRPr="00A64D36">
        <w:rPr>
          <w:rFonts w:ascii="Times New Roman" w:hAnsi="Times New Roman" w:cs="Times New Roman"/>
          <w:sz w:val="28"/>
        </w:rPr>
        <w:t xml:space="preserve"> = (</w:t>
      </w:r>
      <w:r w:rsidRPr="00A64D36">
        <w:rPr>
          <w:rFonts w:ascii="Times New Roman" w:hAnsi="Times New Roman" w:cs="Times New Roman"/>
          <w:sz w:val="28"/>
          <w:lang w:val="en-US"/>
        </w:rPr>
        <w:t>S</w:t>
      </w:r>
      <w:proofErr w:type="spellStart"/>
      <w:r w:rsidRPr="00A64D36">
        <w:rPr>
          <w:rFonts w:ascii="Times New Roman" w:hAnsi="Times New Roman" w:cs="Times New Roman"/>
          <w:sz w:val="28"/>
          <w:vertAlign w:val="subscript"/>
        </w:rPr>
        <w:t>гпп</w:t>
      </w:r>
      <w:proofErr w:type="spellEnd"/>
      <w:r w:rsidRPr="00A64D36">
        <w:rPr>
          <w:rFonts w:ascii="Times New Roman" w:hAnsi="Times New Roman" w:cs="Times New Roman"/>
          <w:sz w:val="28"/>
          <w:vertAlign w:val="subscript"/>
        </w:rPr>
        <w:t xml:space="preserve"> </w:t>
      </w:r>
      <w:r w:rsidRPr="00A64D36">
        <w:rPr>
          <w:rFonts w:ascii="Times New Roman" w:hAnsi="Times New Roman" w:cs="Times New Roman"/>
          <w:sz w:val="28"/>
        </w:rPr>
        <w:t>+2)·4 = (40 + 2) ·4 = 168 м</w:t>
      </w:r>
      <w:r>
        <w:rPr>
          <w:rFonts w:ascii="Times New Roman" w:hAnsi="Times New Roman" w:cs="Times New Roman"/>
          <w:sz w:val="28"/>
        </w:rPr>
        <w:t xml:space="preserve">                </w:t>
      </w:r>
      <w:r>
        <w:rPr>
          <w:rFonts w:ascii="Times New Roman" w:hAnsi="Times New Roman" w:cs="Times New Roman"/>
          <w:sz w:val="28"/>
        </w:rPr>
        <w:tab/>
      </w:r>
      <w:r>
        <w:rPr>
          <w:rFonts w:ascii="Times New Roman" w:hAnsi="Times New Roman" w:cs="Times New Roman"/>
          <w:sz w:val="28"/>
        </w:rPr>
        <w:tab/>
        <w:t>(1)</w:t>
      </w:r>
    </w:p>
    <w:p w:rsidR="00F85797" w:rsidRPr="00A64D36" w:rsidRDefault="00F85797" w:rsidP="00F85797">
      <w:pPr>
        <w:spacing w:line="360" w:lineRule="auto"/>
        <w:ind w:firstLine="720"/>
        <w:jc w:val="both"/>
        <w:rPr>
          <w:rFonts w:ascii="Times New Roman" w:hAnsi="Times New Roman" w:cs="Times New Roman"/>
          <w:sz w:val="28"/>
        </w:rPr>
      </w:pPr>
      <w:r w:rsidRPr="00A64D36">
        <w:rPr>
          <w:rFonts w:ascii="Times New Roman" w:hAnsi="Times New Roman" w:cs="Times New Roman"/>
          <w:sz w:val="28"/>
        </w:rPr>
        <w:t>Определяем удельное сопротивление грунта.</w:t>
      </w:r>
    </w:p>
    <w:p w:rsidR="00F85797" w:rsidRDefault="00F85797" w:rsidP="00F12545">
      <w:pPr>
        <w:spacing w:before="240" w:after="240" w:line="360" w:lineRule="auto"/>
        <w:ind w:left="1406" w:firstLine="720"/>
        <w:jc w:val="center"/>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tab/>
      </w:r>
      <w:r>
        <w:rPr>
          <w:rFonts w:ascii="Times New Roman" w:hAnsi="Times New Roman" w:cs="Times New Roman"/>
          <w:sz w:val="28"/>
        </w:rPr>
        <w:tab/>
        <w:t xml:space="preserve">  </w:t>
      </w:r>
      <w:proofErr w:type="gramStart"/>
      <w:r w:rsidRPr="00A64D36">
        <w:rPr>
          <w:rFonts w:ascii="Times New Roman" w:hAnsi="Times New Roman" w:cs="Times New Roman"/>
          <w:sz w:val="28"/>
          <w:lang w:val="en-US"/>
        </w:rPr>
        <w:t>ρ</w:t>
      </w:r>
      <w:proofErr w:type="spellStart"/>
      <w:r w:rsidRPr="00A64D36">
        <w:rPr>
          <w:rFonts w:ascii="Times New Roman" w:hAnsi="Times New Roman" w:cs="Times New Roman"/>
          <w:sz w:val="28"/>
          <w:vertAlign w:val="subscript"/>
        </w:rPr>
        <w:t>расч</w:t>
      </w:r>
      <w:proofErr w:type="spellEnd"/>
      <w:proofErr w:type="gramEnd"/>
      <w:r w:rsidRPr="00A64D36">
        <w:rPr>
          <w:rFonts w:ascii="Times New Roman" w:hAnsi="Times New Roman" w:cs="Times New Roman"/>
          <w:sz w:val="28"/>
        </w:rPr>
        <w:t xml:space="preserve"> = </w:t>
      </w:r>
      <w:proofErr w:type="spellStart"/>
      <w:r w:rsidRPr="00A64D36">
        <w:rPr>
          <w:rFonts w:ascii="Times New Roman" w:hAnsi="Times New Roman" w:cs="Times New Roman"/>
          <w:sz w:val="28"/>
        </w:rPr>
        <w:t>К</w:t>
      </w:r>
      <w:r w:rsidRPr="00A64D36">
        <w:rPr>
          <w:rFonts w:ascii="Times New Roman" w:hAnsi="Times New Roman" w:cs="Times New Roman"/>
          <w:sz w:val="28"/>
          <w:vertAlign w:val="subscript"/>
        </w:rPr>
        <w:t>сез</w:t>
      </w:r>
      <w:proofErr w:type="spellEnd"/>
      <w:r w:rsidRPr="00A64D36">
        <w:rPr>
          <w:rFonts w:ascii="Times New Roman" w:hAnsi="Times New Roman" w:cs="Times New Roman"/>
          <w:sz w:val="28"/>
        </w:rPr>
        <w:t>·</w:t>
      </w:r>
      <w:r w:rsidRPr="00A64D36">
        <w:rPr>
          <w:rFonts w:ascii="Times New Roman" w:hAnsi="Times New Roman" w:cs="Times New Roman"/>
          <w:sz w:val="28"/>
          <w:lang w:val="en-US"/>
        </w:rPr>
        <w:t>ρ</w:t>
      </w:r>
      <w:r w:rsidRPr="00A64D36">
        <w:rPr>
          <w:rFonts w:ascii="Times New Roman" w:hAnsi="Times New Roman" w:cs="Times New Roman"/>
          <w:sz w:val="28"/>
        </w:rPr>
        <w:t>,</w:t>
      </w:r>
      <w:r>
        <w:rPr>
          <w:rFonts w:ascii="Times New Roman" w:hAnsi="Times New Roman" w:cs="Times New Roman"/>
          <w:sz w:val="28"/>
        </w:rPr>
        <w:t xml:space="preserve">                                            (2)</w:t>
      </w:r>
    </w:p>
    <w:p w:rsidR="00F85797" w:rsidRPr="00A64D36" w:rsidRDefault="00F85797" w:rsidP="00F85797">
      <w:pPr>
        <w:spacing w:line="360" w:lineRule="auto"/>
        <w:ind w:firstLine="142"/>
        <w:jc w:val="both"/>
        <w:rPr>
          <w:rFonts w:ascii="Times New Roman" w:hAnsi="Times New Roman" w:cs="Times New Roman"/>
          <w:sz w:val="28"/>
        </w:rPr>
      </w:pPr>
      <w:r w:rsidRPr="00A64D36">
        <w:rPr>
          <w:rFonts w:ascii="Times New Roman" w:hAnsi="Times New Roman" w:cs="Times New Roman"/>
          <w:sz w:val="28"/>
        </w:rPr>
        <w:t>где</w:t>
      </w:r>
      <w:r>
        <w:rPr>
          <w:rFonts w:ascii="Times New Roman" w:hAnsi="Times New Roman" w:cs="Times New Roman"/>
          <w:sz w:val="28"/>
        </w:rPr>
        <w:t>:</w:t>
      </w:r>
      <w:r w:rsidRPr="00A64D36">
        <w:rPr>
          <w:rFonts w:ascii="Times New Roman" w:hAnsi="Times New Roman" w:cs="Times New Roman"/>
          <w:sz w:val="28"/>
        </w:rPr>
        <w:t xml:space="preserve"> </w:t>
      </w:r>
      <w:proofErr w:type="spellStart"/>
      <w:r w:rsidRPr="00A64D36">
        <w:rPr>
          <w:rFonts w:ascii="Times New Roman" w:hAnsi="Times New Roman" w:cs="Times New Roman"/>
          <w:sz w:val="28"/>
        </w:rPr>
        <w:t>К</w:t>
      </w:r>
      <w:r w:rsidRPr="00A64D36">
        <w:rPr>
          <w:rFonts w:ascii="Times New Roman" w:hAnsi="Times New Roman" w:cs="Times New Roman"/>
          <w:sz w:val="28"/>
          <w:vertAlign w:val="subscript"/>
        </w:rPr>
        <w:t>сез</w:t>
      </w:r>
      <w:proofErr w:type="spellEnd"/>
      <w:r w:rsidRPr="00A64D36">
        <w:rPr>
          <w:rFonts w:ascii="Times New Roman" w:hAnsi="Times New Roman" w:cs="Times New Roman"/>
          <w:sz w:val="28"/>
          <w:vertAlign w:val="subscript"/>
        </w:rPr>
        <w:t xml:space="preserve"> </w:t>
      </w:r>
      <w:r w:rsidRPr="00A64D36">
        <w:rPr>
          <w:rFonts w:ascii="Times New Roman" w:hAnsi="Times New Roman" w:cs="Times New Roman"/>
          <w:sz w:val="28"/>
        </w:rPr>
        <w:t xml:space="preserve">– коэффициент сезонности, учитывает промерзание и просыхание </w:t>
      </w:r>
      <w:r>
        <w:rPr>
          <w:rFonts w:ascii="Times New Roman" w:hAnsi="Times New Roman" w:cs="Times New Roman"/>
          <w:sz w:val="28"/>
        </w:rPr>
        <w:t xml:space="preserve">   </w:t>
      </w:r>
      <w:r w:rsidRPr="00A64D36">
        <w:rPr>
          <w:rFonts w:ascii="Times New Roman" w:hAnsi="Times New Roman" w:cs="Times New Roman"/>
          <w:sz w:val="28"/>
        </w:rPr>
        <w:t>грунта;</w:t>
      </w:r>
    </w:p>
    <w:p w:rsidR="00F85797" w:rsidRPr="00A64D36" w:rsidRDefault="00F85797" w:rsidP="00F85797">
      <w:pPr>
        <w:spacing w:line="360" w:lineRule="auto"/>
        <w:ind w:firstLine="720"/>
        <w:jc w:val="both"/>
        <w:rPr>
          <w:rFonts w:ascii="Times New Roman" w:hAnsi="Times New Roman" w:cs="Times New Roman"/>
          <w:sz w:val="28"/>
        </w:rPr>
      </w:pPr>
      <w:proofErr w:type="spellStart"/>
      <w:r w:rsidRPr="00A64D36">
        <w:rPr>
          <w:rFonts w:ascii="Times New Roman" w:hAnsi="Times New Roman" w:cs="Times New Roman"/>
          <w:sz w:val="28"/>
        </w:rPr>
        <w:t>К</w:t>
      </w:r>
      <w:r w:rsidRPr="00A64D36">
        <w:rPr>
          <w:rFonts w:ascii="Times New Roman" w:hAnsi="Times New Roman" w:cs="Times New Roman"/>
          <w:sz w:val="28"/>
          <w:vertAlign w:val="subscript"/>
        </w:rPr>
        <w:t>сез</w:t>
      </w:r>
      <w:proofErr w:type="spellEnd"/>
      <w:r w:rsidRPr="00A64D36">
        <w:rPr>
          <w:rFonts w:ascii="Times New Roman" w:hAnsi="Times New Roman" w:cs="Times New Roman"/>
          <w:sz w:val="28"/>
          <w:vertAlign w:val="subscript"/>
        </w:rPr>
        <w:t xml:space="preserve"> в </w:t>
      </w:r>
      <w:r w:rsidRPr="00A64D36">
        <w:rPr>
          <w:rFonts w:ascii="Times New Roman" w:hAnsi="Times New Roman" w:cs="Times New Roman"/>
          <w:sz w:val="28"/>
        </w:rPr>
        <w:t>= 1,3 – 1,45 (вертикально);</w:t>
      </w:r>
    </w:p>
    <w:p w:rsidR="00F85797" w:rsidRPr="00A64D36" w:rsidRDefault="00F85797" w:rsidP="00F85797">
      <w:pPr>
        <w:spacing w:line="360" w:lineRule="auto"/>
        <w:ind w:firstLine="720"/>
        <w:jc w:val="both"/>
        <w:rPr>
          <w:rFonts w:ascii="Times New Roman" w:hAnsi="Times New Roman" w:cs="Times New Roman"/>
          <w:sz w:val="28"/>
        </w:rPr>
      </w:pPr>
      <w:proofErr w:type="spellStart"/>
      <w:r w:rsidRPr="00A64D36">
        <w:rPr>
          <w:rFonts w:ascii="Times New Roman" w:hAnsi="Times New Roman" w:cs="Times New Roman"/>
          <w:sz w:val="28"/>
        </w:rPr>
        <w:t>К</w:t>
      </w:r>
      <w:r w:rsidRPr="00A64D36">
        <w:rPr>
          <w:rFonts w:ascii="Times New Roman" w:hAnsi="Times New Roman" w:cs="Times New Roman"/>
          <w:sz w:val="28"/>
          <w:vertAlign w:val="subscript"/>
        </w:rPr>
        <w:t>сез</w:t>
      </w:r>
      <w:proofErr w:type="spellEnd"/>
      <w:r w:rsidRPr="00A64D36">
        <w:rPr>
          <w:rFonts w:ascii="Times New Roman" w:hAnsi="Times New Roman" w:cs="Times New Roman"/>
          <w:sz w:val="28"/>
          <w:vertAlign w:val="subscript"/>
        </w:rPr>
        <w:t xml:space="preserve"> г</w:t>
      </w:r>
      <w:r w:rsidRPr="00A64D36">
        <w:rPr>
          <w:rFonts w:ascii="Times New Roman" w:hAnsi="Times New Roman" w:cs="Times New Roman"/>
          <w:sz w:val="28"/>
        </w:rPr>
        <w:t xml:space="preserve"> = 2,5 – 3,5 (горизонтально);</w:t>
      </w:r>
    </w:p>
    <w:p w:rsidR="00F85797" w:rsidRPr="00A64D36" w:rsidRDefault="00F85797" w:rsidP="00F85797">
      <w:pPr>
        <w:spacing w:line="360" w:lineRule="auto"/>
        <w:ind w:firstLine="720"/>
        <w:jc w:val="both"/>
        <w:rPr>
          <w:rFonts w:ascii="Times New Roman" w:hAnsi="Times New Roman" w:cs="Times New Roman"/>
          <w:sz w:val="28"/>
        </w:rPr>
      </w:pPr>
      <w:r w:rsidRPr="00A64D36">
        <w:rPr>
          <w:rFonts w:ascii="Times New Roman" w:hAnsi="Times New Roman" w:cs="Times New Roman"/>
          <w:sz w:val="28"/>
          <w:lang w:val="en-US"/>
        </w:rPr>
        <w:t>ρ</w:t>
      </w:r>
      <w:r w:rsidRPr="00A64D36">
        <w:rPr>
          <w:rFonts w:ascii="Times New Roman" w:hAnsi="Times New Roman" w:cs="Times New Roman"/>
          <w:sz w:val="28"/>
        </w:rPr>
        <w:t xml:space="preserve"> – </w:t>
      </w:r>
      <w:proofErr w:type="gramStart"/>
      <w:r w:rsidRPr="00A64D36">
        <w:rPr>
          <w:rFonts w:ascii="Times New Roman" w:hAnsi="Times New Roman" w:cs="Times New Roman"/>
          <w:sz w:val="28"/>
        </w:rPr>
        <w:t>удельное</w:t>
      </w:r>
      <w:proofErr w:type="gramEnd"/>
      <w:r w:rsidRPr="00A64D36">
        <w:rPr>
          <w:rFonts w:ascii="Times New Roman" w:hAnsi="Times New Roman" w:cs="Times New Roman"/>
          <w:sz w:val="28"/>
        </w:rPr>
        <w:t xml:space="preserve"> сопротивление грунта в нормальных условиях.</w:t>
      </w:r>
    </w:p>
    <w:p w:rsidR="00F85797" w:rsidRPr="00A64D36" w:rsidRDefault="00F85797" w:rsidP="00F85797">
      <w:pPr>
        <w:spacing w:line="360" w:lineRule="auto"/>
        <w:ind w:firstLine="720"/>
        <w:jc w:val="both"/>
        <w:rPr>
          <w:rFonts w:ascii="Times New Roman" w:hAnsi="Times New Roman" w:cs="Times New Roman"/>
          <w:sz w:val="28"/>
        </w:rPr>
      </w:pPr>
      <w:r w:rsidRPr="00A64D36">
        <w:rPr>
          <w:rFonts w:ascii="Times New Roman" w:hAnsi="Times New Roman" w:cs="Times New Roman"/>
          <w:sz w:val="28"/>
        </w:rPr>
        <w:t xml:space="preserve">Для Урала </w:t>
      </w:r>
      <w:r w:rsidRPr="00A64D36">
        <w:rPr>
          <w:rFonts w:ascii="Times New Roman" w:hAnsi="Times New Roman" w:cs="Times New Roman"/>
          <w:sz w:val="28"/>
          <w:lang w:val="en-US"/>
        </w:rPr>
        <w:t>ρ</w:t>
      </w:r>
      <w:r>
        <w:rPr>
          <w:rFonts w:ascii="Times New Roman" w:hAnsi="Times New Roman" w:cs="Times New Roman"/>
          <w:sz w:val="28"/>
        </w:rPr>
        <w:t xml:space="preserve"> = 100 </w:t>
      </w:r>
      <w:proofErr w:type="spellStart"/>
      <w:r>
        <w:rPr>
          <w:rFonts w:ascii="Times New Roman" w:hAnsi="Times New Roman" w:cs="Times New Roman"/>
          <w:sz w:val="28"/>
        </w:rPr>
        <w:t>Ом·</w:t>
      </w:r>
      <w:proofErr w:type="gramStart"/>
      <w:r>
        <w:rPr>
          <w:rFonts w:ascii="Times New Roman" w:hAnsi="Times New Roman" w:cs="Times New Roman"/>
          <w:sz w:val="28"/>
        </w:rPr>
        <w:t>м</w:t>
      </w:r>
      <w:proofErr w:type="spellEnd"/>
      <w:proofErr w:type="gramEnd"/>
      <w:r>
        <w:rPr>
          <w:rFonts w:ascii="Times New Roman" w:hAnsi="Times New Roman" w:cs="Times New Roman"/>
          <w:sz w:val="28"/>
        </w:rPr>
        <w:t>;</w:t>
      </w:r>
    </w:p>
    <w:p w:rsidR="00F85797" w:rsidRPr="00A64D36" w:rsidRDefault="00F85797" w:rsidP="00F85797">
      <w:pPr>
        <w:spacing w:before="240" w:line="360" w:lineRule="auto"/>
        <w:ind w:firstLine="720"/>
        <w:jc w:val="both"/>
        <w:rPr>
          <w:rFonts w:ascii="Times New Roman" w:hAnsi="Times New Roman" w:cs="Times New Roman"/>
          <w:sz w:val="28"/>
        </w:rPr>
      </w:pPr>
      <w:r w:rsidRPr="00A64D36">
        <w:rPr>
          <w:rFonts w:ascii="Times New Roman" w:hAnsi="Times New Roman" w:cs="Times New Roman"/>
          <w:sz w:val="28"/>
        </w:rPr>
        <w:t>Искусственные заземлители:</w:t>
      </w:r>
    </w:p>
    <w:p w:rsidR="00F85797" w:rsidRPr="00A64D36" w:rsidRDefault="00F85797" w:rsidP="00F85797">
      <w:pPr>
        <w:spacing w:line="360" w:lineRule="auto"/>
        <w:ind w:firstLine="720"/>
        <w:jc w:val="both"/>
        <w:rPr>
          <w:rFonts w:ascii="Times New Roman" w:hAnsi="Times New Roman" w:cs="Times New Roman"/>
          <w:sz w:val="28"/>
        </w:rPr>
      </w:pPr>
      <w:r w:rsidRPr="00A64D36">
        <w:rPr>
          <w:rFonts w:ascii="Times New Roman" w:hAnsi="Times New Roman" w:cs="Times New Roman"/>
          <w:sz w:val="28"/>
        </w:rPr>
        <w:t xml:space="preserve">вертикальные электроды из труб, уголков, прутков </w:t>
      </w:r>
      <w:r w:rsidRPr="00A64D36">
        <w:rPr>
          <w:rFonts w:ascii="Times New Roman" w:hAnsi="Times New Roman" w:cs="Times New Roman"/>
          <w:sz w:val="28"/>
          <w:lang w:val="en-US"/>
        </w:rPr>
        <w:t>d</w:t>
      </w:r>
      <w:r w:rsidRPr="00A64D36">
        <w:rPr>
          <w:rFonts w:ascii="Times New Roman" w:hAnsi="Times New Roman" w:cs="Times New Roman"/>
          <w:sz w:val="28"/>
        </w:rPr>
        <w:t xml:space="preserve"> = 12 – </w:t>
      </w:r>
      <w:smartTag w:uri="urn:schemas-microsoft-com:office:smarttags" w:element="metricconverter">
        <w:smartTagPr>
          <w:attr w:name="ProductID" w:val="14 мм"/>
        </w:smartTagPr>
        <w:r w:rsidRPr="00A64D36">
          <w:rPr>
            <w:rFonts w:ascii="Times New Roman" w:hAnsi="Times New Roman" w:cs="Times New Roman"/>
            <w:sz w:val="28"/>
          </w:rPr>
          <w:t>14 мм</w:t>
        </w:r>
      </w:smartTag>
      <w:r w:rsidRPr="00A64D36">
        <w:rPr>
          <w:rFonts w:ascii="Times New Roman" w:hAnsi="Times New Roman" w:cs="Times New Roman"/>
          <w:sz w:val="28"/>
        </w:rPr>
        <w:t xml:space="preserve">, </w:t>
      </w:r>
      <w:r w:rsidRPr="00A64D36">
        <w:rPr>
          <w:rFonts w:ascii="Times New Roman" w:hAnsi="Times New Roman" w:cs="Times New Roman"/>
          <w:sz w:val="28"/>
          <w:lang w:val="en-US"/>
        </w:rPr>
        <w:t>l</w:t>
      </w:r>
      <w:r w:rsidRPr="00A64D36">
        <w:rPr>
          <w:rFonts w:ascii="Times New Roman" w:hAnsi="Times New Roman" w:cs="Times New Roman"/>
          <w:sz w:val="28"/>
        </w:rPr>
        <w:t xml:space="preserve"> = 5м;</w:t>
      </w:r>
    </w:p>
    <w:p w:rsidR="00F85797" w:rsidRPr="00A64D36" w:rsidRDefault="00F85797" w:rsidP="00F85797">
      <w:pPr>
        <w:spacing w:line="360" w:lineRule="auto"/>
        <w:ind w:firstLine="720"/>
        <w:jc w:val="both"/>
        <w:rPr>
          <w:rFonts w:ascii="Times New Roman" w:hAnsi="Times New Roman" w:cs="Times New Roman"/>
          <w:sz w:val="28"/>
        </w:rPr>
      </w:pPr>
      <w:r w:rsidRPr="00A64D36">
        <w:rPr>
          <w:rFonts w:ascii="Times New Roman" w:hAnsi="Times New Roman" w:cs="Times New Roman"/>
          <w:sz w:val="28"/>
        </w:rPr>
        <w:t xml:space="preserve">горизонтальные электроды, стальная полоса на 0,5 – </w:t>
      </w:r>
      <w:smartTag w:uri="urn:schemas-microsoft-com:office:smarttags" w:element="metricconverter">
        <w:smartTagPr>
          <w:attr w:name="ProductID" w:val="0,7 м"/>
        </w:smartTagPr>
        <w:r w:rsidRPr="00A64D36">
          <w:rPr>
            <w:rFonts w:ascii="Times New Roman" w:hAnsi="Times New Roman" w:cs="Times New Roman"/>
            <w:sz w:val="28"/>
          </w:rPr>
          <w:t>0,7 м</w:t>
        </w:r>
      </w:smartTag>
      <w:r w:rsidRPr="00A64D36">
        <w:rPr>
          <w:rFonts w:ascii="Times New Roman" w:hAnsi="Times New Roman" w:cs="Times New Roman"/>
          <w:sz w:val="28"/>
        </w:rPr>
        <w:t>;</w:t>
      </w:r>
    </w:p>
    <w:p w:rsidR="00F85797" w:rsidRPr="00A64D36" w:rsidRDefault="00F85797" w:rsidP="00F85797">
      <w:pPr>
        <w:spacing w:line="360" w:lineRule="auto"/>
        <w:ind w:firstLine="720"/>
        <w:jc w:val="both"/>
        <w:rPr>
          <w:rFonts w:ascii="Times New Roman" w:hAnsi="Times New Roman" w:cs="Times New Roman"/>
          <w:sz w:val="28"/>
        </w:rPr>
      </w:pPr>
      <w:r w:rsidRPr="00A64D36">
        <w:rPr>
          <w:rFonts w:ascii="Times New Roman" w:hAnsi="Times New Roman" w:cs="Times New Roman"/>
          <w:sz w:val="28"/>
        </w:rPr>
        <w:t xml:space="preserve"> сечение </w:t>
      </w:r>
      <w:r w:rsidRPr="00A64D36">
        <w:rPr>
          <w:rFonts w:ascii="Times New Roman" w:hAnsi="Times New Roman" w:cs="Times New Roman"/>
          <w:sz w:val="28"/>
          <w:lang w:val="en-US"/>
        </w:rPr>
        <w:t>S</w:t>
      </w:r>
      <w:r w:rsidRPr="00A64D36">
        <w:rPr>
          <w:rFonts w:ascii="Times New Roman" w:hAnsi="Times New Roman" w:cs="Times New Roman"/>
          <w:sz w:val="28"/>
        </w:rPr>
        <w:t xml:space="preserve"> = 40×4 мм;</w:t>
      </w:r>
    </w:p>
    <w:p w:rsidR="00F85797" w:rsidRPr="00A64D36" w:rsidRDefault="00F85797" w:rsidP="00F12545">
      <w:pPr>
        <w:spacing w:before="240" w:line="360" w:lineRule="auto"/>
        <w:ind w:firstLine="142"/>
        <w:jc w:val="center"/>
        <w:rPr>
          <w:rFonts w:ascii="Times New Roman" w:hAnsi="Times New Roman" w:cs="Times New Roman"/>
          <w:sz w:val="28"/>
        </w:rPr>
      </w:pPr>
      <w:proofErr w:type="gramStart"/>
      <w:r w:rsidRPr="00A64D36">
        <w:rPr>
          <w:rFonts w:ascii="Times New Roman" w:hAnsi="Times New Roman" w:cs="Times New Roman"/>
          <w:sz w:val="28"/>
          <w:lang w:val="en-US"/>
        </w:rPr>
        <w:t>ρ</w:t>
      </w:r>
      <w:proofErr w:type="spellStart"/>
      <w:r w:rsidRPr="00A64D36">
        <w:rPr>
          <w:rFonts w:ascii="Times New Roman" w:hAnsi="Times New Roman" w:cs="Times New Roman"/>
          <w:sz w:val="28"/>
          <w:vertAlign w:val="subscript"/>
        </w:rPr>
        <w:t>расч</w:t>
      </w:r>
      <w:proofErr w:type="spellEnd"/>
      <w:proofErr w:type="gramEnd"/>
      <w:r w:rsidRPr="00A64D36">
        <w:rPr>
          <w:rFonts w:ascii="Times New Roman" w:hAnsi="Times New Roman" w:cs="Times New Roman"/>
          <w:sz w:val="28"/>
          <w:vertAlign w:val="subscript"/>
        </w:rPr>
        <w:t>. в.</w:t>
      </w:r>
      <w:r w:rsidRPr="00A64D36">
        <w:rPr>
          <w:rFonts w:ascii="Times New Roman" w:hAnsi="Times New Roman" w:cs="Times New Roman"/>
          <w:sz w:val="28"/>
        </w:rPr>
        <w:t xml:space="preserve"> = 1,45·100 = 145 </w:t>
      </w:r>
      <w:proofErr w:type="spellStart"/>
      <w:r w:rsidRPr="00A64D36">
        <w:rPr>
          <w:rFonts w:ascii="Times New Roman" w:hAnsi="Times New Roman" w:cs="Times New Roman"/>
          <w:sz w:val="28"/>
        </w:rPr>
        <w:t>Ом·</w:t>
      </w:r>
      <w:proofErr w:type="gramStart"/>
      <w:r w:rsidRPr="00A64D36">
        <w:rPr>
          <w:rFonts w:ascii="Times New Roman" w:hAnsi="Times New Roman" w:cs="Times New Roman"/>
          <w:sz w:val="28"/>
        </w:rPr>
        <w:t>м</w:t>
      </w:r>
      <w:proofErr w:type="spellEnd"/>
      <w:proofErr w:type="gramEnd"/>
      <w:r w:rsidRPr="00A64D36">
        <w:rPr>
          <w:rFonts w:ascii="Times New Roman" w:hAnsi="Times New Roman" w:cs="Times New Roman"/>
          <w:sz w:val="28"/>
        </w:rPr>
        <w:t>;</w:t>
      </w:r>
    </w:p>
    <w:p w:rsidR="00F85797" w:rsidRPr="00A64D36" w:rsidRDefault="00F85797" w:rsidP="00F85797">
      <w:pPr>
        <w:spacing w:after="240" w:line="360" w:lineRule="auto"/>
        <w:ind w:firstLine="142"/>
        <w:jc w:val="center"/>
        <w:rPr>
          <w:rFonts w:ascii="Times New Roman" w:hAnsi="Times New Roman" w:cs="Times New Roman"/>
          <w:sz w:val="28"/>
        </w:rPr>
      </w:pPr>
      <w:proofErr w:type="gramStart"/>
      <w:r w:rsidRPr="00A64D36">
        <w:rPr>
          <w:rFonts w:ascii="Times New Roman" w:hAnsi="Times New Roman" w:cs="Times New Roman"/>
          <w:sz w:val="28"/>
          <w:lang w:val="en-US"/>
        </w:rPr>
        <w:t>ρ</w:t>
      </w:r>
      <w:proofErr w:type="spellStart"/>
      <w:r w:rsidRPr="00A64D36">
        <w:rPr>
          <w:rFonts w:ascii="Times New Roman" w:hAnsi="Times New Roman" w:cs="Times New Roman"/>
          <w:sz w:val="28"/>
          <w:vertAlign w:val="subscript"/>
        </w:rPr>
        <w:t>расч</w:t>
      </w:r>
      <w:proofErr w:type="spellEnd"/>
      <w:proofErr w:type="gramEnd"/>
      <w:r w:rsidRPr="00A64D36">
        <w:rPr>
          <w:rFonts w:ascii="Times New Roman" w:hAnsi="Times New Roman" w:cs="Times New Roman"/>
          <w:sz w:val="28"/>
          <w:vertAlign w:val="subscript"/>
        </w:rPr>
        <w:t>. г.</w:t>
      </w:r>
      <w:r w:rsidRPr="00A64D36">
        <w:rPr>
          <w:rFonts w:ascii="Times New Roman" w:hAnsi="Times New Roman" w:cs="Times New Roman"/>
          <w:sz w:val="28"/>
        </w:rPr>
        <w:t xml:space="preserve"> = 3,5·100 = 350 </w:t>
      </w:r>
      <w:proofErr w:type="spellStart"/>
      <w:r w:rsidRPr="00A64D36">
        <w:rPr>
          <w:rFonts w:ascii="Times New Roman" w:hAnsi="Times New Roman" w:cs="Times New Roman"/>
          <w:sz w:val="28"/>
        </w:rPr>
        <w:t>Ом·</w:t>
      </w:r>
      <w:proofErr w:type="gramStart"/>
      <w:r w:rsidRPr="00A64D36">
        <w:rPr>
          <w:rFonts w:ascii="Times New Roman" w:hAnsi="Times New Roman" w:cs="Times New Roman"/>
          <w:sz w:val="28"/>
        </w:rPr>
        <w:t>м</w:t>
      </w:r>
      <w:proofErr w:type="spellEnd"/>
      <w:proofErr w:type="gramEnd"/>
      <w:r w:rsidRPr="00A64D36">
        <w:rPr>
          <w:rFonts w:ascii="Times New Roman" w:hAnsi="Times New Roman" w:cs="Times New Roman"/>
          <w:sz w:val="28"/>
        </w:rPr>
        <w:t>;</w:t>
      </w:r>
    </w:p>
    <w:p w:rsidR="00F85797" w:rsidRPr="00A64D36" w:rsidRDefault="00F85797" w:rsidP="00F85797">
      <w:pPr>
        <w:spacing w:line="360" w:lineRule="auto"/>
        <w:ind w:firstLine="720"/>
        <w:jc w:val="both"/>
        <w:rPr>
          <w:rFonts w:ascii="Times New Roman" w:hAnsi="Times New Roman" w:cs="Times New Roman"/>
          <w:sz w:val="28"/>
        </w:rPr>
      </w:pPr>
      <w:r w:rsidRPr="00A64D36">
        <w:rPr>
          <w:rFonts w:ascii="Times New Roman" w:hAnsi="Times New Roman" w:cs="Times New Roman"/>
          <w:sz w:val="28"/>
        </w:rPr>
        <w:t>Сопротивление вертикального заземлителя:</w:t>
      </w:r>
    </w:p>
    <w:p w:rsidR="00F85797" w:rsidRPr="00A64D36" w:rsidRDefault="00F85797" w:rsidP="00F85797">
      <w:pPr>
        <w:spacing w:before="240" w:after="240" w:line="360" w:lineRule="auto"/>
        <w:ind w:firstLine="720"/>
        <w:jc w:val="both"/>
        <w:rPr>
          <w:rFonts w:ascii="Times New Roman" w:hAnsi="Times New Roman" w:cs="Times New Roman"/>
          <w:sz w:val="28"/>
        </w:rPr>
      </w:pPr>
      <w:r w:rsidRPr="00A64D36">
        <w:rPr>
          <w:rFonts w:ascii="Times New Roman" w:hAnsi="Times New Roman" w:cs="Times New Roman"/>
          <w:sz w:val="28"/>
          <w:lang w:val="en-US"/>
        </w:rPr>
        <w:t>R</w:t>
      </w:r>
      <w:r w:rsidRPr="00A64D36">
        <w:rPr>
          <w:rFonts w:ascii="Times New Roman" w:hAnsi="Times New Roman" w:cs="Times New Roman"/>
          <w:sz w:val="28"/>
          <w:vertAlign w:val="subscript"/>
        </w:rPr>
        <w:t>в</w:t>
      </w:r>
      <w:r w:rsidRPr="00A64D36">
        <w:rPr>
          <w:rFonts w:ascii="Times New Roman" w:hAnsi="Times New Roman" w:cs="Times New Roman"/>
          <w:sz w:val="28"/>
        </w:rPr>
        <w:t xml:space="preserve"> = </w:t>
      </w:r>
      <w:r w:rsidRPr="00A64D36">
        <w:rPr>
          <w:rFonts w:ascii="Times New Roman" w:hAnsi="Times New Roman" w:cs="Times New Roman"/>
          <w:position w:val="-32"/>
          <w:sz w:val="28"/>
          <w:lang w:val="en-US"/>
        </w:rPr>
        <w:object w:dxaOrig="730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25pt;height:41.25pt" o:ole="" fillcolor="window">
            <v:imagedata r:id="rId15" o:title=""/>
          </v:shape>
          <o:OLEObject Type="Embed" ProgID="Equation.3" ShapeID="_x0000_i1025" DrawAspect="Content" ObjectID="_1652633926" r:id="rId16"/>
        </w:object>
      </w:r>
      <w:r w:rsidRPr="00A64D36">
        <w:rPr>
          <w:rFonts w:ascii="Times New Roman" w:hAnsi="Times New Roman" w:cs="Times New Roman"/>
          <w:sz w:val="28"/>
        </w:rPr>
        <w:t xml:space="preserve"> Ом</w:t>
      </w:r>
      <w:r>
        <w:rPr>
          <w:rFonts w:ascii="Times New Roman" w:hAnsi="Times New Roman" w:cs="Times New Roman"/>
          <w:sz w:val="28"/>
        </w:rPr>
        <w:t xml:space="preserve">   (3)</w:t>
      </w:r>
    </w:p>
    <w:p w:rsidR="00F85797" w:rsidRPr="00A64D36" w:rsidRDefault="00F85797" w:rsidP="00F85797">
      <w:pPr>
        <w:spacing w:line="360" w:lineRule="auto"/>
        <w:ind w:firstLine="720"/>
        <w:jc w:val="both"/>
        <w:rPr>
          <w:rFonts w:ascii="Times New Roman" w:hAnsi="Times New Roman" w:cs="Times New Roman"/>
          <w:sz w:val="28"/>
        </w:rPr>
      </w:pPr>
      <w:r w:rsidRPr="00A64D36">
        <w:rPr>
          <w:rFonts w:ascii="Times New Roman" w:hAnsi="Times New Roman" w:cs="Times New Roman"/>
          <w:sz w:val="28"/>
        </w:rPr>
        <w:t xml:space="preserve">где: </w:t>
      </w:r>
      <w:r w:rsidRPr="00A64D36">
        <w:rPr>
          <w:rFonts w:ascii="Times New Roman" w:hAnsi="Times New Roman" w:cs="Times New Roman"/>
          <w:sz w:val="28"/>
          <w:lang w:val="en-US"/>
        </w:rPr>
        <w:t>l</w:t>
      </w:r>
      <w:r w:rsidRPr="00A64D36">
        <w:rPr>
          <w:rFonts w:ascii="Times New Roman" w:hAnsi="Times New Roman" w:cs="Times New Roman"/>
          <w:sz w:val="28"/>
        </w:rPr>
        <w:t xml:space="preserve"> – длина полосы, </w:t>
      </w:r>
      <w:r w:rsidRPr="00A64D36">
        <w:rPr>
          <w:rFonts w:ascii="Times New Roman" w:hAnsi="Times New Roman" w:cs="Times New Roman"/>
          <w:sz w:val="28"/>
          <w:lang w:val="en-US"/>
        </w:rPr>
        <w:t>b</w:t>
      </w:r>
      <w:r w:rsidRPr="00A64D36">
        <w:rPr>
          <w:rFonts w:ascii="Times New Roman" w:hAnsi="Times New Roman" w:cs="Times New Roman"/>
          <w:sz w:val="28"/>
        </w:rPr>
        <w:t xml:space="preserve"> – ширина полосы, </w:t>
      </w:r>
      <w:r w:rsidRPr="00A64D36">
        <w:rPr>
          <w:rFonts w:ascii="Times New Roman" w:hAnsi="Times New Roman" w:cs="Times New Roman"/>
          <w:sz w:val="28"/>
          <w:lang w:val="en-US"/>
        </w:rPr>
        <w:t>t</w:t>
      </w:r>
      <w:r w:rsidRPr="00A64D36">
        <w:rPr>
          <w:rFonts w:ascii="Times New Roman" w:hAnsi="Times New Roman" w:cs="Times New Roman"/>
          <w:sz w:val="28"/>
        </w:rPr>
        <w:t xml:space="preserve"> – глубина заложения.</w:t>
      </w:r>
    </w:p>
    <w:p w:rsidR="00F85797" w:rsidRPr="009D0351" w:rsidRDefault="00F85797" w:rsidP="00F85797">
      <w:pPr>
        <w:spacing w:line="360" w:lineRule="auto"/>
        <w:ind w:firstLine="720"/>
        <w:jc w:val="both"/>
        <w:rPr>
          <w:rFonts w:ascii="Times New Roman" w:hAnsi="Times New Roman" w:cs="Times New Roman"/>
          <w:sz w:val="28"/>
        </w:rPr>
      </w:pPr>
      <w:r w:rsidRPr="00A64D36">
        <w:rPr>
          <w:rFonts w:ascii="Times New Roman" w:hAnsi="Times New Roman" w:cs="Times New Roman"/>
          <w:sz w:val="28"/>
        </w:rPr>
        <w:t xml:space="preserve">Расстояние меж вертикальными электродами примерно равно длине </w:t>
      </w:r>
      <w:proofErr w:type="gramStart"/>
      <w:r w:rsidRPr="00A64D36">
        <w:rPr>
          <w:rFonts w:ascii="Times New Roman" w:hAnsi="Times New Roman" w:cs="Times New Roman"/>
          <w:sz w:val="28"/>
        </w:rPr>
        <w:t>стержней</w:t>
      </w:r>
      <w:proofErr w:type="gramEnd"/>
      <w:r w:rsidRPr="00A64D36">
        <w:rPr>
          <w:rFonts w:ascii="Times New Roman" w:hAnsi="Times New Roman" w:cs="Times New Roman"/>
          <w:sz w:val="28"/>
        </w:rPr>
        <w:t xml:space="preserve"> т.е. </w:t>
      </w:r>
      <w:smartTag w:uri="urn:schemas-microsoft-com:office:smarttags" w:element="metricconverter">
        <w:smartTagPr>
          <w:attr w:name="ProductID" w:val="5 метров"/>
        </w:smartTagPr>
        <w:r w:rsidRPr="00A64D36">
          <w:rPr>
            <w:rFonts w:ascii="Times New Roman" w:hAnsi="Times New Roman" w:cs="Times New Roman"/>
            <w:sz w:val="28"/>
          </w:rPr>
          <w:t>5 метров</w:t>
        </w:r>
      </w:smartTag>
      <w:r>
        <w:rPr>
          <w:rFonts w:ascii="Times New Roman" w:hAnsi="Times New Roman" w:cs="Times New Roman"/>
          <w:sz w:val="28"/>
        </w:rPr>
        <w:t>.</w:t>
      </w:r>
    </w:p>
    <w:p w:rsidR="00DF1DA3" w:rsidRPr="009D0351" w:rsidRDefault="00DF1DA3" w:rsidP="00F85797">
      <w:pPr>
        <w:spacing w:line="360" w:lineRule="auto"/>
        <w:ind w:firstLine="720"/>
        <w:jc w:val="both"/>
        <w:rPr>
          <w:rFonts w:ascii="Times New Roman" w:hAnsi="Times New Roman" w:cs="Times New Roman"/>
          <w:sz w:val="28"/>
        </w:rPr>
      </w:pPr>
    </w:p>
    <w:p w:rsidR="00DF1DA3" w:rsidRPr="009D0351" w:rsidRDefault="00DF1DA3" w:rsidP="00F85797">
      <w:pPr>
        <w:spacing w:line="360" w:lineRule="auto"/>
        <w:ind w:firstLine="720"/>
        <w:jc w:val="both"/>
        <w:rPr>
          <w:rFonts w:ascii="Times New Roman" w:hAnsi="Times New Roman" w:cs="Times New Roman"/>
          <w:sz w:val="28"/>
        </w:rPr>
      </w:pPr>
    </w:p>
    <w:p w:rsidR="00F85797" w:rsidRPr="00A64D36" w:rsidRDefault="00F85797" w:rsidP="00F85797">
      <w:pPr>
        <w:spacing w:line="360" w:lineRule="auto"/>
        <w:ind w:firstLine="720"/>
        <w:jc w:val="both"/>
        <w:rPr>
          <w:rFonts w:ascii="Times New Roman" w:hAnsi="Times New Roman" w:cs="Times New Roman"/>
          <w:sz w:val="28"/>
        </w:rPr>
      </w:pPr>
      <w:r w:rsidRPr="00A64D36">
        <w:rPr>
          <w:rFonts w:ascii="Times New Roman" w:hAnsi="Times New Roman" w:cs="Times New Roman"/>
          <w:sz w:val="28"/>
        </w:rPr>
        <w:lastRenderedPageBreak/>
        <w:t xml:space="preserve">Число </w:t>
      </w:r>
      <w:proofErr w:type="gramStart"/>
      <w:r w:rsidRPr="00A64D36">
        <w:rPr>
          <w:rFonts w:ascii="Times New Roman" w:hAnsi="Times New Roman" w:cs="Times New Roman"/>
          <w:sz w:val="28"/>
        </w:rPr>
        <w:t>вертикальных</w:t>
      </w:r>
      <w:proofErr w:type="gramEnd"/>
      <w:r w:rsidRPr="00A64D36">
        <w:rPr>
          <w:rFonts w:ascii="Times New Roman" w:hAnsi="Times New Roman" w:cs="Times New Roman"/>
          <w:sz w:val="28"/>
        </w:rPr>
        <w:t xml:space="preserve"> заземлителей:</w:t>
      </w:r>
    </w:p>
    <w:p w:rsidR="00F85797" w:rsidRPr="00A64D36" w:rsidRDefault="00F85797" w:rsidP="00DF1DA3">
      <w:pPr>
        <w:spacing w:before="240" w:after="240" w:line="360" w:lineRule="auto"/>
        <w:ind w:firstLine="720"/>
        <w:jc w:val="center"/>
        <w:rPr>
          <w:rFonts w:ascii="Times New Roman" w:hAnsi="Times New Roman" w:cs="Times New Roman"/>
          <w:sz w:val="28"/>
        </w:rPr>
      </w:pPr>
      <w:r>
        <w:rPr>
          <w:rFonts w:ascii="Times New Roman" w:hAnsi="Times New Roman" w:cs="Times New Roman"/>
          <w:sz w:val="28"/>
        </w:rPr>
        <w:t xml:space="preserve">                            </w:t>
      </w:r>
      <w:proofErr w:type="gramStart"/>
      <w:r w:rsidRPr="00A64D36">
        <w:rPr>
          <w:rFonts w:ascii="Times New Roman" w:hAnsi="Times New Roman" w:cs="Times New Roman"/>
          <w:sz w:val="28"/>
          <w:lang w:val="en-US"/>
        </w:rPr>
        <w:t>n</w:t>
      </w:r>
      <w:r w:rsidRPr="00A64D36">
        <w:rPr>
          <w:rFonts w:ascii="Times New Roman" w:hAnsi="Times New Roman" w:cs="Times New Roman"/>
          <w:sz w:val="28"/>
          <w:vertAlign w:val="subscript"/>
        </w:rPr>
        <w:t>в</w:t>
      </w:r>
      <w:proofErr w:type="gramEnd"/>
      <w:r w:rsidRPr="00A64D36">
        <w:rPr>
          <w:rFonts w:ascii="Times New Roman" w:hAnsi="Times New Roman" w:cs="Times New Roman"/>
          <w:sz w:val="28"/>
        </w:rPr>
        <w:t xml:space="preserve"> = </w:t>
      </w:r>
      <w:r w:rsidRPr="00A64D36">
        <w:rPr>
          <w:rFonts w:ascii="Times New Roman" w:hAnsi="Times New Roman" w:cs="Times New Roman"/>
          <w:position w:val="-34"/>
          <w:sz w:val="28"/>
          <w:lang w:val="en-US"/>
        </w:rPr>
        <w:object w:dxaOrig="2600" w:dyaOrig="780">
          <v:shape id="_x0000_i1026" type="#_x0000_t75" style="width:129pt;height:39pt" o:ole="" fillcolor="window">
            <v:imagedata r:id="rId17" o:title=""/>
          </v:shape>
          <o:OLEObject Type="Embed" ProgID="Equation.3" ShapeID="_x0000_i1026" DrawAspect="Content" ObjectID="_1652633927" r:id="rId18"/>
        </w:object>
      </w:r>
      <w:r w:rsidRPr="00A64D36">
        <w:rPr>
          <w:rFonts w:ascii="Times New Roman" w:hAnsi="Times New Roman" w:cs="Times New Roman"/>
          <w:sz w:val="28"/>
        </w:rPr>
        <w:t>,</w:t>
      </w:r>
      <w:r>
        <w:rPr>
          <w:rFonts w:ascii="Times New Roman" w:hAnsi="Times New Roman" w:cs="Times New Roman"/>
          <w:sz w:val="28"/>
        </w:rPr>
        <w:t xml:space="preserve">                                 (4)</w:t>
      </w:r>
    </w:p>
    <w:p w:rsidR="00F85797" w:rsidRPr="00A64D36" w:rsidRDefault="00F85797" w:rsidP="00F85797">
      <w:pPr>
        <w:spacing w:line="360" w:lineRule="auto"/>
        <w:ind w:firstLine="720"/>
        <w:jc w:val="both"/>
        <w:rPr>
          <w:rFonts w:ascii="Times New Roman" w:hAnsi="Times New Roman" w:cs="Times New Roman"/>
          <w:sz w:val="28"/>
        </w:rPr>
      </w:pPr>
      <w:r w:rsidRPr="00A64D36">
        <w:rPr>
          <w:rFonts w:ascii="Times New Roman" w:hAnsi="Times New Roman" w:cs="Times New Roman"/>
          <w:sz w:val="28"/>
        </w:rPr>
        <w:t xml:space="preserve"> где: </w:t>
      </w:r>
      <w:r w:rsidRPr="00A64D36">
        <w:rPr>
          <w:rFonts w:ascii="Times New Roman" w:hAnsi="Times New Roman" w:cs="Times New Roman"/>
          <w:position w:val="-12"/>
          <w:sz w:val="28"/>
        </w:rPr>
        <w:object w:dxaOrig="340" w:dyaOrig="380">
          <v:shape id="_x0000_i1027" type="#_x0000_t75" style="width:17.25pt;height:18.75pt" o:ole="" fillcolor="window">
            <v:imagedata r:id="rId19" o:title=""/>
          </v:shape>
          <o:OLEObject Type="Embed" ProgID="Equation.3" ShapeID="_x0000_i1027" DrawAspect="Content" ObjectID="_1652633928" r:id="rId20"/>
        </w:object>
      </w:r>
      <w:r w:rsidRPr="00A64D36">
        <w:rPr>
          <w:rFonts w:ascii="Times New Roman" w:hAnsi="Times New Roman" w:cs="Times New Roman"/>
          <w:sz w:val="28"/>
        </w:rPr>
        <w:t>- коэффициент использования,</w:t>
      </w:r>
    </w:p>
    <w:p w:rsidR="00F85797" w:rsidRPr="00A64D36" w:rsidRDefault="00F85797" w:rsidP="00F85797">
      <w:pPr>
        <w:spacing w:line="360" w:lineRule="auto"/>
        <w:ind w:firstLine="720"/>
        <w:jc w:val="both"/>
        <w:rPr>
          <w:rFonts w:ascii="Times New Roman" w:hAnsi="Times New Roman" w:cs="Times New Roman"/>
          <w:sz w:val="28"/>
        </w:rPr>
      </w:pPr>
      <w:r w:rsidRPr="00A64D36">
        <w:rPr>
          <w:rFonts w:ascii="Times New Roman" w:hAnsi="Times New Roman" w:cs="Times New Roman"/>
          <w:position w:val="-12"/>
          <w:sz w:val="28"/>
        </w:rPr>
        <w:object w:dxaOrig="580" w:dyaOrig="380">
          <v:shape id="_x0000_i1028" type="#_x0000_t75" style="width:29.25pt;height:18.75pt" o:ole="" fillcolor="window">
            <v:imagedata r:id="rId21" o:title=""/>
          </v:shape>
          <o:OLEObject Type="Embed" ProgID="Equation.3" ShapeID="_x0000_i1028" DrawAspect="Content" ObjectID="_1652633929" r:id="rId22"/>
        </w:object>
      </w:r>
      <w:r w:rsidRPr="00A64D36">
        <w:rPr>
          <w:rFonts w:ascii="Times New Roman" w:hAnsi="Times New Roman" w:cs="Times New Roman"/>
          <w:sz w:val="28"/>
        </w:rPr>
        <w:t xml:space="preserve"> - искусственное сопротивление, берется до 10 Ом.</w:t>
      </w:r>
    </w:p>
    <w:p w:rsidR="00F85797" w:rsidRPr="00A64D36" w:rsidRDefault="00F85797" w:rsidP="00F85797">
      <w:pPr>
        <w:spacing w:line="360" w:lineRule="auto"/>
        <w:ind w:firstLine="720"/>
        <w:jc w:val="both"/>
        <w:rPr>
          <w:rFonts w:ascii="Times New Roman" w:hAnsi="Times New Roman" w:cs="Times New Roman"/>
          <w:sz w:val="28"/>
        </w:rPr>
      </w:pPr>
      <w:r w:rsidRPr="00A64D36">
        <w:rPr>
          <w:rFonts w:ascii="Times New Roman" w:hAnsi="Times New Roman" w:cs="Times New Roman"/>
          <w:sz w:val="28"/>
        </w:rPr>
        <w:t xml:space="preserve">В зависимости от расстояния определяется их количество при </w:t>
      </w:r>
      <w:r w:rsidRPr="00A64D36">
        <w:rPr>
          <w:rFonts w:ascii="Times New Roman" w:hAnsi="Times New Roman" w:cs="Times New Roman"/>
          <w:sz w:val="28"/>
          <w:lang w:val="en-US"/>
        </w:rPr>
        <w:t>n</w:t>
      </w:r>
      <w:r w:rsidRPr="00A64D36">
        <w:rPr>
          <w:rFonts w:ascii="Times New Roman" w:hAnsi="Times New Roman" w:cs="Times New Roman"/>
          <w:sz w:val="28"/>
        </w:rPr>
        <w:t xml:space="preserve"> = 10,</w:t>
      </w:r>
    </w:p>
    <w:p w:rsidR="00F85797" w:rsidRPr="00A64D36" w:rsidRDefault="00F85797" w:rsidP="00F85797">
      <w:pPr>
        <w:spacing w:after="240" w:line="360" w:lineRule="auto"/>
        <w:jc w:val="both"/>
        <w:rPr>
          <w:rFonts w:ascii="Times New Roman" w:hAnsi="Times New Roman" w:cs="Times New Roman"/>
          <w:sz w:val="28"/>
        </w:rPr>
      </w:pPr>
      <w:r w:rsidRPr="00A64D36">
        <w:rPr>
          <w:rFonts w:ascii="Times New Roman" w:hAnsi="Times New Roman" w:cs="Times New Roman"/>
          <w:position w:val="-12"/>
          <w:sz w:val="28"/>
        </w:rPr>
        <w:object w:dxaOrig="340" w:dyaOrig="380">
          <v:shape id="_x0000_i1029" type="#_x0000_t75" style="width:17.25pt;height:18.75pt" o:ole="" fillcolor="window">
            <v:imagedata r:id="rId19" o:title=""/>
          </v:shape>
          <o:OLEObject Type="Embed" ProgID="Equation.3" ShapeID="_x0000_i1029" DrawAspect="Content" ObjectID="_1652633930" r:id="rId23"/>
        </w:object>
      </w:r>
      <w:r w:rsidRPr="00A64D36">
        <w:rPr>
          <w:rFonts w:ascii="Times New Roman" w:hAnsi="Times New Roman" w:cs="Times New Roman"/>
          <w:sz w:val="28"/>
        </w:rPr>
        <w:t xml:space="preserve">= 0,6; </w:t>
      </w:r>
      <w:r w:rsidRPr="00A64D36">
        <w:rPr>
          <w:rFonts w:ascii="Times New Roman" w:hAnsi="Times New Roman" w:cs="Times New Roman"/>
          <w:sz w:val="28"/>
          <w:lang w:val="en-US"/>
        </w:rPr>
        <w:t>n</w:t>
      </w:r>
      <w:r w:rsidRPr="00A64D36">
        <w:rPr>
          <w:rFonts w:ascii="Times New Roman" w:hAnsi="Times New Roman" w:cs="Times New Roman"/>
          <w:sz w:val="28"/>
        </w:rPr>
        <w:t xml:space="preserve"> = 15, </w:t>
      </w:r>
      <w:r w:rsidRPr="00A64D36">
        <w:rPr>
          <w:rFonts w:ascii="Times New Roman" w:hAnsi="Times New Roman" w:cs="Times New Roman"/>
          <w:position w:val="-12"/>
          <w:sz w:val="28"/>
        </w:rPr>
        <w:object w:dxaOrig="340" w:dyaOrig="380">
          <v:shape id="_x0000_i1030" type="#_x0000_t75" style="width:17.25pt;height:18.75pt" o:ole="" fillcolor="window">
            <v:imagedata r:id="rId19" o:title=""/>
          </v:shape>
          <o:OLEObject Type="Embed" ProgID="Equation.3" ShapeID="_x0000_i1030" DrawAspect="Content" ObjectID="_1652633931" r:id="rId24"/>
        </w:object>
      </w:r>
      <w:r w:rsidRPr="00A64D36">
        <w:rPr>
          <w:rFonts w:ascii="Times New Roman" w:hAnsi="Times New Roman" w:cs="Times New Roman"/>
          <w:sz w:val="28"/>
        </w:rPr>
        <w:t xml:space="preserve">= 0,53; </w:t>
      </w:r>
      <w:r w:rsidRPr="00A64D36">
        <w:rPr>
          <w:rFonts w:ascii="Times New Roman" w:hAnsi="Times New Roman" w:cs="Times New Roman"/>
          <w:sz w:val="28"/>
          <w:lang w:val="en-US"/>
        </w:rPr>
        <w:t>n</w:t>
      </w:r>
      <w:r w:rsidRPr="00A64D36">
        <w:rPr>
          <w:rFonts w:ascii="Times New Roman" w:hAnsi="Times New Roman" w:cs="Times New Roman"/>
          <w:sz w:val="28"/>
        </w:rPr>
        <w:t xml:space="preserve"> = 20, </w:t>
      </w:r>
      <w:r w:rsidRPr="00A64D36">
        <w:rPr>
          <w:rFonts w:ascii="Times New Roman" w:hAnsi="Times New Roman" w:cs="Times New Roman"/>
          <w:position w:val="-12"/>
          <w:sz w:val="28"/>
        </w:rPr>
        <w:object w:dxaOrig="340" w:dyaOrig="380">
          <v:shape id="_x0000_i1031" type="#_x0000_t75" style="width:17.25pt;height:18.75pt" o:ole="" fillcolor="window">
            <v:imagedata r:id="rId19" o:title=""/>
          </v:shape>
          <o:OLEObject Type="Embed" ProgID="Equation.3" ShapeID="_x0000_i1031" DrawAspect="Content" ObjectID="_1652633932" r:id="rId25"/>
        </w:object>
      </w:r>
      <w:r w:rsidRPr="00A64D36">
        <w:rPr>
          <w:rFonts w:ascii="Times New Roman" w:hAnsi="Times New Roman" w:cs="Times New Roman"/>
          <w:sz w:val="28"/>
        </w:rPr>
        <w:t xml:space="preserve">= 0,5; </w:t>
      </w:r>
      <w:r w:rsidRPr="00A64D36">
        <w:rPr>
          <w:rFonts w:ascii="Times New Roman" w:hAnsi="Times New Roman" w:cs="Times New Roman"/>
          <w:sz w:val="28"/>
          <w:lang w:val="en-US"/>
        </w:rPr>
        <w:t>n</w:t>
      </w:r>
      <w:r w:rsidRPr="00A64D36">
        <w:rPr>
          <w:rFonts w:ascii="Times New Roman" w:hAnsi="Times New Roman" w:cs="Times New Roman"/>
          <w:sz w:val="28"/>
        </w:rPr>
        <w:t xml:space="preserve"> до 40, </w:t>
      </w:r>
      <w:r w:rsidRPr="00A64D36">
        <w:rPr>
          <w:rFonts w:ascii="Times New Roman" w:hAnsi="Times New Roman" w:cs="Times New Roman"/>
          <w:position w:val="-12"/>
          <w:sz w:val="28"/>
        </w:rPr>
        <w:object w:dxaOrig="340" w:dyaOrig="380">
          <v:shape id="_x0000_i1032" type="#_x0000_t75" style="width:17.25pt;height:18.75pt" o:ole="" fillcolor="window">
            <v:imagedata r:id="rId19" o:title=""/>
          </v:shape>
          <o:OLEObject Type="Embed" ProgID="Equation.3" ShapeID="_x0000_i1032" DrawAspect="Content" ObjectID="_1652633933" r:id="rId26"/>
        </w:object>
      </w:r>
      <w:r>
        <w:rPr>
          <w:rFonts w:ascii="Times New Roman" w:hAnsi="Times New Roman" w:cs="Times New Roman"/>
          <w:sz w:val="28"/>
        </w:rPr>
        <w:t>= 0,4.</w:t>
      </w:r>
    </w:p>
    <w:p w:rsidR="00F85797" w:rsidRPr="00A64D36" w:rsidRDefault="00F85797" w:rsidP="00F85797">
      <w:pPr>
        <w:spacing w:line="360" w:lineRule="auto"/>
        <w:ind w:firstLine="720"/>
        <w:jc w:val="both"/>
        <w:rPr>
          <w:rFonts w:ascii="Times New Roman" w:hAnsi="Times New Roman" w:cs="Times New Roman"/>
          <w:sz w:val="28"/>
        </w:rPr>
      </w:pPr>
      <w:r w:rsidRPr="00A64D36">
        <w:rPr>
          <w:rFonts w:ascii="Times New Roman" w:hAnsi="Times New Roman" w:cs="Times New Roman"/>
          <w:sz w:val="28"/>
        </w:rPr>
        <w:t>Сопротивление горизонтальных электродов в контуре вертикальных:</w:t>
      </w:r>
    </w:p>
    <w:p w:rsidR="00F85797" w:rsidRPr="00A64D36" w:rsidRDefault="00F85797" w:rsidP="00DF1DA3">
      <w:pPr>
        <w:spacing w:before="240" w:after="240" w:line="360" w:lineRule="auto"/>
        <w:ind w:firstLine="720"/>
        <w:jc w:val="center"/>
        <w:rPr>
          <w:rFonts w:ascii="Times New Roman" w:hAnsi="Times New Roman" w:cs="Times New Roman"/>
          <w:sz w:val="28"/>
        </w:rPr>
      </w:pPr>
      <w:r>
        <w:rPr>
          <w:rFonts w:ascii="Times New Roman" w:hAnsi="Times New Roman" w:cs="Times New Roman"/>
          <w:sz w:val="28"/>
        </w:rPr>
        <w:t xml:space="preserve">                           </w:t>
      </w:r>
      <w:r w:rsidRPr="00A64D36">
        <w:rPr>
          <w:rFonts w:ascii="Times New Roman" w:hAnsi="Times New Roman" w:cs="Times New Roman"/>
          <w:sz w:val="28"/>
          <w:lang w:val="en-US"/>
        </w:rPr>
        <w:t>R</w:t>
      </w:r>
      <w:r w:rsidRPr="00A64D36">
        <w:rPr>
          <w:rFonts w:ascii="Times New Roman" w:hAnsi="Times New Roman" w:cs="Times New Roman"/>
          <w:sz w:val="28"/>
          <w:vertAlign w:val="subscript"/>
        </w:rPr>
        <w:t>г</w:t>
      </w:r>
      <w:r w:rsidRPr="00A64D36">
        <w:rPr>
          <w:rFonts w:ascii="Times New Roman" w:hAnsi="Times New Roman" w:cs="Times New Roman"/>
          <w:sz w:val="28"/>
        </w:rPr>
        <w:t xml:space="preserve"> = </w:t>
      </w:r>
      <w:r w:rsidRPr="00A64D36">
        <w:rPr>
          <w:rFonts w:ascii="Times New Roman" w:hAnsi="Times New Roman" w:cs="Times New Roman"/>
          <w:position w:val="-34"/>
          <w:sz w:val="28"/>
          <w:lang w:val="en-US"/>
        </w:rPr>
        <w:object w:dxaOrig="1999" w:dyaOrig="780">
          <v:shape id="_x0000_i1033" type="#_x0000_t75" style="width:99pt;height:39pt" o:ole="" fillcolor="window">
            <v:imagedata r:id="rId27" o:title=""/>
          </v:shape>
          <o:OLEObject Type="Embed" ProgID="Equation.3" ShapeID="_x0000_i1033" DrawAspect="Content" ObjectID="_1652633934" r:id="rId28"/>
        </w:object>
      </w:r>
      <w:r w:rsidRPr="00A64D36">
        <w:rPr>
          <w:rFonts w:ascii="Times New Roman" w:hAnsi="Times New Roman" w:cs="Times New Roman"/>
          <w:sz w:val="28"/>
        </w:rPr>
        <w:t xml:space="preserve"> Ом;</w:t>
      </w:r>
      <w:r>
        <w:rPr>
          <w:rFonts w:ascii="Times New Roman" w:hAnsi="Times New Roman" w:cs="Times New Roman"/>
          <w:sz w:val="28"/>
        </w:rPr>
        <w:t xml:space="preserve">                                   (5)</w:t>
      </w:r>
    </w:p>
    <w:p w:rsidR="00F85797" w:rsidRPr="00A64D36" w:rsidRDefault="00F85797" w:rsidP="00F85797">
      <w:pPr>
        <w:spacing w:line="360" w:lineRule="auto"/>
        <w:ind w:firstLine="720"/>
        <w:jc w:val="both"/>
        <w:rPr>
          <w:rFonts w:ascii="Times New Roman" w:hAnsi="Times New Roman" w:cs="Times New Roman"/>
          <w:sz w:val="28"/>
        </w:rPr>
      </w:pPr>
      <w:r w:rsidRPr="00A64D36">
        <w:rPr>
          <w:rFonts w:ascii="Times New Roman" w:hAnsi="Times New Roman" w:cs="Times New Roman"/>
          <w:sz w:val="28"/>
        </w:rPr>
        <w:t>Определяем сопротивление вертикальных электродов</w:t>
      </w:r>
      <w:r w:rsidRPr="00DA6271">
        <w:rPr>
          <w:rFonts w:ascii="Times New Roman" w:hAnsi="Times New Roman" w:cs="Times New Roman"/>
          <w:sz w:val="28"/>
        </w:rPr>
        <w:t xml:space="preserve"> </w:t>
      </w:r>
      <w:proofErr w:type="gramStart"/>
      <w:r w:rsidRPr="00A64D36">
        <w:rPr>
          <w:rFonts w:ascii="Times New Roman" w:hAnsi="Times New Roman" w:cs="Times New Roman"/>
          <w:sz w:val="28"/>
          <w:lang w:val="en-US"/>
        </w:rPr>
        <w:t>R</w:t>
      </w:r>
      <w:proofErr w:type="gramEnd"/>
      <w:r w:rsidRPr="00A64D36">
        <w:rPr>
          <w:rFonts w:ascii="Times New Roman" w:hAnsi="Times New Roman" w:cs="Times New Roman"/>
          <w:sz w:val="28"/>
          <w:vertAlign w:val="subscript"/>
        </w:rPr>
        <w:t>в</w:t>
      </w:r>
      <w:r w:rsidRPr="00A64D36">
        <w:rPr>
          <w:rFonts w:ascii="Times New Roman" w:hAnsi="Times New Roman" w:cs="Times New Roman"/>
          <w:sz w:val="28"/>
        </w:rPr>
        <w:t xml:space="preserve"> с учетом соединительной полосы:</w:t>
      </w:r>
    </w:p>
    <w:p w:rsidR="00F85797" w:rsidRPr="00DA6271" w:rsidRDefault="00F85797" w:rsidP="00F85797">
      <w:pPr>
        <w:spacing w:before="240" w:after="240" w:line="360" w:lineRule="auto"/>
        <w:ind w:firstLine="720"/>
        <w:jc w:val="center"/>
        <w:rPr>
          <w:rFonts w:ascii="Times New Roman" w:hAnsi="Times New Roman" w:cs="Times New Roman"/>
          <w:sz w:val="28"/>
        </w:rPr>
      </w:pPr>
      <w:r>
        <w:rPr>
          <w:rFonts w:ascii="Times New Roman" w:hAnsi="Times New Roman" w:cs="Times New Roman"/>
          <w:sz w:val="28"/>
        </w:rPr>
        <w:t xml:space="preserve">                       </w:t>
      </w:r>
      <w:r w:rsidRPr="00A64D36">
        <w:rPr>
          <w:rFonts w:ascii="Times New Roman" w:hAnsi="Times New Roman" w:cs="Times New Roman"/>
          <w:sz w:val="28"/>
          <w:lang w:val="en-US"/>
        </w:rPr>
        <w:t>R</w:t>
      </w:r>
      <w:r w:rsidRPr="00A64D36">
        <w:rPr>
          <w:rFonts w:ascii="Times New Roman" w:hAnsi="Times New Roman" w:cs="Times New Roman"/>
          <w:sz w:val="28"/>
          <w:vertAlign w:val="subscript"/>
        </w:rPr>
        <w:t>в</w:t>
      </w:r>
      <w:r w:rsidRPr="00A64D36">
        <w:rPr>
          <w:rFonts w:ascii="Times New Roman" w:hAnsi="Times New Roman" w:cs="Times New Roman"/>
          <w:sz w:val="28"/>
        </w:rPr>
        <w:t xml:space="preserve"> = </w:t>
      </w:r>
      <w:r w:rsidRPr="00A64D36">
        <w:rPr>
          <w:rFonts w:ascii="Times New Roman" w:hAnsi="Times New Roman" w:cs="Times New Roman"/>
          <w:position w:val="-38"/>
          <w:sz w:val="28"/>
          <w:lang w:val="en-US"/>
        </w:rPr>
        <w:object w:dxaOrig="3240" w:dyaOrig="860">
          <v:shape id="_x0000_i1034" type="#_x0000_t75" style="width:162pt;height:42.75pt" o:ole="" fillcolor="window">
            <v:imagedata r:id="rId29" o:title=""/>
          </v:shape>
          <o:OLEObject Type="Embed" ProgID="Equation.3" ShapeID="_x0000_i1034" DrawAspect="Content" ObjectID="_1652633935" r:id="rId30"/>
        </w:object>
      </w:r>
      <w:r w:rsidRPr="00A64D36">
        <w:rPr>
          <w:rFonts w:ascii="Times New Roman" w:hAnsi="Times New Roman" w:cs="Times New Roman"/>
          <w:sz w:val="28"/>
        </w:rPr>
        <w:t xml:space="preserve"> Ом</w:t>
      </w:r>
      <w:r>
        <w:rPr>
          <w:rFonts w:ascii="Times New Roman" w:hAnsi="Times New Roman" w:cs="Times New Roman"/>
          <w:sz w:val="28"/>
        </w:rPr>
        <w:t xml:space="preserve">                       (6)</w:t>
      </w:r>
    </w:p>
    <w:p w:rsidR="00F85797" w:rsidRPr="00A64D36" w:rsidRDefault="00F85797" w:rsidP="00F85797">
      <w:pPr>
        <w:spacing w:line="360" w:lineRule="auto"/>
        <w:ind w:firstLine="720"/>
        <w:jc w:val="both"/>
        <w:rPr>
          <w:rFonts w:ascii="Times New Roman" w:hAnsi="Times New Roman" w:cs="Times New Roman"/>
          <w:sz w:val="28"/>
        </w:rPr>
      </w:pPr>
      <w:r w:rsidRPr="00A64D36">
        <w:rPr>
          <w:rFonts w:ascii="Times New Roman" w:hAnsi="Times New Roman" w:cs="Times New Roman"/>
          <w:sz w:val="28"/>
        </w:rPr>
        <w:t>Уточненное число вертикальных электродов:</w:t>
      </w:r>
    </w:p>
    <w:p w:rsidR="00F85797" w:rsidRPr="00A64D36" w:rsidRDefault="00F85797" w:rsidP="00DF1DA3">
      <w:pPr>
        <w:spacing w:before="240" w:after="240" w:line="360" w:lineRule="auto"/>
        <w:ind w:firstLine="720"/>
        <w:jc w:val="center"/>
        <w:rPr>
          <w:rFonts w:ascii="Times New Roman" w:hAnsi="Times New Roman" w:cs="Times New Roman"/>
          <w:sz w:val="28"/>
        </w:rPr>
      </w:pPr>
      <w:r>
        <w:rPr>
          <w:rFonts w:ascii="Times New Roman" w:hAnsi="Times New Roman" w:cs="Times New Roman"/>
          <w:sz w:val="28"/>
        </w:rPr>
        <w:t xml:space="preserve">                      </w:t>
      </w:r>
      <w:r w:rsidRPr="00A64D36">
        <w:rPr>
          <w:rFonts w:ascii="Times New Roman" w:hAnsi="Times New Roman" w:cs="Times New Roman"/>
          <w:sz w:val="28"/>
          <w:lang w:val="en-US"/>
        </w:rPr>
        <w:t>n</w:t>
      </w:r>
      <w:r w:rsidRPr="00A64D36">
        <w:rPr>
          <w:rFonts w:ascii="Times New Roman" w:hAnsi="Times New Roman" w:cs="Times New Roman"/>
          <w:sz w:val="28"/>
        </w:rPr>
        <w:t>′</w:t>
      </w:r>
      <w:r w:rsidRPr="00A64D36">
        <w:rPr>
          <w:rFonts w:ascii="Times New Roman" w:hAnsi="Times New Roman" w:cs="Times New Roman"/>
          <w:sz w:val="28"/>
          <w:vertAlign w:val="subscript"/>
        </w:rPr>
        <w:t>в</w:t>
      </w:r>
      <w:r w:rsidRPr="00A64D36">
        <w:rPr>
          <w:rFonts w:ascii="Times New Roman" w:hAnsi="Times New Roman" w:cs="Times New Roman"/>
          <w:sz w:val="28"/>
        </w:rPr>
        <w:t xml:space="preserve"> = </w:t>
      </w:r>
      <w:r w:rsidRPr="00A64D36">
        <w:rPr>
          <w:rFonts w:ascii="Times New Roman" w:hAnsi="Times New Roman" w:cs="Times New Roman"/>
          <w:position w:val="-34"/>
          <w:sz w:val="28"/>
          <w:lang w:val="en-US"/>
        </w:rPr>
        <w:object w:dxaOrig="2960" w:dyaOrig="780">
          <v:shape id="_x0000_i1035" type="#_x0000_t75" style="width:146.25pt;height:39pt" o:ole="" fillcolor="window">
            <v:imagedata r:id="rId31" o:title=""/>
          </v:shape>
          <o:OLEObject Type="Embed" ProgID="Equation.3" ShapeID="_x0000_i1035" DrawAspect="Content" ObjectID="_1652633936" r:id="rId32"/>
        </w:object>
      </w:r>
      <w:r>
        <w:rPr>
          <w:rFonts w:ascii="Times New Roman" w:hAnsi="Times New Roman" w:cs="Times New Roman"/>
          <w:sz w:val="28"/>
        </w:rPr>
        <w:t xml:space="preserve">                                  (7)</w:t>
      </w:r>
    </w:p>
    <w:p w:rsidR="00F85797" w:rsidRPr="00A64D36" w:rsidRDefault="00F85797" w:rsidP="00F85797">
      <w:pPr>
        <w:spacing w:line="360" w:lineRule="auto"/>
        <w:ind w:firstLine="709"/>
        <w:jc w:val="both"/>
        <w:rPr>
          <w:rFonts w:ascii="Times New Roman" w:hAnsi="Times New Roman" w:cs="Times New Roman"/>
          <w:sz w:val="28"/>
        </w:rPr>
      </w:pPr>
      <w:r w:rsidRPr="00A64D36">
        <w:rPr>
          <w:rFonts w:ascii="Times New Roman" w:hAnsi="Times New Roman" w:cs="Times New Roman"/>
          <w:sz w:val="28"/>
        </w:rPr>
        <w:t xml:space="preserve">где: </w:t>
      </w:r>
      <w:r w:rsidRPr="00A64D36">
        <w:rPr>
          <w:rFonts w:ascii="Times New Roman" w:hAnsi="Times New Roman" w:cs="Times New Roman"/>
          <w:position w:val="-12"/>
        </w:rPr>
        <w:object w:dxaOrig="380" w:dyaOrig="380">
          <v:shape id="_x0000_i1036" type="#_x0000_t75" style="width:18.75pt;height:18.75pt" o:ole="" fillcolor="window">
            <v:imagedata r:id="rId33" o:title=""/>
          </v:shape>
          <o:OLEObject Type="Embed" ProgID="Equation.3" ShapeID="_x0000_i1036" DrawAspect="Content" ObjectID="_1652633937" r:id="rId34"/>
        </w:object>
      </w:r>
      <w:r w:rsidRPr="00A64D36">
        <w:rPr>
          <w:rFonts w:ascii="Times New Roman" w:hAnsi="Times New Roman" w:cs="Times New Roman"/>
          <w:sz w:val="28"/>
        </w:rPr>
        <w:t xml:space="preserve">= 0,4 (от 20 до 40 </w:t>
      </w:r>
      <w:proofErr w:type="gramStart"/>
      <w:r w:rsidRPr="00A64D36">
        <w:rPr>
          <w:rFonts w:ascii="Times New Roman" w:hAnsi="Times New Roman" w:cs="Times New Roman"/>
          <w:sz w:val="28"/>
          <w:lang w:val="en-US"/>
        </w:rPr>
        <w:t>n</w:t>
      </w:r>
      <w:proofErr w:type="gramEnd"/>
      <w:r w:rsidRPr="00A64D36">
        <w:rPr>
          <w:rFonts w:ascii="Times New Roman" w:hAnsi="Times New Roman" w:cs="Times New Roman"/>
          <w:sz w:val="28"/>
          <w:vertAlign w:val="subscript"/>
        </w:rPr>
        <w:t>в</w:t>
      </w:r>
      <w:r w:rsidRPr="00A64D36">
        <w:rPr>
          <w:rFonts w:ascii="Times New Roman" w:hAnsi="Times New Roman" w:cs="Times New Roman"/>
          <w:sz w:val="28"/>
        </w:rPr>
        <w:t>);</w:t>
      </w:r>
    </w:p>
    <w:p w:rsidR="00F85797" w:rsidRPr="00F85797" w:rsidRDefault="00F85797" w:rsidP="00F85797">
      <w:pPr>
        <w:spacing w:line="360" w:lineRule="auto"/>
        <w:ind w:firstLine="720"/>
        <w:jc w:val="both"/>
        <w:rPr>
          <w:rFonts w:ascii="Times New Roman" w:hAnsi="Times New Roman" w:cs="Times New Roman"/>
          <w:sz w:val="28"/>
        </w:rPr>
      </w:pPr>
      <w:r>
        <w:rPr>
          <w:rFonts w:ascii="Times New Roman" w:hAnsi="Times New Roman" w:cs="Times New Roman"/>
          <w:sz w:val="28"/>
        </w:rPr>
        <w:t>Для надежного заземления буровой установки требуется 22 стержня.</w:t>
      </w:r>
    </w:p>
    <w:p w:rsidR="00F85797" w:rsidRPr="00FB5CFF" w:rsidRDefault="00F85797" w:rsidP="00FB5CFF">
      <w:pPr>
        <w:pStyle w:val="31"/>
      </w:pPr>
      <w:bookmarkStart w:id="14" w:name="_Toc42020856"/>
      <w:r w:rsidRPr="00FB5CFF">
        <w:t>2.2 Описание проблемы</w:t>
      </w:r>
      <w:bookmarkEnd w:id="14"/>
    </w:p>
    <w:p w:rsidR="00F85797" w:rsidRDefault="00F85797" w:rsidP="00F8579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Установка ГНБ </w:t>
      </w:r>
      <w:r>
        <w:rPr>
          <w:rFonts w:ascii="Times New Roman" w:hAnsi="Times New Roman" w:cs="Times New Roman"/>
          <w:sz w:val="28"/>
          <w:szCs w:val="28"/>
          <w:lang w:val="en-US"/>
        </w:rPr>
        <w:t>Grundodrill</w:t>
      </w:r>
      <w:r>
        <w:rPr>
          <w:rFonts w:ascii="Times New Roman" w:hAnsi="Times New Roman" w:cs="Times New Roman"/>
          <w:sz w:val="28"/>
          <w:szCs w:val="28"/>
        </w:rPr>
        <w:t xml:space="preserve"> 7х включает в себя большое количество взаимосвязанных друг с другом сложных узлов и систем. Что наряду с неблагоприятными условиями работ такими как: удары и вибрации большой интенсивности, большое количество брызг от системы подачи бурового </w:t>
      </w:r>
      <w:r>
        <w:rPr>
          <w:rFonts w:ascii="Times New Roman" w:hAnsi="Times New Roman" w:cs="Times New Roman"/>
          <w:sz w:val="28"/>
          <w:szCs w:val="28"/>
        </w:rPr>
        <w:lastRenderedPageBreak/>
        <w:t>раствора с дальнейшей коррозией механизмов и электрической проводки, работа вне помещения. В значительной степени влияет на надежность данной машины.</w:t>
      </w:r>
    </w:p>
    <w:p w:rsidR="00F85797" w:rsidRDefault="00F85797" w:rsidP="00F8579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При отказе основных систем, к которым относятся: движения подачи и вращения буровой штанги; подача бурового раствора в скважину; автоматизированная система подачи штанг; автоматическая система приготовления бурового раствора; системы управления и буровая автоматика. Выполнение основной задачи «строительство перехода методом ГНБ» может быть просрочено, что в условиях сжатых сроков выполнения работ повлечет штрафные санкции или расторжение договора с заказчиком. Так же отказ при проведении работ может привести к потере дорогостоящего оборудования оставленного в скважине на время проведения ремонтных работ  и отсутствием возможности его быстро извлечь. С течением времени скважина неизбежно обрушится и извлечение инструмента обычным способом будет невозможно или экономически не целесообразно. </w:t>
      </w:r>
    </w:p>
    <w:p w:rsidR="00F85797" w:rsidRPr="00F85797" w:rsidRDefault="00F85797" w:rsidP="00F8579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же установка ГНБ </w:t>
      </w:r>
      <w:r>
        <w:rPr>
          <w:rFonts w:ascii="Times New Roman" w:hAnsi="Times New Roman" w:cs="Times New Roman"/>
          <w:sz w:val="28"/>
          <w:szCs w:val="28"/>
          <w:lang w:val="en-US"/>
        </w:rPr>
        <w:t>Grundodrill</w:t>
      </w:r>
      <w:r w:rsidRPr="00274FEA">
        <w:rPr>
          <w:rFonts w:ascii="Times New Roman" w:hAnsi="Times New Roman" w:cs="Times New Roman"/>
          <w:sz w:val="28"/>
          <w:szCs w:val="28"/>
        </w:rPr>
        <w:t xml:space="preserve"> 7</w:t>
      </w:r>
      <w:r>
        <w:rPr>
          <w:rFonts w:ascii="Times New Roman" w:hAnsi="Times New Roman" w:cs="Times New Roman"/>
          <w:sz w:val="28"/>
          <w:szCs w:val="28"/>
          <w:lang w:val="en-US"/>
        </w:rPr>
        <w:t>x</w:t>
      </w:r>
      <w:r w:rsidRPr="00274FEA">
        <w:rPr>
          <w:rFonts w:ascii="Times New Roman" w:hAnsi="Times New Roman" w:cs="Times New Roman"/>
          <w:sz w:val="28"/>
          <w:szCs w:val="28"/>
        </w:rPr>
        <w:t xml:space="preserve"> </w:t>
      </w:r>
      <w:r>
        <w:rPr>
          <w:rFonts w:ascii="Times New Roman" w:hAnsi="Times New Roman" w:cs="Times New Roman"/>
          <w:sz w:val="28"/>
          <w:szCs w:val="28"/>
        </w:rPr>
        <w:t>зачастую работает в удалённых регионах, куда доставляется на спецтехнике (на вездеходах) без возможности получить квалифицированный  ремонт в приемлемые сроки. Обслуживающему персоналу в процессе работы, зачастую не имеющего опыта ремонта электрооборудования данной сложности приходится, сп</w:t>
      </w:r>
      <w:r w:rsidR="004B0FA3">
        <w:rPr>
          <w:rFonts w:ascii="Times New Roman" w:hAnsi="Times New Roman" w:cs="Times New Roman"/>
          <w:sz w:val="28"/>
          <w:szCs w:val="28"/>
        </w:rPr>
        <w:t xml:space="preserve">равляется своими силами. Что </w:t>
      </w:r>
      <w:proofErr w:type="gramStart"/>
      <w:r w:rsidR="004B0FA3">
        <w:rPr>
          <w:rFonts w:ascii="Times New Roman" w:hAnsi="Times New Roman" w:cs="Times New Roman"/>
          <w:sz w:val="28"/>
          <w:szCs w:val="28"/>
        </w:rPr>
        <w:t xml:space="preserve">на </w:t>
      </w:r>
      <w:r>
        <w:rPr>
          <w:rFonts w:ascii="Times New Roman" w:hAnsi="Times New Roman" w:cs="Times New Roman"/>
          <w:sz w:val="28"/>
          <w:szCs w:val="28"/>
        </w:rPr>
        <w:t>ряду</w:t>
      </w:r>
      <w:proofErr w:type="gramEnd"/>
      <w:r>
        <w:rPr>
          <w:rFonts w:ascii="Times New Roman" w:hAnsi="Times New Roman" w:cs="Times New Roman"/>
          <w:sz w:val="28"/>
          <w:szCs w:val="28"/>
        </w:rPr>
        <w:t xml:space="preserve"> с вышесказанным о важности быстрого ремонта, может повлечь за собой серьёзные последствия.</w:t>
      </w:r>
    </w:p>
    <w:p w:rsidR="00F85797" w:rsidRPr="00FB5CFF" w:rsidRDefault="00F85797" w:rsidP="00FB5CFF">
      <w:pPr>
        <w:pStyle w:val="31"/>
      </w:pPr>
      <w:bookmarkStart w:id="15" w:name="_Toc42020857"/>
      <w:r w:rsidRPr="00FB5CFF">
        <w:t>2.3 Модернизация системы управления, установки ГНБ с увеличением информативности панели оператора</w:t>
      </w:r>
      <w:bookmarkEnd w:id="15"/>
    </w:p>
    <w:p w:rsidR="00F85797" w:rsidRPr="006F68D7" w:rsidRDefault="00F85797" w:rsidP="006F68D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данном дипломном проекте предлагаю провести модернизацию электрической схемы установки ГНБ </w:t>
      </w:r>
      <w:r>
        <w:rPr>
          <w:rFonts w:ascii="Times New Roman" w:hAnsi="Times New Roman" w:cs="Times New Roman"/>
          <w:sz w:val="28"/>
          <w:szCs w:val="28"/>
          <w:lang w:val="en-US"/>
        </w:rPr>
        <w:t>Grundodrill</w:t>
      </w:r>
      <w:r w:rsidRPr="008052E7">
        <w:rPr>
          <w:rFonts w:ascii="Times New Roman" w:hAnsi="Times New Roman" w:cs="Times New Roman"/>
          <w:sz w:val="28"/>
          <w:szCs w:val="28"/>
        </w:rPr>
        <w:t xml:space="preserve"> 7</w:t>
      </w:r>
      <w:r>
        <w:rPr>
          <w:rFonts w:ascii="Times New Roman" w:hAnsi="Times New Roman" w:cs="Times New Roman"/>
          <w:sz w:val="28"/>
          <w:szCs w:val="28"/>
          <w:lang w:val="en-US"/>
        </w:rPr>
        <w:t>x</w:t>
      </w:r>
      <w:r>
        <w:rPr>
          <w:rFonts w:ascii="Times New Roman" w:hAnsi="Times New Roman" w:cs="Times New Roman"/>
          <w:sz w:val="28"/>
          <w:szCs w:val="28"/>
        </w:rPr>
        <w:t xml:space="preserve">, с увеличением информативности панели оператора. Целью данной модернизации является уменьшение времени работ по обнаружению неисправностей в основных системах (автоматизированная система подачи буровых штанг, система буровой </w:t>
      </w:r>
      <w:r>
        <w:rPr>
          <w:rFonts w:ascii="Times New Roman" w:hAnsi="Times New Roman" w:cs="Times New Roman"/>
          <w:sz w:val="28"/>
          <w:szCs w:val="28"/>
        </w:rPr>
        <w:lastRenderedPageBreak/>
        <w:t>автоматики) и при наличии должных запасных частей</w:t>
      </w:r>
      <w:r w:rsidRPr="008052E7">
        <w:rPr>
          <w:rFonts w:ascii="Times New Roman" w:hAnsi="Times New Roman" w:cs="Times New Roman"/>
          <w:sz w:val="28"/>
          <w:szCs w:val="28"/>
        </w:rPr>
        <w:t>,</w:t>
      </w:r>
      <w:r>
        <w:rPr>
          <w:rFonts w:ascii="Times New Roman" w:hAnsi="Times New Roman" w:cs="Times New Roman"/>
          <w:sz w:val="28"/>
          <w:szCs w:val="28"/>
        </w:rPr>
        <w:t xml:space="preserve"> дает возможность проведения ремонтных работ в приемлемые сроки. Так же при невозможности ремонта или отсутствии запасных частей, предусматривает аварийное управление каждым компонентам системы в отдельности, в обход защитных мер. Что при осторожном и умелом использовании дает возможность быстро и безопасно завершить работу.</w:t>
      </w:r>
    </w:p>
    <w:p w:rsidR="00F85797" w:rsidRPr="00FB5CFF" w:rsidRDefault="00F85797" w:rsidP="00FB5CFF">
      <w:pPr>
        <w:pStyle w:val="31"/>
      </w:pPr>
      <w:bookmarkStart w:id="16" w:name="_Toc42020858"/>
      <w:r w:rsidRPr="00FB5CFF">
        <w:t>2.4 Техническая реализация</w:t>
      </w:r>
      <w:bookmarkEnd w:id="16"/>
      <w:r w:rsidRPr="00FB5CFF">
        <w:t xml:space="preserve"> </w:t>
      </w:r>
    </w:p>
    <w:p w:rsidR="00F85797" w:rsidRDefault="00F85797" w:rsidP="00F8579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управления систем «автоматизированной подачи буровых штанг» и «буровой автоматики» в установке </w:t>
      </w:r>
      <w:r>
        <w:rPr>
          <w:rFonts w:ascii="Times New Roman" w:hAnsi="Times New Roman" w:cs="Times New Roman"/>
          <w:sz w:val="28"/>
          <w:szCs w:val="28"/>
          <w:lang w:val="en-US"/>
        </w:rPr>
        <w:t>Grundodrill</w:t>
      </w:r>
      <w:r w:rsidRPr="00754EB9">
        <w:rPr>
          <w:rFonts w:ascii="Times New Roman" w:hAnsi="Times New Roman" w:cs="Times New Roman"/>
          <w:sz w:val="28"/>
          <w:szCs w:val="28"/>
        </w:rPr>
        <w:t xml:space="preserve"> 7</w:t>
      </w:r>
      <w:r>
        <w:rPr>
          <w:rFonts w:ascii="Times New Roman" w:hAnsi="Times New Roman" w:cs="Times New Roman"/>
          <w:sz w:val="28"/>
          <w:szCs w:val="28"/>
          <w:lang w:val="en-US"/>
        </w:rPr>
        <w:t>x</w:t>
      </w:r>
      <w:r w:rsidRPr="00754EB9">
        <w:rPr>
          <w:rFonts w:ascii="Times New Roman" w:hAnsi="Times New Roman" w:cs="Times New Roman"/>
          <w:sz w:val="28"/>
          <w:szCs w:val="28"/>
        </w:rPr>
        <w:t xml:space="preserve"> </w:t>
      </w:r>
      <w:r>
        <w:rPr>
          <w:rFonts w:ascii="Times New Roman" w:hAnsi="Times New Roman" w:cs="Times New Roman"/>
          <w:sz w:val="28"/>
          <w:szCs w:val="28"/>
        </w:rPr>
        <w:t xml:space="preserve">используются программируемые управляющие реле (по одному на каждую систему) немецкой фирмы </w:t>
      </w:r>
      <w:r>
        <w:rPr>
          <w:rFonts w:ascii="Times New Roman" w:hAnsi="Times New Roman" w:cs="Times New Roman"/>
          <w:sz w:val="28"/>
          <w:szCs w:val="28"/>
          <w:lang w:val="en-US"/>
        </w:rPr>
        <w:t>Moeller</w:t>
      </w:r>
      <w:r w:rsidRPr="00754EB9">
        <w:rPr>
          <w:rFonts w:ascii="Times New Roman" w:hAnsi="Times New Roman" w:cs="Times New Roman"/>
          <w:sz w:val="28"/>
          <w:szCs w:val="28"/>
        </w:rPr>
        <w:t xml:space="preserve"> </w:t>
      </w:r>
      <w:r>
        <w:rPr>
          <w:rFonts w:ascii="Times New Roman" w:hAnsi="Times New Roman" w:cs="Times New Roman"/>
          <w:sz w:val="28"/>
          <w:szCs w:val="28"/>
        </w:rPr>
        <w:t xml:space="preserve">модели </w:t>
      </w:r>
      <w:r>
        <w:rPr>
          <w:rFonts w:ascii="Times New Roman" w:hAnsi="Times New Roman" w:cs="Times New Roman"/>
          <w:sz w:val="28"/>
          <w:szCs w:val="28"/>
          <w:lang w:val="en-US"/>
        </w:rPr>
        <w:t>EASY</w:t>
      </w:r>
      <w:r w:rsidRPr="00754EB9">
        <w:rPr>
          <w:rFonts w:ascii="Times New Roman" w:hAnsi="Times New Roman" w:cs="Times New Roman"/>
          <w:sz w:val="28"/>
          <w:szCs w:val="28"/>
        </w:rPr>
        <w:t xml:space="preserve"> 819-</w:t>
      </w:r>
      <w:r>
        <w:rPr>
          <w:rFonts w:ascii="Times New Roman" w:hAnsi="Times New Roman" w:cs="Times New Roman"/>
          <w:sz w:val="28"/>
          <w:szCs w:val="28"/>
          <w:lang w:val="en-US"/>
        </w:rPr>
        <w:t>DC</w:t>
      </w:r>
      <w:r w:rsidRPr="00754EB9">
        <w:rPr>
          <w:rFonts w:ascii="Times New Roman" w:hAnsi="Times New Roman" w:cs="Times New Roman"/>
          <w:sz w:val="28"/>
          <w:szCs w:val="28"/>
        </w:rPr>
        <w:t>-</w:t>
      </w:r>
      <w:r>
        <w:rPr>
          <w:rFonts w:ascii="Times New Roman" w:hAnsi="Times New Roman" w:cs="Times New Roman"/>
          <w:sz w:val="28"/>
          <w:szCs w:val="28"/>
          <w:lang w:val="en-US"/>
        </w:rPr>
        <w:t>RCX</w:t>
      </w:r>
      <w:r w:rsidRPr="00754EB9">
        <w:rPr>
          <w:rFonts w:ascii="Times New Roman" w:hAnsi="Times New Roman" w:cs="Times New Roman"/>
          <w:sz w:val="28"/>
          <w:szCs w:val="28"/>
        </w:rPr>
        <w:t>.</w:t>
      </w:r>
      <w:r>
        <w:rPr>
          <w:rFonts w:ascii="Times New Roman" w:hAnsi="Times New Roman" w:cs="Times New Roman"/>
          <w:sz w:val="28"/>
          <w:szCs w:val="28"/>
        </w:rPr>
        <w:t xml:space="preserve"> Данные реле </w:t>
      </w:r>
      <w:r w:rsidRPr="00521A97">
        <w:rPr>
          <w:rFonts w:ascii="Times New Roman" w:hAnsi="Times New Roman" w:cs="Times New Roman"/>
          <w:sz w:val="28"/>
          <w:szCs w:val="28"/>
        </w:rPr>
        <w:t>имеет</w:t>
      </w:r>
      <w:r>
        <w:rPr>
          <w:rFonts w:ascii="Times New Roman" w:hAnsi="Times New Roman" w:cs="Times New Roman"/>
          <w:sz w:val="28"/>
          <w:szCs w:val="28"/>
        </w:rPr>
        <w:t xml:space="preserve"> класс защиты </w:t>
      </w:r>
      <w:r>
        <w:rPr>
          <w:rFonts w:ascii="Times New Roman" w:hAnsi="Times New Roman" w:cs="Times New Roman"/>
          <w:sz w:val="28"/>
          <w:szCs w:val="28"/>
          <w:lang w:val="en-US"/>
        </w:rPr>
        <w:t>IP</w:t>
      </w:r>
      <w:r w:rsidRPr="00C41883">
        <w:rPr>
          <w:rFonts w:ascii="Times New Roman" w:hAnsi="Times New Roman" w:cs="Times New Roman"/>
          <w:sz w:val="28"/>
          <w:szCs w:val="28"/>
        </w:rPr>
        <w:t>20</w:t>
      </w:r>
      <w:r>
        <w:rPr>
          <w:rFonts w:ascii="Times New Roman" w:hAnsi="Times New Roman" w:cs="Times New Roman"/>
          <w:sz w:val="28"/>
          <w:szCs w:val="28"/>
        </w:rPr>
        <w:t xml:space="preserve">, рабочая температура в диапазоне от -25 до +55. Питание осуществляется от бортовой сети установки, напряжением 24В постоянного тока. На верхней части внешней панели располагаются клеммы питания, клеммы 12-и цифровых входов, 4 из которых могут использоваться как аналоговые. С нижней части расположены клеммы 6-и релейных выходов с максимальным выходным током 10А. Так же на борту программируемого реле есть часы реального времени и интерфейсы связи </w:t>
      </w:r>
      <w:r>
        <w:rPr>
          <w:rFonts w:ascii="Times New Roman" w:hAnsi="Times New Roman" w:cs="Times New Roman"/>
          <w:sz w:val="28"/>
          <w:szCs w:val="28"/>
          <w:lang w:val="en-US"/>
        </w:rPr>
        <w:t>COM</w:t>
      </w:r>
      <w:r w:rsidRPr="00CE358D">
        <w:rPr>
          <w:rFonts w:ascii="Times New Roman" w:hAnsi="Times New Roman" w:cs="Times New Roman"/>
          <w:sz w:val="28"/>
          <w:szCs w:val="28"/>
        </w:rPr>
        <w:t>-</w:t>
      </w:r>
      <w:r>
        <w:rPr>
          <w:rFonts w:ascii="Times New Roman" w:hAnsi="Times New Roman" w:cs="Times New Roman"/>
          <w:sz w:val="28"/>
          <w:szCs w:val="28"/>
          <w:lang w:val="en-US"/>
        </w:rPr>
        <w:t>RS</w:t>
      </w:r>
      <w:r w:rsidRPr="00CE358D">
        <w:rPr>
          <w:rFonts w:ascii="Times New Roman" w:hAnsi="Times New Roman" w:cs="Times New Roman"/>
          <w:sz w:val="28"/>
          <w:szCs w:val="28"/>
        </w:rPr>
        <w:t>232</w:t>
      </w:r>
      <w:r>
        <w:rPr>
          <w:rFonts w:ascii="Times New Roman" w:hAnsi="Times New Roman" w:cs="Times New Roman"/>
          <w:sz w:val="28"/>
          <w:szCs w:val="28"/>
        </w:rPr>
        <w:t xml:space="preserve">, </w:t>
      </w:r>
      <w:r>
        <w:rPr>
          <w:rFonts w:ascii="Times New Roman" w:hAnsi="Times New Roman" w:cs="Times New Roman"/>
          <w:sz w:val="28"/>
          <w:szCs w:val="28"/>
          <w:lang w:val="en-US"/>
        </w:rPr>
        <w:t>easyNet</w:t>
      </w:r>
      <w:r w:rsidRPr="004733C2">
        <w:rPr>
          <w:rFonts w:ascii="Times New Roman" w:hAnsi="Times New Roman" w:cs="Times New Roman"/>
          <w:sz w:val="28"/>
          <w:szCs w:val="28"/>
        </w:rPr>
        <w:t xml:space="preserve"> (</w:t>
      </w:r>
      <w:r>
        <w:rPr>
          <w:rFonts w:ascii="Times New Roman" w:hAnsi="Times New Roman" w:cs="Times New Roman"/>
          <w:sz w:val="28"/>
          <w:szCs w:val="28"/>
          <w:lang w:val="en-US"/>
        </w:rPr>
        <w:t>industrial</w:t>
      </w:r>
      <w:r w:rsidRPr="004733C2">
        <w:rPr>
          <w:rFonts w:ascii="Times New Roman" w:hAnsi="Times New Roman" w:cs="Times New Roman"/>
          <w:sz w:val="28"/>
          <w:szCs w:val="28"/>
        </w:rPr>
        <w:t xml:space="preserve"> </w:t>
      </w:r>
      <w:r>
        <w:rPr>
          <w:rFonts w:ascii="Times New Roman" w:hAnsi="Times New Roman" w:cs="Times New Roman"/>
          <w:sz w:val="28"/>
          <w:szCs w:val="28"/>
          <w:lang w:val="en-US"/>
        </w:rPr>
        <w:t>Ethernet</w:t>
      </w:r>
      <w:r w:rsidRPr="004733C2">
        <w:rPr>
          <w:rFonts w:ascii="Times New Roman" w:hAnsi="Times New Roman" w:cs="Times New Roman"/>
          <w:sz w:val="28"/>
          <w:szCs w:val="28"/>
        </w:rPr>
        <w:t>).</w:t>
      </w:r>
      <w:r>
        <w:rPr>
          <w:rFonts w:ascii="Times New Roman" w:hAnsi="Times New Roman" w:cs="Times New Roman"/>
          <w:sz w:val="28"/>
          <w:szCs w:val="28"/>
        </w:rPr>
        <w:t xml:space="preserve"> Дисплей и клавиатура отсутствуют. </w:t>
      </w:r>
    </w:p>
    <w:p w:rsidR="00F85797" w:rsidRPr="001D350F" w:rsidRDefault="00F85797" w:rsidP="00F8579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реализации дополнительной панели оператора, выбрал Многофункциональный графический дисплей </w:t>
      </w:r>
      <w:r>
        <w:rPr>
          <w:rFonts w:ascii="Times New Roman" w:hAnsi="Times New Roman" w:cs="Times New Roman"/>
          <w:sz w:val="28"/>
          <w:szCs w:val="28"/>
          <w:lang w:val="en-US"/>
        </w:rPr>
        <w:t>MFD</w:t>
      </w:r>
      <w:r w:rsidRPr="00B157BA">
        <w:rPr>
          <w:rFonts w:ascii="Times New Roman" w:hAnsi="Times New Roman" w:cs="Times New Roman"/>
          <w:sz w:val="28"/>
          <w:szCs w:val="28"/>
        </w:rPr>
        <w:t>-</w:t>
      </w:r>
      <w:r>
        <w:rPr>
          <w:rFonts w:ascii="Times New Roman" w:hAnsi="Times New Roman" w:cs="Times New Roman"/>
          <w:sz w:val="28"/>
          <w:szCs w:val="28"/>
          <w:lang w:val="en-US"/>
        </w:rPr>
        <w:t>Titan</w:t>
      </w:r>
      <w:r w:rsidRPr="00B157BA">
        <w:rPr>
          <w:rFonts w:ascii="Times New Roman" w:hAnsi="Times New Roman" w:cs="Times New Roman"/>
          <w:sz w:val="28"/>
          <w:szCs w:val="28"/>
        </w:rPr>
        <w:t xml:space="preserve"> </w:t>
      </w:r>
      <w:r>
        <w:rPr>
          <w:rFonts w:ascii="Times New Roman" w:hAnsi="Times New Roman" w:cs="Times New Roman"/>
          <w:sz w:val="28"/>
          <w:szCs w:val="28"/>
        </w:rPr>
        <w:t xml:space="preserve">фирмы </w:t>
      </w:r>
      <w:r>
        <w:rPr>
          <w:rFonts w:ascii="Times New Roman" w:hAnsi="Times New Roman" w:cs="Times New Roman"/>
          <w:sz w:val="28"/>
          <w:szCs w:val="28"/>
          <w:lang w:val="en-US"/>
        </w:rPr>
        <w:t>Moeller</w:t>
      </w:r>
      <w:r w:rsidRPr="00B157BA">
        <w:rPr>
          <w:rFonts w:ascii="Times New Roman" w:hAnsi="Times New Roman" w:cs="Times New Roman"/>
          <w:sz w:val="28"/>
          <w:szCs w:val="28"/>
        </w:rPr>
        <w:t xml:space="preserve">. </w:t>
      </w:r>
      <w:r>
        <w:rPr>
          <w:rFonts w:ascii="Times New Roman" w:hAnsi="Times New Roman" w:cs="Times New Roman"/>
          <w:sz w:val="28"/>
          <w:szCs w:val="28"/>
        </w:rPr>
        <w:t xml:space="preserve">В его состав входит: графический дисплей </w:t>
      </w:r>
      <w:r>
        <w:rPr>
          <w:rFonts w:ascii="Times New Roman" w:hAnsi="Times New Roman" w:cs="Times New Roman"/>
          <w:sz w:val="28"/>
          <w:szCs w:val="28"/>
          <w:lang w:val="en-US"/>
        </w:rPr>
        <w:t>c</w:t>
      </w:r>
      <w:r w:rsidRPr="00B157BA">
        <w:rPr>
          <w:rFonts w:ascii="Times New Roman" w:hAnsi="Times New Roman" w:cs="Times New Roman"/>
          <w:sz w:val="28"/>
          <w:szCs w:val="28"/>
        </w:rPr>
        <w:t xml:space="preserve"> </w:t>
      </w:r>
      <w:r>
        <w:rPr>
          <w:rFonts w:ascii="Times New Roman" w:hAnsi="Times New Roman" w:cs="Times New Roman"/>
          <w:sz w:val="28"/>
          <w:szCs w:val="28"/>
        </w:rPr>
        <w:t xml:space="preserve">клавиатурой </w:t>
      </w:r>
      <w:r>
        <w:rPr>
          <w:rFonts w:ascii="Times New Roman" w:hAnsi="Times New Roman" w:cs="Times New Roman"/>
          <w:sz w:val="28"/>
          <w:szCs w:val="28"/>
          <w:lang w:val="en-US"/>
        </w:rPr>
        <w:t>MFD</w:t>
      </w:r>
      <w:r w:rsidRPr="00B157BA">
        <w:rPr>
          <w:rFonts w:ascii="Times New Roman" w:hAnsi="Times New Roman" w:cs="Times New Roman"/>
          <w:sz w:val="28"/>
          <w:szCs w:val="28"/>
        </w:rPr>
        <w:t>-80-</w:t>
      </w:r>
      <w:r>
        <w:rPr>
          <w:rFonts w:ascii="Times New Roman" w:hAnsi="Times New Roman" w:cs="Times New Roman"/>
          <w:sz w:val="28"/>
          <w:szCs w:val="28"/>
          <w:lang w:val="en-US"/>
        </w:rPr>
        <w:t>b</w:t>
      </w:r>
      <w:r>
        <w:rPr>
          <w:rFonts w:ascii="Times New Roman" w:hAnsi="Times New Roman" w:cs="Times New Roman"/>
          <w:sz w:val="28"/>
          <w:szCs w:val="28"/>
        </w:rPr>
        <w:t xml:space="preserve">, модуль центрального процессора </w:t>
      </w:r>
      <w:r>
        <w:rPr>
          <w:rFonts w:ascii="Times New Roman" w:hAnsi="Times New Roman" w:cs="Times New Roman"/>
          <w:sz w:val="28"/>
          <w:szCs w:val="28"/>
          <w:lang w:val="en-US"/>
        </w:rPr>
        <w:t>MFD</w:t>
      </w:r>
      <w:r w:rsidRPr="00AB0454">
        <w:rPr>
          <w:rFonts w:ascii="Times New Roman" w:hAnsi="Times New Roman" w:cs="Times New Roman"/>
          <w:sz w:val="28"/>
          <w:szCs w:val="28"/>
        </w:rPr>
        <w:t>-</w:t>
      </w:r>
      <w:r>
        <w:rPr>
          <w:rFonts w:ascii="Times New Roman" w:hAnsi="Times New Roman" w:cs="Times New Roman"/>
          <w:sz w:val="28"/>
          <w:szCs w:val="28"/>
          <w:lang w:val="en-US"/>
        </w:rPr>
        <w:t>CP</w:t>
      </w:r>
      <w:r w:rsidRPr="00AB0454">
        <w:rPr>
          <w:rFonts w:ascii="Times New Roman" w:hAnsi="Times New Roman" w:cs="Times New Roman"/>
          <w:sz w:val="28"/>
          <w:szCs w:val="28"/>
        </w:rPr>
        <w:t>8-</w:t>
      </w:r>
      <w:r>
        <w:rPr>
          <w:rFonts w:ascii="Times New Roman" w:hAnsi="Times New Roman" w:cs="Times New Roman"/>
          <w:sz w:val="28"/>
          <w:szCs w:val="28"/>
          <w:lang w:val="en-US"/>
        </w:rPr>
        <w:t>NT</w:t>
      </w:r>
      <w:r w:rsidRPr="00CE358D">
        <w:rPr>
          <w:rFonts w:ascii="Times New Roman" w:hAnsi="Times New Roman" w:cs="Times New Roman"/>
          <w:sz w:val="28"/>
          <w:szCs w:val="28"/>
        </w:rPr>
        <w:t xml:space="preserve"> </w:t>
      </w:r>
      <w:r>
        <w:rPr>
          <w:rFonts w:ascii="Times New Roman" w:hAnsi="Times New Roman" w:cs="Times New Roman"/>
          <w:sz w:val="28"/>
          <w:szCs w:val="28"/>
        </w:rPr>
        <w:t>так же дополнительный аксессуар мембрана из силикона.</w:t>
      </w:r>
    </w:p>
    <w:p w:rsidR="00F85797" w:rsidRPr="00C745E7" w:rsidRDefault="00F85797" w:rsidP="006F68D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Данный дисплей питается от 24В постоянного тока, поэтому подключается без дополнительных блоков питания, к б</w:t>
      </w:r>
      <w:r w:rsidR="006F68D7">
        <w:rPr>
          <w:rFonts w:ascii="Times New Roman" w:hAnsi="Times New Roman" w:cs="Times New Roman"/>
          <w:sz w:val="28"/>
          <w:szCs w:val="28"/>
        </w:rPr>
        <w:t>ортовой сети буровой установки.</w:t>
      </w:r>
      <w:r w:rsidR="006F68D7" w:rsidRPr="006F68D7">
        <w:rPr>
          <w:rFonts w:ascii="Times New Roman" w:hAnsi="Times New Roman" w:cs="Times New Roman"/>
          <w:sz w:val="28"/>
          <w:szCs w:val="28"/>
        </w:rPr>
        <w:t xml:space="preserve"> </w:t>
      </w:r>
      <w:r>
        <w:rPr>
          <w:rFonts w:ascii="Times New Roman" w:hAnsi="Times New Roman" w:cs="Times New Roman"/>
          <w:sz w:val="28"/>
          <w:szCs w:val="28"/>
        </w:rPr>
        <w:t xml:space="preserve">На борту так же присутствуют часы реального времени, интерфейсы связи </w:t>
      </w:r>
      <w:r>
        <w:rPr>
          <w:rFonts w:ascii="Times New Roman" w:hAnsi="Times New Roman" w:cs="Times New Roman"/>
          <w:sz w:val="28"/>
          <w:szCs w:val="28"/>
          <w:lang w:val="en-US"/>
        </w:rPr>
        <w:t>COM</w:t>
      </w:r>
      <w:r w:rsidRPr="00CE358D">
        <w:rPr>
          <w:rFonts w:ascii="Times New Roman" w:hAnsi="Times New Roman" w:cs="Times New Roman"/>
          <w:sz w:val="28"/>
          <w:szCs w:val="28"/>
        </w:rPr>
        <w:t>-</w:t>
      </w:r>
      <w:r>
        <w:rPr>
          <w:rFonts w:ascii="Times New Roman" w:hAnsi="Times New Roman" w:cs="Times New Roman"/>
          <w:sz w:val="28"/>
          <w:szCs w:val="28"/>
          <w:lang w:val="en-US"/>
        </w:rPr>
        <w:t>RS</w:t>
      </w:r>
      <w:r w:rsidRPr="00CE358D">
        <w:rPr>
          <w:rFonts w:ascii="Times New Roman" w:hAnsi="Times New Roman" w:cs="Times New Roman"/>
          <w:sz w:val="28"/>
          <w:szCs w:val="28"/>
        </w:rPr>
        <w:t>232</w:t>
      </w:r>
      <w:r>
        <w:rPr>
          <w:rFonts w:ascii="Times New Roman" w:hAnsi="Times New Roman" w:cs="Times New Roman"/>
          <w:sz w:val="28"/>
          <w:szCs w:val="28"/>
        </w:rPr>
        <w:t xml:space="preserve">, </w:t>
      </w:r>
      <w:r>
        <w:rPr>
          <w:rFonts w:ascii="Times New Roman" w:hAnsi="Times New Roman" w:cs="Times New Roman"/>
          <w:sz w:val="28"/>
          <w:szCs w:val="28"/>
          <w:lang w:val="en-US"/>
        </w:rPr>
        <w:t>easyNet</w:t>
      </w:r>
      <w:r w:rsidRPr="004733C2">
        <w:rPr>
          <w:rFonts w:ascii="Times New Roman" w:hAnsi="Times New Roman" w:cs="Times New Roman"/>
          <w:sz w:val="28"/>
          <w:szCs w:val="28"/>
        </w:rPr>
        <w:t xml:space="preserve"> (</w:t>
      </w:r>
      <w:r>
        <w:rPr>
          <w:rFonts w:ascii="Times New Roman" w:hAnsi="Times New Roman" w:cs="Times New Roman"/>
          <w:sz w:val="28"/>
          <w:szCs w:val="28"/>
          <w:lang w:val="en-US"/>
        </w:rPr>
        <w:t>industrial</w:t>
      </w:r>
      <w:r w:rsidRPr="004733C2">
        <w:rPr>
          <w:rFonts w:ascii="Times New Roman" w:hAnsi="Times New Roman" w:cs="Times New Roman"/>
          <w:sz w:val="28"/>
          <w:szCs w:val="28"/>
        </w:rPr>
        <w:t xml:space="preserve"> </w:t>
      </w:r>
      <w:r>
        <w:rPr>
          <w:rFonts w:ascii="Times New Roman" w:hAnsi="Times New Roman" w:cs="Times New Roman"/>
          <w:sz w:val="28"/>
          <w:szCs w:val="28"/>
          <w:lang w:val="en-US"/>
        </w:rPr>
        <w:t>Ethernet</w:t>
      </w:r>
      <w:r w:rsidRPr="004733C2">
        <w:rPr>
          <w:rFonts w:ascii="Times New Roman" w:hAnsi="Times New Roman" w:cs="Times New Roman"/>
          <w:sz w:val="28"/>
          <w:szCs w:val="28"/>
        </w:rPr>
        <w:t>).</w:t>
      </w:r>
    </w:p>
    <w:p w:rsidR="00F85797" w:rsidRPr="00B157BA" w:rsidRDefault="00F85797" w:rsidP="00F8579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F85797" w:rsidRPr="00754EB9" w:rsidRDefault="00F85797" w:rsidP="00F85797">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bidi="ar-SA"/>
        </w:rPr>
        <w:lastRenderedPageBreak/>
        <w:drawing>
          <wp:inline distT="0" distB="0" distL="0" distR="0" wp14:anchorId="7B6FD262" wp14:editId="0BE6F310">
            <wp:extent cx="3095625" cy="2171700"/>
            <wp:effectExtent l="0" t="0" r="9525" b="0"/>
            <wp:docPr id="1" name="Рисунок 1" descr="C:\Users\Пользователь\Desktop\1967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19674_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95625" cy="2171700"/>
                    </a:xfrm>
                    <a:prstGeom prst="rect">
                      <a:avLst/>
                    </a:prstGeom>
                    <a:noFill/>
                    <a:ln>
                      <a:noFill/>
                    </a:ln>
                  </pic:spPr>
                </pic:pic>
              </a:graphicData>
            </a:graphic>
          </wp:inline>
        </w:drawing>
      </w:r>
    </w:p>
    <w:p w:rsidR="00F85797" w:rsidRDefault="008D39CC" w:rsidP="00F85797">
      <w:pPr>
        <w:spacing w:after="240"/>
        <w:jc w:val="center"/>
        <w:rPr>
          <w:rFonts w:ascii="Times New Roman" w:hAnsi="Times New Roman" w:cs="Times New Roman"/>
          <w:sz w:val="28"/>
          <w:szCs w:val="28"/>
        </w:rPr>
      </w:pPr>
      <w:r>
        <w:rPr>
          <w:rFonts w:ascii="Times New Roman" w:hAnsi="Times New Roman" w:cs="Times New Roman"/>
          <w:sz w:val="28"/>
          <w:szCs w:val="28"/>
        </w:rPr>
        <w:t>Рисунок</w:t>
      </w:r>
      <w:r w:rsidR="00F85797">
        <w:rPr>
          <w:rFonts w:ascii="Times New Roman" w:hAnsi="Times New Roman" w:cs="Times New Roman"/>
          <w:sz w:val="28"/>
          <w:szCs w:val="28"/>
        </w:rPr>
        <w:t xml:space="preserve"> </w:t>
      </w:r>
      <w:r>
        <w:rPr>
          <w:rFonts w:ascii="Times New Roman" w:hAnsi="Times New Roman" w:cs="Times New Roman"/>
          <w:sz w:val="28"/>
          <w:szCs w:val="28"/>
        </w:rPr>
        <w:t>6</w:t>
      </w:r>
      <w:r w:rsidR="00F85797">
        <w:rPr>
          <w:rFonts w:ascii="Times New Roman" w:hAnsi="Times New Roman" w:cs="Times New Roman"/>
          <w:sz w:val="28"/>
          <w:szCs w:val="28"/>
        </w:rPr>
        <w:t xml:space="preserve">  Программируемое управляющее реле </w:t>
      </w:r>
      <w:r w:rsidR="00F85797">
        <w:rPr>
          <w:rFonts w:ascii="Times New Roman" w:hAnsi="Times New Roman" w:cs="Times New Roman"/>
          <w:sz w:val="28"/>
          <w:szCs w:val="28"/>
          <w:lang w:val="en-US"/>
        </w:rPr>
        <w:t>EASY</w:t>
      </w:r>
      <w:r w:rsidR="00F85797" w:rsidRPr="00754EB9">
        <w:rPr>
          <w:rFonts w:ascii="Times New Roman" w:hAnsi="Times New Roman" w:cs="Times New Roman"/>
          <w:sz w:val="28"/>
          <w:szCs w:val="28"/>
        </w:rPr>
        <w:t xml:space="preserve"> 819-</w:t>
      </w:r>
      <w:r w:rsidR="00F85797">
        <w:rPr>
          <w:rFonts w:ascii="Times New Roman" w:hAnsi="Times New Roman" w:cs="Times New Roman"/>
          <w:sz w:val="28"/>
          <w:szCs w:val="28"/>
          <w:lang w:val="en-US"/>
        </w:rPr>
        <w:t>DC</w:t>
      </w:r>
      <w:r w:rsidR="00F85797" w:rsidRPr="00754EB9">
        <w:rPr>
          <w:rFonts w:ascii="Times New Roman" w:hAnsi="Times New Roman" w:cs="Times New Roman"/>
          <w:sz w:val="28"/>
          <w:szCs w:val="28"/>
        </w:rPr>
        <w:t>-</w:t>
      </w:r>
      <w:r w:rsidR="00F85797">
        <w:rPr>
          <w:rFonts w:ascii="Times New Roman" w:hAnsi="Times New Roman" w:cs="Times New Roman"/>
          <w:sz w:val="28"/>
          <w:szCs w:val="28"/>
          <w:lang w:val="en-US"/>
        </w:rPr>
        <w:t>RCX</w:t>
      </w:r>
    </w:p>
    <w:p w:rsidR="00F85797" w:rsidRDefault="00F85797" w:rsidP="00F8579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Подключить </w:t>
      </w:r>
      <w:r>
        <w:rPr>
          <w:rFonts w:ascii="Times New Roman" w:hAnsi="Times New Roman" w:cs="Times New Roman"/>
          <w:sz w:val="28"/>
          <w:szCs w:val="28"/>
          <w:lang w:val="en-US"/>
        </w:rPr>
        <w:t>MFD</w:t>
      </w:r>
      <w:r>
        <w:rPr>
          <w:rFonts w:ascii="Times New Roman" w:hAnsi="Times New Roman" w:cs="Times New Roman"/>
          <w:sz w:val="28"/>
          <w:szCs w:val="28"/>
        </w:rPr>
        <w:t>-</w:t>
      </w:r>
      <w:r>
        <w:rPr>
          <w:rFonts w:ascii="Times New Roman" w:hAnsi="Times New Roman" w:cs="Times New Roman"/>
          <w:sz w:val="28"/>
          <w:szCs w:val="28"/>
          <w:lang w:val="en-US"/>
        </w:rPr>
        <w:t>titan</w:t>
      </w:r>
      <w:r>
        <w:rPr>
          <w:rFonts w:ascii="Times New Roman" w:hAnsi="Times New Roman" w:cs="Times New Roman"/>
          <w:sz w:val="28"/>
          <w:szCs w:val="28"/>
        </w:rPr>
        <w:t xml:space="preserve"> к программируемому реле </w:t>
      </w:r>
      <w:r>
        <w:rPr>
          <w:rFonts w:ascii="Times New Roman" w:hAnsi="Times New Roman" w:cs="Times New Roman"/>
          <w:sz w:val="28"/>
          <w:szCs w:val="28"/>
          <w:lang w:val="en-US"/>
        </w:rPr>
        <w:t>EASY</w:t>
      </w:r>
      <w:r w:rsidRPr="00C745E7">
        <w:rPr>
          <w:rFonts w:ascii="Times New Roman" w:hAnsi="Times New Roman" w:cs="Times New Roman"/>
          <w:sz w:val="28"/>
          <w:szCs w:val="28"/>
        </w:rPr>
        <w:t xml:space="preserve"> 819-</w:t>
      </w:r>
      <w:r>
        <w:rPr>
          <w:rFonts w:ascii="Times New Roman" w:hAnsi="Times New Roman" w:cs="Times New Roman"/>
          <w:sz w:val="28"/>
          <w:szCs w:val="28"/>
          <w:lang w:val="en-US"/>
        </w:rPr>
        <w:t>DC</w:t>
      </w:r>
      <w:r w:rsidRPr="00C745E7">
        <w:rPr>
          <w:rFonts w:ascii="Times New Roman" w:hAnsi="Times New Roman" w:cs="Times New Roman"/>
          <w:sz w:val="28"/>
          <w:szCs w:val="28"/>
        </w:rPr>
        <w:t>-</w:t>
      </w:r>
      <w:r>
        <w:rPr>
          <w:rFonts w:ascii="Times New Roman" w:hAnsi="Times New Roman" w:cs="Times New Roman"/>
          <w:sz w:val="28"/>
          <w:szCs w:val="28"/>
          <w:lang w:val="en-US"/>
        </w:rPr>
        <w:t>RCX</w:t>
      </w:r>
      <w:r>
        <w:rPr>
          <w:rFonts w:ascii="Times New Roman" w:hAnsi="Times New Roman" w:cs="Times New Roman"/>
          <w:sz w:val="28"/>
          <w:szCs w:val="28"/>
        </w:rPr>
        <w:t xml:space="preserve"> можно двумя способами, через </w:t>
      </w:r>
      <w:r>
        <w:rPr>
          <w:rFonts w:ascii="Times New Roman" w:hAnsi="Times New Roman" w:cs="Times New Roman"/>
          <w:sz w:val="28"/>
          <w:szCs w:val="28"/>
          <w:lang w:val="en-US"/>
        </w:rPr>
        <w:t>COM</w:t>
      </w:r>
      <w:r w:rsidRPr="00EB2ECF">
        <w:rPr>
          <w:rFonts w:ascii="Times New Roman" w:hAnsi="Times New Roman" w:cs="Times New Roman"/>
          <w:sz w:val="28"/>
          <w:szCs w:val="28"/>
        </w:rPr>
        <w:t>-</w:t>
      </w:r>
      <w:r>
        <w:rPr>
          <w:rFonts w:ascii="Times New Roman" w:hAnsi="Times New Roman" w:cs="Times New Roman"/>
          <w:sz w:val="28"/>
          <w:szCs w:val="28"/>
          <w:lang w:val="en-US"/>
        </w:rPr>
        <w:t>RS</w:t>
      </w:r>
      <w:r w:rsidRPr="00EB2ECF">
        <w:rPr>
          <w:rFonts w:ascii="Times New Roman" w:hAnsi="Times New Roman" w:cs="Times New Roman"/>
          <w:sz w:val="28"/>
          <w:szCs w:val="28"/>
        </w:rPr>
        <w:t xml:space="preserve">232 </w:t>
      </w:r>
      <w:r>
        <w:rPr>
          <w:rFonts w:ascii="Times New Roman" w:hAnsi="Times New Roman" w:cs="Times New Roman"/>
          <w:sz w:val="28"/>
          <w:szCs w:val="28"/>
        </w:rPr>
        <w:t xml:space="preserve">или </w:t>
      </w:r>
      <w:r>
        <w:rPr>
          <w:rFonts w:ascii="Times New Roman" w:hAnsi="Times New Roman" w:cs="Times New Roman"/>
          <w:sz w:val="28"/>
          <w:szCs w:val="28"/>
          <w:lang w:val="en-US"/>
        </w:rPr>
        <w:t>easyNet</w:t>
      </w:r>
      <w:r w:rsidRPr="004733C2">
        <w:rPr>
          <w:rFonts w:ascii="Times New Roman" w:hAnsi="Times New Roman" w:cs="Times New Roman"/>
          <w:sz w:val="28"/>
          <w:szCs w:val="28"/>
        </w:rPr>
        <w:t>(</w:t>
      </w:r>
      <w:r>
        <w:rPr>
          <w:rFonts w:ascii="Times New Roman" w:hAnsi="Times New Roman" w:cs="Times New Roman"/>
          <w:sz w:val="28"/>
          <w:szCs w:val="28"/>
          <w:lang w:val="en-US"/>
        </w:rPr>
        <w:t>industrial</w:t>
      </w:r>
      <w:r w:rsidRPr="004733C2">
        <w:rPr>
          <w:rFonts w:ascii="Times New Roman" w:hAnsi="Times New Roman" w:cs="Times New Roman"/>
          <w:sz w:val="28"/>
          <w:szCs w:val="28"/>
        </w:rPr>
        <w:t xml:space="preserve"> </w:t>
      </w:r>
      <w:r>
        <w:rPr>
          <w:rFonts w:ascii="Times New Roman" w:hAnsi="Times New Roman" w:cs="Times New Roman"/>
          <w:sz w:val="28"/>
          <w:szCs w:val="28"/>
          <w:lang w:val="en-US"/>
        </w:rPr>
        <w:t>Ethernet</w:t>
      </w:r>
      <w:r w:rsidRPr="004733C2">
        <w:rPr>
          <w:rFonts w:ascii="Times New Roman" w:hAnsi="Times New Roman" w:cs="Times New Roman"/>
          <w:sz w:val="28"/>
          <w:szCs w:val="28"/>
        </w:rPr>
        <w:t>)</w:t>
      </w:r>
      <w:r w:rsidRPr="00EB2ECF">
        <w:rPr>
          <w:rFonts w:ascii="Times New Roman" w:hAnsi="Times New Roman" w:cs="Times New Roman"/>
          <w:sz w:val="28"/>
          <w:szCs w:val="28"/>
        </w:rPr>
        <w:t xml:space="preserve">. </w:t>
      </w:r>
      <w:r>
        <w:rPr>
          <w:rFonts w:ascii="Times New Roman" w:hAnsi="Times New Roman" w:cs="Times New Roman"/>
          <w:sz w:val="28"/>
          <w:szCs w:val="28"/>
        </w:rPr>
        <w:t xml:space="preserve">Так как подключению через </w:t>
      </w:r>
      <w:r>
        <w:rPr>
          <w:rFonts w:ascii="Times New Roman" w:hAnsi="Times New Roman" w:cs="Times New Roman"/>
          <w:sz w:val="28"/>
          <w:szCs w:val="28"/>
          <w:lang w:val="en-US"/>
        </w:rPr>
        <w:t>COM</w:t>
      </w:r>
      <w:r w:rsidRPr="00235FF8">
        <w:rPr>
          <w:rFonts w:ascii="Times New Roman" w:hAnsi="Times New Roman" w:cs="Times New Roman"/>
          <w:sz w:val="28"/>
          <w:szCs w:val="28"/>
        </w:rPr>
        <w:t>-</w:t>
      </w:r>
      <w:r>
        <w:rPr>
          <w:rFonts w:ascii="Times New Roman" w:hAnsi="Times New Roman" w:cs="Times New Roman"/>
          <w:sz w:val="28"/>
          <w:szCs w:val="28"/>
          <w:lang w:val="en-US"/>
        </w:rPr>
        <w:t>RS</w:t>
      </w:r>
      <w:r w:rsidRPr="00235FF8">
        <w:rPr>
          <w:rFonts w:ascii="Times New Roman" w:hAnsi="Times New Roman" w:cs="Times New Roman"/>
          <w:sz w:val="28"/>
          <w:szCs w:val="28"/>
        </w:rPr>
        <w:t>232</w:t>
      </w:r>
      <w:r>
        <w:rPr>
          <w:rFonts w:ascii="Times New Roman" w:hAnsi="Times New Roman" w:cs="Times New Roman"/>
          <w:sz w:val="28"/>
          <w:szCs w:val="28"/>
        </w:rPr>
        <w:t xml:space="preserve"> присущ ряд существенные недостатки в виде, непродолжительной длинны самой линии связи и подключение только одного устройства.</w:t>
      </w:r>
    </w:p>
    <w:p w:rsidR="00F85797" w:rsidRPr="00C60BBB" w:rsidRDefault="00F85797" w:rsidP="006F68D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Выбираю</w:t>
      </w:r>
      <w:r w:rsidRPr="00C43D28">
        <w:rPr>
          <w:rFonts w:ascii="Times New Roman" w:hAnsi="Times New Roman" w:cs="Times New Roman"/>
          <w:sz w:val="28"/>
          <w:szCs w:val="28"/>
          <w:lang w:val="en-US"/>
        </w:rPr>
        <w:t xml:space="preserve"> </w:t>
      </w:r>
      <w:r>
        <w:rPr>
          <w:rFonts w:ascii="Times New Roman" w:hAnsi="Times New Roman" w:cs="Times New Roman"/>
          <w:sz w:val="28"/>
          <w:szCs w:val="28"/>
        </w:rPr>
        <w:t>подключение</w:t>
      </w:r>
      <w:r w:rsidRPr="00C43D28">
        <w:rPr>
          <w:rFonts w:ascii="Times New Roman" w:hAnsi="Times New Roman" w:cs="Times New Roman"/>
          <w:sz w:val="28"/>
          <w:szCs w:val="28"/>
          <w:lang w:val="en-US"/>
        </w:rPr>
        <w:t xml:space="preserve"> </w:t>
      </w:r>
      <w:r>
        <w:rPr>
          <w:rFonts w:ascii="Times New Roman" w:hAnsi="Times New Roman" w:cs="Times New Roman"/>
          <w:sz w:val="28"/>
          <w:szCs w:val="28"/>
        </w:rPr>
        <w:t>через</w:t>
      </w:r>
      <w:r w:rsidRPr="00C43D28">
        <w:rPr>
          <w:rFonts w:ascii="Times New Roman" w:hAnsi="Times New Roman" w:cs="Times New Roman"/>
          <w:sz w:val="28"/>
          <w:szCs w:val="28"/>
          <w:lang w:val="en-US"/>
        </w:rPr>
        <w:t xml:space="preserve"> </w:t>
      </w:r>
      <w:r>
        <w:rPr>
          <w:rFonts w:ascii="Times New Roman" w:hAnsi="Times New Roman" w:cs="Times New Roman"/>
          <w:sz w:val="28"/>
          <w:szCs w:val="28"/>
          <w:lang w:val="en-US"/>
        </w:rPr>
        <w:t>easyNet</w:t>
      </w:r>
      <w:r w:rsidRPr="00C43D28">
        <w:rPr>
          <w:rFonts w:ascii="Times New Roman" w:hAnsi="Times New Roman" w:cs="Times New Roman"/>
          <w:sz w:val="28"/>
          <w:szCs w:val="28"/>
          <w:lang w:val="en-US"/>
        </w:rPr>
        <w:t xml:space="preserve"> (</w:t>
      </w:r>
      <w:r>
        <w:rPr>
          <w:rFonts w:ascii="Times New Roman" w:hAnsi="Times New Roman" w:cs="Times New Roman"/>
          <w:sz w:val="28"/>
          <w:szCs w:val="28"/>
          <w:lang w:val="en-US"/>
        </w:rPr>
        <w:t>industrial</w:t>
      </w:r>
      <w:r w:rsidRPr="00C43D28">
        <w:rPr>
          <w:rFonts w:ascii="Times New Roman" w:hAnsi="Times New Roman" w:cs="Times New Roman"/>
          <w:sz w:val="28"/>
          <w:szCs w:val="28"/>
          <w:lang w:val="en-US"/>
        </w:rPr>
        <w:t xml:space="preserve"> </w:t>
      </w:r>
      <w:r>
        <w:rPr>
          <w:rFonts w:ascii="Times New Roman" w:hAnsi="Times New Roman" w:cs="Times New Roman"/>
          <w:sz w:val="28"/>
          <w:szCs w:val="28"/>
          <w:lang w:val="en-US"/>
        </w:rPr>
        <w:t>Ethernet</w:t>
      </w:r>
      <w:r w:rsidRPr="00C43D28">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Преимущества данного подключения в том, что к одновременно между собой </w:t>
      </w:r>
      <w:r w:rsidRPr="001D350F">
        <w:rPr>
          <w:rFonts w:ascii="Times New Roman" w:hAnsi="Times New Roman" w:cs="Times New Roman"/>
          <w:sz w:val="28"/>
          <w:szCs w:val="28"/>
        </w:rPr>
        <w:t xml:space="preserve"> </w:t>
      </w:r>
      <w:r>
        <w:rPr>
          <w:rFonts w:ascii="Times New Roman" w:hAnsi="Times New Roman" w:cs="Times New Roman"/>
          <w:sz w:val="28"/>
          <w:szCs w:val="28"/>
        </w:rPr>
        <w:t xml:space="preserve">можно подключить до 8-ми устройств, а </w:t>
      </w:r>
      <w:proofErr w:type="gramStart"/>
      <w:r>
        <w:rPr>
          <w:rFonts w:ascii="Times New Roman" w:hAnsi="Times New Roman" w:cs="Times New Roman"/>
          <w:sz w:val="28"/>
          <w:szCs w:val="28"/>
        </w:rPr>
        <w:t>длинна</w:t>
      </w:r>
      <w:proofErr w:type="gramEnd"/>
      <w:r>
        <w:rPr>
          <w:rFonts w:ascii="Times New Roman" w:hAnsi="Times New Roman" w:cs="Times New Roman"/>
          <w:sz w:val="28"/>
          <w:szCs w:val="28"/>
        </w:rPr>
        <w:t xml:space="preserve"> устойчивой связи на линии достигает 1000 метров.</w:t>
      </w:r>
    </w:p>
    <w:p w:rsidR="00F85797" w:rsidRDefault="00F85797" w:rsidP="00F85797">
      <w:pPr>
        <w:spacing w:line="360" w:lineRule="auto"/>
        <w:ind w:firstLine="851"/>
        <w:jc w:val="center"/>
        <w:rPr>
          <w:rFonts w:ascii="Times New Roman" w:hAnsi="Times New Roman" w:cs="Times New Roman"/>
          <w:sz w:val="28"/>
          <w:szCs w:val="28"/>
        </w:rPr>
      </w:pPr>
      <w:r>
        <w:rPr>
          <w:rFonts w:ascii="Times New Roman" w:hAnsi="Times New Roman" w:cs="Times New Roman"/>
          <w:noProof/>
          <w:sz w:val="28"/>
          <w:szCs w:val="28"/>
          <w:lang w:eastAsia="ru-RU" w:bidi="ar-SA"/>
        </w:rPr>
        <w:drawing>
          <wp:inline distT="0" distB="0" distL="0" distR="0" wp14:anchorId="36077139" wp14:editId="568F6B53">
            <wp:extent cx="3181350" cy="2219325"/>
            <wp:effectExtent l="0" t="0" r="0" b="9525"/>
            <wp:docPr id="7" name="Рисунок 7" descr="C:\Users\Пользователь\Downloads\09611ca8a8c5af93b5f4ebecbab2e1655b9133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09611ca8a8c5af93b5f4ebecbab2e1655b9133de.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1350" cy="2219325"/>
                    </a:xfrm>
                    <a:prstGeom prst="rect">
                      <a:avLst/>
                    </a:prstGeom>
                    <a:noFill/>
                    <a:ln>
                      <a:noFill/>
                    </a:ln>
                  </pic:spPr>
                </pic:pic>
              </a:graphicData>
            </a:graphic>
          </wp:inline>
        </w:drawing>
      </w:r>
    </w:p>
    <w:p w:rsidR="00F85797" w:rsidRPr="001D350F" w:rsidRDefault="008D39CC" w:rsidP="00F85797">
      <w:pPr>
        <w:spacing w:after="24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F85797">
        <w:rPr>
          <w:rFonts w:ascii="Times New Roman" w:hAnsi="Times New Roman" w:cs="Times New Roman"/>
          <w:sz w:val="28"/>
          <w:szCs w:val="28"/>
        </w:rPr>
        <w:t xml:space="preserve"> </w:t>
      </w:r>
      <w:r>
        <w:rPr>
          <w:rFonts w:ascii="Times New Roman" w:hAnsi="Times New Roman" w:cs="Times New Roman"/>
          <w:sz w:val="28"/>
          <w:szCs w:val="28"/>
        </w:rPr>
        <w:t>7</w:t>
      </w:r>
      <w:r w:rsidR="00F85797">
        <w:rPr>
          <w:rFonts w:ascii="Times New Roman" w:hAnsi="Times New Roman" w:cs="Times New Roman"/>
          <w:sz w:val="28"/>
          <w:szCs w:val="28"/>
        </w:rPr>
        <w:t xml:space="preserve"> Многофункциональный графический дисплей </w:t>
      </w:r>
      <w:r w:rsidR="00F85797">
        <w:rPr>
          <w:rFonts w:ascii="Times New Roman" w:hAnsi="Times New Roman" w:cs="Times New Roman"/>
          <w:sz w:val="28"/>
          <w:szCs w:val="28"/>
          <w:lang w:val="en-US"/>
        </w:rPr>
        <w:t>MFD</w:t>
      </w:r>
      <w:r w:rsidR="00F85797" w:rsidRPr="001D350F">
        <w:rPr>
          <w:rFonts w:ascii="Times New Roman" w:hAnsi="Times New Roman" w:cs="Times New Roman"/>
          <w:sz w:val="28"/>
          <w:szCs w:val="28"/>
        </w:rPr>
        <w:t xml:space="preserve"> -</w:t>
      </w:r>
      <w:r w:rsidR="00F85797">
        <w:rPr>
          <w:rFonts w:ascii="Times New Roman" w:hAnsi="Times New Roman" w:cs="Times New Roman"/>
          <w:sz w:val="28"/>
          <w:szCs w:val="28"/>
          <w:lang w:val="en-US"/>
        </w:rPr>
        <w:t>Titan</w:t>
      </w:r>
    </w:p>
    <w:p w:rsidR="00F85797" w:rsidRDefault="00F85797" w:rsidP="00F85797">
      <w:pPr>
        <w:spacing w:before="240" w:line="360" w:lineRule="auto"/>
        <w:jc w:val="both"/>
        <w:rPr>
          <w:rFonts w:ascii="Times New Roman" w:hAnsi="Times New Roman" w:cs="Times New Roman"/>
          <w:sz w:val="28"/>
          <w:szCs w:val="28"/>
        </w:rPr>
      </w:pPr>
      <w:r>
        <w:rPr>
          <w:rFonts w:ascii="Times New Roman" w:hAnsi="Times New Roman" w:cs="Times New Roman"/>
          <w:sz w:val="28"/>
          <w:szCs w:val="28"/>
        </w:rPr>
        <w:t xml:space="preserve">Подключение осуществляется в соответствии с электрической схемы (Приложение 3). Также для работы </w:t>
      </w:r>
      <w:r>
        <w:rPr>
          <w:rFonts w:ascii="Times New Roman" w:hAnsi="Times New Roman" w:cs="Times New Roman"/>
          <w:sz w:val="28"/>
          <w:szCs w:val="28"/>
          <w:lang w:val="en-US"/>
        </w:rPr>
        <w:t>MFD</w:t>
      </w:r>
      <w:r w:rsidRPr="00385A1F">
        <w:rPr>
          <w:rFonts w:ascii="Times New Roman" w:hAnsi="Times New Roman" w:cs="Times New Roman"/>
          <w:sz w:val="28"/>
          <w:szCs w:val="28"/>
        </w:rPr>
        <w:t xml:space="preserve">- </w:t>
      </w:r>
      <w:r>
        <w:rPr>
          <w:rFonts w:ascii="Times New Roman" w:hAnsi="Times New Roman" w:cs="Times New Roman"/>
          <w:sz w:val="28"/>
          <w:szCs w:val="28"/>
          <w:lang w:val="en-US"/>
        </w:rPr>
        <w:t>Titan</w:t>
      </w:r>
      <w:r w:rsidRPr="00385A1F">
        <w:rPr>
          <w:rFonts w:ascii="Times New Roman" w:hAnsi="Times New Roman" w:cs="Times New Roman"/>
          <w:sz w:val="28"/>
          <w:szCs w:val="28"/>
        </w:rPr>
        <w:t xml:space="preserve"> </w:t>
      </w:r>
      <w:r>
        <w:rPr>
          <w:rFonts w:ascii="Times New Roman" w:hAnsi="Times New Roman" w:cs="Times New Roman"/>
          <w:sz w:val="28"/>
          <w:szCs w:val="28"/>
        </w:rPr>
        <w:t>требуется разработать программу.</w:t>
      </w:r>
    </w:p>
    <w:p w:rsidR="00F85797" w:rsidRPr="00FB5CFF" w:rsidRDefault="00F85797" w:rsidP="00FB5CFF">
      <w:pPr>
        <w:pStyle w:val="31"/>
      </w:pPr>
      <w:bookmarkStart w:id="17" w:name="_Toc42020859"/>
      <w:r w:rsidRPr="00FB5CFF">
        <w:lastRenderedPageBreak/>
        <w:t>2.5 Описание модернизированной электрической схемы (Прилож. 3)</w:t>
      </w:r>
      <w:bookmarkEnd w:id="17"/>
    </w:p>
    <w:p w:rsidR="00F85797" w:rsidRPr="007D08AF" w:rsidRDefault="00F85797" w:rsidP="00F85797">
      <w:pPr>
        <w:spacing w:before="24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проведении данной модернизации основная электрическая схема не претерпевает больших изменений. Уже к имеющемуся до модернизации основному оборудованию, (Программируемое управляющее реле </w:t>
      </w:r>
      <w:r>
        <w:rPr>
          <w:rFonts w:ascii="Times New Roman" w:hAnsi="Times New Roman" w:cs="Times New Roman"/>
          <w:sz w:val="28"/>
          <w:szCs w:val="28"/>
          <w:lang w:val="en-US"/>
        </w:rPr>
        <w:t>Moeller</w:t>
      </w:r>
      <w:r w:rsidRPr="007D08AF">
        <w:rPr>
          <w:rFonts w:ascii="Times New Roman" w:hAnsi="Times New Roman" w:cs="Times New Roman"/>
          <w:sz w:val="28"/>
          <w:szCs w:val="28"/>
        </w:rPr>
        <w:t xml:space="preserve"> </w:t>
      </w:r>
      <w:r>
        <w:rPr>
          <w:rFonts w:ascii="Times New Roman" w:hAnsi="Times New Roman" w:cs="Times New Roman"/>
          <w:sz w:val="28"/>
          <w:szCs w:val="28"/>
          <w:lang w:val="en-US"/>
        </w:rPr>
        <w:t>EASY</w:t>
      </w:r>
      <w:r w:rsidRPr="007D08AF">
        <w:rPr>
          <w:rFonts w:ascii="Times New Roman" w:hAnsi="Times New Roman" w:cs="Times New Roman"/>
          <w:sz w:val="28"/>
          <w:szCs w:val="28"/>
        </w:rPr>
        <w:t xml:space="preserve"> 819-</w:t>
      </w:r>
      <w:r>
        <w:rPr>
          <w:rFonts w:ascii="Times New Roman" w:hAnsi="Times New Roman" w:cs="Times New Roman"/>
          <w:sz w:val="28"/>
          <w:szCs w:val="28"/>
          <w:lang w:val="en-US"/>
        </w:rPr>
        <w:t>DC</w:t>
      </w:r>
      <w:r w:rsidRPr="007D08AF">
        <w:rPr>
          <w:rFonts w:ascii="Times New Roman" w:hAnsi="Times New Roman" w:cs="Times New Roman"/>
          <w:sz w:val="28"/>
          <w:szCs w:val="28"/>
        </w:rPr>
        <w:t>-</w:t>
      </w:r>
      <w:r>
        <w:rPr>
          <w:rFonts w:ascii="Times New Roman" w:hAnsi="Times New Roman" w:cs="Times New Roman"/>
          <w:sz w:val="28"/>
          <w:szCs w:val="28"/>
          <w:lang w:val="en-US"/>
        </w:rPr>
        <w:t>RCX</w:t>
      </w:r>
      <w:r w:rsidRPr="00DD4289">
        <w:rPr>
          <w:rFonts w:ascii="Times New Roman" w:hAnsi="Times New Roman" w:cs="Times New Roman"/>
          <w:sz w:val="28"/>
          <w:szCs w:val="28"/>
        </w:rPr>
        <w:t xml:space="preserve"> (</w:t>
      </w:r>
      <w:r>
        <w:rPr>
          <w:rFonts w:ascii="Times New Roman" w:hAnsi="Times New Roman" w:cs="Times New Roman"/>
          <w:sz w:val="28"/>
          <w:szCs w:val="28"/>
          <w:lang w:val="en-US"/>
        </w:rPr>
        <w:t>D</w:t>
      </w:r>
      <w:r w:rsidRPr="00DD4289">
        <w:rPr>
          <w:rFonts w:ascii="Times New Roman" w:hAnsi="Times New Roman" w:cs="Times New Roman"/>
          <w:sz w:val="28"/>
          <w:szCs w:val="28"/>
        </w:rPr>
        <w:t>1</w:t>
      </w:r>
      <w:r>
        <w:rPr>
          <w:rFonts w:ascii="Times New Roman" w:hAnsi="Times New Roman" w:cs="Times New Roman"/>
          <w:sz w:val="28"/>
          <w:szCs w:val="28"/>
        </w:rPr>
        <w:t>,</w:t>
      </w:r>
      <w:r>
        <w:rPr>
          <w:rFonts w:ascii="Times New Roman" w:hAnsi="Times New Roman" w:cs="Times New Roman"/>
          <w:sz w:val="28"/>
          <w:szCs w:val="28"/>
          <w:lang w:val="en-US"/>
        </w:rPr>
        <w:t>D</w:t>
      </w:r>
      <w:r w:rsidRPr="00DD4289">
        <w:rPr>
          <w:rFonts w:ascii="Times New Roman" w:hAnsi="Times New Roman" w:cs="Times New Roman"/>
          <w:sz w:val="28"/>
          <w:szCs w:val="28"/>
        </w:rPr>
        <w:t>2</w:t>
      </w:r>
      <w:r>
        <w:rPr>
          <w:rFonts w:ascii="Times New Roman" w:hAnsi="Times New Roman" w:cs="Times New Roman"/>
          <w:sz w:val="28"/>
          <w:szCs w:val="28"/>
        </w:rPr>
        <w:t>),</w:t>
      </w:r>
      <w:r w:rsidRPr="00DD4289">
        <w:rPr>
          <w:rFonts w:ascii="Times New Roman" w:hAnsi="Times New Roman" w:cs="Times New Roman"/>
          <w:sz w:val="28"/>
          <w:szCs w:val="28"/>
        </w:rPr>
        <w:t xml:space="preserve"> </w:t>
      </w:r>
      <w:r>
        <w:rPr>
          <w:rFonts w:ascii="Times New Roman" w:hAnsi="Times New Roman" w:cs="Times New Roman"/>
          <w:sz w:val="28"/>
          <w:szCs w:val="28"/>
        </w:rPr>
        <w:t>гидравлические клапаны (</w:t>
      </w:r>
      <w:r>
        <w:rPr>
          <w:rFonts w:ascii="Times New Roman" w:hAnsi="Times New Roman" w:cs="Times New Roman"/>
          <w:sz w:val="28"/>
          <w:szCs w:val="28"/>
          <w:lang w:val="en-US"/>
        </w:rPr>
        <w:t>Y</w:t>
      </w:r>
      <w:r>
        <w:rPr>
          <w:rFonts w:ascii="Times New Roman" w:hAnsi="Times New Roman" w:cs="Times New Roman"/>
          <w:sz w:val="28"/>
          <w:szCs w:val="28"/>
        </w:rPr>
        <w:t>.1</w:t>
      </w:r>
      <w:r w:rsidRPr="00DD4289">
        <w:rPr>
          <w:rFonts w:ascii="Times New Roman" w:hAnsi="Times New Roman" w:cs="Times New Roman"/>
          <w:sz w:val="28"/>
          <w:szCs w:val="28"/>
        </w:rPr>
        <w:t>..</w:t>
      </w:r>
      <w:r>
        <w:rPr>
          <w:rFonts w:ascii="Times New Roman" w:hAnsi="Times New Roman" w:cs="Times New Roman"/>
          <w:sz w:val="28"/>
          <w:szCs w:val="28"/>
          <w:lang w:val="en-US"/>
        </w:rPr>
        <w:t>Y</w:t>
      </w:r>
      <w:r w:rsidRPr="00DD4289">
        <w:rPr>
          <w:rFonts w:ascii="Times New Roman" w:hAnsi="Times New Roman" w:cs="Times New Roman"/>
          <w:sz w:val="28"/>
          <w:szCs w:val="28"/>
        </w:rPr>
        <w:t>12</w:t>
      </w:r>
      <w:r>
        <w:rPr>
          <w:rFonts w:ascii="Times New Roman" w:hAnsi="Times New Roman" w:cs="Times New Roman"/>
          <w:sz w:val="28"/>
          <w:szCs w:val="28"/>
        </w:rPr>
        <w:t xml:space="preserve">), и т.д.) добавляется Многофункциональный Графический Дисплей </w:t>
      </w:r>
      <w:r>
        <w:rPr>
          <w:rFonts w:ascii="Times New Roman" w:hAnsi="Times New Roman" w:cs="Times New Roman"/>
          <w:sz w:val="28"/>
          <w:szCs w:val="28"/>
          <w:lang w:val="en-US"/>
        </w:rPr>
        <w:t>MFD</w:t>
      </w:r>
      <w:r w:rsidRPr="00C664E9">
        <w:rPr>
          <w:rFonts w:ascii="Times New Roman" w:hAnsi="Times New Roman" w:cs="Times New Roman"/>
          <w:sz w:val="28"/>
          <w:szCs w:val="28"/>
        </w:rPr>
        <w:t>-80</w:t>
      </w:r>
      <w:r>
        <w:rPr>
          <w:rFonts w:ascii="Times New Roman" w:hAnsi="Times New Roman" w:cs="Times New Roman"/>
          <w:sz w:val="28"/>
          <w:szCs w:val="28"/>
          <w:lang w:val="en-US"/>
        </w:rPr>
        <w:t>B</w:t>
      </w:r>
      <w:r w:rsidRPr="00C664E9">
        <w:rPr>
          <w:rFonts w:ascii="Times New Roman" w:hAnsi="Times New Roman" w:cs="Times New Roman"/>
          <w:sz w:val="28"/>
          <w:szCs w:val="28"/>
        </w:rPr>
        <w:t>+</w:t>
      </w:r>
      <w:r>
        <w:rPr>
          <w:rFonts w:ascii="Times New Roman" w:hAnsi="Times New Roman" w:cs="Times New Roman"/>
          <w:sz w:val="28"/>
          <w:szCs w:val="28"/>
          <w:lang w:val="en-US"/>
        </w:rPr>
        <w:t>CP</w:t>
      </w:r>
      <w:r w:rsidRPr="00C664E9">
        <w:rPr>
          <w:rFonts w:ascii="Times New Roman" w:hAnsi="Times New Roman" w:cs="Times New Roman"/>
          <w:sz w:val="28"/>
          <w:szCs w:val="28"/>
        </w:rPr>
        <w:t>8-</w:t>
      </w:r>
      <w:r>
        <w:rPr>
          <w:rFonts w:ascii="Times New Roman" w:hAnsi="Times New Roman" w:cs="Times New Roman"/>
          <w:sz w:val="28"/>
          <w:szCs w:val="28"/>
          <w:lang w:val="en-US"/>
        </w:rPr>
        <w:t>NT</w:t>
      </w:r>
      <w:r w:rsidRPr="00C664E9">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D</w:t>
      </w:r>
      <w:r w:rsidRPr="00C664E9">
        <w:rPr>
          <w:rFonts w:ascii="Times New Roman" w:hAnsi="Times New Roman" w:cs="Times New Roman"/>
          <w:sz w:val="28"/>
          <w:szCs w:val="28"/>
        </w:rPr>
        <w:t>3)</w:t>
      </w:r>
      <w:r>
        <w:rPr>
          <w:rFonts w:ascii="Times New Roman" w:hAnsi="Times New Roman" w:cs="Times New Roman"/>
          <w:sz w:val="28"/>
          <w:szCs w:val="28"/>
        </w:rPr>
        <w:t>, проводники обеспечивающие питание дисплея от сети буровой установки. Так же для связи между программируемыми реле (</w:t>
      </w:r>
      <w:r>
        <w:rPr>
          <w:rFonts w:ascii="Times New Roman" w:hAnsi="Times New Roman" w:cs="Times New Roman"/>
          <w:sz w:val="28"/>
          <w:szCs w:val="28"/>
          <w:lang w:val="en-US"/>
        </w:rPr>
        <w:t>D</w:t>
      </w:r>
      <w:r>
        <w:rPr>
          <w:rFonts w:ascii="Times New Roman" w:hAnsi="Times New Roman" w:cs="Times New Roman"/>
          <w:sz w:val="28"/>
          <w:szCs w:val="28"/>
        </w:rPr>
        <w:t>1,</w:t>
      </w:r>
      <w:r>
        <w:rPr>
          <w:rFonts w:ascii="Times New Roman" w:hAnsi="Times New Roman" w:cs="Times New Roman"/>
          <w:sz w:val="28"/>
          <w:szCs w:val="28"/>
          <w:lang w:val="en-US"/>
        </w:rPr>
        <w:t>D</w:t>
      </w:r>
      <w:r w:rsidRPr="0042432C">
        <w:rPr>
          <w:rFonts w:ascii="Times New Roman" w:hAnsi="Times New Roman" w:cs="Times New Roman"/>
          <w:sz w:val="28"/>
          <w:szCs w:val="28"/>
        </w:rPr>
        <w:t>2)</w:t>
      </w:r>
      <w:r>
        <w:rPr>
          <w:rFonts w:ascii="Times New Roman" w:hAnsi="Times New Roman" w:cs="Times New Roman"/>
          <w:sz w:val="28"/>
          <w:szCs w:val="28"/>
        </w:rPr>
        <w:t xml:space="preserve"> и графическим дисплеем (</w:t>
      </w:r>
      <w:r>
        <w:rPr>
          <w:rFonts w:ascii="Times New Roman" w:hAnsi="Times New Roman" w:cs="Times New Roman"/>
          <w:sz w:val="28"/>
          <w:szCs w:val="28"/>
          <w:lang w:val="en-US"/>
        </w:rPr>
        <w:t>D</w:t>
      </w:r>
      <w:r>
        <w:rPr>
          <w:rFonts w:ascii="Times New Roman" w:hAnsi="Times New Roman" w:cs="Times New Roman"/>
          <w:sz w:val="28"/>
          <w:szCs w:val="28"/>
        </w:rPr>
        <w:t>3)</w:t>
      </w:r>
      <w:r w:rsidRPr="0018747D">
        <w:rPr>
          <w:rFonts w:ascii="Times New Roman" w:hAnsi="Times New Roman" w:cs="Times New Roman"/>
          <w:sz w:val="28"/>
          <w:szCs w:val="28"/>
        </w:rPr>
        <w:t xml:space="preserve"> </w:t>
      </w:r>
      <w:r>
        <w:rPr>
          <w:rFonts w:ascii="Times New Roman" w:hAnsi="Times New Roman" w:cs="Times New Roman"/>
          <w:sz w:val="28"/>
          <w:szCs w:val="28"/>
        </w:rPr>
        <w:t>проложены две линии связи, кабелем типа витая пара с разъёмами на обоих концах 8</w:t>
      </w:r>
      <w:r>
        <w:rPr>
          <w:rFonts w:ascii="Times New Roman" w:hAnsi="Times New Roman" w:cs="Times New Roman"/>
          <w:sz w:val="28"/>
          <w:szCs w:val="28"/>
          <w:lang w:val="en-US"/>
        </w:rPr>
        <w:t>P</w:t>
      </w:r>
      <w:r w:rsidRPr="0018747D">
        <w:rPr>
          <w:rFonts w:ascii="Times New Roman" w:hAnsi="Times New Roman" w:cs="Times New Roman"/>
          <w:sz w:val="28"/>
          <w:szCs w:val="28"/>
        </w:rPr>
        <w:t>8</w:t>
      </w:r>
      <w:r>
        <w:rPr>
          <w:rFonts w:ascii="Times New Roman" w:hAnsi="Times New Roman" w:cs="Times New Roman"/>
          <w:sz w:val="28"/>
          <w:szCs w:val="28"/>
          <w:lang w:val="en-US"/>
        </w:rPr>
        <w:t>C</w:t>
      </w:r>
      <w:r>
        <w:rPr>
          <w:rFonts w:ascii="Times New Roman" w:hAnsi="Times New Roman" w:cs="Times New Roman"/>
          <w:sz w:val="28"/>
          <w:szCs w:val="28"/>
        </w:rPr>
        <w:t xml:space="preserve">.     </w:t>
      </w:r>
    </w:p>
    <w:p w:rsidR="00F85797" w:rsidRPr="00FB5CFF" w:rsidRDefault="00F85797" w:rsidP="00FB5CFF">
      <w:pPr>
        <w:pStyle w:val="31"/>
      </w:pPr>
      <w:bookmarkStart w:id="18" w:name="_Toc42020860"/>
      <w:r w:rsidRPr="00FB5CFF">
        <w:t>2.6 Разработка управляющей  программы  под MFD-</w:t>
      </w:r>
      <w:proofErr w:type="spellStart"/>
      <w:r w:rsidRPr="00FB5CFF">
        <w:t>Titan</w:t>
      </w:r>
      <w:bookmarkEnd w:id="18"/>
      <w:proofErr w:type="spellEnd"/>
    </w:p>
    <w:p w:rsidR="00F85797" w:rsidRDefault="00F85797" w:rsidP="00F8579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Разработка программы производится в специализированной среде </w:t>
      </w:r>
      <w:r>
        <w:rPr>
          <w:rFonts w:ascii="Times New Roman" w:hAnsi="Times New Roman" w:cs="Times New Roman"/>
          <w:sz w:val="28"/>
          <w:szCs w:val="28"/>
          <w:lang w:val="en-US"/>
        </w:rPr>
        <w:t>easy</w:t>
      </w:r>
      <w:r w:rsidRPr="00385A1F">
        <w:rPr>
          <w:rFonts w:ascii="Times New Roman" w:hAnsi="Times New Roman" w:cs="Times New Roman"/>
          <w:sz w:val="28"/>
          <w:szCs w:val="28"/>
        </w:rPr>
        <w:t xml:space="preserve"> </w:t>
      </w:r>
      <w:r>
        <w:rPr>
          <w:rFonts w:ascii="Times New Roman" w:hAnsi="Times New Roman" w:cs="Times New Roman"/>
          <w:sz w:val="28"/>
          <w:szCs w:val="28"/>
          <w:lang w:val="en-US"/>
        </w:rPr>
        <w:t>Soft</w:t>
      </w:r>
      <w:r w:rsidRPr="00385A1F">
        <w:rPr>
          <w:rFonts w:ascii="Times New Roman" w:hAnsi="Times New Roman" w:cs="Times New Roman"/>
          <w:sz w:val="28"/>
          <w:szCs w:val="28"/>
        </w:rPr>
        <w:t>-</w:t>
      </w:r>
      <w:r>
        <w:rPr>
          <w:rFonts w:ascii="Times New Roman" w:hAnsi="Times New Roman" w:cs="Times New Roman"/>
          <w:sz w:val="28"/>
          <w:szCs w:val="28"/>
          <w:lang w:val="en-US"/>
        </w:rPr>
        <w:t>Pro</w:t>
      </w:r>
      <w:r>
        <w:rPr>
          <w:rFonts w:ascii="Times New Roman" w:hAnsi="Times New Roman" w:cs="Times New Roman"/>
          <w:sz w:val="28"/>
          <w:szCs w:val="28"/>
        </w:rPr>
        <w:t xml:space="preserve">. Программа </w:t>
      </w:r>
      <w:r>
        <w:rPr>
          <w:rFonts w:ascii="Times New Roman" w:hAnsi="Times New Roman" w:cs="Times New Roman"/>
          <w:sz w:val="28"/>
          <w:szCs w:val="28"/>
          <w:lang w:val="en-US"/>
        </w:rPr>
        <w:t>easy</w:t>
      </w:r>
      <w:r w:rsidRPr="00385A1F">
        <w:rPr>
          <w:rFonts w:ascii="Times New Roman" w:hAnsi="Times New Roman" w:cs="Times New Roman"/>
          <w:sz w:val="28"/>
          <w:szCs w:val="28"/>
        </w:rPr>
        <w:t xml:space="preserve"> </w:t>
      </w:r>
      <w:r>
        <w:rPr>
          <w:rFonts w:ascii="Times New Roman" w:hAnsi="Times New Roman" w:cs="Times New Roman"/>
          <w:sz w:val="28"/>
          <w:szCs w:val="28"/>
          <w:lang w:val="en-US"/>
        </w:rPr>
        <w:t>Soft</w:t>
      </w:r>
      <w:r w:rsidRPr="00385A1F">
        <w:rPr>
          <w:rFonts w:ascii="Times New Roman" w:hAnsi="Times New Roman" w:cs="Times New Roman"/>
          <w:sz w:val="28"/>
          <w:szCs w:val="28"/>
        </w:rPr>
        <w:t xml:space="preserve">- </w:t>
      </w:r>
      <w:r>
        <w:rPr>
          <w:rFonts w:ascii="Times New Roman" w:hAnsi="Times New Roman" w:cs="Times New Roman"/>
          <w:sz w:val="28"/>
          <w:szCs w:val="28"/>
          <w:lang w:val="en-US"/>
        </w:rPr>
        <w:t>Pro</w:t>
      </w:r>
      <w:r w:rsidRPr="00385A1F">
        <w:rPr>
          <w:rFonts w:ascii="Times New Roman" w:hAnsi="Times New Roman" w:cs="Times New Roman"/>
          <w:sz w:val="28"/>
          <w:szCs w:val="28"/>
        </w:rPr>
        <w:t xml:space="preserve"> </w:t>
      </w:r>
      <w:r>
        <w:rPr>
          <w:rFonts w:ascii="Times New Roman" w:hAnsi="Times New Roman" w:cs="Times New Roman"/>
          <w:sz w:val="28"/>
          <w:szCs w:val="28"/>
        </w:rPr>
        <w:t xml:space="preserve">предназначена для программирования управляющих реле </w:t>
      </w:r>
      <w:r>
        <w:rPr>
          <w:rFonts w:ascii="Times New Roman" w:hAnsi="Times New Roman" w:cs="Times New Roman"/>
          <w:sz w:val="28"/>
          <w:szCs w:val="28"/>
          <w:lang w:val="en-US"/>
        </w:rPr>
        <w:t>easy</w:t>
      </w:r>
      <w:r>
        <w:rPr>
          <w:rFonts w:ascii="Times New Roman" w:hAnsi="Times New Roman" w:cs="Times New Roman"/>
          <w:sz w:val="28"/>
          <w:szCs w:val="28"/>
        </w:rPr>
        <w:t>400/600/700/800</w:t>
      </w:r>
      <w:r w:rsidRPr="00385A1F">
        <w:rPr>
          <w:rFonts w:ascii="Times New Roman" w:hAnsi="Times New Roman" w:cs="Times New Roman"/>
          <w:sz w:val="28"/>
          <w:szCs w:val="28"/>
        </w:rPr>
        <w:t xml:space="preserve"> </w:t>
      </w:r>
      <w:r>
        <w:rPr>
          <w:rFonts w:ascii="Times New Roman" w:hAnsi="Times New Roman" w:cs="Times New Roman"/>
          <w:sz w:val="28"/>
          <w:szCs w:val="28"/>
        </w:rPr>
        <w:t xml:space="preserve">серии, так же среда разработки предоставляет возможность разрабатывать управляющие программы под </w:t>
      </w:r>
      <w:r w:rsidRPr="00385A1F">
        <w:rPr>
          <w:rFonts w:ascii="Times New Roman" w:hAnsi="Times New Roman" w:cs="Times New Roman"/>
          <w:sz w:val="28"/>
          <w:szCs w:val="28"/>
        </w:rPr>
        <w:t xml:space="preserve"> </w:t>
      </w:r>
      <w:r>
        <w:rPr>
          <w:rFonts w:ascii="Times New Roman" w:hAnsi="Times New Roman" w:cs="Times New Roman"/>
          <w:sz w:val="28"/>
          <w:szCs w:val="28"/>
        </w:rPr>
        <w:t xml:space="preserve">графические дисплеи </w:t>
      </w:r>
      <w:r>
        <w:rPr>
          <w:rFonts w:ascii="Times New Roman" w:hAnsi="Times New Roman" w:cs="Times New Roman"/>
          <w:sz w:val="28"/>
          <w:szCs w:val="28"/>
          <w:lang w:val="en-US"/>
        </w:rPr>
        <w:t>MFD</w:t>
      </w:r>
      <w:r w:rsidRPr="00385A1F">
        <w:rPr>
          <w:rFonts w:ascii="Times New Roman" w:hAnsi="Times New Roman" w:cs="Times New Roman"/>
          <w:sz w:val="28"/>
          <w:szCs w:val="28"/>
        </w:rPr>
        <w:t>-</w:t>
      </w:r>
      <w:r>
        <w:rPr>
          <w:rFonts w:ascii="Times New Roman" w:hAnsi="Times New Roman" w:cs="Times New Roman"/>
          <w:sz w:val="28"/>
          <w:szCs w:val="28"/>
          <w:lang w:val="en-US"/>
        </w:rPr>
        <w:t>Titan</w:t>
      </w:r>
      <w:r>
        <w:rPr>
          <w:rFonts w:ascii="Times New Roman" w:hAnsi="Times New Roman" w:cs="Times New Roman"/>
          <w:sz w:val="28"/>
          <w:szCs w:val="28"/>
        </w:rPr>
        <w:t>.</w:t>
      </w:r>
    </w:p>
    <w:p w:rsidR="00F85797" w:rsidRDefault="00F85797" w:rsidP="00F85797">
      <w:pPr>
        <w:spacing w:line="360" w:lineRule="auto"/>
        <w:ind w:firstLine="1560"/>
        <w:rPr>
          <w:rFonts w:ascii="Times New Roman" w:hAnsi="Times New Roman" w:cs="Times New Roman"/>
          <w:b/>
          <w:sz w:val="28"/>
          <w:szCs w:val="28"/>
        </w:rPr>
      </w:pPr>
      <w:r>
        <w:rPr>
          <w:rFonts w:ascii="Times New Roman" w:hAnsi="Times New Roman" w:cs="Times New Roman"/>
          <w:noProof/>
          <w:sz w:val="28"/>
          <w:szCs w:val="28"/>
          <w:lang w:eastAsia="ru-RU" w:bidi="ar-SA"/>
        </w:rPr>
        <w:drawing>
          <wp:inline distT="0" distB="0" distL="0" distR="0" wp14:anchorId="5022C875" wp14:editId="61710CD0">
            <wp:extent cx="4301494" cy="2886075"/>
            <wp:effectExtent l="0" t="0" r="3810" b="0"/>
            <wp:docPr id="8" name="Рисунок 8" descr="C:\Users\Пользователь\Desktop\MFD титан прошивка\Визуализация\Среда разработ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MFD титан прошивка\Визуализация\Среда разработки.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05300" cy="2888628"/>
                    </a:xfrm>
                    <a:prstGeom prst="rect">
                      <a:avLst/>
                    </a:prstGeom>
                    <a:noFill/>
                    <a:ln>
                      <a:noFill/>
                    </a:ln>
                  </pic:spPr>
                </pic:pic>
              </a:graphicData>
            </a:graphic>
          </wp:inline>
        </w:drawing>
      </w:r>
    </w:p>
    <w:p w:rsidR="00F85797" w:rsidRPr="000F4047" w:rsidRDefault="00F85797" w:rsidP="00F85797">
      <w:pPr>
        <w:spacing w:after="24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8D39CC">
        <w:rPr>
          <w:rFonts w:ascii="Times New Roman" w:hAnsi="Times New Roman" w:cs="Times New Roman"/>
          <w:sz w:val="28"/>
          <w:szCs w:val="28"/>
        </w:rPr>
        <w:t>8</w:t>
      </w:r>
      <w:r>
        <w:rPr>
          <w:rFonts w:ascii="Times New Roman" w:hAnsi="Times New Roman" w:cs="Times New Roman"/>
          <w:sz w:val="28"/>
          <w:szCs w:val="28"/>
        </w:rPr>
        <w:t xml:space="preserve"> Оболочка среды разработки </w:t>
      </w:r>
      <w:r>
        <w:rPr>
          <w:rFonts w:ascii="Times New Roman" w:hAnsi="Times New Roman" w:cs="Times New Roman"/>
          <w:sz w:val="28"/>
          <w:szCs w:val="28"/>
          <w:lang w:val="en-US"/>
        </w:rPr>
        <w:t>easy</w:t>
      </w:r>
      <w:r w:rsidRPr="002A48F1">
        <w:rPr>
          <w:rFonts w:ascii="Times New Roman" w:hAnsi="Times New Roman" w:cs="Times New Roman"/>
          <w:sz w:val="28"/>
          <w:szCs w:val="28"/>
        </w:rPr>
        <w:t xml:space="preserve"> </w:t>
      </w:r>
      <w:r>
        <w:rPr>
          <w:rFonts w:ascii="Times New Roman" w:hAnsi="Times New Roman" w:cs="Times New Roman"/>
          <w:sz w:val="28"/>
          <w:szCs w:val="28"/>
          <w:lang w:val="en-US"/>
        </w:rPr>
        <w:t>Soft</w:t>
      </w:r>
      <w:r w:rsidRPr="000F4047">
        <w:rPr>
          <w:rFonts w:ascii="Times New Roman" w:hAnsi="Times New Roman" w:cs="Times New Roman"/>
          <w:sz w:val="28"/>
          <w:szCs w:val="28"/>
        </w:rPr>
        <w:t>-</w:t>
      </w:r>
      <w:r>
        <w:rPr>
          <w:rFonts w:ascii="Times New Roman" w:hAnsi="Times New Roman" w:cs="Times New Roman"/>
          <w:sz w:val="28"/>
          <w:szCs w:val="28"/>
          <w:lang w:val="en-US"/>
        </w:rPr>
        <w:t>Pro</w:t>
      </w:r>
    </w:p>
    <w:p w:rsidR="00F85797" w:rsidRPr="002A48F1" w:rsidRDefault="00F85797" w:rsidP="00F8579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первом этапе разработки управляющей программы требуется создать </w:t>
      </w:r>
      <w:r>
        <w:rPr>
          <w:rFonts w:ascii="Times New Roman" w:hAnsi="Times New Roman" w:cs="Times New Roman"/>
          <w:sz w:val="28"/>
          <w:szCs w:val="28"/>
        </w:rPr>
        <w:lastRenderedPageBreak/>
        <w:t xml:space="preserve">проект с конкретным названием и сохранить его. Затем из предложенного списка оборудования расположенного в левой части экрана, выбрать нужное для работы, и перетащить его в поле проекта, в нашем случае два программируемых реле </w:t>
      </w:r>
      <w:r>
        <w:rPr>
          <w:rFonts w:ascii="Times New Roman" w:hAnsi="Times New Roman" w:cs="Times New Roman"/>
          <w:sz w:val="28"/>
          <w:szCs w:val="28"/>
          <w:lang w:val="en-US"/>
        </w:rPr>
        <w:t>EASY</w:t>
      </w:r>
      <w:r w:rsidRPr="008D621F">
        <w:rPr>
          <w:rFonts w:ascii="Times New Roman" w:hAnsi="Times New Roman" w:cs="Times New Roman"/>
          <w:sz w:val="28"/>
          <w:szCs w:val="28"/>
        </w:rPr>
        <w:t xml:space="preserve"> 819-</w:t>
      </w:r>
      <w:r>
        <w:rPr>
          <w:rFonts w:ascii="Times New Roman" w:hAnsi="Times New Roman" w:cs="Times New Roman"/>
          <w:sz w:val="28"/>
          <w:szCs w:val="28"/>
          <w:lang w:val="en-US"/>
        </w:rPr>
        <w:t>DC</w:t>
      </w:r>
      <w:r w:rsidRPr="008D621F">
        <w:rPr>
          <w:rFonts w:ascii="Times New Roman" w:hAnsi="Times New Roman" w:cs="Times New Roman"/>
          <w:sz w:val="28"/>
          <w:szCs w:val="28"/>
        </w:rPr>
        <w:t>-</w:t>
      </w:r>
      <w:r>
        <w:rPr>
          <w:rFonts w:ascii="Times New Roman" w:hAnsi="Times New Roman" w:cs="Times New Roman"/>
          <w:sz w:val="28"/>
          <w:szCs w:val="28"/>
          <w:lang w:val="en-US"/>
        </w:rPr>
        <w:t>RCX</w:t>
      </w:r>
      <w:r>
        <w:rPr>
          <w:rFonts w:ascii="Times New Roman" w:hAnsi="Times New Roman" w:cs="Times New Roman"/>
          <w:sz w:val="28"/>
          <w:szCs w:val="28"/>
        </w:rPr>
        <w:t xml:space="preserve">, процессорный блок </w:t>
      </w:r>
      <w:r>
        <w:rPr>
          <w:rFonts w:ascii="Times New Roman" w:hAnsi="Times New Roman" w:cs="Times New Roman"/>
          <w:sz w:val="28"/>
          <w:szCs w:val="28"/>
          <w:lang w:val="en-US"/>
        </w:rPr>
        <w:t>MFD</w:t>
      </w:r>
      <w:r w:rsidRPr="00F8255E">
        <w:rPr>
          <w:rFonts w:ascii="Times New Roman" w:hAnsi="Times New Roman" w:cs="Times New Roman"/>
          <w:sz w:val="28"/>
          <w:szCs w:val="28"/>
        </w:rPr>
        <w:t>-</w:t>
      </w:r>
      <w:r>
        <w:rPr>
          <w:rFonts w:ascii="Times New Roman" w:hAnsi="Times New Roman" w:cs="Times New Roman"/>
          <w:sz w:val="28"/>
          <w:szCs w:val="28"/>
          <w:lang w:val="en-US"/>
        </w:rPr>
        <w:t>CP</w:t>
      </w:r>
      <w:r w:rsidRPr="00F8255E">
        <w:rPr>
          <w:rFonts w:ascii="Times New Roman" w:hAnsi="Times New Roman" w:cs="Times New Roman"/>
          <w:sz w:val="28"/>
          <w:szCs w:val="28"/>
        </w:rPr>
        <w:t>8-</w:t>
      </w:r>
      <w:r>
        <w:rPr>
          <w:rFonts w:ascii="Times New Roman" w:hAnsi="Times New Roman" w:cs="Times New Roman"/>
          <w:sz w:val="28"/>
          <w:szCs w:val="28"/>
          <w:lang w:val="en-US"/>
        </w:rPr>
        <w:t>NT</w:t>
      </w:r>
      <w:r>
        <w:rPr>
          <w:rFonts w:ascii="Times New Roman" w:hAnsi="Times New Roman" w:cs="Times New Roman"/>
          <w:sz w:val="28"/>
          <w:szCs w:val="28"/>
        </w:rPr>
        <w:t xml:space="preserve"> и на него притащить модуль  дисплея </w:t>
      </w:r>
      <w:r>
        <w:rPr>
          <w:rFonts w:ascii="Times New Roman" w:hAnsi="Times New Roman" w:cs="Times New Roman"/>
          <w:sz w:val="28"/>
          <w:szCs w:val="28"/>
          <w:lang w:val="en-US"/>
        </w:rPr>
        <w:t>MFD</w:t>
      </w:r>
      <w:r>
        <w:rPr>
          <w:rFonts w:ascii="Times New Roman" w:hAnsi="Times New Roman" w:cs="Times New Roman"/>
          <w:sz w:val="28"/>
          <w:szCs w:val="28"/>
        </w:rPr>
        <w:t xml:space="preserve">-80. В соответствии с электрической схемой, (Приложение 3.) объединить все блоки связью по интерфейсу </w:t>
      </w:r>
      <w:r>
        <w:rPr>
          <w:rFonts w:ascii="Times New Roman" w:hAnsi="Times New Roman" w:cs="Times New Roman"/>
          <w:sz w:val="28"/>
          <w:szCs w:val="28"/>
          <w:lang w:val="en-US"/>
        </w:rPr>
        <w:t>easyNet</w:t>
      </w:r>
      <w:r w:rsidRPr="004A5E56">
        <w:rPr>
          <w:rFonts w:ascii="Times New Roman" w:hAnsi="Times New Roman" w:cs="Times New Roman"/>
          <w:sz w:val="28"/>
          <w:szCs w:val="28"/>
        </w:rPr>
        <w:t xml:space="preserve"> (</w:t>
      </w:r>
      <w:r>
        <w:rPr>
          <w:rFonts w:ascii="Times New Roman" w:hAnsi="Times New Roman" w:cs="Times New Roman"/>
          <w:sz w:val="28"/>
          <w:szCs w:val="28"/>
          <w:lang w:val="en-US"/>
        </w:rPr>
        <w:t>industrial</w:t>
      </w:r>
      <w:r w:rsidRPr="004A5E56">
        <w:rPr>
          <w:rFonts w:ascii="Times New Roman" w:hAnsi="Times New Roman" w:cs="Times New Roman"/>
          <w:sz w:val="28"/>
          <w:szCs w:val="28"/>
        </w:rPr>
        <w:t xml:space="preserve"> </w:t>
      </w:r>
      <w:r>
        <w:rPr>
          <w:rFonts w:ascii="Times New Roman" w:hAnsi="Times New Roman" w:cs="Times New Roman"/>
          <w:sz w:val="28"/>
          <w:szCs w:val="28"/>
          <w:lang w:val="en-US"/>
        </w:rPr>
        <w:t>Ethernet</w:t>
      </w:r>
      <w:r w:rsidRPr="004A5E56">
        <w:rPr>
          <w:rFonts w:ascii="Times New Roman" w:hAnsi="Times New Roman" w:cs="Times New Roman"/>
          <w:sz w:val="28"/>
          <w:szCs w:val="28"/>
        </w:rPr>
        <w:t>)</w:t>
      </w:r>
      <w:r>
        <w:rPr>
          <w:rFonts w:ascii="Times New Roman" w:hAnsi="Times New Roman" w:cs="Times New Roman"/>
          <w:sz w:val="28"/>
          <w:szCs w:val="28"/>
        </w:rPr>
        <w:t>.</w:t>
      </w:r>
    </w:p>
    <w:p w:rsidR="00F85797" w:rsidRDefault="00F85797" w:rsidP="00F8579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втором этапе разработки в поле проекта выбрать интересующий модуль, в нашем случае </w:t>
      </w:r>
      <w:r>
        <w:rPr>
          <w:rFonts w:ascii="Times New Roman" w:hAnsi="Times New Roman" w:cs="Times New Roman"/>
          <w:sz w:val="28"/>
          <w:szCs w:val="28"/>
          <w:lang w:val="en-US"/>
        </w:rPr>
        <w:t>MFD</w:t>
      </w:r>
      <w:r w:rsidRPr="006F1E2A">
        <w:rPr>
          <w:rFonts w:ascii="Times New Roman" w:hAnsi="Times New Roman" w:cs="Times New Roman"/>
          <w:sz w:val="28"/>
          <w:szCs w:val="28"/>
        </w:rPr>
        <w:t>-80-</w:t>
      </w:r>
      <w:r>
        <w:rPr>
          <w:rFonts w:ascii="Times New Roman" w:hAnsi="Times New Roman" w:cs="Times New Roman"/>
          <w:sz w:val="28"/>
          <w:szCs w:val="28"/>
          <w:lang w:val="en-US"/>
        </w:rPr>
        <w:t>B</w:t>
      </w:r>
      <w:r w:rsidRPr="006F1E2A">
        <w:rPr>
          <w:rFonts w:ascii="Times New Roman" w:hAnsi="Times New Roman" w:cs="Times New Roman"/>
          <w:sz w:val="28"/>
          <w:szCs w:val="28"/>
        </w:rPr>
        <w:t>+</w:t>
      </w:r>
      <w:r>
        <w:rPr>
          <w:rFonts w:ascii="Times New Roman" w:hAnsi="Times New Roman" w:cs="Times New Roman"/>
          <w:sz w:val="28"/>
          <w:szCs w:val="28"/>
          <w:lang w:val="en-US"/>
        </w:rPr>
        <w:t>CP</w:t>
      </w:r>
      <w:r w:rsidRPr="006F1E2A">
        <w:rPr>
          <w:rFonts w:ascii="Times New Roman" w:hAnsi="Times New Roman" w:cs="Times New Roman"/>
          <w:sz w:val="28"/>
          <w:szCs w:val="28"/>
        </w:rPr>
        <w:t>8-</w:t>
      </w:r>
      <w:r>
        <w:rPr>
          <w:rFonts w:ascii="Times New Roman" w:hAnsi="Times New Roman" w:cs="Times New Roman"/>
          <w:sz w:val="28"/>
          <w:szCs w:val="28"/>
          <w:lang w:val="en-US"/>
        </w:rPr>
        <w:t>NT</w:t>
      </w:r>
      <w:r w:rsidRPr="006F1E2A">
        <w:rPr>
          <w:rFonts w:ascii="Times New Roman" w:hAnsi="Times New Roman" w:cs="Times New Roman"/>
          <w:sz w:val="28"/>
          <w:szCs w:val="28"/>
        </w:rPr>
        <w:t>.</w:t>
      </w:r>
      <w:r>
        <w:rPr>
          <w:rFonts w:ascii="Times New Roman" w:hAnsi="Times New Roman" w:cs="Times New Roman"/>
          <w:sz w:val="28"/>
          <w:szCs w:val="28"/>
        </w:rPr>
        <w:t xml:space="preserve"> После этого в проекте будет предложена работа над «Визуализацией», «Схемой соединений» а так же для удобной отладки программы на кожной стадии можно провести имитацию работы.</w:t>
      </w:r>
    </w:p>
    <w:p w:rsidR="00F85797" w:rsidRDefault="00F85797" w:rsidP="00F8579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как </w:t>
      </w:r>
      <w:r>
        <w:rPr>
          <w:rFonts w:ascii="Times New Roman" w:hAnsi="Times New Roman" w:cs="Times New Roman"/>
          <w:sz w:val="28"/>
          <w:szCs w:val="28"/>
          <w:lang w:val="en-US"/>
        </w:rPr>
        <w:t>MFD</w:t>
      </w:r>
      <w:r w:rsidRPr="00326FB9">
        <w:rPr>
          <w:rFonts w:ascii="Times New Roman" w:hAnsi="Times New Roman" w:cs="Times New Roman"/>
          <w:sz w:val="28"/>
          <w:szCs w:val="28"/>
        </w:rPr>
        <w:t>-</w:t>
      </w:r>
      <w:r>
        <w:rPr>
          <w:rFonts w:ascii="Times New Roman" w:hAnsi="Times New Roman" w:cs="Times New Roman"/>
          <w:sz w:val="28"/>
          <w:szCs w:val="28"/>
          <w:lang w:val="en-US"/>
        </w:rPr>
        <w:t>Titan</w:t>
      </w:r>
      <w:r w:rsidRPr="00326FB9">
        <w:rPr>
          <w:rFonts w:ascii="Times New Roman" w:hAnsi="Times New Roman" w:cs="Times New Roman"/>
          <w:sz w:val="28"/>
          <w:szCs w:val="28"/>
        </w:rPr>
        <w:t xml:space="preserve"> </w:t>
      </w:r>
      <w:r>
        <w:rPr>
          <w:rFonts w:ascii="Times New Roman" w:hAnsi="Times New Roman" w:cs="Times New Roman"/>
          <w:sz w:val="28"/>
          <w:szCs w:val="28"/>
        </w:rPr>
        <w:t xml:space="preserve">будет, является терминалом для программируемых реле </w:t>
      </w:r>
      <w:r>
        <w:rPr>
          <w:rFonts w:ascii="Times New Roman" w:hAnsi="Times New Roman" w:cs="Times New Roman"/>
          <w:sz w:val="28"/>
          <w:szCs w:val="28"/>
          <w:lang w:val="en-US"/>
        </w:rPr>
        <w:t>EASY</w:t>
      </w:r>
      <w:r w:rsidRPr="008D621F">
        <w:rPr>
          <w:rFonts w:ascii="Times New Roman" w:hAnsi="Times New Roman" w:cs="Times New Roman"/>
          <w:sz w:val="28"/>
          <w:szCs w:val="28"/>
        </w:rPr>
        <w:t xml:space="preserve"> 819-</w:t>
      </w:r>
      <w:r>
        <w:rPr>
          <w:rFonts w:ascii="Times New Roman" w:hAnsi="Times New Roman" w:cs="Times New Roman"/>
          <w:sz w:val="28"/>
          <w:szCs w:val="28"/>
          <w:lang w:val="en-US"/>
        </w:rPr>
        <w:t>DC</w:t>
      </w:r>
      <w:r w:rsidRPr="008D621F">
        <w:rPr>
          <w:rFonts w:ascii="Times New Roman" w:hAnsi="Times New Roman" w:cs="Times New Roman"/>
          <w:sz w:val="28"/>
          <w:szCs w:val="28"/>
        </w:rPr>
        <w:t>-</w:t>
      </w:r>
      <w:r>
        <w:rPr>
          <w:rFonts w:ascii="Times New Roman" w:hAnsi="Times New Roman" w:cs="Times New Roman"/>
          <w:sz w:val="28"/>
          <w:szCs w:val="28"/>
          <w:lang w:val="en-US"/>
        </w:rPr>
        <w:t>RCX</w:t>
      </w:r>
      <w:r>
        <w:rPr>
          <w:rFonts w:ascii="Times New Roman" w:hAnsi="Times New Roman" w:cs="Times New Roman"/>
          <w:sz w:val="28"/>
          <w:szCs w:val="28"/>
        </w:rPr>
        <w:t xml:space="preserve"> подключённым через </w:t>
      </w:r>
      <w:r>
        <w:rPr>
          <w:rFonts w:ascii="Times New Roman" w:hAnsi="Times New Roman" w:cs="Times New Roman"/>
          <w:sz w:val="28"/>
          <w:szCs w:val="28"/>
          <w:lang w:val="en-US"/>
        </w:rPr>
        <w:t>easyNet</w:t>
      </w:r>
      <w:r>
        <w:rPr>
          <w:rFonts w:ascii="Times New Roman" w:hAnsi="Times New Roman" w:cs="Times New Roman"/>
          <w:sz w:val="28"/>
          <w:szCs w:val="28"/>
        </w:rPr>
        <w:t xml:space="preserve">, работа со «Схемой соединений» нас не интересует. Переходим во вкладку «Визуализация», в данной вкладке предлагается работа с масками основного экрана, создаем необходимое количество масок. Каждая маска имитирует работу основного экрана, создаем необходимое количество пунктов в каждой маске, подписываем их. После, каждому пункту меню необходимо прописать действия такие как: переход между масками, считывание состояния из регистра удаленного устройства, запись в регистр удалённого устройства, а так же расписать назначения кнопок клавиатуры в каждой маске. </w:t>
      </w:r>
    </w:p>
    <w:p w:rsidR="00F85797" w:rsidRDefault="00F85797" w:rsidP="00F8579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как в программируемых контроллерах </w:t>
      </w:r>
      <w:r>
        <w:rPr>
          <w:rFonts w:ascii="Times New Roman" w:hAnsi="Times New Roman" w:cs="Times New Roman"/>
          <w:sz w:val="28"/>
          <w:szCs w:val="28"/>
          <w:lang w:val="en-US"/>
        </w:rPr>
        <w:t>EASY</w:t>
      </w:r>
      <w:r>
        <w:rPr>
          <w:rFonts w:ascii="Times New Roman" w:hAnsi="Times New Roman" w:cs="Times New Roman"/>
          <w:sz w:val="28"/>
          <w:szCs w:val="28"/>
        </w:rPr>
        <w:t>600/700/800</w:t>
      </w:r>
      <w:r w:rsidRPr="00385A1F">
        <w:rPr>
          <w:rFonts w:ascii="Times New Roman" w:hAnsi="Times New Roman" w:cs="Times New Roman"/>
          <w:sz w:val="28"/>
          <w:szCs w:val="28"/>
        </w:rPr>
        <w:t xml:space="preserve"> </w:t>
      </w:r>
      <w:r>
        <w:rPr>
          <w:rFonts w:ascii="Times New Roman" w:hAnsi="Times New Roman" w:cs="Times New Roman"/>
          <w:sz w:val="28"/>
          <w:szCs w:val="28"/>
        </w:rPr>
        <w:t xml:space="preserve">серии реализована возможность прямого считывания информации из каждого регистра памяти и его изменение (состояние входов и выходов) с удаленного терминала, не требуется изменять и дорабатывать программу уже имеющуюся в двух программируемых реле </w:t>
      </w:r>
      <w:r>
        <w:rPr>
          <w:rFonts w:ascii="Times New Roman" w:hAnsi="Times New Roman" w:cs="Times New Roman"/>
          <w:sz w:val="28"/>
          <w:szCs w:val="28"/>
          <w:lang w:val="en-US"/>
        </w:rPr>
        <w:t>EASY</w:t>
      </w:r>
      <w:r w:rsidRPr="008D621F">
        <w:rPr>
          <w:rFonts w:ascii="Times New Roman" w:hAnsi="Times New Roman" w:cs="Times New Roman"/>
          <w:sz w:val="28"/>
          <w:szCs w:val="28"/>
        </w:rPr>
        <w:t xml:space="preserve"> 819-</w:t>
      </w:r>
      <w:r>
        <w:rPr>
          <w:rFonts w:ascii="Times New Roman" w:hAnsi="Times New Roman" w:cs="Times New Roman"/>
          <w:sz w:val="28"/>
          <w:szCs w:val="28"/>
          <w:lang w:val="en-US"/>
        </w:rPr>
        <w:t>DC</w:t>
      </w:r>
      <w:r w:rsidRPr="008D621F">
        <w:rPr>
          <w:rFonts w:ascii="Times New Roman" w:hAnsi="Times New Roman" w:cs="Times New Roman"/>
          <w:sz w:val="28"/>
          <w:szCs w:val="28"/>
        </w:rPr>
        <w:t>-</w:t>
      </w:r>
      <w:r>
        <w:rPr>
          <w:rFonts w:ascii="Times New Roman" w:hAnsi="Times New Roman" w:cs="Times New Roman"/>
          <w:sz w:val="28"/>
          <w:szCs w:val="28"/>
          <w:lang w:val="en-US"/>
        </w:rPr>
        <w:t>RCX</w:t>
      </w:r>
      <w:r>
        <w:rPr>
          <w:rFonts w:ascii="Times New Roman" w:hAnsi="Times New Roman" w:cs="Times New Roman"/>
          <w:sz w:val="28"/>
          <w:szCs w:val="28"/>
        </w:rPr>
        <w:t xml:space="preserve">. </w:t>
      </w:r>
    </w:p>
    <w:p w:rsidR="00F85797" w:rsidRPr="00BD38C6" w:rsidRDefault="00F85797" w:rsidP="00F85797">
      <w:pPr>
        <w:spacing w:line="360" w:lineRule="auto"/>
        <w:ind w:firstLine="709"/>
        <w:jc w:val="both"/>
        <w:rPr>
          <w:rFonts w:ascii="Times New Roman" w:hAnsi="Times New Roman" w:cs="Times New Roman"/>
          <w:sz w:val="28"/>
          <w:szCs w:val="28"/>
        </w:rPr>
      </w:pPr>
    </w:p>
    <w:p w:rsidR="00F85797" w:rsidRPr="00BD38C6" w:rsidRDefault="00F85797" w:rsidP="00F85797">
      <w:pPr>
        <w:spacing w:line="360" w:lineRule="auto"/>
        <w:ind w:firstLine="709"/>
        <w:jc w:val="both"/>
        <w:rPr>
          <w:rFonts w:ascii="Times New Roman" w:hAnsi="Times New Roman" w:cs="Times New Roman"/>
          <w:sz w:val="28"/>
          <w:szCs w:val="28"/>
        </w:rPr>
      </w:pPr>
    </w:p>
    <w:p w:rsidR="00F85797" w:rsidRPr="00BD38C6" w:rsidRDefault="00F85797" w:rsidP="00F85797">
      <w:pPr>
        <w:spacing w:line="360" w:lineRule="auto"/>
        <w:ind w:firstLine="709"/>
        <w:jc w:val="both"/>
        <w:rPr>
          <w:rFonts w:ascii="Times New Roman" w:hAnsi="Times New Roman" w:cs="Times New Roman"/>
          <w:sz w:val="28"/>
          <w:szCs w:val="28"/>
        </w:rPr>
      </w:pPr>
    </w:p>
    <w:p w:rsidR="00F85797" w:rsidRPr="00FB5CFF" w:rsidRDefault="00F85797" w:rsidP="00FB5CFF">
      <w:pPr>
        <w:pStyle w:val="31"/>
      </w:pPr>
      <w:bookmarkStart w:id="19" w:name="_Toc42020861"/>
      <w:r w:rsidRPr="00FB5CFF">
        <w:lastRenderedPageBreak/>
        <w:t>2.7 Описание работы управляющей программы для MFD-</w:t>
      </w:r>
      <w:proofErr w:type="spellStart"/>
      <w:r w:rsidRPr="00FB5CFF">
        <w:t>Titan</w:t>
      </w:r>
      <w:bookmarkEnd w:id="19"/>
      <w:proofErr w:type="spellEnd"/>
    </w:p>
    <w:p w:rsidR="00F85797" w:rsidRDefault="00F85797" w:rsidP="00F8579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Управляющая программа для </w:t>
      </w:r>
      <w:r>
        <w:rPr>
          <w:rFonts w:ascii="Times New Roman" w:hAnsi="Times New Roman" w:cs="Times New Roman"/>
          <w:sz w:val="28"/>
          <w:szCs w:val="28"/>
          <w:lang w:val="en-US"/>
        </w:rPr>
        <w:t>MFD</w:t>
      </w:r>
      <w:r w:rsidRPr="00BA62DA">
        <w:rPr>
          <w:rFonts w:ascii="Times New Roman" w:hAnsi="Times New Roman" w:cs="Times New Roman"/>
          <w:sz w:val="28"/>
          <w:szCs w:val="28"/>
        </w:rPr>
        <w:t xml:space="preserve"> – </w:t>
      </w:r>
      <w:r>
        <w:rPr>
          <w:rFonts w:ascii="Times New Roman" w:hAnsi="Times New Roman" w:cs="Times New Roman"/>
          <w:sz w:val="28"/>
          <w:szCs w:val="28"/>
          <w:lang w:val="en-US"/>
        </w:rPr>
        <w:t>Titan</w:t>
      </w:r>
      <w:r>
        <w:rPr>
          <w:rFonts w:ascii="Times New Roman" w:hAnsi="Times New Roman" w:cs="Times New Roman"/>
          <w:sz w:val="28"/>
          <w:szCs w:val="28"/>
        </w:rPr>
        <w:t xml:space="preserve"> разрабатывалась для реализации дополнительной панели оператора, с возможностью информирования о состоянии логических входов и выходов,  программируемых реле </w:t>
      </w:r>
      <w:r>
        <w:rPr>
          <w:rFonts w:ascii="Times New Roman" w:hAnsi="Times New Roman" w:cs="Times New Roman"/>
          <w:sz w:val="28"/>
          <w:szCs w:val="28"/>
          <w:lang w:val="en-US"/>
        </w:rPr>
        <w:t>EASY</w:t>
      </w:r>
      <w:r w:rsidRPr="008D621F">
        <w:rPr>
          <w:rFonts w:ascii="Times New Roman" w:hAnsi="Times New Roman" w:cs="Times New Roman"/>
          <w:sz w:val="28"/>
          <w:szCs w:val="28"/>
        </w:rPr>
        <w:t xml:space="preserve"> 819-</w:t>
      </w:r>
      <w:r>
        <w:rPr>
          <w:rFonts w:ascii="Times New Roman" w:hAnsi="Times New Roman" w:cs="Times New Roman"/>
          <w:sz w:val="28"/>
          <w:szCs w:val="28"/>
          <w:lang w:val="en-US"/>
        </w:rPr>
        <w:t>DC</w:t>
      </w:r>
      <w:r w:rsidRPr="008D621F">
        <w:rPr>
          <w:rFonts w:ascii="Times New Roman" w:hAnsi="Times New Roman" w:cs="Times New Roman"/>
          <w:sz w:val="28"/>
          <w:szCs w:val="28"/>
        </w:rPr>
        <w:t>-</w:t>
      </w:r>
      <w:r>
        <w:rPr>
          <w:rFonts w:ascii="Times New Roman" w:hAnsi="Times New Roman" w:cs="Times New Roman"/>
          <w:sz w:val="28"/>
          <w:szCs w:val="28"/>
          <w:lang w:val="en-US"/>
        </w:rPr>
        <w:t>RCX</w:t>
      </w:r>
      <w:r>
        <w:rPr>
          <w:rFonts w:ascii="Times New Roman" w:hAnsi="Times New Roman" w:cs="Times New Roman"/>
          <w:sz w:val="28"/>
          <w:szCs w:val="28"/>
        </w:rPr>
        <w:t xml:space="preserve"> отвечающих за работу  «Автоматизированную систему смены буровых штанг» и «Систему буровой автоматики». А также реализует возможность Аварийного управления подконтрольными механизмами (управление состояние логических выходов). Программа создавалась с интуитивно понятным интерфейсом, </w:t>
      </w:r>
      <w:proofErr w:type="gramStart"/>
      <w:r>
        <w:rPr>
          <w:rFonts w:ascii="Times New Roman" w:hAnsi="Times New Roman" w:cs="Times New Roman"/>
          <w:sz w:val="28"/>
          <w:szCs w:val="28"/>
        </w:rPr>
        <w:t>рассчитанного</w:t>
      </w:r>
      <w:proofErr w:type="gramEnd"/>
      <w:r>
        <w:rPr>
          <w:rFonts w:ascii="Times New Roman" w:hAnsi="Times New Roman" w:cs="Times New Roman"/>
          <w:sz w:val="28"/>
          <w:szCs w:val="28"/>
        </w:rPr>
        <w:t xml:space="preserve"> на работу с неопытным пользователем (персонал обслуживающий буровую установку ГНБ). Меню и пункты подписаны на русском языке, каждой функции присвоено имя в соответствии с электрической схемой (Приложении 3).</w:t>
      </w:r>
    </w:p>
    <w:p w:rsidR="00F85797" w:rsidRDefault="00F85797" w:rsidP="00F85797">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bidi="ar-SA"/>
        </w:rPr>
        <w:drawing>
          <wp:inline distT="0" distB="0" distL="0" distR="0" wp14:anchorId="7CD80402" wp14:editId="061EADFA">
            <wp:extent cx="5467350" cy="4953000"/>
            <wp:effectExtent l="0" t="0" r="0" b="0"/>
            <wp:docPr id="9" name="Рисунок 9" descr="C:\Users\Пользователь\Desktop\MFD титан прошивка\Визуализация\тополог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MFD титан прошивка\Визуализация\топология.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67350" cy="4953000"/>
                    </a:xfrm>
                    <a:prstGeom prst="rect">
                      <a:avLst/>
                    </a:prstGeom>
                    <a:noFill/>
                    <a:ln>
                      <a:noFill/>
                    </a:ln>
                  </pic:spPr>
                </pic:pic>
              </a:graphicData>
            </a:graphic>
          </wp:inline>
        </w:drawing>
      </w:r>
    </w:p>
    <w:p w:rsidR="00F85797" w:rsidRPr="00471EBF" w:rsidRDefault="00F85797" w:rsidP="00F85797">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8D39CC">
        <w:rPr>
          <w:rFonts w:ascii="Times New Roman" w:hAnsi="Times New Roman" w:cs="Times New Roman"/>
          <w:sz w:val="28"/>
          <w:szCs w:val="28"/>
        </w:rPr>
        <w:t>9</w:t>
      </w:r>
      <w:r>
        <w:rPr>
          <w:rFonts w:ascii="Times New Roman" w:hAnsi="Times New Roman" w:cs="Times New Roman"/>
          <w:sz w:val="28"/>
          <w:szCs w:val="28"/>
        </w:rPr>
        <w:t xml:space="preserve"> Топология меню </w:t>
      </w:r>
      <w:r>
        <w:rPr>
          <w:rFonts w:ascii="Times New Roman" w:hAnsi="Times New Roman" w:cs="Times New Roman"/>
          <w:sz w:val="28"/>
          <w:szCs w:val="28"/>
          <w:lang w:val="en-US"/>
        </w:rPr>
        <w:t>MFD</w:t>
      </w:r>
      <w:r w:rsidRPr="00471EBF">
        <w:rPr>
          <w:rFonts w:ascii="Times New Roman" w:hAnsi="Times New Roman" w:cs="Times New Roman"/>
          <w:sz w:val="28"/>
          <w:szCs w:val="28"/>
        </w:rPr>
        <w:t>-</w:t>
      </w:r>
      <w:r>
        <w:rPr>
          <w:rFonts w:ascii="Times New Roman" w:hAnsi="Times New Roman" w:cs="Times New Roman"/>
          <w:sz w:val="28"/>
          <w:szCs w:val="28"/>
          <w:lang w:val="en-US"/>
        </w:rPr>
        <w:t>Titan</w:t>
      </w:r>
    </w:p>
    <w:p w:rsidR="00F85797" w:rsidRDefault="00F85797" w:rsidP="00F8579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Программа состоит из отдельных масок (маска имитирует информацию, отображающуюся на экране в определенные моменты времени выполнения программы). На каждой маске располагаются до четырех элементов: отображение статичного текста, бегущая строка, меню масок, битовые изображения, элементы клавиатуры, битовая индикация, кнопки и поля кнопок с фиксацией и т.п.</w:t>
      </w:r>
    </w:p>
    <w:p w:rsidR="00F85797" w:rsidRDefault="00F85797" w:rsidP="00F8579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Элементы, используемые в данной программе, ограничиваются: статичным текстом, бегущей строкой, меню масок и полем кнопок с фиксацией. Любому из этих элементов, возможно, задать определённую логику работы. </w:t>
      </w:r>
    </w:p>
    <w:p w:rsidR="00F85797" w:rsidRDefault="00F85797" w:rsidP="00F8579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Например, текстовый элемент, возможно, привязать  к любому «Входу/Выходу» локального логического контроллера</w:t>
      </w:r>
      <w:r w:rsidRPr="003C5617">
        <w:rPr>
          <w:rFonts w:ascii="Times New Roman" w:hAnsi="Times New Roman" w:cs="Times New Roman"/>
          <w:sz w:val="28"/>
          <w:szCs w:val="28"/>
        </w:rPr>
        <w:t xml:space="preserve"> </w:t>
      </w:r>
      <w:r>
        <w:rPr>
          <w:rFonts w:ascii="Times New Roman" w:hAnsi="Times New Roman" w:cs="Times New Roman"/>
          <w:sz w:val="28"/>
          <w:szCs w:val="28"/>
        </w:rPr>
        <w:t xml:space="preserve">либо удаленного, подключённого через </w:t>
      </w:r>
      <w:r>
        <w:rPr>
          <w:rFonts w:ascii="Times New Roman" w:hAnsi="Times New Roman" w:cs="Times New Roman"/>
          <w:sz w:val="28"/>
          <w:szCs w:val="28"/>
          <w:lang w:val="en-US"/>
        </w:rPr>
        <w:t>easyNet</w:t>
      </w:r>
      <w:r w:rsidRPr="004A5E56">
        <w:rPr>
          <w:rFonts w:ascii="Times New Roman" w:hAnsi="Times New Roman" w:cs="Times New Roman"/>
          <w:sz w:val="28"/>
          <w:szCs w:val="28"/>
        </w:rPr>
        <w:t xml:space="preserve"> (</w:t>
      </w:r>
      <w:r>
        <w:rPr>
          <w:rFonts w:ascii="Times New Roman" w:hAnsi="Times New Roman" w:cs="Times New Roman"/>
          <w:sz w:val="28"/>
          <w:szCs w:val="28"/>
          <w:lang w:val="en-US"/>
        </w:rPr>
        <w:t>industrial</w:t>
      </w:r>
      <w:r w:rsidRPr="004A5E56">
        <w:rPr>
          <w:rFonts w:ascii="Times New Roman" w:hAnsi="Times New Roman" w:cs="Times New Roman"/>
          <w:sz w:val="28"/>
          <w:szCs w:val="28"/>
        </w:rPr>
        <w:t xml:space="preserve"> </w:t>
      </w:r>
      <w:r>
        <w:rPr>
          <w:rFonts w:ascii="Times New Roman" w:hAnsi="Times New Roman" w:cs="Times New Roman"/>
          <w:sz w:val="28"/>
          <w:szCs w:val="28"/>
          <w:lang w:val="en-US"/>
        </w:rPr>
        <w:t>Ethernet</w:t>
      </w:r>
      <w:r w:rsidRPr="004A5E56">
        <w:rPr>
          <w:rFonts w:ascii="Times New Roman" w:hAnsi="Times New Roman" w:cs="Times New Roman"/>
          <w:sz w:val="28"/>
          <w:szCs w:val="28"/>
        </w:rPr>
        <w:t>)</w:t>
      </w:r>
      <w:r>
        <w:rPr>
          <w:rFonts w:ascii="Times New Roman" w:hAnsi="Times New Roman" w:cs="Times New Roman"/>
          <w:sz w:val="28"/>
          <w:szCs w:val="28"/>
        </w:rPr>
        <w:t xml:space="preserve">, и настроить его так, что при появлении на «Входе» логической единице, текст </w:t>
      </w:r>
      <w:proofErr w:type="gramStart"/>
      <w:r>
        <w:rPr>
          <w:rFonts w:ascii="Times New Roman" w:hAnsi="Times New Roman" w:cs="Times New Roman"/>
          <w:sz w:val="28"/>
          <w:szCs w:val="28"/>
        </w:rPr>
        <w:t>обратится</w:t>
      </w:r>
      <w:proofErr w:type="gramEnd"/>
      <w:r>
        <w:rPr>
          <w:rFonts w:ascii="Times New Roman" w:hAnsi="Times New Roman" w:cs="Times New Roman"/>
          <w:sz w:val="28"/>
          <w:szCs w:val="28"/>
        </w:rPr>
        <w:t xml:space="preserve"> в черную рамку либо начнет мигать, сигнализируя о произошедшем событии. Таким же </w:t>
      </w:r>
      <w:proofErr w:type="gramStart"/>
      <w:r>
        <w:rPr>
          <w:rFonts w:ascii="Times New Roman" w:hAnsi="Times New Roman" w:cs="Times New Roman"/>
          <w:sz w:val="28"/>
          <w:szCs w:val="28"/>
        </w:rPr>
        <w:t>образом</w:t>
      </w:r>
      <w:proofErr w:type="gramEnd"/>
      <w:r>
        <w:rPr>
          <w:rFonts w:ascii="Times New Roman" w:hAnsi="Times New Roman" w:cs="Times New Roman"/>
          <w:sz w:val="28"/>
          <w:szCs w:val="28"/>
        </w:rPr>
        <w:t xml:space="preserve"> возможно организовать удаленное управление. </w:t>
      </w:r>
    </w:p>
    <w:p w:rsidR="00F85797" w:rsidRPr="00BA62DA" w:rsidRDefault="00F85797" w:rsidP="00F8579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Программное обеспечение </w:t>
      </w:r>
      <w:r>
        <w:rPr>
          <w:rFonts w:ascii="Times New Roman" w:hAnsi="Times New Roman" w:cs="Times New Roman"/>
          <w:sz w:val="28"/>
          <w:szCs w:val="28"/>
          <w:lang w:val="en-US"/>
        </w:rPr>
        <w:t>easy</w:t>
      </w:r>
      <w:r w:rsidRPr="005661EF">
        <w:rPr>
          <w:rFonts w:ascii="Times New Roman" w:hAnsi="Times New Roman" w:cs="Times New Roman"/>
          <w:sz w:val="28"/>
          <w:szCs w:val="28"/>
        </w:rPr>
        <w:t xml:space="preserve"> </w:t>
      </w:r>
      <w:r>
        <w:rPr>
          <w:rFonts w:ascii="Times New Roman" w:hAnsi="Times New Roman" w:cs="Times New Roman"/>
          <w:sz w:val="28"/>
          <w:szCs w:val="28"/>
          <w:lang w:val="en-US"/>
        </w:rPr>
        <w:t>Soft</w:t>
      </w:r>
      <w:r w:rsidRPr="005661EF">
        <w:rPr>
          <w:rFonts w:ascii="Times New Roman" w:hAnsi="Times New Roman" w:cs="Times New Roman"/>
          <w:sz w:val="28"/>
          <w:szCs w:val="28"/>
        </w:rPr>
        <w:t>-</w:t>
      </w:r>
      <w:r>
        <w:rPr>
          <w:rFonts w:ascii="Times New Roman" w:hAnsi="Times New Roman" w:cs="Times New Roman"/>
          <w:sz w:val="28"/>
          <w:szCs w:val="28"/>
          <w:lang w:val="en-US"/>
        </w:rPr>
        <w:t>Pro</w:t>
      </w:r>
      <w:r w:rsidRPr="005661EF">
        <w:rPr>
          <w:rFonts w:ascii="Times New Roman" w:hAnsi="Times New Roman" w:cs="Times New Roman"/>
          <w:sz w:val="28"/>
          <w:szCs w:val="28"/>
        </w:rPr>
        <w:t xml:space="preserve"> </w:t>
      </w:r>
      <w:r>
        <w:rPr>
          <w:rFonts w:ascii="Times New Roman" w:hAnsi="Times New Roman" w:cs="Times New Roman"/>
          <w:sz w:val="28"/>
          <w:szCs w:val="28"/>
        </w:rPr>
        <w:t xml:space="preserve">позволяет достаточно гибко настраивать каждый из элементов, предоставляя пользователю множество настроек. Поэтому данное описание работы справедливо и для других элементов.   </w:t>
      </w:r>
    </w:p>
    <w:p w:rsidR="00F85797" w:rsidRPr="000B1998" w:rsidRDefault="00F85797" w:rsidP="00F8579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Навигация по меню производится при помощи клавиатуры на лицевой панели </w:t>
      </w:r>
      <w:r>
        <w:rPr>
          <w:rFonts w:ascii="Times New Roman" w:hAnsi="Times New Roman" w:cs="Times New Roman"/>
          <w:sz w:val="28"/>
          <w:szCs w:val="28"/>
          <w:lang w:val="en-US"/>
        </w:rPr>
        <w:t>MFD</w:t>
      </w:r>
      <w:r w:rsidRPr="00886F9E">
        <w:rPr>
          <w:rFonts w:ascii="Times New Roman" w:hAnsi="Times New Roman" w:cs="Times New Roman"/>
          <w:sz w:val="28"/>
          <w:szCs w:val="28"/>
        </w:rPr>
        <w:t>-</w:t>
      </w:r>
      <w:r>
        <w:rPr>
          <w:rFonts w:ascii="Times New Roman" w:hAnsi="Times New Roman" w:cs="Times New Roman"/>
          <w:sz w:val="28"/>
          <w:szCs w:val="28"/>
          <w:lang w:val="en-US"/>
        </w:rPr>
        <w:t>Titan</w:t>
      </w:r>
      <w:r w:rsidRPr="000B1998">
        <w:rPr>
          <w:rFonts w:ascii="Times New Roman" w:hAnsi="Times New Roman" w:cs="Times New Roman"/>
          <w:sz w:val="28"/>
          <w:szCs w:val="28"/>
        </w:rPr>
        <w:t xml:space="preserve">. </w:t>
      </w:r>
      <w:r>
        <w:rPr>
          <w:rFonts w:ascii="Times New Roman" w:hAnsi="Times New Roman" w:cs="Times New Roman"/>
          <w:sz w:val="28"/>
          <w:szCs w:val="28"/>
        </w:rPr>
        <w:t>На основном экране отображается реальное время, а так же инструкция что нужно сделать, чтобы продолжить работу. По нажатию на кнопки «ОК» при нахождении на основном экране, осуществляется переход в  «Меню выбора контроллера», где предлагается выбрать одну из двух систем, при помощи курсора и клавиш «Вверх» и «Вниз» производится навигация по меню, выбор подтверждается по нажатию на кнопку «ОК». Далее осуществляется переход в меню выбранной системы, где предлагается выбрать «Состояние Входов/Выходов» или «Аварийное управление», переход в прежнее меню осуществляется по нажатию на клавишу «</w:t>
      </w:r>
      <w:r>
        <w:rPr>
          <w:rFonts w:ascii="Times New Roman" w:hAnsi="Times New Roman" w:cs="Times New Roman"/>
          <w:sz w:val="28"/>
          <w:szCs w:val="28"/>
          <w:lang w:val="en-US"/>
        </w:rPr>
        <w:t>Esc</w:t>
      </w:r>
      <w:r>
        <w:rPr>
          <w:rFonts w:ascii="Times New Roman" w:hAnsi="Times New Roman" w:cs="Times New Roman"/>
          <w:sz w:val="28"/>
          <w:szCs w:val="28"/>
        </w:rPr>
        <w:t>». При  переходе на вкладку «Состояние Входов/Выходов» отображается список входов (</w:t>
      </w:r>
      <w:r>
        <w:rPr>
          <w:rFonts w:ascii="Times New Roman" w:hAnsi="Times New Roman" w:cs="Times New Roman"/>
          <w:sz w:val="28"/>
          <w:szCs w:val="28"/>
          <w:lang w:val="en-US"/>
        </w:rPr>
        <w:t>i</w:t>
      </w:r>
      <w:r w:rsidRPr="00AE7A42">
        <w:rPr>
          <w:rFonts w:ascii="Times New Roman" w:hAnsi="Times New Roman" w:cs="Times New Roman"/>
          <w:sz w:val="28"/>
          <w:szCs w:val="28"/>
        </w:rPr>
        <w:t>1-</w:t>
      </w:r>
      <w:r>
        <w:rPr>
          <w:rFonts w:ascii="Times New Roman" w:hAnsi="Times New Roman" w:cs="Times New Roman"/>
          <w:sz w:val="28"/>
          <w:szCs w:val="28"/>
          <w:lang w:val="en-US"/>
        </w:rPr>
        <w:t>i</w:t>
      </w:r>
      <w:r w:rsidRPr="00AE7A42">
        <w:rPr>
          <w:rFonts w:ascii="Times New Roman" w:hAnsi="Times New Roman" w:cs="Times New Roman"/>
          <w:sz w:val="28"/>
          <w:szCs w:val="28"/>
        </w:rPr>
        <w:t>12)</w:t>
      </w:r>
      <w:r>
        <w:rPr>
          <w:rFonts w:ascii="Times New Roman" w:hAnsi="Times New Roman" w:cs="Times New Roman"/>
          <w:sz w:val="28"/>
          <w:szCs w:val="28"/>
        </w:rPr>
        <w:t xml:space="preserve"> с описанием </w:t>
      </w:r>
      <w:r>
        <w:rPr>
          <w:rFonts w:ascii="Times New Roman" w:hAnsi="Times New Roman" w:cs="Times New Roman"/>
          <w:sz w:val="28"/>
          <w:szCs w:val="28"/>
        </w:rPr>
        <w:lastRenderedPageBreak/>
        <w:t xml:space="preserve">выполняемой функции (например: </w:t>
      </w:r>
      <w:r>
        <w:rPr>
          <w:rFonts w:ascii="Times New Roman" w:hAnsi="Times New Roman" w:cs="Times New Roman"/>
          <w:sz w:val="28"/>
          <w:szCs w:val="28"/>
          <w:lang w:val="en-US"/>
        </w:rPr>
        <w:t>i</w:t>
      </w:r>
      <w:r w:rsidRPr="00AE7A42">
        <w:rPr>
          <w:rFonts w:ascii="Times New Roman" w:hAnsi="Times New Roman" w:cs="Times New Roman"/>
          <w:sz w:val="28"/>
          <w:szCs w:val="28"/>
        </w:rPr>
        <w:t xml:space="preserve">1 </w:t>
      </w:r>
      <w:r>
        <w:rPr>
          <w:rFonts w:ascii="Times New Roman" w:hAnsi="Times New Roman" w:cs="Times New Roman"/>
          <w:sz w:val="28"/>
          <w:szCs w:val="28"/>
        </w:rPr>
        <w:t>Автоматика Вкл</w:t>
      </w:r>
      <w:r w:rsidRPr="00AE7A42">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i</w:t>
      </w:r>
      <w:r w:rsidRPr="00AE7A42">
        <w:rPr>
          <w:rFonts w:ascii="Times New Roman" w:hAnsi="Times New Roman" w:cs="Times New Roman"/>
          <w:sz w:val="28"/>
          <w:szCs w:val="28"/>
        </w:rPr>
        <w:t xml:space="preserve">7 </w:t>
      </w:r>
      <w:r>
        <w:rPr>
          <w:rFonts w:ascii="Times New Roman" w:hAnsi="Times New Roman" w:cs="Times New Roman"/>
          <w:sz w:val="28"/>
          <w:szCs w:val="28"/>
        </w:rPr>
        <w:t>Конечный выключатель сидения и т.п.). Если данный вход активен (на входе логическая единица) то его позиция в списке начнет мигать, сигнализируя о данном событии. При переходе на вкладку «Аварийное управление» также отобразится список выходов (</w:t>
      </w:r>
      <w:r>
        <w:rPr>
          <w:rFonts w:ascii="Times New Roman" w:hAnsi="Times New Roman" w:cs="Times New Roman"/>
          <w:sz w:val="28"/>
          <w:szCs w:val="28"/>
          <w:lang w:val="en-US"/>
        </w:rPr>
        <w:t>Q</w:t>
      </w:r>
      <w:r w:rsidRPr="00BA1C1E">
        <w:rPr>
          <w:rFonts w:ascii="Times New Roman" w:hAnsi="Times New Roman" w:cs="Times New Roman"/>
          <w:sz w:val="28"/>
          <w:szCs w:val="28"/>
        </w:rPr>
        <w:t>1-</w:t>
      </w:r>
      <w:r>
        <w:rPr>
          <w:rFonts w:ascii="Times New Roman" w:hAnsi="Times New Roman" w:cs="Times New Roman"/>
          <w:sz w:val="28"/>
          <w:szCs w:val="28"/>
          <w:lang w:val="en-US"/>
        </w:rPr>
        <w:t>Q</w:t>
      </w:r>
      <w:r w:rsidRPr="00BA1C1E">
        <w:rPr>
          <w:rFonts w:ascii="Times New Roman" w:hAnsi="Times New Roman" w:cs="Times New Roman"/>
          <w:sz w:val="28"/>
          <w:szCs w:val="28"/>
        </w:rPr>
        <w:t>6)</w:t>
      </w:r>
      <w:r w:rsidRPr="00260462">
        <w:rPr>
          <w:rFonts w:ascii="Times New Roman" w:hAnsi="Times New Roman" w:cs="Times New Roman"/>
          <w:sz w:val="28"/>
          <w:szCs w:val="28"/>
        </w:rPr>
        <w:t xml:space="preserve"> </w:t>
      </w:r>
      <w:r>
        <w:rPr>
          <w:rFonts w:ascii="Times New Roman" w:hAnsi="Times New Roman" w:cs="Times New Roman"/>
          <w:sz w:val="28"/>
          <w:szCs w:val="28"/>
        </w:rPr>
        <w:t xml:space="preserve">с описанием выполняемой функции, рядом с каждым пунктом меню расположен квадрат текущего состояния выхода (квадрат с галочкой сигнализирует о логической единице, а отсутствие галочки о логическом нуле). В данном пункте меню можно в </w:t>
      </w:r>
      <w:proofErr w:type="gramStart"/>
      <w:r>
        <w:rPr>
          <w:rFonts w:ascii="Times New Roman" w:hAnsi="Times New Roman" w:cs="Times New Roman"/>
          <w:sz w:val="28"/>
          <w:szCs w:val="28"/>
        </w:rPr>
        <w:t>ручную</w:t>
      </w:r>
      <w:proofErr w:type="gramEnd"/>
      <w:r>
        <w:rPr>
          <w:rFonts w:ascii="Times New Roman" w:hAnsi="Times New Roman" w:cs="Times New Roman"/>
          <w:sz w:val="28"/>
          <w:szCs w:val="28"/>
        </w:rPr>
        <w:t xml:space="preserve"> изменить состояния выхода, для этого при помощи курсора и клавиш «Вверх» и «Вниз» производится выбор нужного позиции в меню, переключение подтверждается клавишей «ОК», состояние выхода изменится на противоположный, в квадрате  состояние появляется или исчезает галочка.</w:t>
      </w:r>
    </w:p>
    <w:p w:rsidR="00F85797" w:rsidRPr="00886F9E" w:rsidRDefault="00F85797" w:rsidP="00F85797">
      <w:pPr>
        <w:spacing w:line="360" w:lineRule="auto"/>
        <w:jc w:val="both"/>
        <w:rPr>
          <w:rFonts w:ascii="Times New Roman" w:hAnsi="Times New Roman" w:cs="Times New Roman"/>
          <w:sz w:val="28"/>
          <w:szCs w:val="28"/>
        </w:rPr>
      </w:pPr>
    </w:p>
    <w:p w:rsidR="00F85797" w:rsidRDefault="00F85797" w:rsidP="00F85797">
      <w:pPr>
        <w:spacing w:line="360" w:lineRule="auto"/>
        <w:ind w:firstLine="709"/>
        <w:jc w:val="both"/>
        <w:rPr>
          <w:rFonts w:ascii="Times New Roman" w:hAnsi="Times New Roman" w:cs="Times New Roman"/>
          <w:sz w:val="28"/>
          <w:szCs w:val="28"/>
        </w:rPr>
      </w:pPr>
    </w:p>
    <w:p w:rsidR="00F85797" w:rsidRPr="001F6685" w:rsidRDefault="00F85797" w:rsidP="00F85797">
      <w:pPr>
        <w:spacing w:line="360" w:lineRule="auto"/>
        <w:ind w:firstLine="709"/>
        <w:jc w:val="both"/>
        <w:rPr>
          <w:rFonts w:ascii="Times New Roman" w:hAnsi="Times New Roman" w:cs="Times New Roman"/>
          <w:sz w:val="28"/>
          <w:szCs w:val="28"/>
        </w:rPr>
      </w:pPr>
    </w:p>
    <w:p w:rsidR="00A171BF" w:rsidRPr="001F6685" w:rsidRDefault="00A171BF" w:rsidP="00F85797">
      <w:pPr>
        <w:spacing w:line="360" w:lineRule="auto"/>
        <w:ind w:firstLine="709"/>
        <w:jc w:val="both"/>
        <w:rPr>
          <w:rFonts w:ascii="Times New Roman" w:hAnsi="Times New Roman" w:cs="Times New Roman"/>
          <w:sz w:val="28"/>
          <w:szCs w:val="28"/>
        </w:rPr>
      </w:pPr>
    </w:p>
    <w:p w:rsidR="00A171BF" w:rsidRPr="001F6685" w:rsidRDefault="00A171BF" w:rsidP="00F85797">
      <w:pPr>
        <w:spacing w:line="360" w:lineRule="auto"/>
        <w:ind w:firstLine="709"/>
        <w:jc w:val="both"/>
        <w:rPr>
          <w:rFonts w:ascii="Times New Roman" w:hAnsi="Times New Roman" w:cs="Times New Roman"/>
          <w:sz w:val="28"/>
          <w:szCs w:val="28"/>
        </w:rPr>
      </w:pPr>
    </w:p>
    <w:p w:rsidR="00A171BF" w:rsidRPr="001F6685" w:rsidRDefault="00A171BF" w:rsidP="00F85797">
      <w:pPr>
        <w:spacing w:line="360" w:lineRule="auto"/>
        <w:ind w:firstLine="709"/>
        <w:jc w:val="both"/>
        <w:rPr>
          <w:rFonts w:ascii="Times New Roman" w:hAnsi="Times New Roman" w:cs="Times New Roman"/>
          <w:sz w:val="28"/>
          <w:szCs w:val="28"/>
        </w:rPr>
      </w:pPr>
    </w:p>
    <w:p w:rsidR="00A171BF" w:rsidRPr="001F6685" w:rsidRDefault="00A171BF" w:rsidP="00F85797">
      <w:pPr>
        <w:spacing w:line="360" w:lineRule="auto"/>
        <w:ind w:firstLine="709"/>
        <w:jc w:val="both"/>
        <w:rPr>
          <w:rFonts w:ascii="Times New Roman" w:hAnsi="Times New Roman" w:cs="Times New Roman"/>
          <w:sz w:val="28"/>
          <w:szCs w:val="28"/>
        </w:rPr>
      </w:pPr>
    </w:p>
    <w:p w:rsidR="00A171BF" w:rsidRPr="001F6685" w:rsidRDefault="00A171BF" w:rsidP="00F85797">
      <w:pPr>
        <w:spacing w:line="360" w:lineRule="auto"/>
        <w:ind w:firstLine="709"/>
        <w:jc w:val="both"/>
        <w:rPr>
          <w:rFonts w:ascii="Times New Roman" w:hAnsi="Times New Roman" w:cs="Times New Roman"/>
          <w:sz w:val="28"/>
          <w:szCs w:val="28"/>
        </w:rPr>
      </w:pPr>
    </w:p>
    <w:p w:rsidR="00A171BF" w:rsidRPr="001F6685" w:rsidRDefault="00A171BF" w:rsidP="00F85797">
      <w:pPr>
        <w:spacing w:line="360" w:lineRule="auto"/>
        <w:ind w:firstLine="709"/>
        <w:jc w:val="both"/>
        <w:rPr>
          <w:rFonts w:ascii="Times New Roman" w:hAnsi="Times New Roman" w:cs="Times New Roman"/>
          <w:sz w:val="28"/>
          <w:szCs w:val="28"/>
        </w:rPr>
      </w:pPr>
    </w:p>
    <w:p w:rsidR="00A171BF" w:rsidRPr="001F6685" w:rsidRDefault="00A171BF" w:rsidP="00F85797">
      <w:pPr>
        <w:spacing w:line="360" w:lineRule="auto"/>
        <w:ind w:firstLine="709"/>
        <w:jc w:val="both"/>
        <w:rPr>
          <w:rFonts w:ascii="Times New Roman" w:hAnsi="Times New Roman" w:cs="Times New Roman"/>
          <w:sz w:val="28"/>
          <w:szCs w:val="28"/>
        </w:rPr>
      </w:pPr>
    </w:p>
    <w:p w:rsidR="00A171BF" w:rsidRPr="001F6685" w:rsidRDefault="00A171BF" w:rsidP="00F85797">
      <w:pPr>
        <w:spacing w:line="360" w:lineRule="auto"/>
        <w:ind w:firstLine="709"/>
        <w:jc w:val="both"/>
        <w:rPr>
          <w:rFonts w:ascii="Times New Roman" w:hAnsi="Times New Roman" w:cs="Times New Roman"/>
          <w:sz w:val="28"/>
          <w:szCs w:val="28"/>
        </w:rPr>
      </w:pPr>
    </w:p>
    <w:p w:rsidR="00A171BF" w:rsidRPr="001F6685" w:rsidRDefault="00A171BF" w:rsidP="00F85797">
      <w:pPr>
        <w:spacing w:line="360" w:lineRule="auto"/>
        <w:ind w:firstLine="709"/>
        <w:jc w:val="both"/>
        <w:rPr>
          <w:rFonts w:ascii="Times New Roman" w:hAnsi="Times New Roman" w:cs="Times New Roman"/>
          <w:sz w:val="28"/>
          <w:szCs w:val="28"/>
        </w:rPr>
      </w:pPr>
    </w:p>
    <w:p w:rsidR="00A171BF" w:rsidRPr="001F6685" w:rsidRDefault="00A171BF" w:rsidP="00F85797">
      <w:pPr>
        <w:spacing w:line="360" w:lineRule="auto"/>
        <w:ind w:firstLine="709"/>
        <w:jc w:val="both"/>
        <w:rPr>
          <w:rFonts w:ascii="Times New Roman" w:hAnsi="Times New Roman" w:cs="Times New Roman"/>
          <w:sz w:val="28"/>
          <w:szCs w:val="28"/>
        </w:rPr>
      </w:pPr>
    </w:p>
    <w:p w:rsidR="00A171BF" w:rsidRPr="001F6685" w:rsidRDefault="00A171BF" w:rsidP="00F85797">
      <w:pPr>
        <w:spacing w:line="360" w:lineRule="auto"/>
        <w:ind w:firstLine="709"/>
        <w:jc w:val="both"/>
        <w:rPr>
          <w:rFonts w:ascii="Times New Roman" w:hAnsi="Times New Roman" w:cs="Times New Roman"/>
          <w:sz w:val="28"/>
          <w:szCs w:val="28"/>
        </w:rPr>
      </w:pPr>
    </w:p>
    <w:p w:rsidR="00A171BF" w:rsidRPr="001F6685" w:rsidRDefault="00A171BF" w:rsidP="00F85797">
      <w:pPr>
        <w:spacing w:line="360" w:lineRule="auto"/>
        <w:ind w:firstLine="709"/>
        <w:jc w:val="both"/>
        <w:rPr>
          <w:rFonts w:ascii="Times New Roman" w:hAnsi="Times New Roman" w:cs="Times New Roman"/>
          <w:sz w:val="28"/>
          <w:szCs w:val="28"/>
        </w:rPr>
      </w:pPr>
    </w:p>
    <w:p w:rsidR="00A171BF" w:rsidRPr="001F6685" w:rsidRDefault="00A171BF" w:rsidP="00F85797">
      <w:pPr>
        <w:spacing w:line="360" w:lineRule="auto"/>
        <w:ind w:firstLine="709"/>
        <w:jc w:val="both"/>
        <w:rPr>
          <w:rFonts w:ascii="Times New Roman" w:hAnsi="Times New Roman" w:cs="Times New Roman"/>
          <w:sz w:val="28"/>
          <w:szCs w:val="28"/>
        </w:rPr>
      </w:pPr>
    </w:p>
    <w:p w:rsidR="00A171BF" w:rsidRPr="001F6685" w:rsidRDefault="00A171BF" w:rsidP="00F85797">
      <w:pPr>
        <w:spacing w:line="360" w:lineRule="auto"/>
        <w:ind w:firstLine="709"/>
        <w:jc w:val="both"/>
        <w:rPr>
          <w:rFonts w:ascii="Times New Roman" w:hAnsi="Times New Roman" w:cs="Times New Roman"/>
          <w:sz w:val="28"/>
          <w:szCs w:val="28"/>
        </w:rPr>
      </w:pPr>
    </w:p>
    <w:p w:rsidR="00A171BF" w:rsidRPr="001F6685" w:rsidRDefault="00A171BF" w:rsidP="00F85797">
      <w:pPr>
        <w:spacing w:line="360" w:lineRule="auto"/>
        <w:ind w:firstLine="709"/>
        <w:jc w:val="both"/>
        <w:rPr>
          <w:rFonts w:ascii="Times New Roman" w:hAnsi="Times New Roman" w:cs="Times New Roman"/>
          <w:sz w:val="28"/>
          <w:szCs w:val="28"/>
        </w:rPr>
      </w:pPr>
    </w:p>
    <w:p w:rsidR="00A171BF" w:rsidRPr="00A171BF" w:rsidRDefault="00A171BF" w:rsidP="00FB5CFF">
      <w:pPr>
        <w:pStyle w:val="23"/>
      </w:pPr>
      <w:bookmarkStart w:id="20" w:name="_Toc42020862"/>
      <w:r w:rsidRPr="00A171BF">
        <w:lastRenderedPageBreak/>
        <w:t>3. ЭКОНОМИЧЕСКАЯ ЧАСТЬ</w:t>
      </w:r>
      <w:bookmarkEnd w:id="20"/>
    </w:p>
    <w:p w:rsidR="00A171BF" w:rsidRPr="00FB5CFF" w:rsidRDefault="00A171BF" w:rsidP="00FB5CFF">
      <w:pPr>
        <w:pStyle w:val="31"/>
      </w:pPr>
      <w:bookmarkStart w:id="21" w:name="_Toc42020863"/>
      <w:r w:rsidRPr="00FB5CFF">
        <w:t>3.1 Определение трудоемкости ремонтных работ</w:t>
      </w:r>
      <w:bookmarkEnd w:id="21"/>
    </w:p>
    <w:p w:rsidR="00A171BF" w:rsidRPr="00A171BF" w:rsidRDefault="00A171BF" w:rsidP="00BE159E">
      <w:pPr>
        <w:spacing w:line="360" w:lineRule="auto"/>
        <w:ind w:left="-142" w:firstLine="851"/>
        <w:jc w:val="both"/>
        <w:rPr>
          <w:rFonts w:ascii="Times New Roman" w:hAnsi="Times New Roman" w:cs="Times New Roman"/>
          <w:sz w:val="28"/>
          <w:szCs w:val="28"/>
        </w:rPr>
      </w:pPr>
      <w:r w:rsidRPr="00A171BF">
        <w:rPr>
          <w:rFonts w:ascii="Times New Roman" w:hAnsi="Times New Roman" w:cs="Times New Roman"/>
          <w:sz w:val="28"/>
          <w:szCs w:val="28"/>
        </w:rPr>
        <w:t>Трудоемкость – экономический показатель, характеризующий затраты рабочего времени на выполнение технического облуживания или ремонта. Она зависит от конст</w:t>
      </w:r>
      <w:r w:rsidRPr="00A171BF">
        <w:rPr>
          <w:rFonts w:ascii="Times New Roman" w:hAnsi="Times New Roman" w:cs="Times New Roman"/>
          <w:sz w:val="28"/>
          <w:szCs w:val="28"/>
        </w:rPr>
        <w:softHyphen/>
        <w:t>руктивных особенностей электрооборудования, таких как взрывозащищённость. Основная задача технического обслуживания состоит в предотвращении потока отказов работы оборудова</w:t>
      </w:r>
      <w:r w:rsidRPr="00A171BF">
        <w:rPr>
          <w:rFonts w:ascii="Times New Roman" w:hAnsi="Times New Roman" w:cs="Times New Roman"/>
          <w:sz w:val="28"/>
          <w:szCs w:val="28"/>
        </w:rPr>
        <w:softHyphen/>
        <w:t>ния.</w:t>
      </w:r>
    </w:p>
    <w:p w:rsidR="00A171BF" w:rsidRPr="00A171BF" w:rsidRDefault="00A171BF" w:rsidP="00A171BF">
      <w:pPr>
        <w:pStyle w:val="a7"/>
        <w:spacing w:after="240" w:line="360" w:lineRule="auto"/>
        <w:ind w:left="0" w:firstLine="709"/>
        <w:jc w:val="both"/>
        <w:rPr>
          <w:rFonts w:ascii="Times New Roman" w:hAnsi="Times New Roman" w:cs="Times New Roman"/>
          <w:sz w:val="28"/>
          <w:szCs w:val="28"/>
        </w:rPr>
      </w:pPr>
      <w:r w:rsidRPr="00A171BF">
        <w:rPr>
          <w:rFonts w:ascii="Times New Roman" w:hAnsi="Times New Roman" w:cs="Times New Roman"/>
          <w:sz w:val="28"/>
          <w:szCs w:val="28"/>
        </w:rPr>
        <w:t>Трудоёмкость выполняемых работ и времени технического обслуживания приведена в таблице 2.1.</w:t>
      </w:r>
    </w:p>
    <w:p w:rsidR="00A171BF" w:rsidRDefault="00BE159E" w:rsidP="00BE159E">
      <w:pPr>
        <w:pStyle w:val="a7"/>
        <w:spacing w:after="0" w:line="360" w:lineRule="auto"/>
        <w:ind w:left="0" w:firstLine="142"/>
        <w:jc w:val="both"/>
        <w:rPr>
          <w:rFonts w:ascii="Times New Roman" w:hAnsi="Times New Roman" w:cs="Times New Roman"/>
          <w:sz w:val="28"/>
          <w:szCs w:val="28"/>
          <w:lang w:val="en-US"/>
        </w:rPr>
      </w:pPr>
      <w:r>
        <w:rPr>
          <w:rFonts w:ascii="Times New Roman" w:hAnsi="Times New Roman" w:cs="Times New Roman"/>
          <w:sz w:val="28"/>
          <w:szCs w:val="28"/>
        </w:rPr>
        <w:t>Таблица 2.1-Трудоемкость работ.</w:t>
      </w:r>
    </w:p>
    <w:p w:rsidR="00BE159E" w:rsidRPr="00BE159E" w:rsidRDefault="00BE159E" w:rsidP="00BE159E">
      <w:pPr>
        <w:pStyle w:val="a7"/>
        <w:spacing w:after="0" w:line="360" w:lineRule="auto"/>
        <w:ind w:left="0" w:firstLine="142"/>
        <w:jc w:val="both"/>
        <w:rPr>
          <w:rFonts w:ascii="Times New Roman" w:hAnsi="Times New Roman" w:cs="Times New Roman"/>
          <w:sz w:val="28"/>
          <w:szCs w:val="28"/>
          <w:lang w:val="en-US"/>
        </w:rPr>
      </w:pPr>
    </w:p>
    <w:tbl>
      <w:tblPr>
        <w:tblpPr w:leftFromText="180" w:rightFromText="180" w:vertAnchor="text" w:horzAnchor="margin" w:tblpXSpec="center" w:tblpY="-7"/>
        <w:tblW w:w="10063" w:type="dxa"/>
        <w:tblLook w:val="04A0" w:firstRow="1" w:lastRow="0" w:firstColumn="1" w:lastColumn="0" w:noHBand="0" w:noVBand="1"/>
      </w:tblPr>
      <w:tblGrid>
        <w:gridCol w:w="594"/>
        <w:gridCol w:w="2778"/>
        <w:gridCol w:w="1214"/>
        <w:gridCol w:w="1154"/>
        <w:gridCol w:w="1018"/>
        <w:gridCol w:w="1576"/>
        <w:gridCol w:w="813"/>
        <w:gridCol w:w="916"/>
      </w:tblGrid>
      <w:tr w:rsidR="00A171BF" w:rsidRPr="00A171BF" w:rsidTr="00927107">
        <w:trPr>
          <w:trHeight w:val="345"/>
        </w:trPr>
        <w:tc>
          <w:tcPr>
            <w:tcW w:w="59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A171BF" w:rsidRPr="00A171BF" w:rsidRDefault="00A171BF" w:rsidP="00927107">
            <w:pPr>
              <w:rPr>
                <w:rFonts w:ascii="Times New Roman" w:hAnsi="Times New Roman" w:cs="Times New Roman"/>
                <w:color w:val="000000"/>
                <w:sz w:val="28"/>
                <w:szCs w:val="28"/>
              </w:rPr>
            </w:pPr>
            <w:r w:rsidRPr="00A171BF">
              <w:rPr>
                <w:rFonts w:ascii="Times New Roman" w:hAnsi="Times New Roman" w:cs="Times New Roman"/>
                <w:color w:val="000000"/>
                <w:sz w:val="28"/>
                <w:szCs w:val="28"/>
              </w:rPr>
              <w:t xml:space="preserve">№ </w:t>
            </w:r>
            <w:proofErr w:type="gramStart"/>
            <w:r w:rsidRPr="00A171BF">
              <w:rPr>
                <w:rFonts w:ascii="Times New Roman" w:hAnsi="Times New Roman" w:cs="Times New Roman"/>
                <w:color w:val="000000"/>
                <w:sz w:val="28"/>
                <w:szCs w:val="28"/>
              </w:rPr>
              <w:t>п</w:t>
            </w:r>
            <w:proofErr w:type="gramEnd"/>
            <w:r w:rsidRPr="00A171BF">
              <w:rPr>
                <w:rFonts w:ascii="Times New Roman" w:hAnsi="Times New Roman" w:cs="Times New Roman"/>
                <w:color w:val="000000"/>
                <w:sz w:val="28"/>
                <w:szCs w:val="28"/>
              </w:rPr>
              <w:t>/п</w:t>
            </w:r>
          </w:p>
        </w:tc>
        <w:tc>
          <w:tcPr>
            <w:tcW w:w="277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A171BF" w:rsidRPr="00A171BF" w:rsidRDefault="00A171BF" w:rsidP="00927107">
            <w:pPr>
              <w:rPr>
                <w:rFonts w:ascii="Times New Roman" w:hAnsi="Times New Roman" w:cs="Times New Roman"/>
                <w:color w:val="000000"/>
                <w:sz w:val="28"/>
                <w:szCs w:val="28"/>
              </w:rPr>
            </w:pPr>
            <w:r w:rsidRPr="00A171BF">
              <w:rPr>
                <w:rFonts w:ascii="Times New Roman" w:hAnsi="Times New Roman" w:cs="Times New Roman"/>
                <w:color w:val="000000"/>
                <w:sz w:val="28"/>
                <w:szCs w:val="28"/>
              </w:rPr>
              <w:t>Наименование</w:t>
            </w:r>
          </w:p>
        </w:tc>
        <w:tc>
          <w:tcPr>
            <w:tcW w:w="121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A171BF" w:rsidRPr="00A171BF" w:rsidRDefault="00A171BF" w:rsidP="00927107">
            <w:pPr>
              <w:rPr>
                <w:rFonts w:ascii="Times New Roman" w:hAnsi="Times New Roman" w:cs="Times New Roman"/>
                <w:color w:val="000000"/>
                <w:sz w:val="28"/>
                <w:szCs w:val="28"/>
              </w:rPr>
            </w:pPr>
            <w:r w:rsidRPr="00A171BF">
              <w:rPr>
                <w:rFonts w:ascii="Times New Roman" w:hAnsi="Times New Roman" w:cs="Times New Roman"/>
                <w:color w:val="000000"/>
                <w:sz w:val="28"/>
                <w:szCs w:val="28"/>
              </w:rPr>
              <w:t>Норма времени</w:t>
            </w:r>
          </w:p>
        </w:tc>
        <w:tc>
          <w:tcPr>
            <w:tcW w:w="115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A171BF" w:rsidRPr="00A171BF" w:rsidRDefault="00A171BF" w:rsidP="00927107">
            <w:pPr>
              <w:rPr>
                <w:rFonts w:ascii="Times New Roman" w:hAnsi="Times New Roman" w:cs="Times New Roman"/>
                <w:color w:val="000000"/>
                <w:sz w:val="28"/>
                <w:szCs w:val="28"/>
              </w:rPr>
            </w:pPr>
            <w:r w:rsidRPr="00A171BF">
              <w:rPr>
                <w:rFonts w:ascii="Times New Roman" w:hAnsi="Times New Roman" w:cs="Times New Roman"/>
                <w:color w:val="000000"/>
                <w:sz w:val="28"/>
                <w:szCs w:val="28"/>
              </w:rPr>
              <w:t>Кол-во человек</w:t>
            </w:r>
          </w:p>
        </w:tc>
        <w:tc>
          <w:tcPr>
            <w:tcW w:w="101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A171BF" w:rsidRPr="00A171BF" w:rsidRDefault="00A171BF" w:rsidP="00927107">
            <w:pPr>
              <w:rPr>
                <w:rFonts w:ascii="Times New Roman" w:hAnsi="Times New Roman" w:cs="Times New Roman"/>
                <w:color w:val="000000"/>
                <w:sz w:val="28"/>
                <w:szCs w:val="28"/>
              </w:rPr>
            </w:pPr>
            <w:r w:rsidRPr="00A171BF">
              <w:rPr>
                <w:rFonts w:ascii="Times New Roman" w:hAnsi="Times New Roman" w:cs="Times New Roman"/>
                <w:color w:val="000000"/>
                <w:sz w:val="28"/>
                <w:szCs w:val="28"/>
              </w:rPr>
              <w:t>Разряд работ</w:t>
            </w:r>
          </w:p>
        </w:tc>
        <w:tc>
          <w:tcPr>
            <w:tcW w:w="157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A171BF" w:rsidRPr="00A171BF" w:rsidRDefault="00A171BF" w:rsidP="00927107">
            <w:pPr>
              <w:rPr>
                <w:rFonts w:ascii="Times New Roman" w:hAnsi="Times New Roman" w:cs="Times New Roman"/>
                <w:color w:val="000000"/>
                <w:sz w:val="28"/>
                <w:szCs w:val="28"/>
              </w:rPr>
            </w:pPr>
            <w:r w:rsidRPr="00A171BF">
              <w:rPr>
                <w:rFonts w:ascii="Times New Roman" w:hAnsi="Times New Roman" w:cs="Times New Roman"/>
                <w:color w:val="000000"/>
                <w:sz w:val="28"/>
                <w:szCs w:val="28"/>
              </w:rPr>
              <w:t>Суммарное время</w:t>
            </w:r>
          </w:p>
        </w:tc>
        <w:tc>
          <w:tcPr>
            <w:tcW w:w="1729" w:type="dxa"/>
            <w:gridSpan w:val="2"/>
            <w:tcBorders>
              <w:top w:val="single" w:sz="4" w:space="0" w:color="auto"/>
              <w:left w:val="nil"/>
              <w:bottom w:val="single" w:sz="4" w:space="0" w:color="auto"/>
              <w:right w:val="single" w:sz="4" w:space="0" w:color="auto"/>
            </w:tcBorders>
            <w:shd w:val="clear" w:color="auto" w:fill="auto"/>
            <w:noWrap/>
            <w:vAlign w:val="bottom"/>
          </w:tcPr>
          <w:p w:rsidR="00A171BF" w:rsidRPr="00A171BF" w:rsidRDefault="00A171BF" w:rsidP="00927107">
            <w:pPr>
              <w:rPr>
                <w:rFonts w:ascii="Times New Roman" w:hAnsi="Times New Roman" w:cs="Times New Roman"/>
                <w:color w:val="000000"/>
                <w:sz w:val="28"/>
                <w:szCs w:val="28"/>
              </w:rPr>
            </w:pPr>
            <w:r w:rsidRPr="00A171BF">
              <w:rPr>
                <w:rFonts w:ascii="Times New Roman" w:hAnsi="Times New Roman" w:cs="Times New Roman"/>
                <w:color w:val="000000"/>
                <w:sz w:val="28"/>
                <w:szCs w:val="28"/>
              </w:rPr>
              <w:t>Программа</w:t>
            </w:r>
          </w:p>
        </w:tc>
      </w:tr>
      <w:tr w:rsidR="00A171BF" w:rsidRPr="00A171BF" w:rsidTr="00927107">
        <w:trPr>
          <w:trHeight w:val="248"/>
        </w:trPr>
        <w:tc>
          <w:tcPr>
            <w:tcW w:w="594" w:type="dxa"/>
            <w:vMerge/>
            <w:tcBorders>
              <w:top w:val="single" w:sz="4" w:space="0" w:color="auto"/>
              <w:left w:val="single" w:sz="4" w:space="0" w:color="auto"/>
              <w:bottom w:val="single" w:sz="4" w:space="0" w:color="auto"/>
              <w:right w:val="single" w:sz="4" w:space="0" w:color="auto"/>
            </w:tcBorders>
            <w:vAlign w:val="center"/>
          </w:tcPr>
          <w:p w:rsidR="00A171BF" w:rsidRPr="00A171BF" w:rsidRDefault="00A171BF" w:rsidP="00927107">
            <w:pPr>
              <w:rPr>
                <w:rFonts w:ascii="Times New Roman" w:hAnsi="Times New Roman" w:cs="Times New Roman"/>
                <w:color w:val="000000"/>
                <w:sz w:val="28"/>
                <w:szCs w:val="28"/>
              </w:rPr>
            </w:pPr>
          </w:p>
        </w:tc>
        <w:tc>
          <w:tcPr>
            <w:tcW w:w="2778" w:type="dxa"/>
            <w:vMerge/>
            <w:tcBorders>
              <w:top w:val="single" w:sz="4" w:space="0" w:color="auto"/>
              <w:left w:val="single" w:sz="4" w:space="0" w:color="auto"/>
              <w:bottom w:val="single" w:sz="4" w:space="0" w:color="auto"/>
              <w:right w:val="single" w:sz="4" w:space="0" w:color="auto"/>
            </w:tcBorders>
            <w:vAlign w:val="center"/>
          </w:tcPr>
          <w:p w:rsidR="00A171BF" w:rsidRPr="00A171BF" w:rsidRDefault="00A171BF" w:rsidP="00927107">
            <w:pPr>
              <w:rPr>
                <w:rFonts w:ascii="Times New Roman" w:hAnsi="Times New Roman" w:cs="Times New Roman"/>
                <w:color w:val="000000"/>
                <w:sz w:val="28"/>
                <w:szCs w:val="28"/>
              </w:rPr>
            </w:pPr>
          </w:p>
        </w:tc>
        <w:tc>
          <w:tcPr>
            <w:tcW w:w="1214" w:type="dxa"/>
            <w:vMerge/>
            <w:tcBorders>
              <w:top w:val="single" w:sz="4" w:space="0" w:color="auto"/>
              <w:left w:val="single" w:sz="4" w:space="0" w:color="auto"/>
              <w:bottom w:val="single" w:sz="4" w:space="0" w:color="auto"/>
              <w:right w:val="single" w:sz="4" w:space="0" w:color="auto"/>
            </w:tcBorders>
            <w:vAlign w:val="center"/>
          </w:tcPr>
          <w:p w:rsidR="00A171BF" w:rsidRPr="00A171BF" w:rsidRDefault="00A171BF" w:rsidP="00927107">
            <w:pPr>
              <w:rPr>
                <w:rFonts w:ascii="Times New Roman" w:hAnsi="Times New Roman" w:cs="Times New Roman"/>
                <w:color w:val="000000"/>
                <w:sz w:val="28"/>
                <w:szCs w:val="28"/>
              </w:rPr>
            </w:pPr>
          </w:p>
        </w:tc>
        <w:tc>
          <w:tcPr>
            <w:tcW w:w="1154" w:type="dxa"/>
            <w:vMerge/>
            <w:tcBorders>
              <w:top w:val="single" w:sz="4" w:space="0" w:color="auto"/>
              <w:left w:val="single" w:sz="4" w:space="0" w:color="auto"/>
              <w:bottom w:val="single" w:sz="4" w:space="0" w:color="auto"/>
              <w:right w:val="single" w:sz="4" w:space="0" w:color="auto"/>
            </w:tcBorders>
            <w:vAlign w:val="center"/>
          </w:tcPr>
          <w:p w:rsidR="00A171BF" w:rsidRPr="00A171BF" w:rsidRDefault="00A171BF" w:rsidP="00927107">
            <w:pPr>
              <w:rPr>
                <w:rFonts w:ascii="Times New Roman" w:hAnsi="Times New Roman" w:cs="Times New Roman"/>
                <w:color w:val="000000"/>
                <w:sz w:val="28"/>
                <w:szCs w:val="28"/>
              </w:rPr>
            </w:pPr>
          </w:p>
        </w:tc>
        <w:tc>
          <w:tcPr>
            <w:tcW w:w="1018" w:type="dxa"/>
            <w:vMerge/>
            <w:tcBorders>
              <w:top w:val="single" w:sz="4" w:space="0" w:color="auto"/>
              <w:left w:val="single" w:sz="4" w:space="0" w:color="auto"/>
              <w:bottom w:val="single" w:sz="4" w:space="0" w:color="auto"/>
              <w:right w:val="single" w:sz="4" w:space="0" w:color="auto"/>
            </w:tcBorders>
            <w:vAlign w:val="center"/>
          </w:tcPr>
          <w:p w:rsidR="00A171BF" w:rsidRPr="00A171BF" w:rsidRDefault="00A171BF" w:rsidP="00927107">
            <w:pPr>
              <w:rPr>
                <w:rFonts w:ascii="Times New Roman" w:hAnsi="Times New Roman" w:cs="Times New Roman"/>
                <w:color w:val="000000"/>
                <w:sz w:val="28"/>
                <w:szCs w:val="28"/>
              </w:rPr>
            </w:pPr>
          </w:p>
        </w:tc>
        <w:tc>
          <w:tcPr>
            <w:tcW w:w="1576" w:type="dxa"/>
            <w:vMerge/>
            <w:tcBorders>
              <w:top w:val="single" w:sz="4" w:space="0" w:color="auto"/>
              <w:left w:val="single" w:sz="4" w:space="0" w:color="auto"/>
              <w:bottom w:val="single" w:sz="4" w:space="0" w:color="auto"/>
              <w:right w:val="single" w:sz="4" w:space="0" w:color="auto"/>
            </w:tcBorders>
            <w:vAlign w:val="center"/>
          </w:tcPr>
          <w:p w:rsidR="00A171BF" w:rsidRPr="00A171BF" w:rsidRDefault="00A171BF" w:rsidP="00927107">
            <w:pPr>
              <w:rPr>
                <w:rFonts w:ascii="Times New Roman" w:hAnsi="Times New Roman" w:cs="Times New Roman"/>
                <w:color w:val="000000"/>
                <w:sz w:val="28"/>
                <w:szCs w:val="28"/>
              </w:rPr>
            </w:pPr>
          </w:p>
        </w:tc>
        <w:tc>
          <w:tcPr>
            <w:tcW w:w="813" w:type="dxa"/>
            <w:tcBorders>
              <w:top w:val="nil"/>
              <w:left w:val="nil"/>
              <w:bottom w:val="single" w:sz="4" w:space="0" w:color="auto"/>
              <w:right w:val="single" w:sz="4" w:space="0" w:color="auto"/>
            </w:tcBorders>
            <w:shd w:val="clear" w:color="auto" w:fill="auto"/>
            <w:noWrap/>
            <w:vAlign w:val="bottom"/>
          </w:tcPr>
          <w:p w:rsidR="00A171BF" w:rsidRPr="00A171BF" w:rsidRDefault="00A171BF" w:rsidP="00927107">
            <w:pPr>
              <w:rPr>
                <w:rFonts w:ascii="Times New Roman" w:hAnsi="Times New Roman" w:cs="Times New Roman"/>
                <w:color w:val="000000"/>
                <w:sz w:val="28"/>
                <w:szCs w:val="28"/>
              </w:rPr>
            </w:pPr>
            <w:r w:rsidRPr="00A171BF">
              <w:rPr>
                <w:rFonts w:ascii="Times New Roman" w:hAnsi="Times New Roman" w:cs="Times New Roman"/>
                <w:color w:val="000000"/>
                <w:sz w:val="28"/>
                <w:szCs w:val="28"/>
              </w:rPr>
              <w:t>Кол-во</w:t>
            </w:r>
          </w:p>
        </w:tc>
        <w:tc>
          <w:tcPr>
            <w:tcW w:w="916" w:type="dxa"/>
            <w:tcBorders>
              <w:top w:val="nil"/>
              <w:left w:val="nil"/>
              <w:bottom w:val="single" w:sz="4" w:space="0" w:color="auto"/>
              <w:right w:val="single" w:sz="4" w:space="0" w:color="auto"/>
            </w:tcBorders>
            <w:shd w:val="clear" w:color="auto" w:fill="auto"/>
            <w:noWrap/>
            <w:vAlign w:val="bottom"/>
          </w:tcPr>
          <w:p w:rsidR="00A171BF" w:rsidRPr="00A171BF" w:rsidRDefault="00A171BF" w:rsidP="00927107">
            <w:pPr>
              <w:rPr>
                <w:rFonts w:ascii="Times New Roman" w:hAnsi="Times New Roman" w:cs="Times New Roman"/>
                <w:color w:val="000000"/>
                <w:sz w:val="28"/>
                <w:szCs w:val="28"/>
              </w:rPr>
            </w:pPr>
            <w:r w:rsidRPr="00A171BF">
              <w:rPr>
                <w:rFonts w:ascii="Times New Roman" w:hAnsi="Times New Roman" w:cs="Times New Roman"/>
                <w:color w:val="000000"/>
                <w:sz w:val="28"/>
                <w:szCs w:val="28"/>
              </w:rPr>
              <w:t>На год</w:t>
            </w:r>
          </w:p>
        </w:tc>
      </w:tr>
      <w:tr w:rsidR="00A171BF" w:rsidRPr="00A171BF" w:rsidTr="00927107">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tcPr>
          <w:p w:rsidR="00A171BF" w:rsidRPr="00A171BF" w:rsidRDefault="00A171BF" w:rsidP="00927107">
            <w:pPr>
              <w:jc w:val="center"/>
              <w:rPr>
                <w:rFonts w:ascii="Times New Roman" w:hAnsi="Times New Roman" w:cs="Times New Roman"/>
                <w:color w:val="000000"/>
                <w:sz w:val="28"/>
                <w:szCs w:val="28"/>
              </w:rPr>
            </w:pPr>
            <w:r w:rsidRPr="00A171BF">
              <w:rPr>
                <w:rFonts w:ascii="Times New Roman" w:hAnsi="Times New Roman" w:cs="Times New Roman"/>
                <w:color w:val="000000"/>
                <w:sz w:val="28"/>
                <w:szCs w:val="28"/>
              </w:rPr>
              <w:t>1</w:t>
            </w:r>
          </w:p>
        </w:tc>
        <w:tc>
          <w:tcPr>
            <w:tcW w:w="2778" w:type="dxa"/>
            <w:tcBorders>
              <w:top w:val="nil"/>
              <w:left w:val="nil"/>
              <w:bottom w:val="single" w:sz="4" w:space="0" w:color="auto"/>
              <w:right w:val="single" w:sz="4" w:space="0" w:color="auto"/>
            </w:tcBorders>
            <w:shd w:val="clear" w:color="auto" w:fill="auto"/>
            <w:noWrap/>
            <w:vAlign w:val="center"/>
          </w:tcPr>
          <w:p w:rsidR="00A171BF" w:rsidRPr="00A171BF" w:rsidRDefault="00A171BF" w:rsidP="00927107">
            <w:pPr>
              <w:jc w:val="center"/>
              <w:rPr>
                <w:rFonts w:ascii="Times New Roman" w:hAnsi="Times New Roman" w:cs="Times New Roman"/>
                <w:color w:val="000000"/>
                <w:sz w:val="28"/>
                <w:szCs w:val="28"/>
              </w:rPr>
            </w:pPr>
            <w:r w:rsidRPr="00A171BF">
              <w:rPr>
                <w:rFonts w:ascii="Times New Roman" w:hAnsi="Times New Roman" w:cs="Times New Roman"/>
                <w:color w:val="000000"/>
                <w:sz w:val="28"/>
                <w:szCs w:val="28"/>
              </w:rPr>
              <w:t>2</w:t>
            </w:r>
          </w:p>
        </w:tc>
        <w:tc>
          <w:tcPr>
            <w:tcW w:w="1214" w:type="dxa"/>
            <w:tcBorders>
              <w:top w:val="nil"/>
              <w:left w:val="nil"/>
              <w:bottom w:val="single" w:sz="4" w:space="0" w:color="auto"/>
              <w:right w:val="single" w:sz="4" w:space="0" w:color="auto"/>
            </w:tcBorders>
            <w:shd w:val="clear" w:color="auto" w:fill="auto"/>
            <w:noWrap/>
            <w:vAlign w:val="center"/>
          </w:tcPr>
          <w:p w:rsidR="00A171BF" w:rsidRPr="00A171BF" w:rsidRDefault="00A171BF" w:rsidP="00927107">
            <w:pPr>
              <w:jc w:val="center"/>
              <w:rPr>
                <w:rFonts w:ascii="Times New Roman" w:hAnsi="Times New Roman" w:cs="Times New Roman"/>
                <w:color w:val="000000"/>
                <w:sz w:val="28"/>
                <w:szCs w:val="28"/>
              </w:rPr>
            </w:pPr>
            <w:r w:rsidRPr="00A171BF">
              <w:rPr>
                <w:rFonts w:ascii="Times New Roman" w:hAnsi="Times New Roman" w:cs="Times New Roman"/>
                <w:color w:val="000000"/>
                <w:sz w:val="28"/>
                <w:szCs w:val="28"/>
              </w:rPr>
              <w:t>3</w:t>
            </w:r>
          </w:p>
        </w:tc>
        <w:tc>
          <w:tcPr>
            <w:tcW w:w="1154" w:type="dxa"/>
            <w:tcBorders>
              <w:top w:val="nil"/>
              <w:left w:val="nil"/>
              <w:bottom w:val="single" w:sz="4" w:space="0" w:color="auto"/>
              <w:right w:val="single" w:sz="4" w:space="0" w:color="auto"/>
            </w:tcBorders>
            <w:shd w:val="clear" w:color="auto" w:fill="auto"/>
            <w:noWrap/>
            <w:vAlign w:val="center"/>
          </w:tcPr>
          <w:p w:rsidR="00A171BF" w:rsidRPr="00A171BF" w:rsidRDefault="00A171BF" w:rsidP="00927107">
            <w:pPr>
              <w:jc w:val="center"/>
              <w:rPr>
                <w:rFonts w:ascii="Times New Roman" w:hAnsi="Times New Roman" w:cs="Times New Roman"/>
                <w:color w:val="000000"/>
                <w:sz w:val="28"/>
                <w:szCs w:val="28"/>
              </w:rPr>
            </w:pPr>
            <w:r w:rsidRPr="00A171BF">
              <w:rPr>
                <w:rFonts w:ascii="Times New Roman" w:hAnsi="Times New Roman" w:cs="Times New Roman"/>
                <w:color w:val="000000"/>
                <w:sz w:val="28"/>
                <w:szCs w:val="28"/>
              </w:rPr>
              <w:t>4</w:t>
            </w:r>
          </w:p>
        </w:tc>
        <w:tc>
          <w:tcPr>
            <w:tcW w:w="1018" w:type="dxa"/>
            <w:tcBorders>
              <w:top w:val="nil"/>
              <w:left w:val="nil"/>
              <w:bottom w:val="single" w:sz="4" w:space="0" w:color="auto"/>
              <w:right w:val="single" w:sz="4" w:space="0" w:color="auto"/>
            </w:tcBorders>
            <w:shd w:val="clear" w:color="auto" w:fill="auto"/>
            <w:noWrap/>
            <w:vAlign w:val="center"/>
          </w:tcPr>
          <w:p w:rsidR="00A171BF" w:rsidRPr="00A171BF" w:rsidRDefault="00A171BF" w:rsidP="00927107">
            <w:pPr>
              <w:jc w:val="center"/>
              <w:rPr>
                <w:rFonts w:ascii="Times New Roman" w:hAnsi="Times New Roman" w:cs="Times New Roman"/>
                <w:color w:val="000000"/>
                <w:sz w:val="28"/>
                <w:szCs w:val="28"/>
              </w:rPr>
            </w:pPr>
            <w:r w:rsidRPr="00A171BF">
              <w:rPr>
                <w:rFonts w:ascii="Times New Roman" w:hAnsi="Times New Roman" w:cs="Times New Roman"/>
                <w:color w:val="000000"/>
                <w:sz w:val="28"/>
                <w:szCs w:val="28"/>
              </w:rPr>
              <w:t>5</w:t>
            </w:r>
          </w:p>
        </w:tc>
        <w:tc>
          <w:tcPr>
            <w:tcW w:w="1576" w:type="dxa"/>
            <w:tcBorders>
              <w:top w:val="nil"/>
              <w:left w:val="nil"/>
              <w:bottom w:val="single" w:sz="4" w:space="0" w:color="auto"/>
              <w:right w:val="single" w:sz="4" w:space="0" w:color="auto"/>
            </w:tcBorders>
            <w:shd w:val="clear" w:color="auto" w:fill="auto"/>
            <w:noWrap/>
            <w:vAlign w:val="center"/>
          </w:tcPr>
          <w:p w:rsidR="00A171BF" w:rsidRPr="00A171BF" w:rsidRDefault="00A171BF" w:rsidP="00927107">
            <w:pPr>
              <w:jc w:val="center"/>
              <w:rPr>
                <w:rFonts w:ascii="Times New Roman" w:hAnsi="Times New Roman" w:cs="Times New Roman"/>
                <w:color w:val="000000"/>
                <w:sz w:val="28"/>
                <w:szCs w:val="28"/>
              </w:rPr>
            </w:pPr>
            <w:r w:rsidRPr="00A171BF">
              <w:rPr>
                <w:rFonts w:ascii="Times New Roman" w:hAnsi="Times New Roman" w:cs="Times New Roman"/>
                <w:color w:val="000000"/>
                <w:sz w:val="28"/>
                <w:szCs w:val="28"/>
              </w:rPr>
              <w:t>6</w:t>
            </w:r>
          </w:p>
        </w:tc>
        <w:tc>
          <w:tcPr>
            <w:tcW w:w="813" w:type="dxa"/>
            <w:tcBorders>
              <w:top w:val="nil"/>
              <w:left w:val="nil"/>
              <w:bottom w:val="single" w:sz="4" w:space="0" w:color="auto"/>
              <w:right w:val="single" w:sz="4" w:space="0" w:color="auto"/>
            </w:tcBorders>
            <w:shd w:val="clear" w:color="auto" w:fill="auto"/>
            <w:noWrap/>
            <w:vAlign w:val="center"/>
          </w:tcPr>
          <w:p w:rsidR="00A171BF" w:rsidRPr="00A171BF" w:rsidRDefault="00A171BF" w:rsidP="00927107">
            <w:pPr>
              <w:jc w:val="center"/>
              <w:rPr>
                <w:rFonts w:ascii="Times New Roman" w:hAnsi="Times New Roman" w:cs="Times New Roman"/>
                <w:color w:val="000000"/>
                <w:sz w:val="28"/>
                <w:szCs w:val="28"/>
              </w:rPr>
            </w:pPr>
            <w:r w:rsidRPr="00A171BF">
              <w:rPr>
                <w:rFonts w:ascii="Times New Roman" w:hAnsi="Times New Roman" w:cs="Times New Roman"/>
                <w:color w:val="000000"/>
                <w:sz w:val="28"/>
                <w:szCs w:val="28"/>
              </w:rPr>
              <w:t>7</w:t>
            </w:r>
          </w:p>
        </w:tc>
        <w:tc>
          <w:tcPr>
            <w:tcW w:w="916" w:type="dxa"/>
            <w:tcBorders>
              <w:top w:val="nil"/>
              <w:left w:val="nil"/>
              <w:bottom w:val="single" w:sz="4" w:space="0" w:color="auto"/>
              <w:right w:val="single" w:sz="4" w:space="0" w:color="auto"/>
            </w:tcBorders>
            <w:shd w:val="clear" w:color="auto" w:fill="auto"/>
            <w:noWrap/>
            <w:vAlign w:val="center"/>
          </w:tcPr>
          <w:p w:rsidR="00A171BF" w:rsidRPr="00A171BF" w:rsidRDefault="00A171BF" w:rsidP="00927107">
            <w:pPr>
              <w:jc w:val="center"/>
              <w:rPr>
                <w:rFonts w:ascii="Times New Roman" w:hAnsi="Times New Roman" w:cs="Times New Roman"/>
                <w:color w:val="000000"/>
                <w:sz w:val="28"/>
                <w:szCs w:val="28"/>
              </w:rPr>
            </w:pPr>
            <w:r w:rsidRPr="00A171BF">
              <w:rPr>
                <w:rFonts w:ascii="Times New Roman" w:hAnsi="Times New Roman" w:cs="Times New Roman"/>
                <w:color w:val="000000"/>
                <w:sz w:val="28"/>
                <w:szCs w:val="28"/>
              </w:rPr>
              <w:t>8</w:t>
            </w:r>
          </w:p>
        </w:tc>
      </w:tr>
      <w:tr w:rsidR="00A171BF" w:rsidRPr="00A171BF" w:rsidTr="00927107">
        <w:trPr>
          <w:trHeight w:val="1050"/>
        </w:trPr>
        <w:tc>
          <w:tcPr>
            <w:tcW w:w="594" w:type="dxa"/>
            <w:tcBorders>
              <w:top w:val="nil"/>
              <w:left w:val="single" w:sz="4" w:space="0" w:color="auto"/>
              <w:bottom w:val="single" w:sz="4" w:space="0" w:color="auto"/>
              <w:right w:val="single" w:sz="4" w:space="0" w:color="auto"/>
            </w:tcBorders>
            <w:shd w:val="clear" w:color="auto" w:fill="auto"/>
            <w:noWrap/>
            <w:vAlign w:val="center"/>
          </w:tcPr>
          <w:p w:rsidR="00A171BF" w:rsidRPr="00A171BF" w:rsidRDefault="00A171BF" w:rsidP="00927107">
            <w:pPr>
              <w:jc w:val="center"/>
              <w:rPr>
                <w:rFonts w:ascii="Times New Roman" w:hAnsi="Times New Roman" w:cs="Times New Roman"/>
                <w:color w:val="000000"/>
                <w:sz w:val="28"/>
                <w:szCs w:val="28"/>
              </w:rPr>
            </w:pPr>
            <w:r w:rsidRPr="00A171BF">
              <w:rPr>
                <w:rFonts w:ascii="Times New Roman" w:hAnsi="Times New Roman" w:cs="Times New Roman"/>
                <w:color w:val="000000"/>
                <w:sz w:val="28"/>
                <w:szCs w:val="28"/>
              </w:rPr>
              <w:t>1</w:t>
            </w:r>
          </w:p>
        </w:tc>
        <w:tc>
          <w:tcPr>
            <w:tcW w:w="2778" w:type="dxa"/>
            <w:tcBorders>
              <w:top w:val="nil"/>
              <w:left w:val="nil"/>
              <w:bottom w:val="single" w:sz="4" w:space="0" w:color="auto"/>
              <w:right w:val="single" w:sz="4" w:space="0" w:color="auto"/>
            </w:tcBorders>
            <w:shd w:val="clear" w:color="auto" w:fill="auto"/>
            <w:noWrap/>
            <w:vAlign w:val="bottom"/>
          </w:tcPr>
          <w:p w:rsidR="00A171BF" w:rsidRPr="00A171BF" w:rsidRDefault="00A171BF" w:rsidP="00927107">
            <w:pPr>
              <w:rPr>
                <w:rFonts w:ascii="Times New Roman" w:hAnsi="Times New Roman" w:cs="Times New Roman"/>
                <w:color w:val="000000"/>
                <w:sz w:val="28"/>
                <w:szCs w:val="28"/>
              </w:rPr>
            </w:pPr>
            <w:r w:rsidRPr="00A171BF">
              <w:rPr>
                <w:rFonts w:ascii="Times New Roman" w:hAnsi="Times New Roman" w:cs="Times New Roman"/>
                <w:color w:val="000000"/>
                <w:sz w:val="28"/>
                <w:szCs w:val="28"/>
              </w:rPr>
              <w:t xml:space="preserve">Установка ГНБ  </w:t>
            </w:r>
            <w:r w:rsidRPr="00A171BF">
              <w:rPr>
                <w:rFonts w:ascii="Times New Roman" w:hAnsi="Times New Roman" w:cs="Times New Roman"/>
                <w:sz w:val="28"/>
                <w:szCs w:val="28"/>
              </w:rPr>
              <w:t xml:space="preserve"> </w:t>
            </w:r>
            <w:r w:rsidRPr="00A171BF">
              <w:rPr>
                <w:rFonts w:ascii="Times New Roman" w:hAnsi="Times New Roman" w:cs="Times New Roman"/>
                <w:sz w:val="28"/>
                <w:szCs w:val="28"/>
                <w:lang w:val="en-US"/>
              </w:rPr>
              <w:t>Grundodrill</w:t>
            </w:r>
            <w:r w:rsidRPr="00A171BF">
              <w:rPr>
                <w:rFonts w:ascii="Times New Roman" w:hAnsi="Times New Roman" w:cs="Times New Roman"/>
                <w:sz w:val="28"/>
                <w:szCs w:val="28"/>
              </w:rPr>
              <w:t xml:space="preserve"> 7</w:t>
            </w:r>
            <w:r w:rsidRPr="00A171BF">
              <w:rPr>
                <w:rFonts w:ascii="Times New Roman" w:hAnsi="Times New Roman" w:cs="Times New Roman"/>
                <w:sz w:val="28"/>
                <w:szCs w:val="28"/>
                <w:lang w:val="en-US"/>
              </w:rPr>
              <w:t>x</w:t>
            </w:r>
          </w:p>
        </w:tc>
        <w:tc>
          <w:tcPr>
            <w:tcW w:w="1214" w:type="dxa"/>
            <w:tcBorders>
              <w:top w:val="nil"/>
              <w:left w:val="nil"/>
              <w:bottom w:val="single" w:sz="4" w:space="0" w:color="auto"/>
              <w:right w:val="single" w:sz="4" w:space="0" w:color="auto"/>
            </w:tcBorders>
            <w:shd w:val="clear" w:color="auto" w:fill="auto"/>
            <w:noWrap/>
            <w:vAlign w:val="center"/>
          </w:tcPr>
          <w:p w:rsidR="00A171BF" w:rsidRPr="00A171BF" w:rsidRDefault="00A171BF" w:rsidP="00927107">
            <w:pPr>
              <w:jc w:val="center"/>
              <w:rPr>
                <w:rFonts w:ascii="Times New Roman" w:hAnsi="Times New Roman" w:cs="Times New Roman"/>
                <w:color w:val="000000"/>
                <w:sz w:val="28"/>
                <w:szCs w:val="28"/>
              </w:rPr>
            </w:pPr>
            <w:r w:rsidRPr="00A171BF">
              <w:rPr>
                <w:rFonts w:ascii="Times New Roman" w:hAnsi="Times New Roman" w:cs="Times New Roman"/>
                <w:color w:val="000000"/>
                <w:sz w:val="28"/>
                <w:szCs w:val="28"/>
              </w:rPr>
              <w:t>180</w:t>
            </w:r>
          </w:p>
        </w:tc>
        <w:tc>
          <w:tcPr>
            <w:tcW w:w="1154" w:type="dxa"/>
            <w:tcBorders>
              <w:top w:val="nil"/>
              <w:left w:val="nil"/>
              <w:bottom w:val="single" w:sz="4" w:space="0" w:color="auto"/>
              <w:right w:val="single" w:sz="4" w:space="0" w:color="auto"/>
            </w:tcBorders>
            <w:shd w:val="clear" w:color="auto" w:fill="auto"/>
            <w:noWrap/>
            <w:vAlign w:val="center"/>
          </w:tcPr>
          <w:p w:rsidR="00A171BF" w:rsidRPr="00A171BF" w:rsidRDefault="00A171BF" w:rsidP="00927107">
            <w:pPr>
              <w:jc w:val="center"/>
              <w:rPr>
                <w:rFonts w:ascii="Times New Roman" w:hAnsi="Times New Roman" w:cs="Times New Roman"/>
                <w:color w:val="000000"/>
                <w:sz w:val="28"/>
                <w:szCs w:val="28"/>
              </w:rPr>
            </w:pPr>
            <w:r w:rsidRPr="00A171BF">
              <w:rPr>
                <w:rFonts w:ascii="Times New Roman" w:hAnsi="Times New Roman" w:cs="Times New Roman"/>
                <w:color w:val="000000"/>
                <w:sz w:val="28"/>
                <w:szCs w:val="28"/>
              </w:rPr>
              <w:t>4</w:t>
            </w:r>
          </w:p>
        </w:tc>
        <w:tc>
          <w:tcPr>
            <w:tcW w:w="1018" w:type="dxa"/>
            <w:tcBorders>
              <w:top w:val="nil"/>
              <w:left w:val="nil"/>
              <w:bottom w:val="single" w:sz="4" w:space="0" w:color="auto"/>
              <w:right w:val="single" w:sz="4" w:space="0" w:color="auto"/>
            </w:tcBorders>
            <w:shd w:val="clear" w:color="auto" w:fill="auto"/>
            <w:noWrap/>
            <w:vAlign w:val="center"/>
          </w:tcPr>
          <w:p w:rsidR="00A171BF" w:rsidRPr="00A171BF" w:rsidRDefault="00A171BF" w:rsidP="00927107">
            <w:pPr>
              <w:jc w:val="center"/>
              <w:rPr>
                <w:rFonts w:ascii="Times New Roman" w:hAnsi="Times New Roman" w:cs="Times New Roman"/>
                <w:color w:val="000000"/>
                <w:sz w:val="28"/>
                <w:szCs w:val="28"/>
              </w:rPr>
            </w:pPr>
            <w:r w:rsidRPr="00A171BF">
              <w:rPr>
                <w:rFonts w:ascii="Times New Roman" w:hAnsi="Times New Roman" w:cs="Times New Roman"/>
                <w:color w:val="000000"/>
                <w:sz w:val="28"/>
                <w:szCs w:val="28"/>
              </w:rPr>
              <w:t>3,4,5,6</w:t>
            </w:r>
          </w:p>
        </w:tc>
        <w:tc>
          <w:tcPr>
            <w:tcW w:w="1576" w:type="dxa"/>
            <w:tcBorders>
              <w:top w:val="nil"/>
              <w:left w:val="nil"/>
              <w:bottom w:val="single" w:sz="4" w:space="0" w:color="auto"/>
              <w:right w:val="single" w:sz="4" w:space="0" w:color="auto"/>
            </w:tcBorders>
            <w:shd w:val="clear" w:color="auto" w:fill="auto"/>
            <w:noWrap/>
            <w:vAlign w:val="center"/>
          </w:tcPr>
          <w:p w:rsidR="00A171BF" w:rsidRPr="00A171BF" w:rsidRDefault="00A171BF" w:rsidP="00927107">
            <w:pPr>
              <w:jc w:val="center"/>
              <w:rPr>
                <w:rFonts w:ascii="Times New Roman" w:hAnsi="Times New Roman" w:cs="Times New Roman"/>
                <w:color w:val="000000"/>
                <w:sz w:val="28"/>
                <w:szCs w:val="28"/>
              </w:rPr>
            </w:pPr>
            <w:r w:rsidRPr="00A171BF">
              <w:rPr>
                <w:rFonts w:ascii="Times New Roman" w:hAnsi="Times New Roman" w:cs="Times New Roman"/>
                <w:color w:val="000000"/>
                <w:sz w:val="28"/>
                <w:szCs w:val="28"/>
              </w:rPr>
              <w:t>840</w:t>
            </w:r>
          </w:p>
        </w:tc>
        <w:tc>
          <w:tcPr>
            <w:tcW w:w="813" w:type="dxa"/>
            <w:tcBorders>
              <w:top w:val="nil"/>
              <w:left w:val="nil"/>
              <w:bottom w:val="single" w:sz="4" w:space="0" w:color="auto"/>
              <w:right w:val="single" w:sz="4" w:space="0" w:color="auto"/>
            </w:tcBorders>
            <w:shd w:val="clear" w:color="auto" w:fill="auto"/>
            <w:noWrap/>
            <w:vAlign w:val="center"/>
          </w:tcPr>
          <w:p w:rsidR="00A171BF" w:rsidRPr="00A171BF" w:rsidRDefault="00A171BF" w:rsidP="00927107">
            <w:pPr>
              <w:jc w:val="center"/>
              <w:rPr>
                <w:rFonts w:ascii="Times New Roman" w:hAnsi="Times New Roman" w:cs="Times New Roman"/>
                <w:color w:val="000000"/>
                <w:sz w:val="28"/>
                <w:szCs w:val="28"/>
              </w:rPr>
            </w:pPr>
            <w:r w:rsidRPr="00A171BF">
              <w:rPr>
                <w:rFonts w:ascii="Times New Roman" w:hAnsi="Times New Roman" w:cs="Times New Roman"/>
                <w:color w:val="000000"/>
                <w:sz w:val="28"/>
                <w:szCs w:val="28"/>
              </w:rPr>
              <w:t>10</w:t>
            </w:r>
          </w:p>
        </w:tc>
        <w:tc>
          <w:tcPr>
            <w:tcW w:w="916" w:type="dxa"/>
            <w:tcBorders>
              <w:top w:val="nil"/>
              <w:left w:val="nil"/>
              <w:bottom w:val="single" w:sz="4" w:space="0" w:color="auto"/>
              <w:right w:val="single" w:sz="4" w:space="0" w:color="auto"/>
            </w:tcBorders>
            <w:shd w:val="clear" w:color="auto" w:fill="auto"/>
            <w:noWrap/>
            <w:vAlign w:val="center"/>
          </w:tcPr>
          <w:p w:rsidR="00A171BF" w:rsidRPr="00A171BF" w:rsidRDefault="00A171BF" w:rsidP="00927107">
            <w:pPr>
              <w:jc w:val="center"/>
              <w:rPr>
                <w:rFonts w:ascii="Times New Roman" w:hAnsi="Times New Roman" w:cs="Times New Roman"/>
                <w:color w:val="000000"/>
                <w:sz w:val="28"/>
                <w:szCs w:val="28"/>
              </w:rPr>
            </w:pPr>
            <w:r w:rsidRPr="00A171BF">
              <w:rPr>
                <w:rFonts w:ascii="Times New Roman" w:hAnsi="Times New Roman" w:cs="Times New Roman"/>
                <w:color w:val="000000"/>
                <w:sz w:val="28"/>
                <w:szCs w:val="28"/>
              </w:rPr>
              <w:t>7200</w:t>
            </w:r>
          </w:p>
        </w:tc>
      </w:tr>
      <w:tr w:rsidR="00A171BF" w:rsidRPr="00A171BF" w:rsidTr="00927107">
        <w:trPr>
          <w:trHeight w:val="360"/>
        </w:trPr>
        <w:tc>
          <w:tcPr>
            <w:tcW w:w="594" w:type="dxa"/>
            <w:tcBorders>
              <w:top w:val="nil"/>
              <w:left w:val="single" w:sz="4" w:space="0" w:color="auto"/>
              <w:bottom w:val="single" w:sz="4" w:space="0" w:color="auto"/>
              <w:right w:val="single" w:sz="4" w:space="0" w:color="auto"/>
            </w:tcBorders>
            <w:shd w:val="clear" w:color="auto" w:fill="auto"/>
            <w:noWrap/>
            <w:vAlign w:val="center"/>
          </w:tcPr>
          <w:p w:rsidR="00A171BF" w:rsidRPr="00A171BF" w:rsidRDefault="00A171BF" w:rsidP="00927107">
            <w:pPr>
              <w:jc w:val="center"/>
              <w:rPr>
                <w:rFonts w:ascii="Times New Roman" w:hAnsi="Times New Roman" w:cs="Times New Roman"/>
                <w:color w:val="000000"/>
                <w:sz w:val="28"/>
                <w:szCs w:val="28"/>
              </w:rPr>
            </w:pPr>
            <w:r w:rsidRPr="00A171BF">
              <w:rPr>
                <w:rFonts w:ascii="Times New Roman" w:hAnsi="Times New Roman" w:cs="Times New Roman"/>
                <w:color w:val="000000"/>
                <w:sz w:val="28"/>
                <w:szCs w:val="28"/>
              </w:rPr>
              <w:t>2</w:t>
            </w:r>
          </w:p>
        </w:tc>
        <w:tc>
          <w:tcPr>
            <w:tcW w:w="2778" w:type="dxa"/>
            <w:tcBorders>
              <w:top w:val="nil"/>
              <w:left w:val="nil"/>
              <w:bottom w:val="single" w:sz="4" w:space="0" w:color="auto"/>
              <w:right w:val="single" w:sz="4" w:space="0" w:color="auto"/>
            </w:tcBorders>
            <w:shd w:val="clear" w:color="auto" w:fill="auto"/>
            <w:noWrap/>
            <w:vAlign w:val="bottom"/>
          </w:tcPr>
          <w:p w:rsidR="00A171BF" w:rsidRPr="00A171BF" w:rsidRDefault="00A171BF" w:rsidP="00927107">
            <w:pPr>
              <w:rPr>
                <w:rFonts w:ascii="Times New Roman" w:hAnsi="Times New Roman" w:cs="Times New Roman"/>
                <w:color w:val="000000"/>
                <w:sz w:val="28"/>
                <w:szCs w:val="28"/>
              </w:rPr>
            </w:pPr>
            <w:r w:rsidRPr="00A171BF">
              <w:rPr>
                <w:rFonts w:ascii="Times New Roman" w:hAnsi="Times New Roman" w:cs="Times New Roman"/>
                <w:color w:val="000000"/>
                <w:sz w:val="28"/>
                <w:szCs w:val="28"/>
              </w:rPr>
              <w:t>Итого:</w:t>
            </w:r>
          </w:p>
        </w:tc>
        <w:tc>
          <w:tcPr>
            <w:tcW w:w="1214" w:type="dxa"/>
            <w:tcBorders>
              <w:top w:val="nil"/>
              <w:left w:val="nil"/>
              <w:bottom w:val="single" w:sz="4" w:space="0" w:color="auto"/>
              <w:right w:val="single" w:sz="4" w:space="0" w:color="auto"/>
            </w:tcBorders>
            <w:shd w:val="clear" w:color="auto" w:fill="auto"/>
            <w:noWrap/>
            <w:vAlign w:val="bottom"/>
          </w:tcPr>
          <w:p w:rsidR="00A171BF" w:rsidRPr="00A171BF" w:rsidRDefault="00A171BF" w:rsidP="00927107">
            <w:pPr>
              <w:rPr>
                <w:rFonts w:ascii="Times New Roman" w:hAnsi="Times New Roman" w:cs="Times New Roman"/>
                <w:color w:val="000000"/>
                <w:sz w:val="28"/>
                <w:szCs w:val="28"/>
              </w:rPr>
            </w:pPr>
            <w:r w:rsidRPr="00A171BF">
              <w:rPr>
                <w:rFonts w:ascii="Times New Roman" w:hAnsi="Times New Roman" w:cs="Times New Roman"/>
                <w:color w:val="000000"/>
                <w:sz w:val="28"/>
                <w:szCs w:val="28"/>
              </w:rPr>
              <w:t> </w:t>
            </w:r>
          </w:p>
        </w:tc>
        <w:tc>
          <w:tcPr>
            <w:tcW w:w="1154" w:type="dxa"/>
            <w:tcBorders>
              <w:top w:val="nil"/>
              <w:left w:val="nil"/>
              <w:bottom w:val="single" w:sz="4" w:space="0" w:color="auto"/>
              <w:right w:val="single" w:sz="4" w:space="0" w:color="auto"/>
            </w:tcBorders>
            <w:shd w:val="clear" w:color="auto" w:fill="auto"/>
            <w:noWrap/>
            <w:vAlign w:val="bottom"/>
          </w:tcPr>
          <w:p w:rsidR="00A171BF" w:rsidRPr="00A171BF" w:rsidRDefault="00A171BF" w:rsidP="00927107">
            <w:pPr>
              <w:rPr>
                <w:rFonts w:ascii="Times New Roman" w:hAnsi="Times New Roman" w:cs="Times New Roman"/>
                <w:color w:val="000000"/>
                <w:sz w:val="28"/>
                <w:szCs w:val="28"/>
              </w:rPr>
            </w:pPr>
            <w:r w:rsidRPr="00A171BF">
              <w:rPr>
                <w:rFonts w:ascii="Times New Roman" w:hAnsi="Times New Roman" w:cs="Times New Roman"/>
                <w:color w:val="000000"/>
                <w:sz w:val="28"/>
                <w:szCs w:val="28"/>
              </w:rPr>
              <w:t> </w:t>
            </w:r>
          </w:p>
        </w:tc>
        <w:tc>
          <w:tcPr>
            <w:tcW w:w="1018" w:type="dxa"/>
            <w:tcBorders>
              <w:top w:val="nil"/>
              <w:left w:val="nil"/>
              <w:bottom w:val="single" w:sz="4" w:space="0" w:color="auto"/>
              <w:right w:val="single" w:sz="4" w:space="0" w:color="auto"/>
            </w:tcBorders>
            <w:shd w:val="clear" w:color="auto" w:fill="auto"/>
            <w:noWrap/>
            <w:vAlign w:val="bottom"/>
          </w:tcPr>
          <w:p w:rsidR="00A171BF" w:rsidRPr="00A171BF" w:rsidRDefault="00A171BF" w:rsidP="00927107">
            <w:pPr>
              <w:rPr>
                <w:rFonts w:ascii="Times New Roman" w:hAnsi="Times New Roman" w:cs="Times New Roman"/>
                <w:color w:val="000000"/>
                <w:sz w:val="28"/>
                <w:szCs w:val="28"/>
              </w:rPr>
            </w:pPr>
            <w:r w:rsidRPr="00A171BF">
              <w:rPr>
                <w:rFonts w:ascii="Times New Roman" w:hAnsi="Times New Roman" w:cs="Times New Roman"/>
                <w:color w:val="000000"/>
                <w:sz w:val="28"/>
                <w:szCs w:val="28"/>
              </w:rPr>
              <w:t> </w:t>
            </w:r>
          </w:p>
        </w:tc>
        <w:tc>
          <w:tcPr>
            <w:tcW w:w="1576" w:type="dxa"/>
            <w:tcBorders>
              <w:top w:val="nil"/>
              <w:left w:val="nil"/>
              <w:bottom w:val="single" w:sz="4" w:space="0" w:color="auto"/>
              <w:right w:val="single" w:sz="4" w:space="0" w:color="auto"/>
            </w:tcBorders>
            <w:shd w:val="clear" w:color="auto" w:fill="auto"/>
            <w:noWrap/>
            <w:vAlign w:val="bottom"/>
          </w:tcPr>
          <w:p w:rsidR="00A171BF" w:rsidRPr="00A171BF" w:rsidRDefault="00A171BF" w:rsidP="00927107">
            <w:pPr>
              <w:rPr>
                <w:rFonts w:ascii="Times New Roman" w:hAnsi="Times New Roman" w:cs="Times New Roman"/>
                <w:color w:val="000000"/>
                <w:sz w:val="28"/>
                <w:szCs w:val="28"/>
              </w:rPr>
            </w:pPr>
            <w:r w:rsidRPr="00A171BF">
              <w:rPr>
                <w:rFonts w:ascii="Times New Roman" w:hAnsi="Times New Roman" w:cs="Times New Roman"/>
                <w:color w:val="000000"/>
                <w:sz w:val="28"/>
                <w:szCs w:val="28"/>
              </w:rPr>
              <w:t> </w:t>
            </w:r>
          </w:p>
        </w:tc>
        <w:tc>
          <w:tcPr>
            <w:tcW w:w="813" w:type="dxa"/>
            <w:tcBorders>
              <w:top w:val="nil"/>
              <w:left w:val="nil"/>
              <w:bottom w:val="single" w:sz="4" w:space="0" w:color="auto"/>
              <w:right w:val="single" w:sz="4" w:space="0" w:color="auto"/>
            </w:tcBorders>
            <w:shd w:val="clear" w:color="auto" w:fill="auto"/>
            <w:noWrap/>
            <w:vAlign w:val="bottom"/>
          </w:tcPr>
          <w:p w:rsidR="00A171BF" w:rsidRPr="00A171BF" w:rsidRDefault="00A171BF" w:rsidP="00927107">
            <w:pPr>
              <w:rPr>
                <w:rFonts w:ascii="Times New Roman" w:hAnsi="Times New Roman" w:cs="Times New Roman"/>
                <w:color w:val="000000"/>
                <w:sz w:val="28"/>
                <w:szCs w:val="28"/>
              </w:rPr>
            </w:pPr>
            <w:r w:rsidRPr="00A171BF">
              <w:rPr>
                <w:rFonts w:ascii="Times New Roman" w:hAnsi="Times New Roman" w:cs="Times New Roman"/>
                <w:color w:val="000000"/>
                <w:sz w:val="28"/>
                <w:szCs w:val="28"/>
              </w:rPr>
              <w:t> </w:t>
            </w:r>
          </w:p>
        </w:tc>
        <w:tc>
          <w:tcPr>
            <w:tcW w:w="916" w:type="dxa"/>
            <w:tcBorders>
              <w:top w:val="nil"/>
              <w:left w:val="nil"/>
              <w:bottom w:val="single" w:sz="4" w:space="0" w:color="auto"/>
              <w:right w:val="single" w:sz="4" w:space="0" w:color="auto"/>
            </w:tcBorders>
            <w:shd w:val="clear" w:color="auto" w:fill="auto"/>
            <w:noWrap/>
            <w:vAlign w:val="center"/>
          </w:tcPr>
          <w:p w:rsidR="00A171BF" w:rsidRPr="00A171BF" w:rsidRDefault="00A171BF" w:rsidP="00927107">
            <w:pPr>
              <w:jc w:val="center"/>
              <w:rPr>
                <w:rFonts w:ascii="Times New Roman" w:hAnsi="Times New Roman" w:cs="Times New Roman"/>
                <w:color w:val="000000"/>
                <w:sz w:val="28"/>
                <w:szCs w:val="28"/>
              </w:rPr>
            </w:pPr>
            <w:r w:rsidRPr="00A171BF">
              <w:rPr>
                <w:rFonts w:ascii="Times New Roman" w:hAnsi="Times New Roman" w:cs="Times New Roman"/>
                <w:color w:val="000000"/>
                <w:sz w:val="28"/>
                <w:szCs w:val="28"/>
              </w:rPr>
              <w:t>7200</w:t>
            </w:r>
          </w:p>
        </w:tc>
      </w:tr>
    </w:tbl>
    <w:p w:rsidR="00A171BF" w:rsidRPr="00A171BF" w:rsidRDefault="00A171BF" w:rsidP="00A171BF">
      <w:pPr>
        <w:spacing w:after="240" w:line="360" w:lineRule="auto"/>
        <w:ind w:firstLine="709"/>
        <w:jc w:val="both"/>
        <w:rPr>
          <w:rFonts w:ascii="Times New Roman" w:hAnsi="Times New Roman" w:cs="Times New Roman"/>
          <w:sz w:val="28"/>
          <w:szCs w:val="28"/>
        </w:rPr>
      </w:pPr>
      <w:r w:rsidRPr="00A171BF">
        <w:rPr>
          <w:rFonts w:ascii="Times New Roman" w:hAnsi="Times New Roman" w:cs="Times New Roman"/>
          <w:sz w:val="28"/>
          <w:szCs w:val="28"/>
        </w:rPr>
        <w:t>Данные в таблице 2.1 на норму времени взяты [по справочнику]</w:t>
      </w:r>
    </w:p>
    <w:p w:rsidR="00A171BF" w:rsidRPr="00A171BF" w:rsidRDefault="00A171BF" w:rsidP="00A171BF">
      <w:pPr>
        <w:spacing w:line="360" w:lineRule="auto"/>
        <w:ind w:firstLine="709"/>
        <w:jc w:val="both"/>
        <w:rPr>
          <w:rFonts w:ascii="Times New Roman" w:hAnsi="Times New Roman" w:cs="Times New Roman"/>
          <w:sz w:val="28"/>
          <w:szCs w:val="28"/>
        </w:rPr>
      </w:pPr>
      <w:r w:rsidRPr="00A171BF">
        <w:rPr>
          <w:rFonts w:ascii="Times New Roman" w:hAnsi="Times New Roman" w:cs="Times New Roman"/>
          <w:sz w:val="28"/>
          <w:szCs w:val="28"/>
        </w:rPr>
        <w:t xml:space="preserve">Таблица 2.2-Перечень элементов </w:t>
      </w:r>
      <w:r w:rsidRPr="00A171BF">
        <w:rPr>
          <w:rFonts w:ascii="Times New Roman" w:hAnsi="Times New Roman" w:cs="Times New Roman"/>
          <w:color w:val="000000"/>
          <w:sz w:val="28"/>
          <w:szCs w:val="28"/>
        </w:rPr>
        <w:t xml:space="preserve">установки ГНБ  </w:t>
      </w:r>
      <w:r w:rsidRPr="00A171BF">
        <w:rPr>
          <w:rFonts w:ascii="Times New Roman" w:hAnsi="Times New Roman" w:cs="Times New Roman"/>
          <w:sz w:val="28"/>
          <w:szCs w:val="28"/>
        </w:rPr>
        <w:t xml:space="preserve"> </w:t>
      </w:r>
      <w:r w:rsidRPr="00A171BF">
        <w:rPr>
          <w:rFonts w:ascii="Times New Roman" w:hAnsi="Times New Roman" w:cs="Times New Roman"/>
          <w:sz w:val="28"/>
          <w:szCs w:val="28"/>
          <w:lang w:val="en-US"/>
        </w:rPr>
        <w:t>Grundodrill</w:t>
      </w:r>
      <w:r w:rsidRPr="00A171BF">
        <w:rPr>
          <w:rFonts w:ascii="Times New Roman" w:hAnsi="Times New Roman" w:cs="Times New Roman"/>
          <w:sz w:val="28"/>
          <w:szCs w:val="28"/>
        </w:rPr>
        <w:t xml:space="preserve"> 7</w:t>
      </w:r>
      <w:r w:rsidRPr="00A171BF">
        <w:rPr>
          <w:rFonts w:ascii="Times New Roman" w:hAnsi="Times New Roman" w:cs="Times New Roman"/>
          <w:sz w:val="28"/>
          <w:szCs w:val="28"/>
          <w:lang w:val="en-US"/>
        </w:rPr>
        <w:t>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9"/>
        <w:gridCol w:w="4836"/>
        <w:gridCol w:w="653"/>
        <w:gridCol w:w="1733"/>
      </w:tblGrid>
      <w:tr w:rsidR="00A171BF" w:rsidRPr="00A171BF" w:rsidTr="00927107">
        <w:trPr>
          <w:trHeight w:val="402"/>
          <w:tblHeader/>
          <w:jc w:val="center"/>
        </w:trPr>
        <w:tc>
          <w:tcPr>
            <w:tcW w:w="1819"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Поз.</w:t>
            </w:r>
          </w:p>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обозначение</w:t>
            </w:r>
          </w:p>
        </w:tc>
        <w:tc>
          <w:tcPr>
            <w:tcW w:w="4836"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Наименование</w:t>
            </w:r>
          </w:p>
        </w:tc>
        <w:tc>
          <w:tcPr>
            <w:tcW w:w="653"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Кол</w:t>
            </w:r>
          </w:p>
        </w:tc>
        <w:tc>
          <w:tcPr>
            <w:tcW w:w="1733"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Примечание</w:t>
            </w:r>
          </w:p>
        </w:tc>
      </w:tr>
      <w:tr w:rsidR="00A171BF" w:rsidRPr="00A171BF" w:rsidTr="00927107">
        <w:trPr>
          <w:trHeight w:val="402"/>
          <w:tblHeader/>
          <w:jc w:val="center"/>
        </w:trPr>
        <w:tc>
          <w:tcPr>
            <w:tcW w:w="1819" w:type="dxa"/>
            <w:vAlign w:val="center"/>
          </w:tcPr>
          <w:p w:rsidR="00A171BF" w:rsidRPr="00A171BF" w:rsidRDefault="00A171BF" w:rsidP="00927107">
            <w:pPr>
              <w:rPr>
                <w:rFonts w:ascii="Times New Roman" w:hAnsi="Times New Roman" w:cs="Times New Roman"/>
                <w:sz w:val="28"/>
                <w:szCs w:val="28"/>
                <w:lang w:val="en-US"/>
              </w:rPr>
            </w:pPr>
            <w:r w:rsidRPr="00A171BF">
              <w:rPr>
                <w:rFonts w:ascii="Times New Roman" w:hAnsi="Times New Roman" w:cs="Times New Roman"/>
                <w:sz w:val="28"/>
                <w:szCs w:val="28"/>
                <w:lang w:val="en-US"/>
              </w:rPr>
              <w:t>FU1…FU3</w:t>
            </w:r>
          </w:p>
        </w:tc>
        <w:tc>
          <w:tcPr>
            <w:tcW w:w="4836"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Предохранитель плавкий</w:t>
            </w:r>
          </w:p>
        </w:tc>
        <w:tc>
          <w:tcPr>
            <w:tcW w:w="653"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3</w:t>
            </w:r>
          </w:p>
        </w:tc>
        <w:tc>
          <w:tcPr>
            <w:tcW w:w="1733"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Замена</w:t>
            </w:r>
          </w:p>
        </w:tc>
      </w:tr>
      <w:tr w:rsidR="00A171BF" w:rsidRPr="00A171BF" w:rsidTr="00927107">
        <w:trPr>
          <w:trHeight w:val="402"/>
          <w:tblHeader/>
          <w:jc w:val="center"/>
        </w:trPr>
        <w:tc>
          <w:tcPr>
            <w:tcW w:w="1819" w:type="dxa"/>
            <w:vAlign w:val="center"/>
          </w:tcPr>
          <w:p w:rsidR="00A171BF" w:rsidRPr="00A171BF" w:rsidRDefault="00A171BF" w:rsidP="00927107">
            <w:pPr>
              <w:rPr>
                <w:rFonts w:ascii="Times New Roman" w:hAnsi="Times New Roman" w:cs="Times New Roman"/>
                <w:sz w:val="28"/>
                <w:szCs w:val="28"/>
                <w:lang w:val="en-US"/>
              </w:rPr>
            </w:pPr>
            <w:r w:rsidRPr="00A171BF">
              <w:rPr>
                <w:rFonts w:ascii="Times New Roman" w:hAnsi="Times New Roman" w:cs="Times New Roman"/>
                <w:sz w:val="28"/>
                <w:szCs w:val="28"/>
                <w:lang w:val="en-US"/>
              </w:rPr>
              <w:t>HL</w:t>
            </w:r>
          </w:p>
        </w:tc>
        <w:tc>
          <w:tcPr>
            <w:tcW w:w="4836"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Сигнальная лампа</w:t>
            </w:r>
          </w:p>
        </w:tc>
        <w:tc>
          <w:tcPr>
            <w:tcW w:w="653"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9</w:t>
            </w:r>
          </w:p>
        </w:tc>
        <w:tc>
          <w:tcPr>
            <w:tcW w:w="1733"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Замена</w:t>
            </w:r>
          </w:p>
        </w:tc>
      </w:tr>
      <w:tr w:rsidR="00A171BF" w:rsidRPr="00A171BF" w:rsidTr="00927107">
        <w:trPr>
          <w:trHeight w:val="402"/>
          <w:tblHeader/>
          <w:jc w:val="center"/>
        </w:trPr>
        <w:tc>
          <w:tcPr>
            <w:tcW w:w="1819" w:type="dxa"/>
            <w:vAlign w:val="center"/>
          </w:tcPr>
          <w:p w:rsidR="00A171BF" w:rsidRPr="00A171BF" w:rsidRDefault="00A171BF" w:rsidP="00927107">
            <w:pPr>
              <w:rPr>
                <w:rFonts w:ascii="Times New Roman" w:hAnsi="Times New Roman" w:cs="Times New Roman"/>
                <w:sz w:val="28"/>
                <w:szCs w:val="28"/>
                <w:lang w:val="en-US"/>
              </w:rPr>
            </w:pPr>
            <w:r w:rsidRPr="00A171BF">
              <w:rPr>
                <w:rFonts w:ascii="Times New Roman" w:hAnsi="Times New Roman" w:cs="Times New Roman"/>
                <w:sz w:val="28"/>
                <w:szCs w:val="28"/>
                <w:lang w:val="en-US"/>
              </w:rPr>
              <w:t>K</w:t>
            </w:r>
          </w:p>
        </w:tc>
        <w:tc>
          <w:tcPr>
            <w:tcW w:w="4836" w:type="dxa"/>
            <w:vAlign w:val="center"/>
          </w:tcPr>
          <w:p w:rsidR="00A171BF" w:rsidRPr="00A171BF" w:rsidRDefault="00A171BF" w:rsidP="00927107">
            <w:pPr>
              <w:rPr>
                <w:rFonts w:ascii="Times New Roman" w:hAnsi="Times New Roman" w:cs="Times New Roman"/>
                <w:sz w:val="28"/>
                <w:szCs w:val="28"/>
              </w:rPr>
            </w:pPr>
            <w:proofErr w:type="gramStart"/>
            <w:r w:rsidRPr="00A171BF">
              <w:rPr>
                <w:rFonts w:ascii="Times New Roman" w:hAnsi="Times New Roman" w:cs="Times New Roman"/>
                <w:sz w:val="28"/>
                <w:szCs w:val="28"/>
              </w:rPr>
              <w:t>Независимый</w:t>
            </w:r>
            <w:proofErr w:type="gramEnd"/>
            <w:r w:rsidRPr="00A171BF">
              <w:rPr>
                <w:rFonts w:ascii="Times New Roman" w:hAnsi="Times New Roman" w:cs="Times New Roman"/>
                <w:sz w:val="28"/>
                <w:szCs w:val="28"/>
              </w:rPr>
              <w:t xml:space="preserve"> </w:t>
            </w:r>
            <w:proofErr w:type="spellStart"/>
            <w:r w:rsidRPr="00A171BF">
              <w:rPr>
                <w:rFonts w:ascii="Times New Roman" w:hAnsi="Times New Roman" w:cs="Times New Roman"/>
                <w:sz w:val="28"/>
                <w:szCs w:val="28"/>
              </w:rPr>
              <w:t>расцепитель</w:t>
            </w:r>
            <w:proofErr w:type="spellEnd"/>
            <w:r w:rsidRPr="00A171BF">
              <w:rPr>
                <w:rFonts w:ascii="Times New Roman" w:hAnsi="Times New Roman" w:cs="Times New Roman"/>
                <w:sz w:val="28"/>
                <w:szCs w:val="28"/>
              </w:rPr>
              <w:t xml:space="preserve"> автоматического выключателя </w:t>
            </w:r>
            <w:r w:rsidRPr="00A171BF">
              <w:rPr>
                <w:rFonts w:ascii="Times New Roman" w:hAnsi="Times New Roman" w:cs="Times New Roman"/>
                <w:sz w:val="28"/>
                <w:szCs w:val="28"/>
                <w:lang w:val="en-US"/>
              </w:rPr>
              <w:t>QF</w:t>
            </w:r>
          </w:p>
        </w:tc>
        <w:tc>
          <w:tcPr>
            <w:tcW w:w="653"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1</w:t>
            </w:r>
          </w:p>
        </w:tc>
        <w:tc>
          <w:tcPr>
            <w:tcW w:w="1733"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Замена</w:t>
            </w:r>
          </w:p>
        </w:tc>
      </w:tr>
      <w:tr w:rsidR="00A171BF" w:rsidRPr="00A171BF" w:rsidTr="00927107">
        <w:trPr>
          <w:trHeight w:val="402"/>
          <w:tblHeader/>
          <w:jc w:val="center"/>
        </w:trPr>
        <w:tc>
          <w:tcPr>
            <w:tcW w:w="1819" w:type="dxa"/>
            <w:vAlign w:val="center"/>
          </w:tcPr>
          <w:p w:rsidR="00A171BF" w:rsidRPr="00A171BF" w:rsidRDefault="00A171BF" w:rsidP="00927107">
            <w:pPr>
              <w:rPr>
                <w:rFonts w:ascii="Times New Roman" w:hAnsi="Times New Roman" w:cs="Times New Roman"/>
                <w:sz w:val="28"/>
                <w:szCs w:val="28"/>
                <w:lang w:val="en-US"/>
              </w:rPr>
            </w:pPr>
            <w:r w:rsidRPr="00A171BF">
              <w:rPr>
                <w:rFonts w:ascii="Times New Roman" w:hAnsi="Times New Roman" w:cs="Times New Roman"/>
                <w:sz w:val="28"/>
                <w:szCs w:val="28"/>
                <w:lang w:val="en-US"/>
              </w:rPr>
              <w:t>KK</w:t>
            </w:r>
          </w:p>
        </w:tc>
        <w:tc>
          <w:tcPr>
            <w:tcW w:w="4836"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Реле тепловое</w:t>
            </w:r>
          </w:p>
        </w:tc>
        <w:tc>
          <w:tcPr>
            <w:tcW w:w="653"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1</w:t>
            </w:r>
          </w:p>
        </w:tc>
        <w:tc>
          <w:tcPr>
            <w:tcW w:w="1733"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Замена</w:t>
            </w:r>
          </w:p>
        </w:tc>
      </w:tr>
      <w:tr w:rsidR="00A171BF" w:rsidRPr="00A171BF" w:rsidTr="00927107">
        <w:trPr>
          <w:trHeight w:val="402"/>
          <w:tblHeader/>
          <w:jc w:val="center"/>
        </w:trPr>
        <w:tc>
          <w:tcPr>
            <w:tcW w:w="1819" w:type="dxa"/>
            <w:vAlign w:val="center"/>
          </w:tcPr>
          <w:p w:rsidR="00A171BF" w:rsidRPr="00A171BF" w:rsidRDefault="00A171BF" w:rsidP="00927107">
            <w:pPr>
              <w:rPr>
                <w:rFonts w:ascii="Times New Roman" w:hAnsi="Times New Roman" w:cs="Times New Roman"/>
                <w:sz w:val="28"/>
                <w:szCs w:val="28"/>
                <w:lang w:val="en-US"/>
              </w:rPr>
            </w:pPr>
            <w:r w:rsidRPr="00A171BF">
              <w:rPr>
                <w:rFonts w:ascii="Times New Roman" w:hAnsi="Times New Roman" w:cs="Times New Roman"/>
                <w:sz w:val="28"/>
                <w:szCs w:val="28"/>
                <w:lang w:val="en-US"/>
              </w:rPr>
              <w:t>PA</w:t>
            </w:r>
          </w:p>
        </w:tc>
        <w:tc>
          <w:tcPr>
            <w:tcW w:w="4836"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Прибор амперметр</w:t>
            </w:r>
          </w:p>
        </w:tc>
        <w:tc>
          <w:tcPr>
            <w:tcW w:w="653"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1</w:t>
            </w:r>
          </w:p>
        </w:tc>
        <w:tc>
          <w:tcPr>
            <w:tcW w:w="1733"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Замена</w:t>
            </w:r>
          </w:p>
        </w:tc>
      </w:tr>
      <w:tr w:rsidR="00A171BF" w:rsidRPr="00A171BF" w:rsidTr="00927107">
        <w:trPr>
          <w:trHeight w:val="402"/>
          <w:tblHeader/>
          <w:jc w:val="center"/>
        </w:trPr>
        <w:tc>
          <w:tcPr>
            <w:tcW w:w="1819" w:type="dxa"/>
            <w:vAlign w:val="center"/>
          </w:tcPr>
          <w:p w:rsidR="00A171BF" w:rsidRPr="00A171BF" w:rsidRDefault="00A171BF" w:rsidP="00927107">
            <w:pPr>
              <w:rPr>
                <w:rFonts w:ascii="Times New Roman" w:hAnsi="Times New Roman" w:cs="Times New Roman"/>
                <w:sz w:val="28"/>
                <w:szCs w:val="28"/>
                <w:lang w:val="en-US"/>
              </w:rPr>
            </w:pPr>
            <w:r w:rsidRPr="00A171BF">
              <w:rPr>
                <w:rFonts w:ascii="Times New Roman" w:hAnsi="Times New Roman" w:cs="Times New Roman"/>
                <w:sz w:val="28"/>
                <w:szCs w:val="28"/>
                <w:lang w:val="en-US"/>
              </w:rPr>
              <w:t>PV</w:t>
            </w:r>
          </w:p>
        </w:tc>
        <w:tc>
          <w:tcPr>
            <w:tcW w:w="4836"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Прибор вольтметр</w:t>
            </w:r>
          </w:p>
        </w:tc>
        <w:tc>
          <w:tcPr>
            <w:tcW w:w="653"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1</w:t>
            </w:r>
          </w:p>
        </w:tc>
        <w:tc>
          <w:tcPr>
            <w:tcW w:w="1733"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Замена</w:t>
            </w:r>
          </w:p>
        </w:tc>
      </w:tr>
      <w:tr w:rsidR="00A171BF" w:rsidRPr="00A171BF" w:rsidTr="00927107">
        <w:trPr>
          <w:trHeight w:val="402"/>
          <w:tblHeader/>
          <w:jc w:val="center"/>
        </w:trPr>
        <w:tc>
          <w:tcPr>
            <w:tcW w:w="1819" w:type="dxa"/>
            <w:vAlign w:val="center"/>
          </w:tcPr>
          <w:p w:rsidR="00A171BF" w:rsidRPr="00A171BF" w:rsidRDefault="00A171BF" w:rsidP="00927107">
            <w:pPr>
              <w:rPr>
                <w:rFonts w:ascii="Times New Roman" w:hAnsi="Times New Roman" w:cs="Times New Roman"/>
                <w:sz w:val="28"/>
                <w:szCs w:val="28"/>
                <w:lang w:val="en-US"/>
              </w:rPr>
            </w:pPr>
            <w:r w:rsidRPr="00A171BF">
              <w:rPr>
                <w:rFonts w:ascii="Times New Roman" w:hAnsi="Times New Roman" w:cs="Times New Roman"/>
                <w:sz w:val="28"/>
                <w:szCs w:val="28"/>
                <w:lang w:val="en-US"/>
              </w:rPr>
              <w:t>QF</w:t>
            </w:r>
          </w:p>
        </w:tc>
        <w:tc>
          <w:tcPr>
            <w:tcW w:w="4836"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Автоматический выключатель</w:t>
            </w:r>
          </w:p>
        </w:tc>
        <w:tc>
          <w:tcPr>
            <w:tcW w:w="653"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1</w:t>
            </w:r>
          </w:p>
        </w:tc>
        <w:tc>
          <w:tcPr>
            <w:tcW w:w="1733"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Замена</w:t>
            </w:r>
          </w:p>
        </w:tc>
      </w:tr>
      <w:tr w:rsidR="00A171BF" w:rsidRPr="00A171BF" w:rsidTr="00927107">
        <w:trPr>
          <w:trHeight w:val="402"/>
          <w:tblHeader/>
          <w:jc w:val="center"/>
        </w:trPr>
        <w:tc>
          <w:tcPr>
            <w:tcW w:w="1819" w:type="dxa"/>
            <w:vAlign w:val="center"/>
          </w:tcPr>
          <w:p w:rsidR="00A171BF" w:rsidRPr="00A171BF" w:rsidRDefault="00A171BF" w:rsidP="00927107">
            <w:pPr>
              <w:rPr>
                <w:rFonts w:ascii="Times New Roman" w:hAnsi="Times New Roman" w:cs="Times New Roman"/>
                <w:sz w:val="28"/>
                <w:szCs w:val="28"/>
                <w:lang w:val="en-US"/>
              </w:rPr>
            </w:pPr>
            <w:r w:rsidRPr="00A171BF">
              <w:rPr>
                <w:rFonts w:ascii="Times New Roman" w:hAnsi="Times New Roman" w:cs="Times New Roman"/>
                <w:sz w:val="28"/>
                <w:szCs w:val="28"/>
                <w:lang w:val="en-US"/>
              </w:rPr>
              <w:lastRenderedPageBreak/>
              <w:t>R1…R8</w:t>
            </w:r>
          </w:p>
        </w:tc>
        <w:tc>
          <w:tcPr>
            <w:tcW w:w="4836"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Резистор</w:t>
            </w:r>
          </w:p>
        </w:tc>
        <w:tc>
          <w:tcPr>
            <w:tcW w:w="653"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8</w:t>
            </w:r>
          </w:p>
        </w:tc>
        <w:tc>
          <w:tcPr>
            <w:tcW w:w="1733"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Замена</w:t>
            </w:r>
          </w:p>
        </w:tc>
      </w:tr>
      <w:tr w:rsidR="00A171BF" w:rsidRPr="00A171BF" w:rsidTr="00927107">
        <w:trPr>
          <w:trHeight w:val="402"/>
          <w:tblHeader/>
          <w:jc w:val="center"/>
        </w:trPr>
        <w:tc>
          <w:tcPr>
            <w:tcW w:w="1819" w:type="dxa"/>
            <w:vAlign w:val="center"/>
          </w:tcPr>
          <w:p w:rsidR="00A171BF" w:rsidRPr="00A171BF" w:rsidRDefault="00A171BF" w:rsidP="00927107">
            <w:pPr>
              <w:rPr>
                <w:rFonts w:ascii="Times New Roman" w:hAnsi="Times New Roman" w:cs="Times New Roman"/>
                <w:sz w:val="28"/>
                <w:szCs w:val="28"/>
                <w:lang w:val="en-US"/>
              </w:rPr>
            </w:pPr>
            <w:r w:rsidRPr="00A171BF">
              <w:rPr>
                <w:rFonts w:ascii="Times New Roman" w:hAnsi="Times New Roman" w:cs="Times New Roman"/>
                <w:sz w:val="28"/>
                <w:szCs w:val="28"/>
                <w:lang w:val="en-US"/>
              </w:rPr>
              <w:t>SA1, SA2</w:t>
            </w:r>
          </w:p>
        </w:tc>
        <w:tc>
          <w:tcPr>
            <w:tcW w:w="4836"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Переключатель диапазонов</w:t>
            </w:r>
          </w:p>
        </w:tc>
        <w:tc>
          <w:tcPr>
            <w:tcW w:w="653"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2</w:t>
            </w:r>
          </w:p>
        </w:tc>
        <w:tc>
          <w:tcPr>
            <w:tcW w:w="1733"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Замена</w:t>
            </w:r>
          </w:p>
        </w:tc>
      </w:tr>
      <w:tr w:rsidR="00A171BF" w:rsidRPr="00A171BF" w:rsidTr="00927107">
        <w:trPr>
          <w:trHeight w:val="402"/>
          <w:tblHeader/>
          <w:jc w:val="center"/>
        </w:trPr>
        <w:tc>
          <w:tcPr>
            <w:tcW w:w="1819" w:type="dxa"/>
            <w:vAlign w:val="center"/>
          </w:tcPr>
          <w:p w:rsidR="00A171BF" w:rsidRPr="00A171BF" w:rsidRDefault="00A171BF" w:rsidP="00927107">
            <w:pPr>
              <w:rPr>
                <w:rFonts w:ascii="Times New Roman" w:hAnsi="Times New Roman" w:cs="Times New Roman"/>
                <w:sz w:val="28"/>
                <w:szCs w:val="28"/>
                <w:lang w:val="en-US"/>
              </w:rPr>
            </w:pPr>
            <w:r w:rsidRPr="00A171BF">
              <w:rPr>
                <w:rFonts w:ascii="Times New Roman" w:hAnsi="Times New Roman" w:cs="Times New Roman"/>
                <w:sz w:val="28"/>
                <w:szCs w:val="28"/>
                <w:lang w:val="en-US"/>
              </w:rPr>
              <w:t>SA3, SA4</w:t>
            </w:r>
          </w:p>
        </w:tc>
        <w:tc>
          <w:tcPr>
            <w:tcW w:w="4836"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Переключатель характеристик</w:t>
            </w:r>
          </w:p>
        </w:tc>
        <w:tc>
          <w:tcPr>
            <w:tcW w:w="653"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2</w:t>
            </w:r>
          </w:p>
        </w:tc>
        <w:tc>
          <w:tcPr>
            <w:tcW w:w="1733"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Замена</w:t>
            </w:r>
          </w:p>
        </w:tc>
      </w:tr>
      <w:tr w:rsidR="00A171BF" w:rsidRPr="00A171BF" w:rsidTr="00927107">
        <w:trPr>
          <w:trHeight w:val="402"/>
          <w:tblHeader/>
          <w:jc w:val="center"/>
        </w:trPr>
        <w:tc>
          <w:tcPr>
            <w:tcW w:w="1819" w:type="dxa"/>
            <w:vAlign w:val="center"/>
          </w:tcPr>
          <w:p w:rsidR="00A171BF" w:rsidRPr="00A171BF" w:rsidRDefault="00A171BF" w:rsidP="00927107">
            <w:pPr>
              <w:rPr>
                <w:rFonts w:ascii="Times New Roman" w:hAnsi="Times New Roman" w:cs="Times New Roman"/>
                <w:sz w:val="28"/>
                <w:szCs w:val="28"/>
                <w:lang w:val="en-US"/>
              </w:rPr>
            </w:pPr>
            <w:r w:rsidRPr="00A171BF">
              <w:rPr>
                <w:rFonts w:ascii="Times New Roman" w:hAnsi="Times New Roman" w:cs="Times New Roman"/>
                <w:sz w:val="28"/>
                <w:szCs w:val="28"/>
                <w:lang w:val="en-US"/>
              </w:rPr>
              <w:t>SB1…SB3</w:t>
            </w:r>
          </w:p>
        </w:tc>
        <w:tc>
          <w:tcPr>
            <w:tcW w:w="4836"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Кнопочный выключатель</w:t>
            </w:r>
          </w:p>
        </w:tc>
        <w:tc>
          <w:tcPr>
            <w:tcW w:w="653"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3</w:t>
            </w:r>
          </w:p>
        </w:tc>
        <w:tc>
          <w:tcPr>
            <w:tcW w:w="1733"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Замена</w:t>
            </w:r>
          </w:p>
        </w:tc>
      </w:tr>
      <w:tr w:rsidR="00A171BF" w:rsidRPr="00A171BF" w:rsidTr="00927107">
        <w:trPr>
          <w:trHeight w:val="402"/>
          <w:tblHeader/>
          <w:jc w:val="center"/>
        </w:trPr>
        <w:tc>
          <w:tcPr>
            <w:tcW w:w="1819" w:type="dxa"/>
            <w:vAlign w:val="center"/>
          </w:tcPr>
          <w:p w:rsidR="00A171BF" w:rsidRPr="00A171BF" w:rsidRDefault="00A171BF" w:rsidP="00927107">
            <w:pPr>
              <w:rPr>
                <w:rFonts w:ascii="Times New Roman" w:hAnsi="Times New Roman" w:cs="Times New Roman"/>
                <w:sz w:val="28"/>
                <w:szCs w:val="28"/>
                <w:lang w:val="en-US"/>
              </w:rPr>
            </w:pPr>
            <w:r w:rsidRPr="00A171BF">
              <w:rPr>
                <w:rFonts w:ascii="Times New Roman" w:hAnsi="Times New Roman" w:cs="Times New Roman"/>
                <w:sz w:val="28"/>
                <w:szCs w:val="28"/>
                <w:lang w:val="en-US"/>
              </w:rPr>
              <w:t>UG</w:t>
            </w:r>
          </w:p>
        </w:tc>
        <w:tc>
          <w:tcPr>
            <w:tcW w:w="4836"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Блок питания</w:t>
            </w:r>
          </w:p>
        </w:tc>
        <w:tc>
          <w:tcPr>
            <w:tcW w:w="653"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1</w:t>
            </w:r>
          </w:p>
        </w:tc>
        <w:tc>
          <w:tcPr>
            <w:tcW w:w="1733"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Подлежит ремонту</w:t>
            </w:r>
          </w:p>
        </w:tc>
      </w:tr>
      <w:tr w:rsidR="00A171BF" w:rsidRPr="00A171BF" w:rsidTr="00927107">
        <w:trPr>
          <w:trHeight w:val="402"/>
          <w:tblHeader/>
          <w:jc w:val="center"/>
        </w:trPr>
        <w:tc>
          <w:tcPr>
            <w:tcW w:w="1819"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lang w:val="en-US"/>
              </w:rPr>
              <w:t>D</w:t>
            </w:r>
            <w:r w:rsidRPr="00A171BF">
              <w:rPr>
                <w:rFonts w:ascii="Times New Roman" w:hAnsi="Times New Roman" w:cs="Times New Roman"/>
                <w:sz w:val="28"/>
                <w:szCs w:val="28"/>
              </w:rPr>
              <w:t>1,D2</w:t>
            </w:r>
          </w:p>
        </w:tc>
        <w:tc>
          <w:tcPr>
            <w:tcW w:w="4836"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 xml:space="preserve">Программируемое реле </w:t>
            </w:r>
          </w:p>
        </w:tc>
        <w:tc>
          <w:tcPr>
            <w:tcW w:w="653"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2</w:t>
            </w:r>
          </w:p>
        </w:tc>
        <w:tc>
          <w:tcPr>
            <w:tcW w:w="1733"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Замена</w:t>
            </w:r>
          </w:p>
        </w:tc>
      </w:tr>
      <w:tr w:rsidR="00A171BF" w:rsidRPr="00A171BF" w:rsidTr="00927107">
        <w:trPr>
          <w:trHeight w:val="402"/>
          <w:tblHeader/>
          <w:jc w:val="center"/>
        </w:trPr>
        <w:tc>
          <w:tcPr>
            <w:tcW w:w="1819"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lang w:val="en-US"/>
              </w:rPr>
              <w:t>Y</w:t>
            </w:r>
            <w:r w:rsidRPr="00A171BF">
              <w:rPr>
                <w:rFonts w:ascii="Times New Roman" w:hAnsi="Times New Roman" w:cs="Times New Roman"/>
                <w:sz w:val="28"/>
                <w:szCs w:val="28"/>
              </w:rPr>
              <w:t>1…</w:t>
            </w:r>
            <w:r w:rsidRPr="00A171BF">
              <w:rPr>
                <w:rFonts w:ascii="Times New Roman" w:hAnsi="Times New Roman" w:cs="Times New Roman"/>
                <w:sz w:val="28"/>
                <w:szCs w:val="28"/>
                <w:lang w:val="en-US"/>
              </w:rPr>
              <w:t>.Y</w:t>
            </w:r>
            <w:r w:rsidRPr="00A171BF">
              <w:rPr>
                <w:rFonts w:ascii="Times New Roman" w:hAnsi="Times New Roman" w:cs="Times New Roman"/>
                <w:sz w:val="28"/>
                <w:szCs w:val="28"/>
              </w:rPr>
              <w:t>12</w:t>
            </w:r>
          </w:p>
        </w:tc>
        <w:tc>
          <w:tcPr>
            <w:tcW w:w="4836"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 xml:space="preserve">Гидравлический </w:t>
            </w:r>
            <w:proofErr w:type="spellStart"/>
            <w:r w:rsidRPr="00A171BF">
              <w:rPr>
                <w:rFonts w:ascii="Times New Roman" w:hAnsi="Times New Roman" w:cs="Times New Roman"/>
                <w:sz w:val="28"/>
                <w:szCs w:val="28"/>
              </w:rPr>
              <w:t>электроклапан</w:t>
            </w:r>
            <w:proofErr w:type="spellEnd"/>
          </w:p>
        </w:tc>
        <w:tc>
          <w:tcPr>
            <w:tcW w:w="653"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12</w:t>
            </w:r>
          </w:p>
        </w:tc>
        <w:tc>
          <w:tcPr>
            <w:tcW w:w="1733" w:type="dxa"/>
            <w:vAlign w:val="center"/>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Замена</w:t>
            </w:r>
          </w:p>
        </w:tc>
      </w:tr>
    </w:tbl>
    <w:p w:rsidR="00A171BF" w:rsidRPr="00A171BF" w:rsidRDefault="00A171BF" w:rsidP="00BE159E">
      <w:pPr>
        <w:spacing w:before="240" w:after="240" w:line="360" w:lineRule="auto"/>
        <w:ind w:firstLine="709"/>
        <w:rPr>
          <w:rFonts w:ascii="Times New Roman" w:hAnsi="Times New Roman" w:cs="Times New Roman"/>
          <w:sz w:val="28"/>
          <w:szCs w:val="28"/>
        </w:rPr>
      </w:pPr>
      <w:r w:rsidRPr="00A171BF">
        <w:rPr>
          <w:rFonts w:ascii="Times New Roman" w:hAnsi="Times New Roman" w:cs="Times New Roman"/>
          <w:sz w:val="28"/>
          <w:szCs w:val="28"/>
        </w:rPr>
        <w:t xml:space="preserve">Перечень элементов </w:t>
      </w:r>
      <w:r w:rsidRPr="00A171BF">
        <w:rPr>
          <w:rFonts w:ascii="Times New Roman" w:hAnsi="Times New Roman" w:cs="Times New Roman"/>
          <w:color w:val="000000"/>
          <w:sz w:val="28"/>
          <w:szCs w:val="28"/>
        </w:rPr>
        <w:t xml:space="preserve">установки ГНБ  </w:t>
      </w:r>
      <w:r w:rsidRPr="00A171BF">
        <w:rPr>
          <w:rFonts w:ascii="Times New Roman" w:hAnsi="Times New Roman" w:cs="Times New Roman"/>
          <w:sz w:val="28"/>
          <w:szCs w:val="28"/>
        </w:rPr>
        <w:t xml:space="preserve"> </w:t>
      </w:r>
      <w:r w:rsidRPr="00A171BF">
        <w:rPr>
          <w:rFonts w:ascii="Times New Roman" w:hAnsi="Times New Roman" w:cs="Times New Roman"/>
          <w:sz w:val="28"/>
          <w:szCs w:val="28"/>
          <w:lang w:val="en-US"/>
        </w:rPr>
        <w:t>Grundodrill</w:t>
      </w:r>
      <w:r w:rsidRPr="00A171BF">
        <w:rPr>
          <w:rFonts w:ascii="Times New Roman" w:hAnsi="Times New Roman" w:cs="Times New Roman"/>
          <w:sz w:val="28"/>
          <w:szCs w:val="28"/>
        </w:rPr>
        <w:t xml:space="preserve"> 7</w:t>
      </w:r>
      <w:r w:rsidRPr="00A171BF">
        <w:rPr>
          <w:rFonts w:ascii="Times New Roman" w:hAnsi="Times New Roman" w:cs="Times New Roman"/>
          <w:sz w:val="28"/>
          <w:szCs w:val="28"/>
          <w:lang w:val="en-US"/>
        </w:rPr>
        <w:t>x</w:t>
      </w:r>
      <w:r w:rsidRPr="00A171BF">
        <w:rPr>
          <w:rFonts w:ascii="Times New Roman" w:hAnsi="Times New Roman" w:cs="Times New Roman"/>
          <w:sz w:val="28"/>
          <w:szCs w:val="28"/>
        </w:rPr>
        <w:t xml:space="preserve"> –указан условно без наименования моделей.</w:t>
      </w:r>
    </w:p>
    <w:p w:rsidR="00A171BF" w:rsidRPr="00FB5CFF" w:rsidRDefault="00A171BF" w:rsidP="00FB5CFF">
      <w:pPr>
        <w:pStyle w:val="31"/>
      </w:pPr>
      <w:bookmarkStart w:id="22" w:name="_Toc42020864"/>
      <w:r w:rsidRPr="00FB5CFF">
        <w:t>3.2 Определение часовых тарифных ставок</w:t>
      </w:r>
      <w:bookmarkEnd w:id="22"/>
    </w:p>
    <w:p w:rsidR="00A171BF" w:rsidRPr="00A171BF" w:rsidRDefault="00A171BF" w:rsidP="00A171BF">
      <w:pPr>
        <w:spacing w:line="360" w:lineRule="auto"/>
        <w:ind w:firstLine="709"/>
        <w:jc w:val="both"/>
        <w:rPr>
          <w:rFonts w:ascii="Times New Roman" w:hAnsi="Times New Roman" w:cs="Times New Roman"/>
          <w:sz w:val="28"/>
          <w:szCs w:val="28"/>
        </w:rPr>
      </w:pPr>
      <w:r w:rsidRPr="00A171BF">
        <w:rPr>
          <w:rFonts w:ascii="Times New Roman" w:hAnsi="Times New Roman" w:cs="Times New Roman"/>
          <w:sz w:val="28"/>
          <w:szCs w:val="28"/>
        </w:rPr>
        <w:t>При определении часовых тарифных ставок исходят из прожиточного минимума, который составляет на первый квартал 2020 года по нашему краю 10556 руб. и утверждается губернатором края.</w:t>
      </w:r>
    </w:p>
    <w:p w:rsidR="00A171BF" w:rsidRPr="00A171BF" w:rsidRDefault="00A171BF" w:rsidP="00A171BF">
      <w:pPr>
        <w:spacing w:after="240" w:line="360" w:lineRule="auto"/>
        <w:ind w:firstLine="851"/>
        <w:jc w:val="both"/>
        <w:rPr>
          <w:rFonts w:ascii="Times New Roman" w:hAnsi="Times New Roman" w:cs="Times New Roman"/>
          <w:sz w:val="28"/>
          <w:szCs w:val="28"/>
        </w:rPr>
      </w:pPr>
      <w:r w:rsidRPr="00A171BF">
        <w:rPr>
          <w:rFonts w:ascii="Times New Roman" w:hAnsi="Times New Roman" w:cs="Times New Roman"/>
          <w:sz w:val="28"/>
          <w:szCs w:val="28"/>
        </w:rPr>
        <w:t>Часовая тарифная ставка первого разряда определяется как отношение прожиточного минимума к средней продолжительности времени работы рабочего в течение месяца (167 часов).</w:t>
      </w:r>
    </w:p>
    <w:p w:rsidR="00A171BF" w:rsidRPr="00A171BF" w:rsidRDefault="00A171BF" w:rsidP="00A171BF">
      <w:pPr>
        <w:spacing w:line="360" w:lineRule="auto"/>
        <w:ind w:left="1843" w:firstLine="851"/>
        <w:jc w:val="both"/>
        <w:rPr>
          <w:rFonts w:ascii="Times New Roman" w:hAnsi="Times New Roman" w:cs="Times New Roman"/>
          <w:sz w:val="28"/>
          <w:szCs w:val="28"/>
        </w:rPr>
      </w:pPr>
      <w:proofErr w:type="spellStart"/>
      <w:r w:rsidRPr="00A171BF">
        <w:rPr>
          <w:rFonts w:ascii="Times New Roman" w:hAnsi="Times New Roman" w:cs="Times New Roman"/>
          <w:sz w:val="28"/>
          <w:szCs w:val="28"/>
          <w:lang w:val="en-US"/>
        </w:rPr>
        <w:t>Cmr</w:t>
      </w:r>
      <w:proofErr w:type="spellEnd"/>
      <w:r w:rsidRPr="00A171BF">
        <w:rPr>
          <w:rFonts w:ascii="Times New Roman" w:hAnsi="Times New Roman" w:cs="Times New Roman"/>
          <w:sz w:val="28"/>
          <w:szCs w:val="28"/>
        </w:rPr>
        <w:t xml:space="preserve"> = П</w:t>
      </w:r>
      <w:r w:rsidRPr="00A171BF">
        <w:rPr>
          <w:rFonts w:ascii="Times New Roman" w:hAnsi="Times New Roman" w:cs="Times New Roman"/>
          <w:sz w:val="28"/>
          <w:szCs w:val="28"/>
          <w:lang w:val="en-US"/>
        </w:rPr>
        <w:t>min</w:t>
      </w:r>
      <w:r w:rsidRPr="00A171BF">
        <w:rPr>
          <w:rFonts w:ascii="Times New Roman" w:hAnsi="Times New Roman" w:cs="Times New Roman"/>
          <w:sz w:val="28"/>
          <w:szCs w:val="28"/>
        </w:rPr>
        <w:t xml:space="preserve">/167                                         </w:t>
      </w:r>
      <w:r w:rsidRPr="00A171BF">
        <w:rPr>
          <w:rFonts w:ascii="Times New Roman" w:hAnsi="Times New Roman" w:cs="Times New Roman"/>
          <w:sz w:val="28"/>
          <w:szCs w:val="28"/>
        </w:rPr>
        <w:tab/>
      </w:r>
      <w:r w:rsidRPr="00A171BF">
        <w:rPr>
          <w:rFonts w:ascii="Times New Roman" w:hAnsi="Times New Roman" w:cs="Times New Roman"/>
          <w:sz w:val="28"/>
          <w:szCs w:val="28"/>
        </w:rPr>
        <w:tab/>
        <w:t xml:space="preserve">   (</w:t>
      </w:r>
      <w:r w:rsidR="00BE159E" w:rsidRPr="00BE159E">
        <w:rPr>
          <w:rFonts w:ascii="Times New Roman" w:hAnsi="Times New Roman" w:cs="Times New Roman"/>
          <w:sz w:val="28"/>
          <w:szCs w:val="28"/>
        </w:rPr>
        <w:t>8</w:t>
      </w:r>
      <w:r w:rsidRPr="00A171BF">
        <w:rPr>
          <w:rFonts w:ascii="Times New Roman" w:hAnsi="Times New Roman" w:cs="Times New Roman"/>
          <w:sz w:val="28"/>
          <w:szCs w:val="28"/>
        </w:rPr>
        <w:t>)</w:t>
      </w:r>
    </w:p>
    <w:p w:rsidR="00A171BF" w:rsidRPr="00A171BF" w:rsidRDefault="00A171BF" w:rsidP="00A171BF">
      <w:pPr>
        <w:spacing w:line="360" w:lineRule="auto"/>
        <w:ind w:firstLine="2694"/>
        <w:jc w:val="both"/>
        <w:rPr>
          <w:rFonts w:ascii="Times New Roman" w:hAnsi="Times New Roman" w:cs="Times New Roman"/>
          <w:sz w:val="28"/>
          <w:szCs w:val="28"/>
        </w:rPr>
      </w:pPr>
      <w:proofErr w:type="spellStart"/>
      <w:r w:rsidRPr="00A171BF">
        <w:rPr>
          <w:rFonts w:ascii="Times New Roman" w:hAnsi="Times New Roman" w:cs="Times New Roman"/>
          <w:sz w:val="28"/>
          <w:szCs w:val="28"/>
          <w:lang w:val="en-US"/>
        </w:rPr>
        <w:t>Cmr</w:t>
      </w:r>
      <w:proofErr w:type="spellEnd"/>
      <w:r w:rsidRPr="00A171BF">
        <w:rPr>
          <w:rFonts w:ascii="Times New Roman" w:hAnsi="Times New Roman" w:cs="Times New Roman"/>
          <w:sz w:val="28"/>
          <w:szCs w:val="28"/>
          <w:vertAlign w:val="subscript"/>
        </w:rPr>
        <w:t xml:space="preserve">1 </w:t>
      </w:r>
      <w:r w:rsidRPr="00A171BF">
        <w:rPr>
          <w:rFonts w:ascii="Times New Roman" w:hAnsi="Times New Roman" w:cs="Times New Roman"/>
          <w:sz w:val="28"/>
          <w:szCs w:val="28"/>
        </w:rPr>
        <w:t>= 10556/167= 63,21руб/час</w:t>
      </w:r>
    </w:p>
    <w:p w:rsidR="00A171BF" w:rsidRPr="00A171BF" w:rsidRDefault="00A171BF" w:rsidP="00A171BF">
      <w:pPr>
        <w:spacing w:line="360" w:lineRule="auto"/>
        <w:ind w:left="1843" w:firstLine="851"/>
        <w:jc w:val="both"/>
        <w:rPr>
          <w:rFonts w:ascii="Times New Roman" w:hAnsi="Times New Roman" w:cs="Times New Roman"/>
          <w:sz w:val="28"/>
          <w:szCs w:val="28"/>
        </w:rPr>
      </w:pPr>
      <w:proofErr w:type="spellStart"/>
      <w:r w:rsidRPr="00A171BF">
        <w:rPr>
          <w:rFonts w:ascii="Times New Roman" w:hAnsi="Times New Roman" w:cs="Times New Roman"/>
          <w:sz w:val="28"/>
          <w:szCs w:val="28"/>
          <w:lang w:val="en-US"/>
        </w:rPr>
        <w:t>Cmr</w:t>
      </w:r>
      <w:proofErr w:type="spellEnd"/>
      <w:r w:rsidRPr="00A171BF">
        <w:rPr>
          <w:rFonts w:ascii="Times New Roman" w:hAnsi="Times New Roman" w:cs="Times New Roman"/>
          <w:sz w:val="28"/>
          <w:szCs w:val="28"/>
          <w:vertAlign w:val="subscript"/>
        </w:rPr>
        <w:t xml:space="preserve">2 </w:t>
      </w:r>
      <w:r w:rsidRPr="00A171BF">
        <w:rPr>
          <w:rFonts w:ascii="Times New Roman" w:hAnsi="Times New Roman" w:cs="Times New Roman"/>
          <w:sz w:val="28"/>
          <w:szCs w:val="28"/>
        </w:rPr>
        <w:t xml:space="preserve">= </w:t>
      </w:r>
      <w:proofErr w:type="spellStart"/>
      <w:r w:rsidRPr="00A171BF">
        <w:rPr>
          <w:rFonts w:ascii="Times New Roman" w:hAnsi="Times New Roman" w:cs="Times New Roman"/>
          <w:sz w:val="28"/>
          <w:szCs w:val="28"/>
          <w:lang w:val="en-US"/>
        </w:rPr>
        <w:t>Cmr</w:t>
      </w:r>
      <w:proofErr w:type="spellEnd"/>
      <w:r w:rsidRPr="00A171BF">
        <w:rPr>
          <w:rFonts w:ascii="Times New Roman" w:hAnsi="Times New Roman" w:cs="Times New Roman"/>
          <w:sz w:val="28"/>
          <w:szCs w:val="28"/>
          <w:vertAlign w:val="subscript"/>
        </w:rPr>
        <w:t>1</w:t>
      </w:r>
      <w:r w:rsidRPr="00A171BF">
        <w:rPr>
          <w:rFonts w:ascii="Times New Roman" w:hAnsi="Times New Roman" w:cs="Times New Roman"/>
          <w:sz w:val="28"/>
          <w:szCs w:val="28"/>
        </w:rPr>
        <w:t>*1</w:t>
      </w:r>
      <w:proofErr w:type="gramStart"/>
      <w:r w:rsidRPr="00A171BF">
        <w:rPr>
          <w:rFonts w:ascii="Times New Roman" w:hAnsi="Times New Roman" w:cs="Times New Roman"/>
          <w:sz w:val="28"/>
          <w:szCs w:val="28"/>
        </w:rPr>
        <w:t>,26</w:t>
      </w:r>
      <w:proofErr w:type="gramEnd"/>
      <w:r w:rsidRPr="00A171BF">
        <w:rPr>
          <w:rFonts w:ascii="Times New Roman" w:hAnsi="Times New Roman" w:cs="Times New Roman"/>
          <w:sz w:val="28"/>
          <w:szCs w:val="28"/>
        </w:rPr>
        <w:t xml:space="preserve">=63,21*1,26=79,64 </w:t>
      </w:r>
      <w:proofErr w:type="spellStart"/>
      <w:r w:rsidRPr="00A171BF">
        <w:rPr>
          <w:rFonts w:ascii="Times New Roman" w:hAnsi="Times New Roman" w:cs="Times New Roman"/>
          <w:sz w:val="28"/>
          <w:szCs w:val="28"/>
        </w:rPr>
        <w:t>руб</w:t>
      </w:r>
      <w:proofErr w:type="spellEnd"/>
      <w:r w:rsidRPr="00A171BF">
        <w:rPr>
          <w:rFonts w:ascii="Times New Roman" w:hAnsi="Times New Roman" w:cs="Times New Roman"/>
          <w:sz w:val="28"/>
          <w:szCs w:val="28"/>
        </w:rPr>
        <w:t>/час</w:t>
      </w:r>
    </w:p>
    <w:p w:rsidR="00A171BF" w:rsidRPr="00A171BF" w:rsidRDefault="00A171BF" w:rsidP="00A171BF">
      <w:pPr>
        <w:spacing w:line="360" w:lineRule="auto"/>
        <w:ind w:left="1843" w:firstLine="851"/>
        <w:jc w:val="both"/>
        <w:rPr>
          <w:rFonts w:ascii="Times New Roman" w:hAnsi="Times New Roman" w:cs="Times New Roman"/>
          <w:sz w:val="28"/>
          <w:szCs w:val="28"/>
        </w:rPr>
      </w:pPr>
      <w:proofErr w:type="spellStart"/>
      <w:r w:rsidRPr="00A171BF">
        <w:rPr>
          <w:rFonts w:ascii="Times New Roman" w:hAnsi="Times New Roman" w:cs="Times New Roman"/>
          <w:sz w:val="28"/>
          <w:szCs w:val="28"/>
          <w:lang w:val="en-US"/>
        </w:rPr>
        <w:t>Cmr</w:t>
      </w:r>
      <w:proofErr w:type="spellEnd"/>
      <w:r w:rsidRPr="00A171BF">
        <w:rPr>
          <w:rFonts w:ascii="Times New Roman" w:hAnsi="Times New Roman" w:cs="Times New Roman"/>
          <w:sz w:val="28"/>
          <w:szCs w:val="28"/>
          <w:vertAlign w:val="subscript"/>
        </w:rPr>
        <w:t xml:space="preserve">3 </w:t>
      </w:r>
      <w:r w:rsidRPr="00A171BF">
        <w:rPr>
          <w:rFonts w:ascii="Times New Roman" w:hAnsi="Times New Roman" w:cs="Times New Roman"/>
          <w:sz w:val="28"/>
          <w:szCs w:val="28"/>
        </w:rPr>
        <w:t xml:space="preserve">= </w:t>
      </w:r>
      <w:proofErr w:type="spellStart"/>
      <w:r w:rsidRPr="00A171BF">
        <w:rPr>
          <w:rFonts w:ascii="Times New Roman" w:hAnsi="Times New Roman" w:cs="Times New Roman"/>
          <w:sz w:val="28"/>
          <w:szCs w:val="28"/>
          <w:lang w:val="en-US"/>
        </w:rPr>
        <w:t>Cmr</w:t>
      </w:r>
      <w:proofErr w:type="spellEnd"/>
      <w:r w:rsidRPr="00A171BF">
        <w:rPr>
          <w:rFonts w:ascii="Times New Roman" w:hAnsi="Times New Roman" w:cs="Times New Roman"/>
          <w:sz w:val="28"/>
          <w:szCs w:val="28"/>
          <w:vertAlign w:val="subscript"/>
        </w:rPr>
        <w:t>1</w:t>
      </w:r>
      <w:r w:rsidRPr="00A171BF">
        <w:rPr>
          <w:rFonts w:ascii="Times New Roman" w:hAnsi="Times New Roman" w:cs="Times New Roman"/>
          <w:sz w:val="28"/>
          <w:szCs w:val="28"/>
        </w:rPr>
        <w:t>*1</w:t>
      </w:r>
      <w:proofErr w:type="gramStart"/>
      <w:r w:rsidRPr="00A171BF">
        <w:rPr>
          <w:rFonts w:ascii="Times New Roman" w:hAnsi="Times New Roman" w:cs="Times New Roman"/>
          <w:sz w:val="28"/>
          <w:szCs w:val="28"/>
        </w:rPr>
        <w:t>,49</w:t>
      </w:r>
      <w:proofErr w:type="gramEnd"/>
      <w:r w:rsidRPr="00A171BF">
        <w:rPr>
          <w:rFonts w:ascii="Times New Roman" w:hAnsi="Times New Roman" w:cs="Times New Roman"/>
          <w:sz w:val="28"/>
          <w:szCs w:val="28"/>
        </w:rPr>
        <w:t>=63,21*1,49=94,18руб/час</w:t>
      </w:r>
    </w:p>
    <w:p w:rsidR="00A171BF" w:rsidRPr="00A171BF" w:rsidRDefault="00A171BF" w:rsidP="00A171BF">
      <w:pPr>
        <w:spacing w:line="360" w:lineRule="auto"/>
        <w:ind w:left="1843" w:firstLine="851"/>
        <w:jc w:val="both"/>
        <w:rPr>
          <w:rFonts w:ascii="Times New Roman" w:hAnsi="Times New Roman" w:cs="Times New Roman"/>
          <w:sz w:val="28"/>
          <w:szCs w:val="28"/>
        </w:rPr>
      </w:pPr>
      <w:proofErr w:type="spellStart"/>
      <w:r w:rsidRPr="00A171BF">
        <w:rPr>
          <w:rFonts w:ascii="Times New Roman" w:hAnsi="Times New Roman" w:cs="Times New Roman"/>
          <w:sz w:val="28"/>
          <w:szCs w:val="28"/>
          <w:lang w:val="en-US"/>
        </w:rPr>
        <w:t>Cmr</w:t>
      </w:r>
      <w:proofErr w:type="spellEnd"/>
      <w:r w:rsidRPr="00A171BF">
        <w:rPr>
          <w:rFonts w:ascii="Times New Roman" w:hAnsi="Times New Roman" w:cs="Times New Roman"/>
          <w:sz w:val="28"/>
          <w:szCs w:val="28"/>
          <w:vertAlign w:val="subscript"/>
        </w:rPr>
        <w:t xml:space="preserve">4 </w:t>
      </w:r>
      <w:r w:rsidRPr="00A171BF">
        <w:rPr>
          <w:rFonts w:ascii="Times New Roman" w:hAnsi="Times New Roman" w:cs="Times New Roman"/>
          <w:sz w:val="28"/>
          <w:szCs w:val="28"/>
        </w:rPr>
        <w:t xml:space="preserve">= </w:t>
      </w:r>
      <w:proofErr w:type="spellStart"/>
      <w:r w:rsidRPr="00A171BF">
        <w:rPr>
          <w:rFonts w:ascii="Times New Roman" w:hAnsi="Times New Roman" w:cs="Times New Roman"/>
          <w:sz w:val="28"/>
          <w:szCs w:val="28"/>
          <w:lang w:val="en-US"/>
        </w:rPr>
        <w:t>Cmr</w:t>
      </w:r>
      <w:proofErr w:type="spellEnd"/>
      <w:r w:rsidRPr="00A171BF">
        <w:rPr>
          <w:rFonts w:ascii="Times New Roman" w:hAnsi="Times New Roman" w:cs="Times New Roman"/>
          <w:sz w:val="28"/>
          <w:szCs w:val="28"/>
          <w:vertAlign w:val="subscript"/>
        </w:rPr>
        <w:t>1</w:t>
      </w:r>
      <w:r w:rsidRPr="00A171BF">
        <w:rPr>
          <w:rFonts w:ascii="Times New Roman" w:hAnsi="Times New Roman" w:cs="Times New Roman"/>
          <w:sz w:val="28"/>
          <w:szCs w:val="28"/>
        </w:rPr>
        <w:t>*1</w:t>
      </w:r>
      <w:proofErr w:type="gramStart"/>
      <w:r w:rsidRPr="00A171BF">
        <w:rPr>
          <w:rFonts w:ascii="Times New Roman" w:hAnsi="Times New Roman" w:cs="Times New Roman"/>
          <w:sz w:val="28"/>
          <w:szCs w:val="28"/>
        </w:rPr>
        <w:t>,69</w:t>
      </w:r>
      <w:proofErr w:type="gramEnd"/>
      <w:r w:rsidRPr="00A171BF">
        <w:rPr>
          <w:rFonts w:ascii="Times New Roman" w:hAnsi="Times New Roman" w:cs="Times New Roman"/>
          <w:sz w:val="28"/>
          <w:szCs w:val="28"/>
        </w:rPr>
        <w:t>=63,21*1,69=106,82руб/час</w:t>
      </w:r>
    </w:p>
    <w:p w:rsidR="00A171BF" w:rsidRPr="00A171BF" w:rsidRDefault="00A171BF" w:rsidP="00A171BF">
      <w:pPr>
        <w:spacing w:line="360" w:lineRule="auto"/>
        <w:ind w:left="1843" w:firstLine="851"/>
        <w:jc w:val="both"/>
        <w:rPr>
          <w:rFonts w:ascii="Times New Roman" w:hAnsi="Times New Roman" w:cs="Times New Roman"/>
          <w:sz w:val="28"/>
          <w:szCs w:val="28"/>
        </w:rPr>
      </w:pPr>
      <w:proofErr w:type="spellStart"/>
      <w:r w:rsidRPr="00A171BF">
        <w:rPr>
          <w:rFonts w:ascii="Times New Roman" w:hAnsi="Times New Roman" w:cs="Times New Roman"/>
          <w:sz w:val="28"/>
          <w:szCs w:val="28"/>
          <w:lang w:val="en-US"/>
        </w:rPr>
        <w:t>Cmr</w:t>
      </w:r>
      <w:proofErr w:type="spellEnd"/>
      <w:r w:rsidRPr="00A171BF">
        <w:rPr>
          <w:rFonts w:ascii="Times New Roman" w:hAnsi="Times New Roman" w:cs="Times New Roman"/>
          <w:sz w:val="28"/>
          <w:szCs w:val="28"/>
          <w:vertAlign w:val="subscript"/>
        </w:rPr>
        <w:t xml:space="preserve">5 </w:t>
      </w:r>
      <w:r w:rsidRPr="00A171BF">
        <w:rPr>
          <w:rFonts w:ascii="Times New Roman" w:hAnsi="Times New Roman" w:cs="Times New Roman"/>
          <w:sz w:val="28"/>
          <w:szCs w:val="28"/>
        </w:rPr>
        <w:t xml:space="preserve">= </w:t>
      </w:r>
      <w:proofErr w:type="spellStart"/>
      <w:r w:rsidRPr="00A171BF">
        <w:rPr>
          <w:rFonts w:ascii="Times New Roman" w:hAnsi="Times New Roman" w:cs="Times New Roman"/>
          <w:sz w:val="28"/>
          <w:szCs w:val="28"/>
          <w:lang w:val="en-US"/>
        </w:rPr>
        <w:t>Cmr</w:t>
      </w:r>
      <w:proofErr w:type="spellEnd"/>
      <w:r w:rsidRPr="00A171BF">
        <w:rPr>
          <w:rFonts w:ascii="Times New Roman" w:hAnsi="Times New Roman" w:cs="Times New Roman"/>
          <w:sz w:val="28"/>
          <w:szCs w:val="28"/>
          <w:vertAlign w:val="subscript"/>
        </w:rPr>
        <w:t>1</w:t>
      </w:r>
      <w:r w:rsidRPr="00A171BF">
        <w:rPr>
          <w:rFonts w:ascii="Times New Roman" w:hAnsi="Times New Roman" w:cs="Times New Roman"/>
          <w:sz w:val="28"/>
          <w:szCs w:val="28"/>
        </w:rPr>
        <w:t>*1</w:t>
      </w:r>
      <w:proofErr w:type="gramStart"/>
      <w:r w:rsidRPr="00A171BF">
        <w:rPr>
          <w:rFonts w:ascii="Times New Roman" w:hAnsi="Times New Roman" w:cs="Times New Roman"/>
          <w:sz w:val="28"/>
          <w:szCs w:val="28"/>
        </w:rPr>
        <w:t>,86</w:t>
      </w:r>
      <w:proofErr w:type="gramEnd"/>
      <w:r w:rsidRPr="00A171BF">
        <w:rPr>
          <w:rFonts w:ascii="Times New Roman" w:hAnsi="Times New Roman" w:cs="Times New Roman"/>
          <w:sz w:val="28"/>
          <w:szCs w:val="28"/>
        </w:rPr>
        <w:t>=63,21*1,86=117,57руб/час</w:t>
      </w:r>
    </w:p>
    <w:p w:rsidR="00A171BF" w:rsidRPr="00A171BF" w:rsidRDefault="00A171BF" w:rsidP="00A171BF">
      <w:pPr>
        <w:spacing w:line="360" w:lineRule="auto"/>
        <w:ind w:firstLine="2694"/>
        <w:jc w:val="both"/>
        <w:rPr>
          <w:rFonts w:ascii="Times New Roman" w:hAnsi="Times New Roman" w:cs="Times New Roman"/>
          <w:sz w:val="28"/>
          <w:szCs w:val="28"/>
        </w:rPr>
      </w:pPr>
      <w:proofErr w:type="spellStart"/>
      <w:r w:rsidRPr="00A171BF">
        <w:rPr>
          <w:rFonts w:ascii="Times New Roman" w:hAnsi="Times New Roman" w:cs="Times New Roman"/>
          <w:sz w:val="28"/>
          <w:szCs w:val="28"/>
          <w:lang w:val="en-US"/>
        </w:rPr>
        <w:t>Cmr</w:t>
      </w:r>
      <w:proofErr w:type="spellEnd"/>
      <w:r w:rsidRPr="00A171BF">
        <w:rPr>
          <w:rFonts w:ascii="Times New Roman" w:hAnsi="Times New Roman" w:cs="Times New Roman"/>
          <w:sz w:val="28"/>
          <w:szCs w:val="28"/>
          <w:vertAlign w:val="subscript"/>
        </w:rPr>
        <w:t xml:space="preserve">6 </w:t>
      </w:r>
      <w:r w:rsidRPr="00A171BF">
        <w:rPr>
          <w:rFonts w:ascii="Times New Roman" w:hAnsi="Times New Roman" w:cs="Times New Roman"/>
          <w:sz w:val="28"/>
          <w:szCs w:val="28"/>
        </w:rPr>
        <w:t xml:space="preserve">= </w:t>
      </w:r>
      <w:proofErr w:type="spellStart"/>
      <w:r w:rsidRPr="00A171BF">
        <w:rPr>
          <w:rFonts w:ascii="Times New Roman" w:hAnsi="Times New Roman" w:cs="Times New Roman"/>
          <w:sz w:val="28"/>
          <w:szCs w:val="28"/>
          <w:lang w:val="en-US"/>
        </w:rPr>
        <w:t>Cmr</w:t>
      </w:r>
      <w:proofErr w:type="spellEnd"/>
      <w:r w:rsidRPr="00A171BF">
        <w:rPr>
          <w:rFonts w:ascii="Times New Roman" w:hAnsi="Times New Roman" w:cs="Times New Roman"/>
          <w:sz w:val="28"/>
          <w:szCs w:val="28"/>
          <w:vertAlign w:val="subscript"/>
        </w:rPr>
        <w:t>1</w:t>
      </w:r>
      <w:r w:rsidRPr="00A171BF">
        <w:rPr>
          <w:rFonts w:ascii="Times New Roman" w:hAnsi="Times New Roman" w:cs="Times New Roman"/>
          <w:sz w:val="28"/>
          <w:szCs w:val="28"/>
        </w:rPr>
        <w:t>*2=63</w:t>
      </w:r>
      <w:proofErr w:type="gramStart"/>
      <w:r w:rsidRPr="00A171BF">
        <w:rPr>
          <w:rFonts w:ascii="Times New Roman" w:hAnsi="Times New Roman" w:cs="Times New Roman"/>
          <w:sz w:val="28"/>
          <w:szCs w:val="28"/>
        </w:rPr>
        <w:t>,21</w:t>
      </w:r>
      <w:proofErr w:type="gramEnd"/>
      <w:r w:rsidRPr="00A171BF">
        <w:rPr>
          <w:rFonts w:ascii="Times New Roman" w:hAnsi="Times New Roman" w:cs="Times New Roman"/>
          <w:sz w:val="28"/>
          <w:szCs w:val="28"/>
        </w:rPr>
        <w:t>*2=126,42руб/час</w:t>
      </w:r>
    </w:p>
    <w:p w:rsidR="00A171BF" w:rsidRPr="00FB5CFF" w:rsidRDefault="00A171BF" w:rsidP="00FB5CFF">
      <w:pPr>
        <w:pStyle w:val="31"/>
      </w:pPr>
      <w:bookmarkStart w:id="23" w:name="_Toc42020865"/>
      <w:r w:rsidRPr="00FB5CFF">
        <w:t>3.3 Определение численности персонала</w:t>
      </w:r>
      <w:bookmarkEnd w:id="23"/>
    </w:p>
    <w:p w:rsidR="00A171BF" w:rsidRPr="00A171BF" w:rsidRDefault="00A171BF" w:rsidP="00A171BF">
      <w:pPr>
        <w:spacing w:line="360" w:lineRule="auto"/>
        <w:ind w:firstLine="709"/>
        <w:jc w:val="both"/>
        <w:rPr>
          <w:rFonts w:ascii="Times New Roman" w:hAnsi="Times New Roman" w:cs="Times New Roman"/>
          <w:sz w:val="28"/>
          <w:szCs w:val="28"/>
        </w:rPr>
      </w:pPr>
      <w:r w:rsidRPr="00A171BF">
        <w:rPr>
          <w:rFonts w:ascii="Times New Roman" w:hAnsi="Times New Roman" w:cs="Times New Roman"/>
          <w:sz w:val="28"/>
          <w:szCs w:val="28"/>
        </w:rPr>
        <w:t>Профессиональный состав комплексно совмещенной бригады зависит от уровня автоматизации оборудования, интенсивности эксплуатации и закрепляется за бригадой.</w:t>
      </w:r>
    </w:p>
    <w:p w:rsidR="00A171BF" w:rsidRPr="009D0351" w:rsidRDefault="00A171BF" w:rsidP="00A171BF">
      <w:pPr>
        <w:spacing w:line="360" w:lineRule="auto"/>
        <w:ind w:firstLine="540"/>
        <w:rPr>
          <w:rFonts w:ascii="Times New Roman" w:hAnsi="Times New Roman" w:cs="Times New Roman"/>
          <w:sz w:val="28"/>
          <w:szCs w:val="28"/>
        </w:rPr>
      </w:pPr>
    </w:p>
    <w:p w:rsidR="00A171BF" w:rsidRPr="00A171BF" w:rsidRDefault="00A171BF" w:rsidP="00A171BF">
      <w:pPr>
        <w:spacing w:after="240" w:line="360" w:lineRule="auto"/>
        <w:ind w:firstLine="709"/>
        <w:jc w:val="both"/>
        <w:rPr>
          <w:rFonts w:ascii="Times New Roman" w:hAnsi="Times New Roman" w:cs="Times New Roman"/>
          <w:sz w:val="28"/>
          <w:szCs w:val="28"/>
        </w:rPr>
      </w:pPr>
      <w:r w:rsidRPr="00A171BF">
        <w:rPr>
          <w:rFonts w:ascii="Times New Roman" w:hAnsi="Times New Roman" w:cs="Times New Roman"/>
          <w:sz w:val="28"/>
          <w:szCs w:val="28"/>
        </w:rPr>
        <w:t>Численность электромонтеров для технического оборудования.</w:t>
      </w:r>
    </w:p>
    <w:p w:rsidR="00A171BF" w:rsidRPr="00A171BF" w:rsidRDefault="00A171BF" w:rsidP="00A171BF">
      <w:pPr>
        <w:spacing w:line="360" w:lineRule="auto"/>
        <w:jc w:val="center"/>
        <w:rPr>
          <w:rFonts w:ascii="Times New Roman" w:hAnsi="Times New Roman" w:cs="Times New Roman"/>
          <w:sz w:val="28"/>
          <w:szCs w:val="28"/>
        </w:rPr>
      </w:pPr>
      <w:r w:rsidRPr="00A171BF">
        <w:rPr>
          <w:rFonts w:ascii="Times New Roman" w:hAnsi="Times New Roman" w:cs="Times New Roman"/>
          <w:position w:val="-68"/>
          <w:sz w:val="28"/>
          <w:szCs w:val="28"/>
        </w:rPr>
        <w:t xml:space="preserve">                                             </w:t>
      </w:r>
      <w:r w:rsidRPr="00A171BF">
        <w:rPr>
          <w:rFonts w:ascii="Times New Roman" w:hAnsi="Times New Roman" w:cs="Times New Roman"/>
          <w:position w:val="-68"/>
          <w:sz w:val="28"/>
          <w:szCs w:val="28"/>
        </w:rPr>
        <w:object w:dxaOrig="1680" w:dyaOrig="1100">
          <v:shape id="_x0000_i1037" type="#_x0000_t75" style="width:84pt;height:54.75pt" o:ole="">
            <v:imagedata r:id="rId39" o:title=""/>
          </v:shape>
          <o:OLEObject Type="Embed" ProgID="Equation.3" ShapeID="_x0000_i1037" DrawAspect="Content" ObjectID="_1652633938" r:id="rId40"/>
        </w:object>
      </w:r>
      <w:r w:rsidRPr="00A171BF">
        <w:rPr>
          <w:rFonts w:ascii="Times New Roman" w:hAnsi="Times New Roman" w:cs="Times New Roman"/>
          <w:sz w:val="28"/>
          <w:szCs w:val="28"/>
        </w:rPr>
        <w:t xml:space="preserve">                                                 (</w:t>
      </w:r>
      <w:r w:rsidR="00BE159E" w:rsidRPr="009D0351">
        <w:rPr>
          <w:rFonts w:ascii="Times New Roman" w:hAnsi="Times New Roman" w:cs="Times New Roman"/>
          <w:sz w:val="28"/>
          <w:szCs w:val="28"/>
        </w:rPr>
        <w:t>9</w:t>
      </w:r>
      <w:r w:rsidRPr="00A171BF">
        <w:rPr>
          <w:rFonts w:ascii="Times New Roman" w:hAnsi="Times New Roman" w:cs="Times New Roman"/>
          <w:sz w:val="28"/>
          <w:szCs w:val="28"/>
        </w:rPr>
        <w:t>)</w:t>
      </w:r>
    </w:p>
    <w:p w:rsidR="00A171BF" w:rsidRPr="00A171BF" w:rsidRDefault="00A171BF" w:rsidP="00A171BF">
      <w:pPr>
        <w:spacing w:line="360" w:lineRule="auto"/>
        <w:ind w:firstLine="709"/>
        <w:jc w:val="both"/>
        <w:rPr>
          <w:rFonts w:ascii="Times New Roman" w:hAnsi="Times New Roman" w:cs="Times New Roman"/>
          <w:sz w:val="28"/>
          <w:szCs w:val="28"/>
        </w:rPr>
      </w:pPr>
      <w:r w:rsidRPr="00A171BF">
        <w:rPr>
          <w:rFonts w:ascii="Times New Roman" w:hAnsi="Times New Roman" w:cs="Times New Roman"/>
          <w:sz w:val="28"/>
          <w:szCs w:val="28"/>
        </w:rPr>
        <w:t xml:space="preserve">где </w:t>
      </w:r>
      <w:proofErr w:type="spellStart"/>
      <w:r w:rsidRPr="00A171BF">
        <w:rPr>
          <w:rFonts w:ascii="Times New Roman" w:hAnsi="Times New Roman" w:cs="Times New Roman"/>
          <w:sz w:val="28"/>
          <w:szCs w:val="28"/>
        </w:rPr>
        <w:t>Т</w:t>
      </w:r>
      <w:r w:rsidRPr="00A171BF">
        <w:rPr>
          <w:rFonts w:ascii="Times New Roman" w:hAnsi="Times New Roman" w:cs="Times New Roman"/>
          <w:sz w:val="28"/>
          <w:szCs w:val="28"/>
          <w:vertAlign w:val="subscript"/>
        </w:rPr>
        <w:t>Тр</w:t>
      </w:r>
      <w:proofErr w:type="spellEnd"/>
      <w:r w:rsidRPr="00A171BF">
        <w:rPr>
          <w:rFonts w:ascii="Times New Roman" w:hAnsi="Times New Roman" w:cs="Times New Roman"/>
          <w:sz w:val="28"/>
          <w:szCs w:val="28"/>
          <w:vertAlign w:val="subscript"/>
        </w:rPr>
        <w:t xml:space="preserve"> </w:t>
      </w:r>
      <w:r w:rsidRPr="00A171BF">
        <w:rPr>
          <w:rFonts w:ascii="Times New Roman" w:hAnsi="Times New Roman" w:cs="Times New Roman"/>
          <w:sz w:val="28"/>
          <w:szCs w:val="28"/>
        </w:rPr>
        <w:t>– трудоемкость технического обслуживания электрооборудования в часах;</w:t>
      </w:r>
    </w:p>
    <w:p w:rsidR="00A171BF" w:rsidRPr="00A171BF" w:rsidRDefault="00A171BF" w:rsidP="00A171BF">
      <w:pPr>
        <w:spacing w:line="360" w:lineRule="auto"/>
        <w:ind w:firstLine="709"/>
        <w:jc w:val="both"/>
        <w:rPr>
          <w:rFonts w:ascii="Times New Roman" w:hAnsi="Times New Roman" w:cs="Times New Roman"/>
          <w:sz w:val="28"/>
          <w:szCs w:val="28"/>
        </w:rPr>
      </w:pPr>
      <w:proofErr w:type="spellStart"/>
      <w:r w:rsidRPr="00A171BF">
        <w:rPr>
          <w:rFonts w:ascii="Times New Roman" w:hAnsi="Times New Roman" w:cs="Times New Roman"/>
          <w:sz w:val="28"/>
          <w:szCs w:val="28"/>
        </w:rPr>
        <w:t>к</w:t>
      </w:r>
      <w:r w:rsidRPr="00A171BF">
        <w:rPr>
          <w:rFonts w:ascii="Times New Roman" w:hAnsi="Times New Roman" w:cs="Times New Roman"/>
          <w:sz w:val="28"/>
          <w:szCs w:val="28"/>
          <w:vertAlign w:val="subscript"/>
        </w:rPr>
        <w:t>вн</w:t>
      </w:r>
      <w:proofErr w:type="spellEnd"/>
      <w:r w:rsidRPr="00A171BF">
        <w:rPr>
          <w:rFonts w:ascii="Times New Roman" w:hAnsi="Times New Roman" w:cs="Times New Roman"/>
          <w:sz w:val="28"/>
          <w:szCs w:val="28"/>
        </w:rPr>
        <w:t xml:space="preserve">. = 1.1…1.3– коэффициент выполнение норм; </w:t>
      </w:r>
    </w:p>
    <w:p w:rsidR="00A171BF" w:rsidRPr="00A171BF" w:rsidRDefault="00A171BF" w:rsidP="00A171BF">
      <w:pPr>
        <w:spacing w:after="240" w:line="360" w:lineRule="auto"/>
        <w:ind w:firstLine="709"/>
        <w:jc w:val="both"/>
        <w:rPr>
          <w:rFonts w:ascii="Times New Roman" w:hAnsi="Times New Roman" w:cs="Times New Roman"/>
          <w:sz w:val="28"/>
          <w:szCs w:val="28"/>
        </w:rPr>
      </w:pPr>
      <w:proofErr w:type="gramStart"/>
      <w:r w:rsidRPr="00A171BF">
        <w:rPr>
          <w:rFonts w:ascii="Times New Roman" w:hAnsi="Times New Roman" w:cs="Times New Roman"/>
          <w:sz w:val="28"/>
          <w:szCs w:val="28"/>
          <w:lang w:val="en-US"/>
        </w:rPr>
        <w:t>F</w:t>
      </w:r>
      <w:r w:rsidRPr="00A171BF">
        <w:rPr>
          <w:rFonts w:ascii="Times New Roman" w:hAnsi="Times New Roman" w:cs="Times New Roman"/>
          <w:sz w:val="28"/>
          <w:szCs w:val="28"/>
          <w:vertAlign w:val="subscript"/>
        </w:rPr>
        <w:t>эф.</w:t>
      </w:r>
      <w:r w:rsidRPr="00A171BF">
        <w:rPr>
          <w:rFonts w:ascii="Times New Roman" w:hAnsi="Times New Roman" w:cs="Times New Roman"/>
          <w:sz w:val="28"/>
          <w:szCs w:val="28"/>
        </w:rPr>
        <w:t xml:space="preserve"> – эффективный фонд времени одного рабочего в год.</w:t>
      </w:r>
      <w:proofErr w:type="gramEnd"/>
      <w:r w:rsidRPr="00A171BF">
        <w:rPr>
          <w:rFonts w:ascii="Times New Roman" w:hAnsi="Times New Roman" w:cs="Times New Roman"/>
          <w:sz w:val="28"/>
          <w:szCs w:val="28"/>
        </w:rPr>
        <w:t xml:space="preserve"> </w:t>
      </w:r>
    </w:p>
    <w:p w:rsidR="00A171BF" w:rsidRPr="00A171BF" w:rsidRDefault="00A171BF" w:rsidP="00A171BF">
      <w:pPr>
        <w:spacing w:line="360" w:lineRule="auto"/>
        <w:ind w:firstLine="851"/>
        <w:jc w:val="center"/>
        <w:rPr>
          <w:rFonts w:ascii="Times New Roman" w:hAnsi="Times New Roman" w:cs="Times New Roman"/>
          <w:sz w:val="28"/>
          <w:szCs w:val="28"/>
        </w:rPr>
      </w:pPr>
      <w:r w:rsidRPr="00A171BF">
        <w:rPr>
          <w:rFonts w:ascii="Times New Roman" w:hAnsi="Times New Roman" w:cs="Times New Roman"/>
          <w:sz w:val="28"/>
          <w:szCs w:val="28"/>
        </w:rPr>
        <w:t xml:space="preserve">                   </w:t>
      </w:r>
      <w:r w:rsidRPr="00A171BF">
        <w:rPr>
          <w:rFonts w:ascii="Times New Roman" w:hAnsi="Times New Roman" w:cs="Times New Roman"/>
          <w:sz w:val="28"/>
          <w:szCs w:val="28"/>
          <w:lang w:val="en-US"/>
        </w:rPr>
        <w:t>F</w:t>
      </w:r>
      <w:r w:rsidRPr="00A171BF">
        <w:rPr>
          <w:rFonts w:ascii="Times New Roman" w:hAnsi="Times New Roman" w:cs="Times New Roman"/>
          <w:sz w:val="28"/>
          <w:szCs w:val="28"/>
          <w:vertAlign w:val="subscript"/>
        </w:rPr>
        <w:t>эф</w:t>
      </w:r>
      <w:proofErr w:type="gramStart"/>
      <w:r w:rsidRPr="00A171BF">
        <w:rPr>
          <w:rFonts w:ascii="Times New Roman" w:hAnsi="Times New Roman" w:cs="Times New Roman"/>
          <w:sz w:val="28"/>
          <w:szCs w:val="28"/>
          <w:vertAlign w:val="subscript"/>
        </w:rPr>
        <w:t>.</w:t>
      </w:r>
      <w:r w:rsidRPr="00A171BF">
        <w:rPr>
          <w:rFonts w:ascii="Times New Roman" w:hAnsi="Times New Roman" w:cs="Times New Roman"/>
          <w:sz w:val="28"/>
          <w:szCs w:val="28"/>
        </w:rPr>
        <w:t>=</w:t>
      </w:r>
      <w:proofErr w:type="gramEnd"/>
      <w:r w:rsidRPr="00A171BF">
        <w:rPr>
          <w:rFonts w:ascii="Times New Roman" w:hAnsi="Times New Roman" w:cs="Times New Roman"/>
          <w:sz w:val="28"/>
          <w:szCs w:val="28"/>
        </w:rPr>
        <w:t>(</w:t>
      </w:r>
      <w:proofErr w:type="spellStart"/>
      <w:r w:rsidRPr="00A171BF">
        <w:rPr>
          <w:rFonts w:ascii="Times New Roman" w:hAnsi="Times New Roman" w:cs="Times New Roman"/>
          <w:sz w:val="28"/>
          <w:szCs w:val="28"/>
        </w:rPr>
        <w:t>Д</w:t>
      </w:r>
      <w:r w:rsidRPr="00A171BF">
        <w:rPr>
          <w:rFonts w:ascii="Times New Roman" w:hAnsi="Times New Roman" w:cs="Times New Roman"/>
          <w:sz w:val="28"/>
          <w:szCs w:val="28"/>
          <w:vertAlign w:val="subscript"/>
        </w:rPr>
        <w:t>кал</w:t>
      </w:r>
      <w:proofErr w:type="spellEnd"/>
      <w:r w:rsidRPr="00A171BF">
        <w:rPr>
          <w:rFonts w:ascii="Times New Roman" w:hAnsi="Times New Roman" w:cs="Times New Roman"/>
          <w:sz w:val="28"/>
          <w:szCs w:val="28"/>
          <w:vertAlign w:val="subscript"/>
        </w:rPr>
        <w:t>.</w:t>
      </w:r>
      <w:r w:rsidRPr="00A171BF">
        <w:rPr>
          <w:rFonts w:ascii="Times New Roman" w:hAnsi="Times New Roman" w:cs="Times New Roman"/>
          <w:sz w:val="28"/>
          <w:szCs w:val="28"/>
        </w:rPr>
        <w:t xml:space="preserve">- </w:t>
      </w:r>
      <w:proofErr w:type="spellStart"/>
      <w:r w:rsidRPr="00A171BF">
        <w:rPr>
          <w:rFonts w:ascii="Times New Roman" w:hAnsi="Times New Roman" w:cs="Times New Roman"/>
          <w:sz w:val="28"/>
          <w:szCs w:val="28"/>
        </w:rPr>
        <w:t>Д</w:t>
      </w:r>
      <w:r w:rsidRPr="00A171BF">
        <w:rPr>
          <w:rFonts w:ascii="Times New Roman" w:hAnsi="Times New Roman" w:cs="Times New Roman"/>
          <w:sz w:val="28"/>
          <w:szCs w:val="28"/>
          <w:vertAlign w:val="subscript"/>
        </w:rPr>
        <w:t>пр</w:t>
      </w:r>
      <w:proofErr w:type="spellEnd"/>
      <w:r w:rsidRPr="00A171BF">
        <w:rPr>
          <w:rFonts w:ascii="Times New Roman" w:hAnsi="Times New Roman" w:cs="Times New Roman"/>
          <w:sz w:val="28"/>
          <w:szCs w:val="28"/>
        </w:rPr>
        <w:t xml:space="preserve">- </w:t>
      </w:r>
      <w:proofErr w:type="spellStart"/>
      <w:r w:rsidRPr="00A171BF">
        <w:rPr>
          <w:rFonts w:ascii="Times New Roman" w:hAnsi="Times New Roman" w:cs="Times New Roman"/>
          <w:sz w:val="28"/>
          <w:szCs w:val="28"/>
        </w:rPr>
        <w:t>Д</w:t>
      </w:r>
      <w:r w:rsidRPr="00A171BF">
        <w:rPr>
          <w:rFonts w:ascii="Times New Roman" w:hAnsi="Times New Roman" w:cs="Times New Roman"/>
          <w:sz w:val="28"/>
          <w:szCs w:val="28"/>
          <w:vertAlign w:val="subscript"/>
        </w:rPr>
        <w:t>вых</w:t>
      </w:r>
      <w:proofErr w:type="spellEnd"/>
      <w:r w:rsidRPr="00A171BF">
        <w:rPr>
          <w:rFonts w:ascii="Times New Roman" w:hAnsi="Times New Roman" w:cs="Times New Roman"/>
          <w:sz w:val="28"/>
          <w:szCs w:val="28"/>
        </w:rPr>
        <w:t>)×</w:t>
      </w:r>
      <w:r w:rsidRPr="00A171BF">
        <w:rPr>
          <w:rFonts w:ascii="Times New Roman" w:hAnsi="Times New Roman" w:cs="Times New Roman"/>
          <w:sz w:val="28"/>
          <w:szCs w:val="28"/>
          <w:lang w:val="en-US"/>
        </w:rPr>
        <w:t>S</w:t>
      </w:r>
      <w:r w:rsidRPr="00A171BF">
        <w:rPr>
          <w:rFonts w:ascii="Times New Roman" w:hAnsi="Times New Roman" w:cs="Times New Roman"/>
          <w:sz w:val="28"/>
          <w:szCs w:val="28"/>
        </w:rPr>
        <w:t>×</w:t>
      </w:r>
      <w:r w:rsidRPr="00A171BF">
        <w:rPr>
          <w:rFonts w:ascii="Times New Roman" w:hAnsi="Times New Roman" w:cs="Times New Roman"/>
          <w:sz w:val="28"/>
          <w:szCs w:val="28"/>
          <w:lang w:val="en-US"/>
        </w:rPr>
        <w:t>t</w:t>
      </w:r>
      <w:r w:rsidRPr="00A171BF">
        <w:rPr>
          <w:rFonts w:ascii="Times New Roman" w:hAnsi="Times New Roman" w:cs="Times New Roman"/>
          <w:sz w:val="28"/>
          <w:szCs w:val="28"/>
          <w:vertAlign w:val="subscript"/>
        </w:rPr>
        <w:t>см</w:t>
      </w:r>
      <w:r w:rsidRPr="00A171BF">
        <w:rPr>
          <w:rFonts w:ascii="Times New Roman" w:hAnsi="Times New Roman" w:cs="Times New Roman"/>
          <w:sz w:val="28"/>
          <w:szCs w:val="28"/>
        </w:rPr>
        <w:t xml:space="preserve">(1- </w:t>
      </w:r>
      <w:r w:rsidRPr="00A171BF">
        <w:rPr>
          <w:rFonts w:ascii="Times New Roman" w:hAnsi="Times New Roman" w:cs="Times New Roman"/>
          <w:position w:val="-6"/>
          <w:sz w:val="28"/>
          <w:szCs w:val="28"/>
        </w:rPr>
        <w:object w:dxaOrig="260" w:dyaOrig="240">
          <v:shape id="_x0000_i1038" type="#_x0000_t75" style="width:12.75pt;height:12pt" o:ole="">
            <v:imagedata r:id="rId41" o:title=""/>
          </v:shape>
          <o:OLEObject Type="Embed" ProgID="Equation.3" ShapeID="_x0000_i1038" DrawAspect="Content" ObjectID="_1652633939" r:id="rId42"/>
        </w:object>
      </w:r>
      <w:r w:rsidRPr="00A171BF">
        <w:rPr>
          <w:rFonts w:ascii="Times New Roman" w:hAnsi="Times New Roman" w:cs="Times New Roman"/>
          <w:sz w:val="28"/>
          <w:szCs w:val="28"/>
        </w:rPr>
        <w:t>/100);                      (</w:t>
      </w:r>
      <w:r w:rsidR="00BE159E" w:rsidRPr="00BE159E">
        <w:rPr>
          <w:rFonts w:ascii="Times New Roman" w:hAnsi="Times New Roman" w:cs="Times New Roman"/>
          <w:sz w:val="28"/>
          <w:szCs w:val="28"/>
        </w:rPr>
        <w:t>10</w:t>
      </w:r>
      <w:r w:rsidRPr="00A171BF">
        <w:rPr>
          <w:rFonts w:ascii="Times New Roman" w:hAnsi="Times New Roman" w:cs="Times New Roman"/>
          <w:sz w:val="28"/>
          <w:szCs w:val="28"/>
        </w:rPr>
        <w:t>)</w:t>
      </w:r>
    </w:p>
    <w:p w:rsidR="00A171BF" w:rsidRPr="00A171BF" w:rsidRDefault="00A171BF" w:rsidP="00A171BF">
      <w:pPr>
        <w:spacing w:before="240" w:after="240" w:line="360" w:lineRule="auto"/>
        <w:ind w:firstLine="709"/>
        <w:rPr>
          <w:rFonts w:ascii="Times New Roman" w:hAnsi="Times New Roman" w:cs="Times New Roman"/>
          <w:sz w:val="28"/>
          <w:szCs w:val="28"/>
        </w:rPr>
      </w:pPr>
      <w:r w:rsidRPr="00A171BF">
        <w:rPr>
          <w:rFonts w:ascii="Times New Roman" w:hAnsi="Times New Roman" w:cs="Times New Roman"/>
          <w:sz w:val="28"/>
          <w:szCs w:val="28"/>
        </w:rPr>
        <w:t xml:space="preserve">где </w:t>
      </w:r>
      <w:r w:rsidRPr="00A171BF">
        <w:rPr>
          <w:rFonts w:ascii="Times New Roman" w:hAnsi="Times New Roman" w:cs="Times New Roman"/>
          <w:position w:val="-6"/>
          <w:sz w:val="28"/>
          <w:szCs w:val="28"/>
        </w:rPr>
        <w:object w:dxaOrig="260" w:dyaOrig="240">
          <v:shape id="_x0000_i1039" type="#_x0000_t75" style="width:12.75pt;height:12pt" o:ole="" o:bullet="t">
            <v:imagedata r:id="rId41" o:title=""/>
          </v:shape>
          <o:OLEObject Type="Embed" ProgID="Equation.3" ShapeID="_x0000_i1039" DrawAspect="Content" ObjectID="_1652633940" r:id="rId43"/>
        </w:object>
      </w:r>
      <w:r w:rsidRPr="00A171BF">
        <w:rPr>
          <w:rFonts w:ascii="Times New Roman" w:hAnsi="Times New Roman" w:cs="Times New Roman"/>
          <w:sz w:val="28"/>
          <w:szCs w:val="28"/>
        </w:rPr>
        <w:t>=10% -  процент потери рабочего времени для одного работающего в году;</w:t>
      </w:r>
    </w:p>
    <w:p w:rsidR="00A171BF" w:rsidRPr="00A171BF" w:rsidRDefault="00A171BF" w:rsidP="00A171BF">
      <w:pPr>
        <w:spacing w:before="240" w:after="240" w:line="360" w:lineRule="auto"/>
        <w:ind w:firstLine="851"/>
        <w:jc w:val="center"/>
        <w:rPr>
          <w:rFonts w:ascii="Times New Roman" w:hAnsi="Times New Roman" w:cs="Times New Roman"/>
          <w:sz w:val="28"/>
          <w:szCs w:val="28"/>
        </w:rPr>
      </w:pPr>
      <w:r w:rsidRPr="00A171BF">
        <w:rPr>
          <w:rFonts w:ascii="Times New Roman" w:hAnsi="Times New Roman" w:cs="Times New Roman"/>
          <w:sz w:val="28"/>
          <w:szCs w:val="28"/>
          <w:lang w:val="en-US"/>
        </w:rPr>
        <w:t>F</w:t>
      </w:r>
      <w:r w:rsidRPr="00A171BF">
        <w:rPr>
          <w:rFonts w:ascii="Times New Roman" w:hAnsi="Times New Roman" w:cs="Times New Roman"/>
          <w:sz w:val="28"/>
          <w:szCs w:val="28"/>
          <w:vertAlign w:val="subscript"/>
        </w:rPr>
        <w:t>эф</w:t>
      </w:r>
      <w:r w:rsidRPr="00A171BF">
        <w:rPr>
          <w:rFonts w:ascii="Times New Roman" w:hAnsi="Times New Roman" w:cs="Times New Roman"/>
          <w:sz w:val="28"/>
          <w:szCs w:val="28"/>
        </w:rPr>
        <w:t xml:space="preserve"> = (365-117</w:t>
      </w:r>
      <w:proofErr w:type="gramStart"/>
      <w:r w:rsidRPr="00A171BF">
        <w:rPr>
          <w:rFonts w:ascii="Times New Roman" w:hAnsi="Times New Roman" w:cs="Times New Roman"/>
          <w:sz w:val="28"/>
          <w:szCs w:val="28"/>
        </w:rPr>
        <w:t>)×</w:t>
      </w:r>
      <w:proofErr w:type="gramEnd"/>
      <w:r w:rsidRPr="00A171BF">
        <w:rPr>
          <w:rFonts w:ascii="Times New Roman" w:hAnsi="Times New Roman" w:cs="Times New Roman"/>
          <w:sz w:val="28"/>
          <w:szCs w:val="28"/>
        </w:rPr>
        <w:t>1×8×(1-10/100) = 1785,6 час</w:t>
      </w:r>
    </w:p>
    <w:p w:rsidR="00A171BF" w:rsidRPr="00A171BF" w:rsidRDefault="00A171BF" w:rsidP="00A171BF">
      <w:pPr>
        <w:spacing w:line="360" w:lineRule="auto"/>
        <w:jc w:val="center"/>
        <w:rPr>
          <w:rFonts w:ascii="Times New Roman" w:hAnsi="Times New Roman" w:cs="Times New Roman"/>
          <w:sz w:val="28"/>
          <w:szCs w:val="28"/>
        </w:rPr>
      </w:pPr>
      <w:r w:rsidRPr="00A171BF">
        <w:rPr>
          <w:rFonts w:ascii="Times New Roman" w:hAnsi="Times New Roman" w:cs="Times New Roman"/>
          <w:position w:val="-28"/>
          <w:sz w:val="28"/>
          <w:szCs w:val="28"/>
        </w:rPr>
        <w:object w:dxaOrig="2680" w:dyaOrig="660">
          <v:shape id="_x0000_i1040" type="#_x0000_t75" style="width:134.25pt;height:33pt" o:ole="">
            <v:imagedata r:id="rId44" o:title=""/>
          </v:shape>
          <o:OLEObject Type="Embed" ProgID="Equation.3" ShapeID="_x0000_i1040" DrawAspect="Content" ObjectID="_1652633941" r:id="rId45"/>
        </w:object>
      </w:r>
    </w:p>
    <w:p w:rsidR="00A171BF" w:rsidRPr="00A171BF" w:rsidRDefault="00A171BF" w:rsidP="00A171BF">
      <w:pPr>
        <w:spacing w:before="240" w:line="360" w:lineRule="auto"/>
        <w:ind w:firstLine="709"/>
        <w:jc w:val="both"/>
        <w:rPr>
          <w:rFonts w:ascii="Times New Roman" w:hAnsi="Times New Roman" w:cs="Times New Roman"/>
          <w:sz w:val="28"/>
          <w:szCs w:val="28"/>
        </w:rPr>
      </w:pPr>
      <w:r w:rsidRPr="00A171BF">
        <w:rPr>
          <w:rFonts w:ascii="Times New Roman" w:hAnsi="Times New Roman" w:cs="Times New Roman"/>
          <w:sz w:val="28"/>
          <w:szCs w:val="28"/>
        </w:rPr>
        <w:t xml:space="preserve">Принимаю численность электромонтеров четыре человека. </w:t>
      </w:r>
    </w:p>
    <w:p w:rsidR="00A171BF" w:rsidRPr="00A171BF" w:rsidRDefault="00A171BF" w:rsidP="00A171BF">
      <w:pPr>
        <w:spacing w:line="360" w:lineRule="auto"/>
        <w:ind w:firstLine="709"/>
        <w:jc w:val="both"/>
        <w:rPr>
          <w:rFonts w:ascii="Times New Roman" w:hAnsi="Times New Roman" w:cs="Times New Roman"/>
          <w:position w:val="-24"/>
          <w:sz w:val="28"/>
          <w:szCs w:val="28"/>
        </w:rPr>
      </w:pPr>
      <w:r w:rsidRPr="00A171BF">
        <w:rPr>
          <w:rFonts w:ascii="Times New Roman" w:hAnsi="Times New Roman" w:cs="Times New Roman"/>
          <w:sz w:val="28"/>
          <w:szCs w:val="28"/>
        </w:rPr>
        <w:t>Численность вспомогательных рабочих составляет 30% от численности основных рабочих.</w:t>
      </w:r>
    </w:p>
    <w:p w:rsidR="00A171BF" w:rsidRPr="00A171BF" w:rsidRDefault="00A171BF" w:rsidP="00A171BF">
      <w:pPr>
        <w:spacing w:before="240" w:after="240" w:line="360" w:lineRule="auto"/>
        <w:ind w:firstLine="851"/>
        <w:jc w:val="center"/>
        <w:rPr>
          <w:rFonts w:ascii="Times New Roman" w:hAnsi="Times New Roman" w:cs="Times New Roman"/>
          <w:sz w:val="28"/>
          <w:szCs w:val="28"/>
        </w:rPr>
      </w:pPr>
      <w:r w:rsidRPr="00A171BF">
        <w:rPr>
          <w:rFonts w:ascii="Times New Roman" w:hAnsi="Times New Roman" w:cs="Times New Roman"/>
          <w:sz w:val="28"/>
          <w:szCs w:val="28"/>
        </w:rPr>
        <w:t xml:space="preserve">    </w:t>
      </w:r>
      <w:r w:rsidRPr="00A171BF">
        <w:rPr>
          <w:rFonts w:ascii="Times New Roman" w:hAnsi="Times New Roman" w:cs="Times New Roman"/>
          <w:sz w:val="28"/>
          <w:szCs w:val="28"/>
          <w:lang w:val="en-US"/>
        </w:rPr>
        <w:t>N</w:t>
      </w:r>
      <w:proofErr w:type="spellStart"/>
      <w:r w:rsidRPr="00A171BF">
        <w:rPr>
          <w:rFonts w:ascii="Times New Roman" w:hAnsi="Times New Roman" w:cs="Times New Roman"/>
          <w:sz w:val="28"/>
          <w:szCs w:val="28"/>
          <w:vertAlign w:val="subscript"/>
        </w:rPr>
        <w:t>всп</w:t>
      </w:r>
      <w:proofErr w:type="spellEnd"/>
      <w:r w:rsidRPr="00A171BF">
        <w:rPr>
          <w:rFonts w:ascii="Times New Roman" w:hAnsi="Times New Roman" w:cs="Times New Roman"/>
          <w:sz w:val="28"/>
          <w:szCs w:val="28"/>
        </w:rPr>
        <w:t xml:space="preserve"> = (</w:t>
      </w:r>
      <w:r w:rsidRPr="00A171BF">
        <w:rPr>
          <w:rFonts w:ascii="Times New Roman" w:hAnsi="Times New Roman" w:cs="Times New Roman"/>
          <w:sz w:val="28"/>
          <w:szCs w:val="28"/>
          <w:lang w:val="en-US"/>
        </w:rPr>
        <w:t>N</w:t>
      </w:r>
      <w:r w:rsidRPr="00A171BF">
        <w:rPr>
          <w:rFonts w:ascii="Times New Roman" w:hAnsi="Times New Roman" w:cs="Times New Roman"/>
          <w:sz w:val="28"/>
          <w:szCs w:val="28"/>
          <w:vertAlign w:val="subscript"/>
        </w:rPr>
        <w:t xml:space="preserve">эл </w:t>
      </w:r>
      <w:r w:rsidRPr="00A171BF">
        <w:rPr>
          <w:rFonts w:ascii="Times New Roman" w:hAnsi="Times New Roman" w:cs="Times New Roman"/>
          <w:sz w:val="28"/>
          <w:szCs w:val="28"/>
        </w:rPr>
        <w:t>× 30%) / 100% = (4 × 30) / 100 = 1</w:t>
      </w:r>
      <w:proofErr w:type="gramStart"/>
      <w:r w:rsidRPr="00A171BF">
        <w:rPr>
          <w:rFonts w:ascii="Times New Roman" w:hAnsi="Times New Roman" w:cs="Times New Roman"/>
          <w:sz w:val="28"/>
          <w:szCs w:val="28"/>
        </w:rPr>
        <w:t>,2</w:t>
      </w:r>
      <w:proofErr w:type="gramEnd"/>
      <w:r w:rsidRPr="00A171BF">
        <w:rPr>
          <w:rFonts w:ascii="Times New Roman" w:hAnsi="Times New Roman" w:cs="Times New Roman"/>
          <w:sz w:val="28"/>
          <w:szCs w:val="28"/>
        </w:rPr>
        <w:t xml:space="preserve"> чел.               (</w:t>
      </w:r>
      <w:r w:rsidR="003F3382" w:rsidRPr="009D0351">
        <w:rPr>
          <w:rFonts w:ascii="Times New Roman" w:hAnsi="Times New Roman" w:cs="Times New Roman"/>
          <w:sz w:val="28"/>
          <w:szCs w:val="28"/>
        </w:rPr>
        <w:t>11</w:t>
      </w:r>
      <w:r w:rsidRPr="00A171BF">
        <w:rPr>
          <w:rFonts w:ascii="Times New Roman" w:hAnsi="Times New Roman" w:cs="Times New Roman"/>
          <w:sz w:val="28"/>
          <w:szCs w:val="28"/>
        </w:rPr>
        <w:t>)</w:t>
      </w:r>
    </w:p>
    <w:p w:rsidR="00A171BF" w:rsidRPr="00A171BF" w:rsidRDefault="00A171BF" w:rsidP="00A171BF">
      <w:pPr>
        <w:spacing w:line="360" w:lineRule="auto"/>
        <w:ind w:firstLine="709"/>
        <w:jc w:val="both"/>
        <w:rPr>
          <w:rFonts w:ascii="Times New Roman" w:hAnsi="Times New Roman" w:cs="Times New Roman"/>
          <w:sz w:val="28"/>
          <w:szCs w:val="28"/>
        </w:rPr>
      </w:pPr>
      <w:r w:rsidRPr="00A171BF">
        <w:rPr>
          <w:rFonts w:ascii="Times New Roman" w:hAnsi="Times New Roman" w:cs="Times New Roman"/>
          <w:sz w:val="28"/>
          <w:szCs w:val="28"/>
        </w:rPr>
        <w:t>Принимаю численность вспомогательных рабочих один человек.</w:t>
      </w:r>
    </w:p>
    <w:p w:rsidR="00A171BF" w:rsidRPr="00A171BF" w:rsidRDefault="00A171BF" w:rsidP="00A171BF">
      <w:pPr>
        <w:spacing w:line="360" w:lineRule="auto"/>
        <w:ind w:firstLine="709"/>
        <w:jc w:val="both"/>
        <w:rPr>
          <w:rFonts w:ascii="Times New Roman" w:hAnsi="Times New Roman" w:cs="Times New Roman"/>
          <w:sz w:val="28"/>
          <w:szCs w:val="28"/>
        </w:rPr>
      </w:pPr>
      <w:r w:rsidRPr="00A171BF">
        <w:rPr>
          <w:rFonts w:ascii="Times New Roman" w:hAnsi="Times New Roman" w:cs="Times New Roman"/>
          <w:sz w:val="28"/>
          <w:szCs w:val="28"/>
        </w:rPr>
        <w:t>Общая численность персонала</w:t>
      </w:r>
    </w:p>
    <w:p w:rsidR="00A171BF" w:rsidRPr="00A171BF" w:rsidRDefault="00A171BF" w:rsidP="00A171BF">
      <w:pPr>
        <w:spacing w:before="240" w:after="240" w:line="360" w:lineRule="auto"/>
        <w:ind w:firstLine="181"/>
        <w:jc w:val="center"/>
        <w:rPr>
          <w:rFonts w:ascii="Times New Roman" w:hAnsi="Times New Roman" w:cs="Times New Roman"/>
          <w:sz w:val="28"/>
          <w:szCs w:val="28"/>
        </w:rPr>
      </w:pPr>
      <w:r w:rsidRPr="00A171BF">
        <w:rPr>
          <w:rFonts w:ascii="Times New Roman" w:hAnsi="Times New Roman" w:cs="Times New Roman"/>
          <w:sz w:val="28"/>
          <w:szCs w:val="28"/>
        </w:rPr>
        <w:t xml:space="preserve">                                </w:t>
      </w:r>
      <w:r w:rsidRPr="00A171BF">
        <w:rPr>
          <w:rFonts w:ascii="Times New Roman" w:hAnsi="Times New Roman" w:cs="Times New Roman"/>
          <w:sz w:val="28"/>
          <w:szCs w:val="28"/>
          <w:lang w:val="en-US"/>
        </w:rPr>
        <w:t>N</w:t>
      </w:r>
      <w:r w:rsidRPr="00A171BF">
        <w:rPr>
          <w:rFonts w:ascii="Times New Roman" w:hAnsi="Times New Roman" w:cs="Times New Roman"/>
          <w:sz w:val="28"/>
          <w:szCs w:val="28"/>
          <w:vertAlign w:val="subscript"/>
        </w:rPr>
        <w:t>общ</w:t>
      </w:r>
      <w:proofErr w:type="gramStart"/>
      <w:r w:rsidRPr="00A171BF">
        <w:rPr>
          <w:rFonts w:ascii="Times New Roman" w:hAnsi="Times New Roman" w:cs="Times New Roman"/>
          <w:sz w:val="28"/>
          <w:szCs w:val="28"/>
          <w:vertAlign w:val="subscript"/>
        </w:rPr>
        <w:t>.</w:t>
      </w:r>
      <w:r w:rsidRPr="00A171BF">
        <w:rPr>
          <w:rFonts w:ascii="Times New Roman" w:hAnsi="Times New Roman" w:cs="Times New Roman"/>
          <w:sz w:val="28"/>
          <w:szCs w:val="28"/>
        </w:rPr>
        <w:t>=</w:t>
      </w:r>
      <w:proofErr w:type="gramEnd"/>
      <w:r w:rsidRPr="00A171BF">
        <w:rPr>
          <w:rFonts w:ascii="Times New Roman" w:hAnsi="Times New Roman" w:cs="Times New Roman"/>
          <w:sz w:val="28"/>
          <w:szCs w:val="28"/>
          <w:lang w:val="en-US"/>
        </w:rPr>
        <w:t>N</w:t>
      </w:r>
      <w:r w:rsidRPr="00A171BF">
        <w:rPr>
          <w:rFonts w:ascii="Times New Roman" w:hAnsi="Times New Roman" w:cs="Times New Roman"/>
          <w:sz w:val="28"/>
          <w:szCs w:val="28"/>
          <w:vertAlign w:val="subscript"/>
        </w:rPr>
        <w:t>эл.</w:t>
      </w:r>
      <w:r w:rsidRPr="00A171BF">
        <w:rPr>
          <w:rFonts w:ascii="Times New Roman" w:hAnsi="Times New Roman" w:cs="Times New Roman"/>
          <w:sz w:val="28"/>
          <w:szCs w:val="28"/>
        </w:rPr>
        <w:t>+</w:t>
      </w:r>
      <w:r w:rsidRPr="00A171BF">
        <w:rPr>
          <w:rFonts w:ascii="Times New Roman" w:hAnsi="Times New Roman" w:cs="Times New Roman"/>
          <w:sz w:val="28"/>
          <w:szCs w:val="28"/>
          <w:lang w:val="en-US"/>
        </w:rPr>
        <w:t>N</w:t>
      </w:r>
      <w:proofErr w:type="spellStart"/>
      <w:r w:rsidRPr="00A171BF">
        <w:rPr>
          <w:rFonts w:ascii="Times New Roman" w:hAnsi="Times New Roman" w:cs="Times New Roman"/>
          <w:sz w:val="28"/>
          <w:szCs w:val="28"/>
          <w:vertAlign w:val="subscript"/>
        </w:rPr>
        <w:t>всп</w:t>
      </w:r>
      <w:proofErr w:type="spellEnd"/>
      <w:r w:rsidRPr="00A171BF">
        <w:rPr>
          <w:rFonts w:ascii="Times New Roman" w:hAnsi="Times New Roman" w:cs="Times New Roman"/>
          <w:sz w:val="28"/>
          <w:szCs w:val="28"/>
          <w:vertAlign w:val="subscript"/>
        </w:rPr>
        <w:t xml:space="preserve">. </w:t>
      </w:r>
      <w:r w:rsidRPr="00A171BF">
        <w:rPr>
          <w:rFonts w:ascii="Times New Roman" w:hAnsi="Times New Roman" w:cs="Times New Roman"/>
          <w:sz w:val="28"/>
          <w:szCs w:val="28"/>
        </w:rPr>
        <w:t xml:space="preserve">= 4+1=5 чел.                        </w:t>
      </w:r>
      <w:r w:rsidRPr="00A171BF">
        <w:rPr>
          <w:rFonts w:ascii="Times New Roman" w:hAnsi="Times New Roman" w:cs="Times New Roman"/>
          <w:sz w:val="28"/>
          <w:szCs w:val="28"/>
        </w:rPr>
        <w:tab/>
        <w:t xml:space="preserve">         (</w:t>
      </w:r>
      <w:r w:rsidR="003F3382">
        <w:rPr>
          <w:rFonts w:ascii="Times New Roman" w:hAnsi="Times New Roman" w:cs="Times New Roman"/>
          <w:sz w:val="28"/>
          <w:szCs w:val="28"/>
          <w:lang w:val="en-US"/>
        </w:rPr>
        <w:t>12</w:t>
      </w:r>
      <w:r w:rsidRPr="00A171BF">
        <w:rPr>
          <w:rFonts w:ascii="Times New Roman" w:hAnsi="Times New Roman" w:cs="Times New Roman"/>
          <w:sz w:val="28"/>
          <w:szCs w:val="28"/>
        </w:rPr>
        <w:t>)</w:t>
      </w:r>
    </w:p>
    <w:p w:rsidR="00A171BF" w:rsidRPr="00FB5CFF" w:rsidRDefault="00A171BF" w:rsidP="00FB5CFF">
      <w:pPr>
        <w:pStyle w:val="31"/>
      </w:pPr>
      <w:bookmarkStart w:id="24" w:name="_Toc42020866"/>
      <w:r w:rsidRPr="00FB5CFF">
        <w:t>3.4 Фонд оплаты труда</w:t>
      </w:r>
      <w:bookmarkEnd w:id="24"/>
    </w:p>
    <w:p w:rsidR="00A171BF" w:rsidRPr="00A171BF" w:rsidRDefault="00A171BF" w:rsidP="00A171BF">
      <w:pPr>
        <w:spacing w:line="360" w:lineRule="auto"/>
        <w:ind w:firstLine="709"/>
        <w:jc w:val="both"/>
        <w:rPr>
          <w:rFonts w:ascii="Times New Roman" w:hAnsi="Times New Roman" w:cs="Times New Roman"/>
          <w:sz w:val="28"/>
          <w:szCs w:val="28"/>
        </w:rPr>
      </w:pPr>
      <w:r w:rsidRPr="00A171BF">
        <w:rPr>
          <w:rFonts w:ascii="Times New Roman" w:hAnsi="Times New Roman" w:cs="Times New Roman"/>
          <w:sz w:val="28"/>
          <w:szCs w:val="28"/>
        </w:rPr>
        <w:t xml:space="preserve">Система оплаты труда бригады по комплексному обслуживанию и ремонту электрооборудования должна стимулировать как индивидуальную и </w:t>
      </w:r>
      <w:r w:rsidRPr="00A171BF">
        <w:rPr>
          <w:rFonts w:ascii="Times New Roman" w:hAnsi="Times New Roman" w:cs="Times New Roman"/>
          <w:sz w:val="28"/>
          <w:szCs w:val="28"/>
        </w:rPr>
        <w:lastRenderedPageBreak/>
        <w:t xml:space="preserve">коллективную заинтересованность качественных </w:t>
      </w:r>
      <w:proofErr w:type="gramStart"/>
      <w:r w:rsidRPr="00A171BF">
        <w:rPr>
          <w:rFonts w:ascii="Times New Roman" w:hAnsi="Times New Roman" w:cs="Times New Roman"/>
          <w:sz w:val="28"/>
          <w:szCs w:val="28"/>
        </w:rPr>
        <w:t>результатах</w:t>
      </w:r>
      <w:proofErr w:type="gramEnd"/>
      <w:r w:rsidRPr="00A171BF">
        <w:rPr>
          <w:rFonts w:ascii="Times New Roman" w:hAnsi="Times New Roman" w:cs="Times New Roman"/>
          <w:sz w:val="28"/>
          <w:szCs w:val="28"/>
        </w:rPr>
        <w:t xml:space="preserve"> труда в состав фонда оплаты труда входит основная заработная плата и дополнительная. Распределяется коллективный заработок с помощью коэффициента трудового участия.</w:t>
      </w:r>
    </w:p>
    <w:p w:rsidR="00A171BF" w:rsidRPr="00A171BF" w:rsidRDefault="00A171BF" w:rsidP="00A171BF">
      <w:pPr>
        <w:spacing w:before="240" w:line="360" w:lineRule="auto"/>
        <w:ind w:firstLine="709"/>
        <w:rPr>
          <w:rFonts w:ascii="Times New Roman" w:hAnsi="Times New Roman" w:cs="Times New Roman"/>
          <w:sz w:val="28"/>
          <w:szCs w:val="28"/>
        </w:rPr>
      </w:pPr>
      <w:r w:rsidRPr="00A171BF">
        <w:rPr>
          <w:rFonts w:ascii="Times New Roman" w:hAnsi="Times New Roman" w:cs="Times New Roman"/>
          <w:sz w:val="28"/>
          <w:szCs w:val="28"/>
        </w:rPr>
        <w:t>Фонд оплаты труда основной</w:t>
      </w:r>
    </w:p>
    <w:p w:rsidR="00A171BF" w:rsidRPr="00A171BF" w:rsidRDefault="00A171BF" w:rsidP="00A171BF">
      <w:pPr>
        <w:spacing w:before="240" w:after="240" w:line="360" w:lineRule="auto"/>
        <w:ind w:firstLine="851"/>
        <w:jc w:val="center"/>
        <w:rPr>
          <w:rFonts w:ascii="Times New Roman" w:hAnsi="Times New Roman" w:cs="Times New Roman"/>
          <w:sz w:val="28"/>
          <w:szCs w:val="28"/>
        </w:rPr>
      </w:pPr>
      <w:r w:rsidRPr="00A171BF">
        <w:rPr>
          <w:rFonts w:ascii="Times New Roman" w:hAnsi="Times New Roman" w:cs="Times New Roman"/>
          <w:sz w:val="28"/>
          <w:szCs w:val="28"/>
        </w:rPr>
        <w:t xml:space="preserve">                     ФОТ</w:t>
      </w:r>
      <w:r w:rsidRPr="00A171BF">
        <w:rPr>
          <w:rFonts w:ascii="Times New Roman" w:hAnsi="Times New Roman" w:cs="Times New Roman"/>
          <w:sz w:val="28"/>
          <w:szCs w:val="28"/>
          <w:vertAlign w:val="subscript"/>
        </w:rPr>
        <w:t>осн.</w:t>
      </w:r>
      <w:r w:rsidRPr="00A171BF">
        <w:rPr>
          <w:rFonts w:ascii="Times New Roman" w:hAnsi="Times New Roman" w:cs="Times New Roman"/>
          <w:sz w:val="28"/>
          <w:szCs w:val="28"/>
        </w:rPr>
        <w:t>=Т</w:t>
      </w:r>
      <w:r w:rsidRPr="00A171BF">
        <w:rPr>
          <w:rFonts w:ascii="Times New Roman" w:hAnsi="Times New Roman" w:cs="Times New Roman"/>
          <w:sz w:val="28"/>
          <w:szCs w:val="28"/>
          <w:vertAlign w:val="subscript"/>
        </w:rPr>
        <w:t>тр.</w:t>
      </w:r>
      <w:r w:rsidRPr="00A171BF">
        <w:rPr>
          <w:rFonts w:ascii="Times New Roman" w:hAnsi="Times New Roman" w:cs="Times New Roman"/>
          <w:sz w:val="28"/>
          <w:szCs w:val="28"/>
        </w:rPr>
        <w:t xml:space="preserve">* </w:t>
      </w:r>
      <w:proofErr w:type="spellStart"/>
      <w:r w:rsidRPr="00A171BF">
        <w:rPr>
          <w:rFonts w:ascii="Times New Roman" w:hAnsi="Times New Roman" w:cs="Times New Roman"/>
          <w:sz w:val="28"/>
          <w:szCs w:val="28"/>
          <w:lang w:val="en-US"/>
        </w:rPr>
        <w:t>Cmr</w:t>
      </w:r>
      <w:proofErr w:type="spellEnd"/>
      <w:proofErr w:type="gramStart"/>
      <w:r w:rsidRPr="00A171BF">
        <w:rPr>
          <w:rFonts w:ascii="Times New Roman" w:hAnsi="Times New Roman" w:cs="Times New Roman"/>
          <w:sz w:val="28"/>
          <w:szCs w:val="28"/>
          <w:vertAlign w:val="subscript"/>
        </w:rPr>
        <w:t>ср</w:t>
      </w:r>
      <w:proofErr w:type="gramEnd"/>
      <w:r w:rsidRPr="00A171BF">
        <w:rPr>
          <w:rFonts w:ascii="Times New Roman" w:hAnsi="Times New Roman" w:cs="Times New Roman"/>
          <w:sz w:val="28"/>
          <w:szCs w:val="28"/>
          <w:vertAlign w:val="subscript"/>
        </w:rPr>
        <w:t>.</w:t>
      </w:r>
      <w:r w:rsidRPr="00A171BF">
        <w:rPr>
          <w:rFonts w:ascii="Times New Roman" w:hAnsi="Times New Roman" w:cs="Times New Roman"/>
          <w:sz w:val="28"/>
          <w:szCs w:val="28"/>
        </w:rPr>
        <w:t>*</w:t>
      </w:r>
      <w:proofErr w:type="spellStart"/>
      <w:r w:rsidRPr="00A171BF">
        <w:rPr>
          <w:rFonts w:ascii="Times New Roman" w:hAnsi="Times New Roman" w:cs="Times New Roman"/>
          <w:sz w:val="28"/>
          <w:szCs w:val="28"/>
        </w:rPr>
        <w:t>к</w:t>
      </w:r>
      <w:r w:rsidRPr="00A171BF">
        <w:rPr>
          <w:rFonts w:ascii="Times New Roman" w:hAnsi="Times New Roman" w:cs="Times New Roman"/>
          <w:sz w:val="28"/>
          <w:szCs w:val="28"/>
          <w:vertAlign w:val="subscript"/>
        </w:rPr>
        <w:t>доп</w:t>
      </w:r>
      <w:proofErr w:type="spellEnd"/>
      <w:r w:rsidRPr="00A171BF">
        <w:rPr>
          <w:rFonts w:ascii="Times New Roman" w:hAnsi="Times New Roman" w:cs="Times New Roman"/>
          <w:sz w:val="28"/>
          <w:szCs w:val="28"/>
          <w:vertAlign w:val="subscript"/>
        </w:rPr>
        <w:t>.</w:t>
      </w:r>
      <w:r w:rsidRPr="00A171BF">
        <w:rPr>
          <w:rFonts w:ascii="Times New Roman" w:hAnsi="Times New Roman" w:cs="Times New Roman"/>
          <w:sz w:val="28"/>
          <w:szCs w:val="28"/>
        </w:rPr>
        <w:t>*</w:t>
      </w:r>
      <w:proofErr w:type="spellStart"/>
      <w:r w:rsidRPr="00A171BF">
        <w:rPr>
          <w:rFonts w:ascii="Times New Roman" w:hAnsi="Times New Roman" w:cs="Times New Roman"/>
          <w:sz w:val="28"/>
          <w:szCs w:val="28"/>
        </w:rPr>
        <w:t>к</w:t>
      </w:r>
      <w:r w:rsidRPr="00A171BF">
        <w:rPr>
          <w:rFonts w:ascii="Times New Roman" w:hAnsi="Times New Roman" w:cs="Times New Roman"/>
          <w:sz w:val="28"/>
          <w:szCs w:val="28"/>
          <w:vertAlign w:val="subscript"/>
        </w:rPr>
        <w:t>пр</w:t>
      </w:r>
      <w:proofErr w:type="spellEnd"/>
      <w:r w:rsidRPr="00A171BF">
        <w:rPr>
          <w:rFonts w:ascii="Times New Roman" w:hAnsi="Times New Roman" w:cs="Times New Roman"/>
          <w:sz w:val="28"/>
          <w:szCs w:val="28"/>
          <w:vertAlign w:val="subscript"/>
        </w:rPr>
        <w:t>.</w:t>
      </w:r>
      <w:r w:rsidRPr="00A171BF">
        <w:rPr>
          <w:rFonts w:ascii="Times New Roman" w:hAnsi="Times New Roman" w:cs="Times New Roman"/>
          <w:sz w:val="28"/>
          <w:szCs w:val="28"/>
        </w:rPr>
        <w:t>*к</w:t>
      </w:r>
      <w:r w:rsidRPr="00A171BF">
        <w:rPr>
          <w:rFonts w:ascii="Times New Roman" w:hAnsi="Times New Roman" w:cs="Times New Roman"/>
          <w:sz w:val="28"/>
          <w:szCs w:val="28"/>
          <w:vertAlign w:val="subscript"/>
        </w:rPr>
        <w:t>ур.</w:t>
      </w:r>
      <w:r w:rsidRPr="00A171BF">
        <w:rPr>
          <w:rFonts w:ascii="Times New Roman" w:hAnsi="Times New Roman" w:cs="Times New Roman"/>
          <w:sz w:val="28"/>
          <w:szCs w:val="28"/>
        </w:rPr>
        <w:t>;                             (</w:t>
      </w:r>
      <w:r w:rsidR="003F3382" w:rsidRPr="009D0351">
        <w:rPr>
          <w:rFonts w:ascii="Times New Roman" w:hAnsi="Times New Roman" w:cs="Times New Roman"/>
          <w:sz w:val="28"/>
          <w:szCs w:val="28"/>
        </w:rPr>
        <w:t>13</w:t>
      </w:r>
      <w:r w:rsidRPr="00A171BF">
        <w:rPr>
          <w:rFonts w:ascii="Times New Roman" w:hAnsi="Times New Roman" w:cs="Times New Roman"/>
          <w:sz w:val="28"/>
          <w:szCs w:val="28"/>
        </w:rPr>
        <w:t>)</w:t>
      </w:r>
    </w:p>
    <w:p w:rsidR="00A171BF" w:rsidRPr="00A171BF" w:rsidRDefault="00A171BF" w:rsidP="00A171BF">
      <w:pPr>
        <w:spacing w:line="360" w:lineRule="auto"/>
        <w:rPr>
          <w:rFonts w:ascii="Times New Roman" w:hAnsi="Times New Roman" w:cs="Times New Roman"/>
          <w:sz w:val="28"/>
          <w:szCs w:val="28"/>
        </w:rPr>
      </w:pPr>
      <w:r w:rsidRPr="00A171BF">
        <w:rPr>
          <w:rFonts w:ascii="Times New Roman" w:hAnsi="Times New Roman" w:cs="Times New Roman"/>
          <w:sz w:val="28"/>
          <w:szCs w:val="28"/>
        </w:rPr>
        <w:t xml:space="preserve">            где </w:t>
      </w:r>
      <w:proofErr w:type="spellStart"/>
      <w:r w:rsidRPr="00A171BF">
        <w:rPr>
          <w:rFonts w:ascii="Times New Roman" w:hAnsi="Times New Roman" w:cs="Times New Roman"/>
          <w:sz w:val="28"/>
          <w:szCs w:val="28"/>
        </w:rPr>
        <w:t>к</w:t>
      </w:r>
      <w:r w:rsidRPr="00A171BF">
        <w:rPr>
          <w:rFonts w:ascii="Times New Roman" w:hAnsi="Times New Roman" w:cs="Times New Roman"/>
          <w:sz w:val="28"/>
          <w:szCs w:val="28"/>
          <w:vertAlign w:val="subscript"/>
        </w:rPr>
        <w:t>доп</w:t>
      </w:r>
      <w:proofErr w:type="spellEnd"/>
      <w:r w:rsidRPr="00A171BF">
        <w:rPr>
          <w:rFonts w:ascii="Times New Roman" w:hAnsi="Times New Roman" w:cs="Times New Roman"/>
          <w:sz w:val="28"/>
          <w:szCs w:val="28"/>
          <w:vertAlign w:val="subscript"/>
        </w:rPr>
        <w:t>.</w:t>
      </w:r>
      <w:r w:rsidRPr="00A171BF">
        <w:rPr>
          <w:rFonts w:ascii="Times New Roman" w:hAnsi="Times New Roman" w:cs="Times New Roman"/>
          <w:sz w:val="28"/>
          <w:szCs w:val="28"/>
        </w:rPr>
        <w:t xml:space="preserve"> – коэффициент доплат; </w:t>
      </w:r>
    </w:p>
    <w:p w:rsidR="00A171BF" w:rsidRPr="00A171BF" w:rsidRDefault="00A171BF" w:rsidP="00A171BF">
      <w:pPr>
        <w:spacing w:line="360" w:lineRule="auto"/>
        <w:ind w:firstLine="1276"/>
        <w:rPr>
          <w:rFonts w:ascii="Times New Roman" w:hAnsi="Times New Roman" w:cs="Times New Roman"/>
          <w:sz w:val="28"/>
          <w:szCs w:val="28"/>
        </w:rPr>
      </w:pPr>
      <w:r w:rsidRPr="00A171BF">
        <w:rPr>
          <w:rFonts w:ascii="Times New Roman" w:hAnsi="Times New Roman" w:cs="Times New Roman"/>
          <w:sz w:val="28"/>
          <w:szCs w:val="28"/>
        </w:rPr>
        <w:t>к</w:t>
      </w:r>
      <w:r w:rsidRPr="00A171BF">
        <w:rPr>
          <w:rFonts w:ascii="Times New Roman" w:hAnsi="Times New Roman" w:cs="Times New Roman"/>
          <w:sz w:val="28"/>
          <w:szCs w:val="28"/>
          <w:vertAlign w:val="subscript"/>
        </w:rPr>
        <w:t xml:space="preserve">ур </w:t>
      </w:r>
      <w:r w:rsidRPr="00A171BF">
        <w:rPr>
          <w:rFonts w:ascii="Times New Roman" w:hAnsi="Times New Roman" w:cs="Times New Roman"/>
          <w:sz w:val="28"/>
          <w:szCs w:val="28"/>
        </w:rPr>
        <w:t>– уральский коэффициент;</w:t>
      </w:r>
    </w:p>
    <w:p w:rsidR="00A171BF" w:rsidRPr="00A171BF" w:rsidRDefault="00A171BF" w:rsidP="00A171BF">
      <w:pPr>
        <w:spacing w:line="360" w:lineRule="auto"/>
        <w:ind w:firstLine="1260"/>
        <w:rPr>
          <w:rFonts w:ascii="Times New Roman" w:hAnsi="Times New Roman" w:cs="Times New Roman"/>
          <w:sz w:val="28"/>
          <w:szCs w:val="28"/>
        </w:rPr>
      </w:pPr>
      <w:proofErr w:type="spellStart"/>
      <w:r w:rsidRPr="00A171BF">
        <w:rPr>
          <w:rFonts w:ascii="Times New Roman" w:hAnsi="Times New Roman" w:cs="Times New Roman"/>
          <w:sz w:val="28"/>
          <w:szCs w:val="28"/>
        </w:rPr>
        <w:t>к</w:t>
      </w:r>
      <w:r w:rsidRPr="00A171BF">
        <w:rPr>
          <w:rFonts w:ascii="Times New Roman" w:hAnsi="Times New Roman" w:cs="Times New Roman"/>
          <w:sz w:val="28"/>
          <w:szCs w:val="28"/>
          <w:vertAlign w:val="subscript"/>
        </w:rPr>
        <w:t>пр</w:t>
      </w:r>
      <w:proofErr w:type="spellEnd"/>
      <w:r w:rsidRPr="00A171BF">
        <w:rPr>
          <w:rFonts w:ascii="Times New Roman" w:hAnsi="Times New Roman" w:cs="Times New Roman"/>
          <w:sz w:val="28"/>
          <w:szCs w:val="28"/>
          <w:vertAlign w:val="subscript"/>
        </w:rPr>
        <w:t>.</w:t>
      </w:r>
      <w:r w:rsidRPr="00A171BF">
        <w:rPr>
          <w:rFonts w:ascii="Times New Roman" w:hAnsi="Times New Roman" w:cs="Times New Roman"/>
          <w:sz w:val="28"/>
          <w:szCs w:val="28"/>
        </w:rPr>
        <w:t xml:space="preserve"> – коэффициент премии.</w:t>
      </w:r>
    </w:p>
    <w:p w:rsidR="00A171BF" w:rsidRPr="00A171BF" w:rsidRDefault="00A171BF" w:rsidP="00A171BF">
      <w:pPr>
        <w:spacing w:before="240" w:after="240" w:line="360" w:lineRule="auto"/>
        <w:ind w:firstLine="851"/>
        <w:rPr>
          <w:rFonts w:ascii="Times New Roman" w:hAnsi="Times New Roman" w:cs="Times New Roman"/>
          <w:sz w:val="28"/>
          <w:szCs w:val="28"/>
        </w:rPr>
      </w:pPr>
      <w:r w:rsidRPr="00A171BF">
        <w:rPr>
          <w:rFonts w:ascii="Times New Roman" w:hAnsi="Times New Roman" w:cs="Times New Roman"/>
          <w:position w:val="-38"/>
          <w:sz w:val="28"/>
          <w:szCs w:val="28"/>
        </w:rPr>
        <w:t xml:space="preserve">            </w:t>
      </w:r>
      <w:r w:rsidRPr="00A171BF">
        <w:rPr>
          <w:rFonts w:ascii="Times New Roman" w:hAnsi="Times New Roman" w:cs="Times New Roman"/>
          <w:position w:val="-38"/>
          <w:sz w:val="28"/>
          <w:szCs w:val="28"/>
        </w:rPr>
        <w:object w:dxaOrig="5880" w:dyaOrig="780">
          <v:shape id="_x0000_i1041" type="#_x0000_t75" style="width:294pt;height:39pt" o:ole="">
            <v:imagedata r:id="rId46" o:title=""/>
          </v:shape>
          <o:OLEObject Type="Embed" ProgID="Equation.3" ShapeID="_x0000_i1041" DrawAspect="Content" ObjectID="_1652633942" r:id="rId47"/>
        </w:object>
      </w:r>
      <w:r w:rsidRPr="00A171BF">
        <w:rPr>
          <w:rFonts w:ascii="Times New Roman" w:hAnsi="Times New Roman" w:cs="Times New Roman"/>
          <w:sz w:val="28"/>
          <w:szCs w:val="28"/>
        </w:rPr>
        <w:t xml:space="preserve">             </w:t>
      </w:r>
      <w:r w:rsidR="003F3382" w:rsidRPr="009D0351">
        <w:rPr>
          <w:rFonts w:ascii="Times New Roman" w:hAnsi="Times New Roman" w:cs="Times New Roman"/>
          <w:sz w:val="28"/>
          <w:szCs w:val="28"/>
        </w:rPr>
        <w:t xml:space="preserve">   </w:t>
      </w:r>
      <w:r w:rsidRPr="00A171BF">
        <w:rPr>
          <w:rFonts w:ascii="Times New Roman" w:hAnsi="Times New Roman" w:cs="Times New Roman"/>
          <w:sz w:val="28"/>
          <w:szCs w:val="28"/>
        </w:rPr>
        <w:t xml:space="preserve">   (</w:t>
      </w:r>
      <w:r w:rsidR="003F3382" w:rsidRPr="009D0351">
        <w:rPr>
          <w:rFonts w:ascii="Times New Roman" w:hAnsi="Times New Roman" w:cs="Times New Roman"/>
          <w:sz w:val="28"/>
          <w:szCs w:val="28"/>
        </w:rPr>
        <w:t>14</w:t>
      </w:r>
      <w:r w:rsidRPr="00A171BF">
        <w:rPr>
          <w:rFonts w:ascii="Times New Roman" w:hAnsi="Times New Roman" w:cs="Times New Roman"/>
          <w:sz w:val="28"/>
          <w:szCs w:val="28"/>
        </w:rPr>
        <w:t>)</w:t>
      </w:r>
    </w:p>
    <w:p w:rsidR="00A171BF" w:rsidRPr="00A171BF" w:rsidRDefault="00A171BF" w:rsidP="00A171BF">
      <w:pPr>
        <w:spacing w:before="240" w:after="240" w:line="360" w:lineRule="auto"/>
        <w:ind w:firstLine="1701"/>
        <w:rPr>
          <w:rFonts w:ascii="Times New Roman" w:hAnsi="Times New Roman" w:cs="Times New Roman"/>
          <w:sz w:val="28"/>
          <w:szCs w:val="28"/>
        </w:rPr>
      </w:pPr>
      <w:r w:rsidRPr="00A171BF">
        <w:rPr>
          <w:rFonts w:ascii="Times New Roman" w:hAnsi="Times New Roman" w:cs="Times New Roman"/>
          <w:position w:val="-24"/>
          <w:sz w:val="28"/>
          <w:szCs w:val="28"/>
        </w:rPr>
        <w:object w:dxaOrig="7060" w:dyaOrig="639">
          <v:shape id="_x0000_i1042" type="#_x0000_t75" style="width:344.25pt;height:31.5pt" o:ole="">
            <v:imagedata r:id="rId48" o:title=""/>
          </v:shape>
          <o:OLEObject Type="Embed" ProgID="Equation.3" ShapeID="_x0000_i1042" DrawAspect="Content" ObjectID="_1652633943" r:id="rId49"/>
        </w:object>
      </w:r>
      <w:proofErr w:type="spellStart"/>
      <w:r w:rsidRPr="00A171BF">
        <w:rPr>
          <w:rFonts w:ascii="Times New Roman" w:hAnsi="Times New Roman" w:cs="Times New Roman"/>
          <w:sz w:val="28"/>
          <w:szCs w:val="28"/>
        </w:rPr>
        <w:t>руб</w:t>
      </w:r>
      <w:proofErr w:type="spellEnd"/>
      <w:r w:rsidRPr="00A171BF">
        <w:rPr>
          <w:rFonts w:ascii="Times New Roman" w:hAnsi="Times New Roman" w:cs="Times New Roman"/>
          <w:sz w:val="28"/>
          <w:szCs w:val="28"/>
        </w:rPr>
        <w:t>/час</w:t>
      </w:r>
    </w:p>
    <w:p w:rsidR="00A171BF" w:rsidRPr="00A171BF" w:rsidRDefault="00A171BF" w:rsidP="00A171BF">
      <w:pPr>
        <w:spacing w:before="240" w:after="240" w:line="360" w:lineRule="auto"/>
        <w:ind w:firstLine="851"/>
        <w:rPr>
          <w:rFonts w:ascii="Times New Roman" w:hAnsi="Times New Roman" w:cs="Times New Roman"/>
          <w:sz w:val="28"/>
          <w:szCs w:val="28"/>
        </w:rPr>
      </w:pPr>
      <w:r w:rsidRPr="00A171BF">
        <w:rPr>
          <w:rFonts w:ascii="Times New Roman" w:hAnsi="Times New Roman" w:cs="Times New Roman"/>
          <w:sz w:val="28"/>
          <w:szCs w:val="28"/>
        </w:rPr>
        <w:t xml:space="preserve">             </w:t>
      </w:r>
      <w:proofErr w:type="spellStart"/>
      <w:r w:rsidRPr="00A171BF">
        <w:rPr>
          <w:rFonts w:ascii="Times New Roman" w:hAnsi="Times New Roman" w:cs="Times New Roman"/>
          <w:sz w:val="28"/>
          <w:szCs w:val="28"/>
        </w:rPr>
        <w:t>ФОТ</w:t>
      </w:r>
      <w:r w:rsidRPr="00A171BF">
        <w:rPr>
          <w:rFonts w:ascii="Times New Roman" w:hAnsi="Times New Roman" w:cs="Times New Roman"/>
          <w:sz w:val="28"/>
          <w:szCs w:val="28"/>
          <w:vertAlign w:val="subscript"/>
        </w:rPr>
        <w:t>эд</w:t>
      </w:r>
      <w:proofErr w:type="spellEnd"/>
      <w:r w:rsidRPr="00A171BF">
        <w:rPr>
          <w:rFonts w:ascii="Times New Roman" w:hAnsi="Times New Roman" w:cs="Times New Roman"/>
          <w:sz w:val="28"/>
          <w:szCs w:val="28"/>
          <w:vertAlign w:val="subscript"/>
        </w:rPr>
        <w:t>.</w:t>
      </w:r>
      <w:r w:rsidRPr="00A171BF">
        <w:rPr>
          <w:rFonts w:ascii="Times New Roman" w:hAnsi="Times New Roman" w:cs="Times New Roman"/>
          <w:sz w:val="28"/>
          <w:szCs w:val="28"/>
        </w:rPr>
        <w:t xml:space="preserve">= 7200*114,23*1,1*1,25*1,15= 1300508,55 </w:t>
      </w:r>
      <w:proofErr w:type="spellStart"/>
      <w:r w:rsidRPr="00A171BF">
        <w:rPr>
          <w:rFonts w:ascii="Times New Roman" w:hAnsi="Times New Roman" w:cs="Times New Roman"/>
          <w:sz w:val="28"/>
          <w:szCs w:val="28"/>
        </w:rPr>
        <w:t>руб</w:t>
      </w:r>
      <w:proofErr w:type="spellEnd"/>
      <w:r w:rsidRPr="00A171BF">
        <w:rPr>
          <w:rFonts w:ascii="Times New Roman" w:hAnsi="Times New Roman" w:cs="Times New Roman"/>
          <w:sz w:val="28"/>
          <w:szCs w:val="28"/>
        </w:rPr>
        <w:t>/час</w:t>
      </w:r>
    </w:p>
    <w:p w:rsidR="00A171BF" w:rsidRPr="00A171BF" w:rsidRDefault="00A171BF" w:rsidP="00A171BF">
      <w:pPr>
        <w:spacing w:line="360" w:lineRule="auto"/>
        <w:ind w:firstLine="709"/>
        <w:jc w:val="both"/>
        <w:rPr>
          <w:rFonts w:ascii="Times New Roman" w:hAnsi="Times New Roman" w:cs="Times New Roman"/>
          <w:sz w:val="28"/>
          <w:szCs w:val="28"/>
        </w:rPr>
      </w:pPr>
      <w:r w:rsidRPr="00A171BF">
        <w:rPr>
          <w:rFonts w:ascii="Times New Roman" w:hAnsi="Times New Roman" w:cs="Times New Roman"/>
          <w:sz w:val="28"/>
          <w:szCs w:val="28"/>
        </w:rPr>
        <w:t>Коэффициент премии складывается из двух показателей, за уровень использования оборудования (работает или стоит оборудование) и за качество труда и культуры производства. Максимальный коэффициент премии бригады устанавливается не выше 45%.</w:t>
      </w:r>
    </w:p>
    <w:p w:rsidR="00A171BF" w:rsidRPr="00A171BF" w:rsidRDefault="00A171BF" w:rsidP="00A171BF">
      <w:pPr>
        <w:spacing w:before="240" w:after="240" w:line="360" w:lineRule="auto"/>
        <w:ind w:firstLine="709"/>
        <w:jc w:val="both"/>
        <w:rPr>
          <w:rFonts w:ascii="Times New Roman" w:hAnsi="Times New Roman" w:cs="Times New Roman"/>
          <w:sz w:val="28"/>
          <w:szCs w:val="28"/>
        </w:rPr>
      </w:pPr>
      <w:r w:rsidRPr="00A171BF">
        <w:rPr>
          <w:rFonts w:ascii="Times New Roman" w:hAnsi="Times New Roman" w:cs="Times New Roman"/>
          <w:sz w:val="28"/>
          <w:szCs w:val="28"/>
        </w:rPr>
        <w:t>Фонд оплаты труда вспомогательных работников</w:t>
      </w:r>
    </w:p>
    <w:p w:rsidR="00A171BF" w:rsidRPr="00A171BF" w:rsidRDefault="00A171BF" w:rsidP="00A171BF">
      <w:pPr>
        <w:spacing w:before="240" w:after="240" w:line="360" w:lineRule="auto"/>
        <w:jc w:val="center"/>
        <w:rPr>
          <w:rFonts w:ascii="Times New Roman" w:hAnsi="Times New Roman" w:cs="Times New Roman"/>
          <w:sz w:val="28"/>
          <w:szCs w:val="28"/>
        </w:rPr>
      </w:pPr>
      <w:r w:rsidRPr="00A171BF">
        <w:rPr>
          <w:rFonts w:ascii="Times New Roman" w:hAnsi="Times New Roman" w:cs="Times New Roman"/>
          <w:sz w:val="28"/>
          <w:szCs w:val="28"/>
        </w:rPr>
        <w:t xml:space="preserve">                               </w:t>
      </w:r>
      <w:proofErr w:type="spellStart"/>
      <w:r w:rsidRPr="00A171BF">
        <w:rPr>
          <w:rFonts w:ascii="Times New Roman" w:hAnsi="Times New Roman" w:cs="Times New Roman"/>
          <w:sz w:val="28"/>
          <w:szCs w:val="28"/>
        </w:rPr>
        <w:t>ФОТ</w:t>
      </w:r>
      <w:r w:rsidRPr="00A171BF">
        <w:rPr>
          <w:rFonts w:ascii="Times New Roman" w:hAnsi="Times New Roman" w:cs="Times New Roman"/>
          <w:sz w:val="28"/>
          <w:szCs w:val="28"/>
          <w:vertAlign w:val="subscript"/>
        </w:rPr>
        <w:t>всп</w:t>
      </w:r>
      <w:proofErr w:type="spellEnd"/>
      <w:r w:rsidRPr="00A171BF">
        <w:rPr>
          <w:rFonts w:ascii="Times New Roman" w:hAnsi="Times New Roman" w:cs="Times New Roman"/>
          <w:sz w:val="28"/>
          <w:szCs w:val="28"/>
          <w:vertAlign w:val="subscript"/>
        </w:rPr>
        <w:t>.</w:t>
      </w:r>
      <w:r w:rsidRPr="00A171BF">
        <w:rPr>
          <w:rFonts w:ascii="Times New Roman" w:hAnsi="Times New Roman" w:cs="Times New Roman"/>
          <w:sz w:val="28"/>
          <w:szCs w:val="28"/>
        </w:rPr>
        <w:t>=</w:t>
      </w:r>
      <w:r w:rsidRPr="00A171BF">
        <w:rPr>
          <w:rFonts w:ascii="Times New Roman" w:hAnsi="Times New Roman" w:cs="Times New Roman"/>
          <w:sz w:val="28"/>
          <w:szCs w:val="28"/>
          <w:lang w:val="en-US"/>
        </w:rPr>
        <w:t>F</w:t>
      </w:r>
      <w:r w:rsidRPr="00A171BF">
        <w:rPr>
          <w:rFonts w:ascii="Times New Roman" w:hAnsi="Times New Roman" w:cs="Times New Roman"/>
          <w:sz w:val="28"/>
          <w:szCs w:val="28"/>
          <w:vertAlign w:val="subscript"/>
        </w:rPr>
        <w:t>эф.</w:t>
      </w:r>
      <w:r w:rsidRPr="00A171BF">
        <w:rPr>
          <w:rFonts w:ascii="Times New Roman" w:hAnsi="Times New Roman" w:cs="Times New Roman"/>
          <w:sz w:val="28"/>
          <w:szCs w:val="28"/>
        </w:rPr>
        <w:t xml:space="preserve">* </w:t>
      </w:r>
      <w:proofErr w:type="spellStart"/>
      <w:r w:rsidRPr="00A171BF">
        <w:rPr>
          <w:rFonts w:ascii="Times New Roman" w:hAnsi="Times New Roman" w:cs="Times New Roman"/>
          <w:sz w:val="28"/>
          <w:szCs w:val="28"/>
          <w:lang w:val="en-US"/>
        </w:rPr>
        <w:t>Cmr</w:t>
      </w:r>
      <w:proofErr w:type="spellEnd"/>
      <w:r w:rsidRPr="00A171BF">
        <w:rPr>
          <w:rFonts w:ascii="Times New Roman" w:hAnsi="Times New Roman" w:cs="Times New Roman"/>
          <w:sz w:val="28"/>
          <w:szCs w:val="28"/>
          <w:vertAlign w:val="subscript"/>
        </w:rPr>
        <w:t>ср</w:t>
      </w:r>
      <w:r w:rsidRPr="00A171BF">
        <w:rPr>
          <w:rFonts w:ascii="Times New Roman" w:hAnsi="Times New Roman" w:cs="Times New Roman"/>
          <w:sz w:val="28"/>
          <w:szCs w:val="28"/>
        </w:rPr>
        <w:t>*</w:t>
      </w:r>
      <w:r w:rsidRPr="00A171BF">
        <w:rPr>
          <w:rFonts w:ascii="Times New Roman" w:hAnsi="Times New Roman" w:cs="Times New Roman"/>
          <w:sz w:val="28"/>
          <w:szCs w:val="28"/>
          <w:lang w:val="en-US"/>
        </w:rPr>
        <w:t>N</w:t>
      </w:r>
      <w:proofErr w:type="spellStart"/>
      <w:r w:rsidRPr="00A171BF">
        <w:rPr>
          <w:rFonts w:ascii="Times New Roman" w:hAnsi="Times New Roman" w:cs="Times New Roman"/>
          <w:sz w:val="28"/>
          <w:szCs w:val="28"/>
          <w:vertAlign w:val="subscript"/>
        </w:rPr>
        <w:t>всп</w:t>
      </w:r>
      <w:proofErr w:type="spellEnd"/>
      <w:r w:rsidRPr="00A171BF">
        <w:rPr>
          <w:rFonts w:ascii="Times New Roman" w:hAnsi="Times New Roman" w:cs="Times New Roman"/>
          <w:sz w:val="28"/>
          <w:szCs w:val="28"/>
          <w:vertAlign w:val="subscript"/>
        </w:rPr>
        <w:t>.</w:t>
      </w:r>
      <w:r w:rsidRPr="00A171BF">
        <w:rPr>
          <w:rFonts w:ascii="Times New Roman" w:hAnsi="Times New Roman" w:cs="Times New Roman"/>
          <w:sz w:val="28"/>
          <w:szCs w:val="28"/>
        </w:rPr>
        <w:t>*</w:t>
      </w:r>
      <w:proofErr w:type="spellStart"/>
      <w:r w:rsidRPr="00A171BF">
        <w:rPr>
          <w:rFonts w:ascii="Times New Roman" w:hAnsi="Times New Roman" w:cs="Times New Roman"/>
          <w:sz w:val="28"/>
          <w:szCs w:val="28"/>
        </w:rPr>
        <w:t>к</w:t>
      </w:r>
      <w:r w:rsidRPr="00A171BF">
        <w:rPr>
          <w:rFonts w:ascii="Times New Roman" w:hAnsi="Times New Roman" w:cs="Times New Roman"/>
          <w:sz w:val="28"/>
          <w:szCs w:val="28"/>
          <w:vertAlign w:val="subscript"/>
        </w:rPr>
        <w:t>доп</w:t>
      </w:r>
      <w:proofErr w:type="spellEnd"/>
      <w:r w:rsidRPr="00A171BF">
        <w:rPr>
          <w:rFonts w:ascii="Times New Roman" w:hAnsi="Times New Roman" w:cs="Times New Roman"/>
          <w:sz w:val="28"/>
          <w:szCs w:val="28"/>
        </w:rPr>
        <w:t>*</w:t>
      </w:r>
      <w:proofErr w:type="spellStart"/>
      <w:r w:rsidRPr="00A171BF">
        <w:rPr>
          <w:rFonts w:ascii="Times New Roman" w:hAnsi="Times New Roman" w:cs="Times New Roman"/>
          <w:sz w:val="28"/>
          <w:szCs w:val="28"/>
        </w:rPr>
        <w:t>к</w:t>
      </w:r>
      <w:r w:rsidRPr="00A171BF">
        <w:rPr>
          <w:rFonts w:ascii="Times New Roman" w:hAnsi="Times New Roman" w:cs="Times New Roman"/>
          <w:sz w:val="28"/>
          <w:szCs w:val="28"/>
          <w:vertAlign w:val="subscript"/>
        </w:rPr>
        <w:t>пр</w:t>
      </w:r>
      <w:proofErr w:type="spellEnd"/>
      <w:r w:rsidRPr="00A171BF">
        <w:rPr>
          <w:rFonts w:ascii="Times New Roman" w:hAnsi="Times New Roman" w:cs="Times New Roman"/>
          <w:sz w:val="28"/>
          <w:szCs w:val="28"/>
        </w:rPr>
        <w:t>*к</w:t>
      </w:r>
      <w:r w:rsidRPr="00A171BF">
        <w:rPr>
          <w:rFonts w:ascii="Times New Roman" w:hAnsi="Times New Roman" w:cs="Times New Roman"/>
          <w:sz w:val="28"/>
          <w:szCs w:val="28"/>
          <w:vertAlign w:val="subscript"/>
        </w:rPr>
        <w:t>ур</w:t>
      </w:r>
      <w:r w:rsidRPr="00A171BF">
        <w:rPr>
          <w:rFonts w:ascii="Times New Roman" w:hAnsi="Times New Roman" w:cs="Times New Roman"/>
          <w:sz w:val="28"/>
          <w:szCs w:val="28"/>
        </w:rPr>
        <w:t xml:space="preserve">;               </w:t>
      </w:r>
      <w:r w:rsidR="003F3382" w:rsidRPr="003F3382">
        <w:rPr>
          <w:rFonts w:ascii="Times New Roman" w:hAnsi="Times New Roman" w:cs="Times New Roman"/>
          <w:sz w:val="28"/>
          <w:szCs w:val="28"/>
        </w:rPr>
        <w:t xml:space="preserve"> </w:t>
      </w:r>
      <w:r w:rsidRPr="00A171BF">
        <w:rPr>
          <w:rFonts w:ascii="Times New Roman" w:hAnsi="Times New Roman" w:cs="Times New Roman"/>
          <w:sz w:val="28"/>
          <w:szCs w:val="28"/>
        </w:rPr>
        <w:t xml:space="preserve">        (</w:t>
      </w:r>
      <w:r w:rsidR="003F3382" w:rsidRPr="003F3382">
        <w:rPr>
          <w:rFonts w:ascii="Times New Roman" w:hAnsi="Times New Roman" w:cs="Times New Roman"/>
          <w:sz w:val="28"/>
          <w:szCs w:val="28"/>
        </w:rPr>
        <w:t>15</w:t>
      </w:r>
      <w:r w:rsidRPr="00A171BF">
        <w:rPr>
          <w:rFonts w:ascii="Times New Roman" w:hAnsi="Times New Roman" w:cs="Times New Roman"/>
          <w:sz w:val="28"/>
          <w:szCs w:val="28"/>
        </w:rPr>
        <w:t>)</w:t>
      </w:r>
    </w:p>
    <w:p w:rsidR="00A171BF" w:rsidRPr="00A171BF" w:rsidRDefault="00A171BF" w:rsidP="00A171BF">
      <w:pPr>
        <w:spacing w:line="360" w:lineRule="auto"/>
        <w:jc w:val="both"/>
        <w:rPr>
          <w:rFonts w:ascii="Times New Roman" w:hAnsi="Times New Roman" w:cs="Times New Roman"/>
          <w:sz w:val="28"/>
          <w:szCs w:val="28"/>
          <w:highlight w:val="yellow"/>
        </w:rPr>
      </w:pPr>
      <w:r w:rsidRPr="00A171BF">
        <w:rPr>
          <w:rFonts w:ascii="Times New Roman" w:hAnsi="Times New Roman" w:cs="Times New Roman"/>
          <w:sz w:val="28"/>
          <w:szCs w:val="28"/>
        </w:rPr>
        <w:t xml:space="preserve">           где </w:t>
      </w:r>
      <w:proofErr w:type="spellStart"/>
      <w:r w:rsidRPr="00A171BF">
        <w:rPr>
          <w:rFonts w:ascii="Times New Roman" w:hAnsi="Times New Roman" w:cs="Times New Roman"/>
          <w:sz w:val="28"/>
          <w:szCs w:val="28"/>
        </w:rPr>
        <w:t>к</w:t>
      </w:r>
      <w:r w:rsidRPr="00A171BF">
        <w:rPr>
          <w:rFonts w:ascii="Times New Roman" w:hAnsi="Times New Roman" w:cs="Times New Roman"/>
          <w:sz w:val="28"/>
          <w:szCs w:val="28"/>
          <w:vertAlign w:val="subscript"/>
        </w:rPr>
        <w:t>доп</w:t>
      </w:r>
      <w:proofErr w:type="spellEnd"/>
      <w:r w:rsidRPr="00A171BF">
        <w:rPr>
          <w:rFonts w:ascii="Times New Roman" w:hAnsi="Times New Roman" w:cs="Times New Roman"/>
          <w:sz w:val="28"/>
          <w:szCs w:val="28"/>
          <w:vertAlign w:val="subscript"/>
        </w:rPr>
        <w:t>.</w:t>
      </w:r>
      <w:r w:rsidRPr="00A171BF">
        <w:rPr>
          <w:rFonts w:ascii="Times New Roman" w:hAnsi="Times New Roman" w:cs="Times New Roman"/>
          <w:sz w:val="28"/>
          <w:szCs w:val="28"/>
        </w:rPr>
        <w:t>= 1,08 – 1,1-  коэффициент дополнительной заработной платы;</w:t>
      </w:r>
    </w:p>
    <w:p w:rsidR="00A171BF" w:rsidRPr="00A171BF" w:rsidRDefault="00A171BF" w:rsidP="00A171BF">
      <w:pPr>
        <w:spacing w:line="360" w:lineRule="auto"/>
        <w:ind w:firstLine="1276"/>
        <w:jc w:val="both"/>
        <w:rPr>
          <w:rFonts w:ascii="Times New Roman" w:hAnsi="Times New Roman" w:cs="Times New Roman"/>
          <w:sz w:val="28"/>
          <w:szCs w:val="28"/>
        </w:rPr>
      </w:pPr>
      <w:proofErr w:type="spellStart"/>
      <w:r w:rsidRPr="00A171BF">
        <w:rPr>
          <w:rFonts w:ascii="Times New Roman" w:hAnsi="Times New Roman" w:cs="Times New Roman"/>
          <w:sz w:val="28"/>
          <w:szCs w:val="28"/>
        </w:rPr>
        <w:t>к</w:t>
      </w:r>
      <w:r w:rsidRPr="00A171BF">
        <w:rPr>
          <w:rFonts w:ascii="Times New Roman" w:hAnsi="Times New Roman" w:cs="Times New Roman"/>
          <w:sz w:val="28"/>
          <w:szCs w:val="28"/>
          <w:vertAlign w:val="subscript"/>
        </w:rPr>
        <w:t>пр</w:t>
      </w:r>
      <w:proofErr w:type="spellEnd"/>
      <w:r w:rsidRPr="00A171BF">
        <w:rPr>
          <w:rFonts w:ascii="Times New Roman" w:hAnsi="Times New Roman" w:cs="Times New Roman"/>
          <w:sz w:val="28"/>
          <w:szCs w:val="28"/>
          <w:vertAlign w:val="subscript"/>
        </w:rPr>
        <w:t>.</w:t>
      </w:r>
      <w:r w:rsidRPr="00A171BF">
        <w:rPr>
          <w:rFonts w:ascii="Times New Roman" w:hAnsi="Times New Roman" w:cs="Times New Roman"/>
          <w:sz w:val="28"/>
          <w:szCs w:val="28"/>
        </w:rPr>
        <w:t>=1,2 – 1,3 – коэффициент премии</w:t>
      </w:r>
    </w:p>
    <w:p w:rsidR="00A171BF" w:rsidRPr="00A171BF" w:rsidRDefault="00A171BF" w:rsidP="00A171BF">
      <w:pPr>
        <w:spacing w:before="240" w:after="240" w:line="360" w:lineRule="auto"/>
        <w:ind w:hanging="142"/>
        <w:jc w:val="center"/>
        <w:rPr>
          <w:rFonts w:ascii="Times New Roman" w:hAnsi="Times New Roman" w:cs="Times New Roman"/>
          <w:sz w:val="28"/>
          <w:szCs w:val="28"/>
        </w:rPr>
      </w:pPr>
      <w:proofErr w:type="spellStart"/>
      <w:r w:rsidRPr="00A171BF">
        <w:rPr>
          <w:rFonts w:ascii="Times New Roman" w:hAnsi="Times New Roman" w:cs="Times New Roman"/>
          <w:sz w:val="28"/>
          <w:szCs w:val="28"/>
        </w:rPr>
        <w:t>ФОТ</w:t>
      </w:r>
      <w:r w:rsidRPr="00A171BF">
        <w:rPr>
          <w:rFonts w:ascii="Times New Roman" w:hAnsi="Times New Roman" w:cs="Times New Roman"/>
          <w:sz w:val="28"/>
          <w:szCs w:val="28"/>
          <w:vertAlign w:val="subscript"/>
        </w:rPr>
        <w:t>всп</w:t>
      </w:r>
      <w:proofErr w:type="spellEnd"/>
      <w:r w:rsidRPr="00A171BF">
        <w:rPr>
          <w:rFonts w:ascii="Times New Roman" w:hAnsi="Times New Roman" w:cs="Times New Roman"/>
          <w:sz w:val="28"/>
          <w:szCs w:val="28"/>
          <w:vertAlign w:val="subscript"/>
        </w:rPr>
        <w:t>.</w:t>
      </w:r>
      <w:r w:rsidRPr="00A171BF">
        <w:rPr>
          <w:rFonts w:ascii="Times New Roman" w:hAnsi="Times New Roman" w:cs="Times New Roman"/>
          <w:sz w:val="28"/>
          <w:szCs w:val="28"/>
        </w:rPr>
        <w:t>=1785,6*1*114,23*1,1*1,3*1,15 =335427,16 руб.</w:t>
      </w:r>
    </w:p>
    <w:p w:rsidR="00A171BF" w:rsidRPr="00A171BF" w:rsidRDefault="00A171BF" w:rsidP="00A171BF">
      <w:pPr>
        <w:spacing w:line="360" w:lineRule="auto"/>
        <w:ind w:firstLine="709"/>
        <w:jc w:val="both"/>
        <w:rPr>
          <w:rFonts w:ascii="Times New Roman" w:hAnsi="Times New Roman" w:cs="Times New Roman"/>
          <w:sz w:val="28"/>
          <w:szCs w:val="28"/>
        </w:rPr>
      </w:pPr>
      <w:r w:rsidRPr="00A171BF">
        <w:rPr>
          <w:rFonts w:ascii="Times New Roman" w:hAnsi="Times New Roman" w:cs="Times New Roman"/>
          <w:sz w:val="28"/>
          <w:szCs w:val="28"/>
        </w:rPr>
        <w:t>Общий фонд оплаты труда</w:t>
      </w:r>
    </w:p>
    <w:p w:rsidR="00A171BF" w:rsidRPr="00A171BF" w:rsidRDefault="00352526" w:rsidP="00A171BF">
      <w:pPr>
        <w:spacing w:before="240" w:after="240" w:line="360" w:lineRule="auto"/>
        <w:ind w:firstLine="851"/>
        <w:jc w:val="center"/>
        <w:rPr>
          <w:rFonts w:ascii="Times New Roman" w:hAnsi="Times New Roman" w:cs="Times New Roman"/>
          <w:sz w:val="28"/>
          <w:szCs w:val="28"/>
        </w:rPr>
      </w:pPr>
      <w:r w:rsidRPr="009D0351">
        <w:rPr>
          <w:rFonts w:ascii="Times New Roman" w:hAnsi="Times New Roman" w:cs="Times New Roman"/>
          <w:sz w:val="28"/>
          <w:szCs w:val="28"/>
        </w:rPr>
        <w:lastRenderedPageBreak/>
        <w:t xml:space="preserve">                     </w:t>
      </w:r>
      <w:proofErr w:type="spellStart"/>
      <w:r w:rsidR="00A171BF" w:rsidRPr="00A171BF">
        <w:rPr>
          <w:rFonts w:ascii="Times New Roman" w:hAnsi="Times New Roman" w:cs="Times New Roman"/>
          <w:sz w:val="28"/>
          <w:szCs w:val="28"/>
        </w:rPr>
        <w:t>ФОТ</w:t>
      </w:r>
      <w:r w:rsidR="00A171BF" w:rsidRPr="00A171BF">
        <w:rPr>
          <w:rFonts w:ascii="Times New Roman" w:hAnsi="Times New Roman" w:cs="Times New Roman"/>
          <w:sz w:val="28"/>
          <w:szCs w:val="28"/>
          <w:vertAlign w:val="subscript"/>
        </w:rPr>
        <w:t>общ</w:t>
      </w:r>
      <w:proofErr w:type="spellEnd"/>
      <w:r w:rsidR="00A171BF" w:rsidRPr="00A171BF">
        <w:rPr>
          <w:rFonts w:ascii="Times New Roman" w:hAnsi="Times New Roman" w:cs="Times New Roman"/>
          <w:sz w:val="28"/>
          <w:szCs w:val="28"/>
          <w:vertAlign w:val="subscript"/>
        </w:rPr>
        <w:t>.</w:t>
      </w:r>
      <w:r w:rsidR="00A171BF" w:rsidRPr="00A171BF">
        <w:rPr>
          <w:rFonts w:ascii="Times New Roman" w:hAnsi="Times New Roman" w:cs="Times New Roman"/>
          <w:sz w:val="28"/>
          <w:szCs w:val="28"/>
        </w:rPr>
        <w:t xml:space="preserve">= </w:t>
      </w:r>
      <w:proofErr w:type="spellStart"/>
      <w:r w:rsidR="00A171BF" w:rsidRPr="00A171BF">
        <w:rPr>
          <w:rFonts w:ascii="Times New Roman" w:hAnsi="Times New Roman" w:cs="Times New Roman"/>
          <w:sz w:val="28"/>
          <w:szCs w:val="28"/>
        </w:rPr>
        <w:t>ФОТ</w:t>
      </w:r>
      <w:r w:rsidR="00A171BF" w:rsidRPr="00A171BF">
        <w:rPr>
          <w:rFonts w:ascii="Times New Roman" w:hAnsi="Times New Roman" w:cs="Times New Roman"/>
          <w:sz w:val="28"/>
          <w:szCs w:val="28"/>
          <w:vertAlign w:val="subscript"/>
        </w:rPr>
        <w:t>эл</w:t>
      </w:r>
      <w:proofErr w:type="spellEnd"/>
      <w:r w:rsidR="00A171BF" w:rsidRPr="00A171BF">
        <w:rPr>
          <w:rFonts w:ascii="Times New Roman" w:hAnsi="Times New Roman" w:cs="Times New Roman"/>
          <w:sz w:val="28"/>
          <w:szCs w:val="28"/>
          <w:vertAlign w:val="subscript"/>
        </w:rPr>
        <w:t>.</w:t>
      </w:r>
      <w:r w:rsidR="00A171BF" w:rsidRPr="00A171BF">
        <w:rPr>
          <w:rFonts w:ascii="Times New Roman" w:hAnsi="Times New Roman" w:cs="Times New Roman"/>
          <w:sz w:val="28"/>
          <w:szCs w:val="28"/>
        </w:rPr>
        <w:t>+</w:t>
      </w:r>
      <w:proofErr w:type="spellStart"/>
      <w:r w:rsidR="00A171BF" w:rsidRPr="00A171BF">
        <w:rPr>
          <w:rFonts w:ascii="Times New Roman" w:hAnsi="Times New Roman" w:cs="Times New Roman"/>
          <w:sz w:val="28"/>
          <w:szCs w:val="28"/>
        </w:rPr>
        <w:t>ФОТ</w:t>
      </w:r>
      <w:r w:rsidR="00A171BF" w:rsidRPr="00A171BF">
        <w:rPr>
          <w:rFonts w:ascii="Times New Roman" w:hAnsi="Times New Roman" w:cs="Times New Roman"/>
          <w:sz w:val="28"/>
          <w:szCs w:val="28"/>
          <w:vertAlign w:val="subscript"/>
        </w:rPr>
        <w:t>всп</w:t>
      </w:r>
      <w:proofErr w:type="spellEnd"/>
      <w:r w:rsidR="00A171BF" w:rsidRPr="00A171BF">
        <w:rPr>
          <w:rFonts w:ascii="Times New Roman" w:hAnsi="Times New Roman" w:cs="Times New Roman"/>
          <w:sz w:val="28"/>
          <w:szCs w:val="28"/>
          <w:vertAlign w:val="subscript"/>
        </w:rPr>
        <w:t>.</w:t>
      </w:r>
      <w:r w:rsidR="00A171BF" w:rsidRPr="00A171BF">
        <w:rPr>
          <w:rFonts w:ascii="Times New Roman" w:hAnsi="Times New Roman" w:cs="Times New Roman"/>
          <w:sz w:val="28"/>
          <w:szCs w:val="28"/>
        </w:rPr>
        <w:t xml:space="preserve">;               </w:t>
      </w:r>
      <w:r w:rsidRPr="009D0351">
        <w:rPr>
          <w:rFonts w:ascii="Times New Roman" w:hAnsi="Times New Roman" w:cs="Times New Roman"/>
          <w:sz w:val="28"/>
          <w:szCs w:val="28"/>
        </w:rPr>
        <w:t xml:space="preserve">         </w:t>
      </w:r>
      <w:r w:rsidR="00A171BF" w:rsidRPr="00A171BF">
        <w:rPr>
          <w:rFonts w:ascii="Times New Roman" w:hAnsi="Times New Roman" w:cs="Times New Roman"/>
          <w:sz w:val="28"/>
          <w:szCs w:val="28"/>
        </w:rPr>
        <w:t xml:space="preserve"> </w:t>
      </w:r>
      <w:r w:rsidRPr="009D0351">
        <w:rPr>
          <w:rFonts w:ascii="Times New Roman" w:hAnsi="Times New Roman" w:cs="Times New Roman"/>
          <w:sz w:val="28"/>
          <w:szCs w:val="28"/>
        </w:rPr>
        <w:t xml:space="preserve">     </w:t>
      </w:r>
      <w:r w:rsidR="00A171BF" w:rsidRPr="00A171BF">
        <w:rPr>
          <w:rFonts w:ascii="Times New Roman" w:hAnsi="Times New Roman" w:cs="Times New Roman"/>
          <w:sz w:val="28"/>
          <w:szCs w:val="28"/>
        </w:rPr>
        <w:t xml:space="preserve">          (</w:t>
      </w:r>
      <w:r w:rsidRPr="009D0351">
        <w:rPr>
          <w:rFonts w:ascii="Times New Roman" w:hAnsi="Times New Roman" w:cs="Times New Roman"/>
          <w:sz w:val="28"/>
          <w:szCs w:val="28"/>
        </w:rPr>
        <w:t>16</w:t>
      </w:r>
      <w:r w:rsidR="00A171BF" w:rsidRPr="00A171BF">
        <w:rPr>
          <w:rFonts w:ascii="Times New Roman" w:hAnsi="Times New Roman" w:cs="Times New Roman"/>
          <w:sz w:val="28"/>
          <w:szCs w:val="28"/>
        </w:rPr>
        <w:t>)</w:t>
      </w:r>
    </w:p>
    <w:p w:rsidR="00A171BF" w:rsidRPr="00A171BF" w:rsidRDefault="00A171BF" w:rsidP="00A171BF">
      <w:pPr>
        <w:spacing w:after="240"/>
        <w:ind w:firstLine="851"/>
        <w:jc w:val="center"/>
        <w:rPr>
          <w:rFonts w:ascii="Times New Roman" w:hAnsi="Times New Roman" w:cs="Times New Roman"/>
          <w:sz w:val="28"/>
          <w:szCs w:val="28"/>
        </w:rPr>
      </w:pPr>
      <w:proofErr w:type="spellStart"/>
      <w:r w:rsidRPr="00A171BF">
        <w:rPr>
          <w:rFonts w:ascii="Times New Roman" w:hAnsi="Times New Roman" w:cs="Times New Roman"/>
          <w:sz w:val="28"/>
          <w:szCs w:val="28"/>
        </w:rPr>
        <w:t>ФОТ</w:t>
      </w:r>
      <w:r w:rsidRPr="00A171BF">
        <w:rPr>
          <w:rFonts w:ascii="Times New Roman" w:hAnsi="Times New Roman" w:cs="Times New Roman"/>
          <w:sz w:val="28"/>
          <w:szCs w:val="28"/>
          <w:vertAlign w:val="subscript"/>
        </w:rPr>
        <w:t>общ</w:t>
      </w:r>
      <w:proofErr w:type="spellEnd"/>
      <w:r w:rsidRPr="00A171BF">
        <w:rPr>
          <w:rFonts w:ascii="Times New Roman" w:hAnsi="Times New Roman" w:cs="Times New Roman"/>
          <w:sz w:val="28"/>
          <w:szCs w:val="28"/>
          <w:vertAlign w:val="subscript"/>
        </w:rPr>
        <w:t>..</w:t>
      </w:r>
      <w:r w:rsidRPr="00A171BF">
        <w:rPr>
          <w:rFonts w:ascii="Times New Roman" w:hAnsi="Times New Roman" w:cs="Times New Roman"/>
          <w:sz w:val="28"/>
          <w:szCs w:val="28"/>
        </w:rPr>
        <w:t>= 1300508,55 +335427,16=1635935,71руб.</w:t>
      </w:r>
    </w:p>
    <w:p w:rsidR="00A171BF" w:rsidRPr="00A171BF" w:rsidRDefault="00A171BF" w:rsidP="00A171BF">
      <w:pPr>
        <w:ind w:firstLine="851"/>
        <w:rPr>
          <w:rFonts w:ascii="Times New Roman" w:hAnsi="Times New Roman" w:cs="Times New Roman"/>
          <w:sz w:val="28"/>
          <w:szCs w:val="28"/>
        </w:rPr>
      </w:pPr>
    </w:p>
    <w:p w:rsidR="00A171BF" w:rsidRPr="00A171BF" w:rsidRDefault="00A171BF" w:rsidP="00A171BF">
      <w:pPr>
        <w:spacing w:after="240"/>
        <w:ind w:firstLine="709"/>
        <w:jc w:val="both"/>
        <w:rPr>
          <w:rFonts w:ascii="Times New Roman" w:hAnsi="Times New Roman" w:cs="Times New Roman"/>
          <w:sz w:val="28"/>
          <w:szCs w:val="28"/>
        </w:rPr>
      </w:pPr>
      <w:r w:rsidRPr="00A171BF">
        <w:rPr>
          <w:rFonts w:ascii="Times New Roman" w:hAnsi="Times New Roman" w:cs="Times New Roman"/>
          <w:sz w:val="28"/>
          <w:szCs w:val="28"/>
        </w:rPr>
        <w:t>Отчисления во внебюджетные фонды составляют 30%:</w:t>
      </w:r>
    </w:p>
    <w:p w:rsidR="00A171BF" w:rsidRPr="00A171BF" w:rsidRDefault="00A171BF" w:rsidP="00A171BF">
      <w:pPr>
        <w:spacing w:after="240"/>
        <w:ind w:firstLine="851"/>
        <w:jc w:val="center"/>
        <w:rPr>
          <w:rFonts w:ascii="Times New Roman" w:hAnsi="Times New Roman" w:cs="Times New Roman"/>
          <w:sz w:val="28"/>
          <w:szCs w:val="28"/>
        </w:rPr>
      </w:pPr>
      <w:proofErr w:type="spellStart"/>
      <w:r w:rsidRPr="00A171BF">
        <w:rPr>
          <w:rFonts w:ascii="Times New Roman" w:hAnsi="Times New Roman" w:cs="Times New Roman"/>
          <w:sz w:val="28"/>
          <w:szCs w:val="28"/>
        </w:rPr>
        <w:t>Отч</w:t>
      </w:r>
      <w:proofErr w:type="spellEnd"/>
      <w:r w:rsidRPr="00A171BF">
        <w:rPr>
          <w:rFonts w:ascii="Times New Roman" w:hAnsi="Times New Roman" w:cs="Times New Roman"/>
          <w:sz w:val="28"/>
          <w:szCs w:val="28"/>
        </w:rPr>
        <w:t xml:space="preserve"> = 30%*</w:t>
      </w:r>
      <w:proofErr w:type="spellStart"/>
      <w:r w:rsidRPr="00A171BF">
        <w:rPr>
          <w:rFonts w:ascii="Times New Roman" w:hAnsi="Times New Roman" w:cs="Times New Roman"/>
          <w:sz w:val="28"/>
          <w:szCs w:val="28"/>
        </w:rPr>
        <w:t>ФОТ</w:t>
      </w:r>
      <w:r w:rsidRPr="00A171BF">
        <w:rPr>
          <w:rFonts w:ascii="Times New Roman" w:hAnsi="Times New Roman" w:cs="Times New Roman"/>
          <w:sz w:val="28"/>
          <w:szCs w:val="28"/>
          <w:vertAlign w:val="subscript"/>
        </w:rPr>
        <w:t>общ</w:t>
      </w:r>
      <w:proofErr w:type="spellEnd"/>
      <w:r w:rsidRPr="00A171BF">
        <w:rPr>
          <w:rFonts w:ascii="Times New Roman" w:hAnsi="Times New Roman" w:cs="Times New Roman"/>
          <w:sz w:val="28"/>
          <w:szCs w:val="28"/>
        </w:rPr>
        <w:t xml:space="preserve"> = 0,30*1635935,71 = 490780,71 руб.</w:t>
      </w:r>
    </w:p>
    <w:p w:rsidR="00A171BF" w:rsidRPr="00A171BF" w:rsidRDefault="00A171BF" w:rsidP="00A171BF">
      <w:pPr>
        <w:spacing w:before="240" w:after="240" w:line="360" w:lineRule="auto"/>
        <w:ind w:firstLine="709"/>
        <w:jc w:val="both"/>
        <w:rPr>
          <w:rFonts w:ascii="Times New Roman" w:hAnsi="Times New Roman" w:cs="Times New Roman"/>
          <w:sz w:val="28"/>
          <w:szCs w:val="28"/>
        </w:rPr>
      </w:pPr>
      <w:r w:rsidRPr="00A171BF">
        <w:rPr>
          <w:rFonts w:ascii="Times New Roman" w:hAnsi="Times New Roman" w:cs="Times New Roman"/>
          <w:sz w:val="28"/>
          <w:szCs w:val="28"/>
        </w:rPr>
        <w:t>Средняя заработная плата одного рабочего</w:t>
      </w:r>
    </w:p>
    <w:p w:rsidR="00A171BF" w:rsidRPr="00A171BF" w:rsidRDefault="00A171BF" w:rsidP="00A171BF">
      <w:pPr>
        <w:spacing w:line="360" w:lineRule="auto"/>
        <w:jc w:val="both"/>
        <w:rPr>
          <w:rFonts w:ascii="Times New Roman" w:hAnsi="Times New Roman" w:cs="Times New Roman"/>
          <w:sz w:val="28"/>
          <w:szCs w:val="28"/>
        </w:rPr>
      </w:pPr>
      <w:r w:rsidRPr="00A171BF">
        <w:rPr>
          <w:rFonts w:ascii="Times New Roman" w:hAnsi="Times New Roman" w:cs="Times New Roman"/>
          <w:sz w:val="28"/>
          <w:szCs w:val="28"/>
        </w:rPr>
        <w:t xml:space="preserve">                                       </w:t>
      </w:r>
      <w:proofErr w:type="spellStart"/>
      <w:r w:rsidRPr="00A171BF">
        <w:rPr>
          <w:rFonts w:ascii="Times New Roman" w:hAnsi="Times New Roman" w:cs="Times New Roman"/>
          <w:sz w:val="28"/>
          <w:szCs w:val="28"/>
        </w:rPr>
        <w:t>З</w:t>
      </w:r>
      <w:r w:rsidRPr="00A171BF">
        <w:rPr>
          <w:rFonts w:ascii="Times New Roman" w:hAnsi="Times New Roman" w:cs="Times New Roman"/>
          <w:sz w:val="28"/>
          <w:szCs w:val="28"/>
          <w:vertAlign w:val="subscript"/>
        </w:rPr>
        <w:t>мес.ср.эл</w:t>
      </w:r>
      <w:proofErr w:type="spellEnd"/>
      <w:r w:rsidRPr="00A171BF">
        <w:rPr>
          <w:rFonts w:ascii="Times New Roman" w:hAnsi="Times New Roman" w:cs="Times New Roman"/>
          <w:sz w:val="28"/>
          <w:szCs w:val="28"/>
          <w:vertAlign w:val="subscript"/>
        </w:rPr>
        <w:t>.</w:t>
      </w:r>
      <w:r w:rsidRPr="00A171BF">
        <w:rPr>
          <w:rFonts w:ascii="Times New Roman" w:hAnsi="Times New Roman" w:cs="Times New Roman"/>
          <w:sz w:val="28"/>
          <w:szCs w:val="28"/>
        </w:rPr>
        <w:t xml:space="preserve">= </w:t>
      </w:r>
      <w:r w:rsidRPr="00A171BF">
        <w:rPr>
          <w:rFonts w:ascii="Times New Roman" w:hAnsi="Times New Roman" w:cs="Times New Roman"/>
          <w:position w:val="-32"/>
          <w:sz w:val="28"/>
          <w:szCs w:val="28"/>
        </w:rPr>
        <w:object w:dxaOrig="1400" w:dyaOrig="840">
          <v:shape id="_x0000_i1043" type="#_x0000_t75" style="width:69.75pt;height:42pt" o:ole="">
            <v:imagedata r:id="rId50" o:title=""/>
          </v:shape>
          <o:OLEObject Type="Embed" ProgID="Equation.3" ShapeID="_x0000_i1043" DrawAspect="Content" ObjectID="_1652633944" r:id="rId51"/>
        </w:object>
      </w:r>
      <w:r w:rsidRPr="00A171BF">
        <w:rPr>
          <w:rFonts w:ascii="Times New Roman" w:hAnsi="Times New Roman" w:cs="Times New Roman"/>
          <w:sz w:val="28"/>
          <w:szCs w:val="28"/>
        </w:rPr>
        <w:t xml:space="preserve">                           </w:t>
      </w:r>
      <w:r w:rsidR="00352526" w:rsidRPr="009D0351">
        <w:rPr>
          <w:rFonts w:ascii="Times New Roman" w:hAnsi="Times New Roman" w:cs="Times New Roman"/>
          <w:sz w:val="28"/>
          <w:szCs w:val="28"/>
        </w:rPr>
        <w:t xml:space="preserve">  </w:t>
      </w:r>
      <w:r w:rsidRPr="00A171BF">
        <w:rPr>
          <w:rFonts w:ascii="Times New Roman" w:hAnsi="Times New Roman" w:cs="Times New Roman"/>
          <w:sz w:val="28"/>
          <w:szCs w:val="28"/>
        </w:rPr>
        <w:t xml:space="preserve">                 (</w:t>
      </w:r>
      <w:r w:rsidR="00352526" w:rsidRPr="009D0351">
        <w:rPr>
          <w:rFonts w:ascii="Times New Roman" w:hAnsi="Times New Roman" w:cs="Times New Roman"/>
          <w:sz w:val="28"/>
          <w:szCs w:val="28"/>
        </w:rPr>
        <w:t>17</w:t>
      </w:r>
      <w:r w:rsidRPr="00A171BF">
        <w:rPr>
          <w:rFonts w:ascii="Times New Roman" w:hAnsi="Times New Roman" w:cs="Times New Roman"/>
          <w:sz w:val="28"/>
          <w:szCs w:val="28"/>
        </w:rPr>
        <w:t>)</w:t>
      </w:r>
    </w:p>
    <w:p w:rsidR="00A171BF" w:rsidRPr="00A171BF" w:rsidRDefault="00A171BF" w:rsidP="00A171BF">
      <w:pPr>
        <w:spacing w:line="360" w:lineRule="auto"/>
        <w:ind w:firstLine="2977"/>
        <w:jc w:val="both"/>
        <w:rPr>
          <w:rFonts w:ascii="Times New Roman" w:hAnsi="Times New Roman" w:cs="Times New Roman"/>
          <w:sz w:val="28"/>
          <w:szCs w:val="28"/>
        </w:rPr>
      </w:pPr>
      <w:proofErr w:type="spellStart"/>
      <w:r w:rsidRPr="00A171BF">
        <w:rPr>
          <w:rFonts w:ascii="Times New Roman" w:hAnsi="Times New Roman" w:cs="Times New Roman"/>
          <w:sz w:val="28"/>
          <w:szCs w:val="28"/>
        </w:rPr>
        <w:t>З</w:t>
      </w:r>
      <w:r w:rsidRPr="00A171BF">
        <w:rPr>
          <w:rFonts w:ascii="Times New Roman" w:hAnsi="Times New Roman" w:cs="Times New Roman"/>
          <w:sz w:val="28"/>
          <w:szCs w:val="28"/>
          <w:vertAlign w:val="subscript"/>
        </w:rPr>
        <w:t>мес.ср</w:t>
      </w:r>
      <w:proofErr w:type="gramStart"/>
      <w:r w:rsidRPr="00A171BF">
        <w:rPr>
          <w:rFonts w:ascii="Times New Roman" w:hAnsi="Times New Roman" w:cs="Times New Roman"/>
          <w:sz w:val="28"/>
          <w:szCs w:val="28"/>
          <w:vertAlign w:val="subscript"/>
        </w:rPr>
        <w:t>.э</w:t>
      </w:r>
      <w:proofErr w:type="gramEnd"/>
      <w:r w:rsidRPr="00A171BF">
        <w:rPr>
          <w:rFonts w:ascii="Times New Roman" w:hAnsi="Times New Roman" w:cs="Times New Roman"/>
          <w:sz w:val="28"/>
          <w:szCs w:val="28"/>
          <w:vertAlign w:val="subscript"/>
        </w:rPr>
        <w:t>л</w:t>
      </w:r>
      <w:proofErr w:type="spellEnd"/>
      <w:r w:rsidRPr="00A171BF">
        <w:rPr>
          <w:rFonts w:ascii="Times New Roman" w:hAnsi="Times New Roman" w:cs="Times New Roman"/>
          <w:sz w:val="28"/>
          <w:szCs w:val="28"/>
        </w:rPr>
        <w:t xml:space="preserve">= </w:t>
      </w:r>
      <w:r w:rsidRPr="00A171BF">
        <w:rPr>
          <w:rFonts w:ascii="Times New Roman" w:hAnsi="Times New Roman" w:cs="Times New Roman"/>
          <w:position w:val="-28"/>
          <w:sz w:val="28"/>
          <w:szCs w:val="28"/>
        </w:rPr>
        <w:object w:dxaOrig="1600" w:dyaOrig="680">
          <v:shape id="_x0000_i1044" type="#_x0000_t75" style="width:79.5pt;height:33.75pt" o:ole="">
            <v:imagedata r:id="rId52" o:title=""/>
          </v:shape>
          <o:OLEObject Type="Embed" ProgID="Equation.3" ShapeID="_x0000_i1044" DrawAspect="Content" ObjectID="_1652633945" r:id="rId53"/>
        </w:object>
      </w:r>
      <w:r w:rsidRPr="00A171BF">
        <w:rPr>
          <w:rFonts w:ascii="Times New Roman" w:hAnsi="Times New Roman" w:cs="Times New Roman"/>
          <w:sz w:val="28"/>
          <w:szCs w:val="28"/>
        </w:rPr>
        <w:t>27093,93руб.</w:t>
      </w:r>
    </w:p>
    <w:p w:rsidR="00A171BF" w:rsidRPr="00A171BF" w:rsidRDefault="00A171BF" w:rsidP="00A171BF">
      <w:pPr>
        <w:spacing w:line="360" w:lineRule="auto"/>
        <w:ind w:firstLine="2977"/>
        <w:jc w:val="both"/>
        <w:rPr>
          <w:rFonts w:ascii="Times New Roman" w:hAnsi="Times New Roman" w:cs="Times New Roman"/>
          <w:sz w:val="28"/>
          <w:szCs w:val="28"/>
        </w:rPr>
      </w:pPr>
      <w:proofErr w:type="spellStart"/>
      <w:r w:rsidRPr="00A171BF">
        <w:rPr>
          <w:rFonts w:ascii="Times New Roman" w:hAnsi="Times New Roman" w:cs="Times New Roman"/>
          <w:sz w:val="28"/>
          <w:szCs w:val="28"/>
        </w:rPr>
        <w:t>З</w:t>
      </w:r>
      <w:r w:rsidRPr="00A171BF">
        <w:rPr>
          <w:rFonts w:ascii="Times New Roman" w:hAnsi="Times New Roman" w:cs="Times New Roman"/>
          <w:sz w:val="28"/>
          <w:szCs w:val="28"/>
          <w:vertAlign w:val="subscript"/>
        </w:rPr>
        <w:t>мес.ср</w:t>
      </w:r>
      <w:proofErr w:type="gramStart"/>
      <w:r w:rsidRPr="00A171BF">
        <w:rPr>
          <w:rFonts w:ascii="Times New Roman" w:hAnsi="Times New Roman" w:cs="Times New Roman"/>
          <w:sz w:val="28"/>
          <w:szCs w:val="28"/>
          <w:vertAlign w:val="subscript"/>
        </w:rPr>
        <w:t>.в</w:t>
      </w:r>
      <w:proofErr w:type="gramEnd"/>
      <w:r w:rsidRPr="00A171BF">
        <w:rPr>
          <w:rFonts w:ascii="Times New Roman" w:hAnsi="Times New Roman" w:cs="Times New Roman"/>
          <w:sz w:val="28"/>
          <w:szCs w:val="28"/>
          <w:vertAlign w:val="subscript"/>
        </w:rPr>
        <w:t>сп</w:t>
      </w:r>
      <w:proofErr w:type="spellEnd"/>
      <w:r w:rsidRPr="00A171BF">
        <w:rPr>
          <w:rFonts w:ascii="Times New Roman" w:hAnsi="Times New Roman" w:cs="Times New Roman"/>
          <w:sz w:val="28"/>
          <w:szCs w:val="28"/>
        </w:rPr>
        <w:t xml:space="preserve">= </w:t>
      </w:r>
      <w:r w:rsidRPr="00A171BF">
        <w:rPr>
          <w:rFonts w:ascii="Times New Roman" w:hAnsi="Times New Roman" w:cs="Times New Roman"/>
          <w:position w:val="-28"/>
          <w:sz w:val="28"/>
          <w:szCs w:val="28"/>
        </w:rPr>
        <w:object w:dxaOrig="1500" w:dyaOrig="680">
          <v:shape id="_x0000_i1045" type="#_x0000_t75" style="width:75pt;height:33.75pt" o:ole="">
            <v:imagedata r:id="rId54" o:title=""/>
          </v:shape>
          <o:OLEObject Type="Embed" ProgID="Equation.3" ShapeID="_x0000_i1045" DrawAspect="Content" ObjectID="_1652633946" r:id="rId55"/>
        </w:object>
      </w:r>
      <w:r w:rsidRPr="00A171BF">
        <w:rPr>
          <w:rFonts w:ascii="Times New Roman" w:hAnsi="Times New Roman" w:cs="Times New Roman"/>
          <w:sz w:val="28"/>
          <w:szCs w:val="28"/>
        </w:rPr>
        <w:t xml:space="preserve"> 27952,26руб.</w:t>
      </w:r>
    </w:p>
    <w:p w:rsidR="00A171BF" w:rsidRPr="00A171BF" w:rsidRDefault="00A171BF" w:rsidP="00A171BF">
      <w:pPr>
        <w:spacing w:after="240" w:line="360" w:lineRule="auto"/>
        <w:ind w:firstLine="2977"/>
        <w:jc w:val="both"/>
        <w:rPr>
          <w:rFonts w:ascii="Times New Roman" w:hAnsi="Times New Roman" w:cs="Times New Roman"/>
          <w:sz w:val="28"/>
          <w:szCs w:val="28"/>
        </w:rPr>
      </w:pPr>
      <w:proofErr w:type="spellStart"/>
      <w:r w:rsidRPr="00A171BF">
        <w:rPr>
          <w:rFonts w:ascii="Times New Roman" w:hAnsi="Times New Roman" w:cs="Times New Roman"/>
          <w:sz w:val="28"/>
          <w:szCs w:val="28"/>
        </w:rPr>
        <w:t>З</w:t>
      </w:r>
      <w:r w:rsidRPr="00A171BF">
        <w:rPr>
          <w:rFonts w:ascii="Times New Roman" w:hAnsi="Times New Roman" w:cs="Times New Roman"/>
          <w:sz w:val="28"/>
          <w:szCs w:val="28"/>
          <w:vertAlign w:val="subscript"/>
        </w:rPr>
        <w:t>мес.ср</w:t>
      </w:r>
      <w:proofErr w:type="gramStart"/>
      <w:r w:rsidRPr="00A171BF">
        <w:rPr>
          <w:rFonts w:ascii="Times New Roman" w:hAnsi="Times New Roman" w:cs="Times New Roman"/>
          <w:sz w:val="28"/>
          <w:szCs w:val="28"/>
          <w:vertAlign w:val="subscript"/>
        </w:rPr>
        <w:t>.б</w:t>
      </w:r>
      <w:proofErr w:type="gramEnd"/>
      <w:r w:rsidRPr="00A171BF">
        <w:rPr>
          <w:rFonts w:ascii="Times New Roman" w:hAnsi="Times New Roman" w:cs="Times New Roman"/>
          <w:sz w:val="28"/>
          <w:szCs w:val="28"/>
          <w:vertAlign w:val="subscript"/>
        </w:rPr>
        <w:t>риг</w:t>
      </w:r>
      <w:proofErr w:type="spellEnd"/>
      <w:r w:rsidRPr="00A171BF">
        <w:rPr>
          <w:rFonts w:ascii="Times New Roman" w:hAnsi="Times New Roman" w:cs="Times New Roman"/>
          <w:sz w:val="28"/>
          <w:szCs w:val="28"/>
        </w:rPr>
        <w:t xml:space="preserve">= </w:t>
      </w:r>
      <w:r w:rsidRPr="00A171BF">
        <w:rPr>
          <w:rFonts w:ascii="Times New Roman" w:hAnsi="Times New Roman" w:cs="Times New Roman"/>
          <w:position w:val="-28"/>
          <w:sz w:val="28"/>
          <w:szCs w:val="28"/>
        </w:rPr>
        <w:object w:dxaOrig="1600" w:dyaOrig="680">
          <v:shape id="_x0000_i1046" type="#_x0000_t75" style="width:79.5pt;height:33.75pt" o:ole="">
            <v:imagedata r:id="rId56" o:title=""/>
          </v:shape>
          <o:OLEObject Type="Embed" ProgID="Equation.3" ShapeID="_x0000_i1046" DrawAspect="Content" ObjectID="_1652633947" r:id="rId57"/>
        </w:object>
      </w:r>
      <w:r w:rsidRPr="00A171BF">
        <w:rPr>
          <w:rFonts w:ascii="Times New Roman" w:hAnsi="Times New Roman" w:cs="Times New Roman"/>
          <w:sz w:val="28"/>
          <w:szCs w:val="28"/>
        </w:rPr>
        <w:t>27265,60 руб.</w:t>
      </w:r>
    </w:p>
    <w:p w:rsidR="00A171BF" w:rsidRPr="00A171BF" w:rsidRDefault="00A171BF" w:rsidP="00A171BF">
      <w:pPr>
        <w:spacing w:line="360" w:lineRule="auto"/>
        <w:ind w:firstLine="709"/>
        <w:jc w:val="both"/>
        <w:rPr>
          <w:rFonts w:ascii="Times New Roman" w:hAnsi="Times New Roman" w:cs="Times New Roman"/>
          <w:sz w:val="28"/>
          <w:szCs w:val="28"/>
        </w:rPr>
      </w:pPr>
      <w:r w:rsidRPr="00A171BF">
        <w:rPr>
          <w:rFonts w:ascii="Times New Roman" w:hAnsi="Times New Roman" w:cs="Times New Roman"/>
          <w:sz w:val="28"/>
          <w:szCs w:val="28"/>
        </w:rPr>
        <w:t xml:space="preserve">Вывод: В данном пункте определил общий фонд оплаты </w:t>
      </w:r>
      <w:proofErr w:type="gramStart"/>
      <w:r w:rsidRPr="00A171BF">
        <w:rPr>
          <w:rFonts w:ascii="Times New Roman" w:hAnsi="Times New Roman" w:cs="Times New Roman"/>
          <w:sz w:val="28"/>
          <w:szCs w:val="28"/>
        </w:rPr>
        <w:t>труда</w:t>
      </w:r>
      <w:proofErr w:type="gramEnd"/>
      <w:r w:rsidRPr="00A171BF">
        <w:rPr>
          <w:rFonts w:ascii="Times New Roman" w:hAnsi="Times New Roman" w:cs="Times New Roman"/>
          <w:sz w:val="28"/>
          <w:szCs w:val="28"/>
        </w:rPr>
        <w:t xml:space="preserve"> который составил 1635935,71 руб. и среднемесячную заработную плату бригады, которая составила 27265,60 руб., что значительно превышает прожиточный минимум.</w:t>
      </w:r>
    </w:p>
    <w:p w:rsidR="00A171BF" w:rsidRPr="00FB5CFF" w:rsidRDefault="00A171BF" w:rsidP="00FB5CFF">
      <w:pPr>
        <w:pStyle w:val="31"/>
      </w:pPr>
      <w:bookmarkStart w:id="25" w:name="_Toc42020867"/>
      <w:r w:rsidRPr="00FB5CFF">
        <w:t>3.5 Расчёт стоимости материала</w:t>
      </w:r>
      <w:bookmarkEnd w:id="25"/>
    </w:p>
    <w:p w:rsidR="00A171BF" w:rsidRPr="00A171BF" w:rsidRDefault="00A171BF" w:rsidP="00A171BF">
      <w:pPr>
        <w:pStyle w:val="21"/>
        <w:spacing w:after="0" w:line="360" w:lineRule="auto"/>
        <w:ind w:left="0" w:firstLine="709"/>
        <w:jc w:val="both"/>
        <w:rPr>
          <w:rFonts w:ascii="Times New Roman" w:hAnsi="Times New Roman" w:cs="Times New Roman"/>
          <w:sz w:val="28"/>
          <w:szCs w:val="28"/>
        </w:rPr>
      </w:pPr>
      <w:r w:rsidRPr="00A171BF">
        <w:rPr>
          <w:rFonts w:ascii="Times New Roman" w:hAnsi="Times New Roman" w:cs="Times New Roman"/>
          <w:sz w:val="28"/>
          <w:szCs w:val="28"/>
        </w:rPr>
        <w:t xml:space="preserve">Для нормальной эксплуатации электроустановок, на каждом промышленном предприятии должен создаваться складской резерв оборудования, аппаратуры, комплектующих изделий и запасных частей. </w:t>
      </w:r>
    </w:p>
    <w:p w:rsidR="00A171BF" w:rsidRPr="00A171BF" w:rsidRDefault="00A171BF" w:rsidP="00A171BF">
      <w:pPr>
        <w:pStyle w:val="21"/>
        <w:spacing w:after="0" w:line="360" w:lineRule="auto"/>
        <w:ind w:left="0" w:firstLine="709"/>
        <w:jc w:val="both"/>
        <w:rPr>
          <w:rFonts w:ascii="Times New Roman" w:hAnsi="Times New Roman" w:cs="Times New Roman"/>
          <w:sz w:val="28"/>
          <w:szCs w:val="28"/>
        </w:rPr>
      </w:pPr>
      <w:r w:rsidRPr="00A171BF">
        <w:rPr>
          <w:rFonts w:ascii="Times New Roman" w:hAnsi="Times New Roman" w:cs="Times New Roman"/>
          <w:sz w:val="28"/>
          <w:szCs w:val="28"/>
        </w:rPr>
        <w:t xml:space="preserve">Это уменьшает время простоя в плановом или внеплановом ремонте благодаря замене отказавшего элемента новым, взятым из резерва.  </w:t>
      </w:r>
    </w:p>
    <w:p w:rsidR="00A171BF" w:rsidRPr="00A171BF" w:rsidRDefault="00A171BF" w:rsidP="00A171BF">
      <w:pPr>
        <w:pStyle w:val="21"/>
        <w:spacing w:after="0" w:line="360" w:lineRule="auto"/>
        <w:ind w:left="0" w:firstLine="709"/>
        <w:jc w:val="both"/>
        <w:rPr>
          <w:rFonts w:ascii="Times New Roman" w:hAnsi="Times New Roman" w:cs="Times New Roman"/>
          <w:sz w:val="28"/>
          <w:szCs w:val="28"/>
        </w:rPr>
      </w:pPr>
      <w:r w:rsidRPr="00A171BF">
        <w:rPr>
          <w:rFonts w:ascii="Times New Roman" w:hAnsi="Times New Roman" w:cs="Times New Roman"/>
          <w:sz w:val="28"/>
          <w:szCs w:val="28"/>
        </w:rPr>
        <w:t>Расход материалов на техническое обслуживание и ремонт электрооборудования устанавливается в соответствии с технологией ремонта электроустановок и заносится в расчетную таблицу 2.3.</w:t>
      </w:r>
    </w:p>
    <w:p w:rsidR="00A171BF" w:rsidRPr="009D0351" w:rsidRDefault="00A171BF" w:rsidP="00352526">
      <w:pPr>
        <w:tabs>
          <w:tab w:val="num" w:pos="720"/>
        </w:tabs>
        <w:spacing w:line="360" w:lineRule="auto"/>
        <w:jc w:val="both"/>
        <w:rPr>
          <w:rFonts w:ascii="Times New Roman" w:hAnsi="Times New Roman" w:cs="Times New Roman"/>
          <w:sz w:val="28"/>
          <w:szCs w:val="28"/>
        </w:rPr>
      </w:pPr>
    </w:p>
    <w:p w:rsidR="00664CF4" w:rsidRPr="009D0351" w:rsidRDefault="00664CF4" w:rsidP="00352526">
      <w:pPr>
        <w:tabs>
          <w:tab w:val="num" w:pos="720"/>
        </w:tabs>
        <w:spacing w:line="360" w:lineRule="auto"/>
        <w:jc w:val="both"/>
        <w:rPr>
          <w:rFonts w:ascii="Times New Roman" w:hAnsi="Times New Roman" w:cs="Times New Roman"/>
          <w:sz w:val="28"/>
          <w:szCs w:val="28"/>
        </w:rPr>
      </w:pPr>
    </w:p>
    <w:p w:rsidR="00664CF4" w:rsidRPr="009D0351" w:rsidRDefault="00664CF4" w:rsidP="00352526">
      <w:pPr>
        <w:tabs>
          <w:tab w:val="num" w:pos="720"/>
        </w:tabs>
        <w:spacing w:line="360" w:lineRule="auto"/>
        <w:jc w:val="both"/>
        <w:rPr>
          <w:rFonts w:ascii="Times New Roman" w:hAnsi="Times New Roman" w:cs="Times New Roman"/>
          <w:sz w:val="28"/>
          <w:szCs w:val="28"/>
        </w:rPr>
      </w:pPr>
    </w:p>
    <w:p w:rsidR="00A171BF" w:rsidRPr="00A171BF" w:rsidRDefault="00A171BF" w:rsidP="00A171BF">
      <w:pPr>
        <w:tabs>
          <w:tab w:val="num" w:pos="720"/>
        </w:tabs>
        <w:spacing w:line="360" w:lineRule="auto"/>
        <w:ind w:firstLine="720"/>
        <w:jc w:val="both"/>
        <w:rPr>
          <w:rFonts w:ascii="Times New Roman" w:hAnsi="Times New Roman" w:cs="Times New Roman"/>
          <w:sz w:val="28"/>
          <w:szCs w:val="28"/>
        </w:rPr>
      </w:pPr>
      <w:r w:rsidRPr="00A171BF">
        <w:rPr>
          <w:rFonts w:ascii="Times New Roman" w:hAnsi="Times New Roman" w:cs="Times New Roman"/>
          <w:sz w:val="28"/>
          <w:szCs w:val="28"/>
        </w:rPr>
        <w:t>Таблица 2.3 - Расчёт потребности в материалах</w:t>
      </w:r>
    </w:p>
    <w:tbl>
      <w:tblPr>
        <w:tblW w:w="0" w:type="auto"/>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
        <w:gridCol w:w="2631"/>
        <w:gridCol w:w="1471"/>
        <w:gridCol w:w="1575"/>
        <w:gridCol w:w="1569"/>
        <w:gridCol w:w="1581"/>
      </w:tblGrid>
      <w:tr w:rsidR="00A171BF" w:rsidRPr="00A171BF" w:rsidTr="00927107">
        <w:tc>
          <w:tcPr>
            <w:tcW w:w="669" w:type="dxa"/>
          </w:tcPr>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w:t>
            </w:r>
          </w:p>
        </w:tc>
        <w:tc>
          <w:tcPr>
            <w:tcW w:w="2645" w:type="dxa"/>
          </w:tcPr>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Наименование</w:t>
            </w:r>
          </w:p>
        </w:tc>
        <w:tc>
          <w:tcPr>
            <w:tcW w:w="1471" w:type="dxa"/>
          </w:tcPr>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Единица измерения</w:t>
            </w:r>
          </w:p>
        </w:tc>
        <w:tc>
          <w:tcPr>
            <w:tcW w:w="1595" w:type="dxa"/>
          </w:tcPr>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Норма расхода</w:t>
            </w:r>
          </w:p>
        </w:tc>
        <w:tc>
          <w:tcPr>
            <w:tcW w:w="1595" w:type="dxa"/>
          </w:tcPr>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Цена без НДС, руб.</w:t>
            </w:r>
          </w:p>
        </w:tc>
        <w:tc>
          <w:tcPr>
            <w:tcW w:w="1595" w:type="dxa"/>
          </w:tcPr>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 xml:space="preserve">Сумма без НДС, </w:t>
            </w:r>
            <w:proofErr w:type="spellStart"/>
            <w:r w:rsidRPr="00A171BF">
              <w:rPr>
                <w:rFonts w:ascii="Times New Roman" w:hAnsi="Times New Roman" w:cs="Times New Roman"/>
                <w:sz w:val="28"/>
                <w:szCs w:val="28"/>
              </w:rPr>
              <w:t>руб</w:t>
            </w:r>
            <w:proofErr w:type="spellEnd"/>
          </w:p>
        </w:tc>
      </w:tr>
      <w:tr w:rsidR="00A171BF" w:rsidRPr="00A171BF" w:rsidTr="00927107">
        <w:tc>
          <w:tcPr>
            <w:tcW w:w="669" w:type="dxa"/>
          </w:tcPr>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1</w:t>
            </w:r>
          </w:p>
        </w:tc>
        <w:tc>
          <w:tcPr>
            <w:tcW w:w="2645" w:type="dxa"/>
          </w:tcPr>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2</w:t>
            </w:r>
          </w:p>
        </w:tc>
        <w:tc>
          <w:tcPr>
            <w:tcW w:w="1471" w:type="dxa"/>
          </w:tcPr>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3</w:t>
            </w:r>
          </w:p>
        </w:tc>
        <w:tc>
          <w:tcPr>
            <w:tcW w:w="1595" w:type="dxa"/>
          </w:tcPr>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4</w:t>
            </w:r>
          </w:p>
        </w:tc>
        <w:tc>
          <w:tcPr>
            <w:tcW w:w="1595" w:type="dxa"/>
          </w:tcPr>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5</w:t>
            </w:r>
          </w:p>
        </w:tc>
        <w:tc>
          <w:tcPr>
            <w:tcW w:w="1595" w:type="dxa"/>
          </w:tcPr>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6</w:t>
            </w:r>
          </w:p>
        </w:tc>
      </w:tr>
      <w:tr w:rsidR="00A171BF" w:rsidRPr="00A171BF" w:rsidTr="00927107">
        <w:trPr>
          <w:cantSplit/>
        </w:trPr>
        <w:tc>
          <w:tcPr>
            <w:tcW w:w="669" w:type="dxa"/>
            <w:vMerge w:val="restart"/>
          </w:tcPr>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1</w:t>
            </w:r>
          </w:p>
        </w:tc>
        <w:tc>
          <w:tcPr>
            <w:tcW w:w="8901" w:type="dxa"/>
            <w:gridSpan w:val="5"/>
          </w:tcPr>
          <w:p w:rsidR="00A171BF" w:rsidRPr="00A171BF" w:rsidRDefault="00A171BF" w:rsidP="00927107">
            <w:pPr>
              <w:pStyle w:val="3"/>
              <w:spacing w:before="0"/>
              <w:jc w:val="left"/>
              <w:rPr>
                <w:rFonts w:ascii="Times New Roman" w:hAnsi="Times New Roman"/>
                <w:b w:val="0"/>
                <w:color w:val="auto"/>
                <w:szCs w:val="28"/>
              </w:rPr>
            </w:pPr>
            <w:bookmarkStart w:id="26" w:name="_Toc42020350"/>
            <w:bookmarkStart w:id="27" w:name="_Toc42020436"/>
            <w:bookmarkStart w:id="28" w:name="_Toc42020868"/>
            <w:r w:rsidRPr="00A171BF">
              <w:rPr>
                <w:rFonts w:ascii="Times New Roman" w:hAnsi="Times New Roman"/>
                <w:b w:val="0"/>
                <w:color w:val="auto"/>
                <w:szCs w:val="28"/>
              </w:rPr>
              <w:t>Изоляционные материалы</w:t>
            </w:r>
            <w:bookmarkEnd w:id="26"/>
            <w:bookmarkEnd w:id="27"/>
            <w:bookmarkEnd w:id="28"/>
          </w:p>
        </w:tc>
      </w:tr>
      <w:tr w:rsidR="00A171BF" w:rsidRPr="00A171BF" w:rsidTr="00927107">
        <w:trPr>
          <w:cantSplit/>
          <w:trHeight w:val="2216"/>
        </w:trPr>
        <w:tc>
          <w:tcPr>
            <w:tcW w:w="669" w:type="dxa"/>
            <w:vMerge/>
          </w:tcPr>
          <w:p w:rsidR="00A171BF" w:rsidRPr="00A171BF" w:rsidRDefault="00A171BF" w:rsidP="00927107">
            <w:pPr>
              <w:jc w:val="center"/>
              <w:rPr>
                <w:rFonts w:ascii="Times New Roman" w:hAnsi="Times New Roman" w:cs="Times New Roman"/>
                <w:sz w:val="28"/>
                <w:szCs w:val="28"/>
              </w:rPr>
            </w:pPr>
          </w:p>
        </w:tc>
        <w:tc>
          <w:tcPr>
            <w:tcW w:w="2645" w:type="dxa"/>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Изолирующая лента ПВХ</w:t>
            </w:r>
          </w:p>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Текстолит</w:t>
            </w:r>
          </w:p>
          <w:p w:rsidR="00A171BF" w:rsidRPr="00A171BF" w:rsidRDefault="00A171BF" w:rsidP="00927107">
            <w:pPr>
              <w:rPr>
                <w:rFonts w:ascii="Times New Roman" w:hAnsi="Times New Roman" w:cs="Times New Roman"/>
                <w:sz w:val="28"/>
                <w:szCs w:val="28"/>
              </w:rPr>
            </w:pPr>
            <w:proofErr w:type="spellStart"/>
            <w:r w:rsidRPr="00A171BF">
              <w:rPr>
                <w:rFonts w:ascii="Times New Roman" w:hAnsi="Times New Roman" w:cs="Times New Roman"/>
                <w:sz w:val="28"/>
                <w:szCs w:val="28"/>
              </w:rPr>
              <w:t>Стекломиколента</w:t>
            </w:r>
            <w:proofErr w:type="spellEnd"/>
          </w:p>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Стеклолента</w:t>
            </w:r>
          </w:p>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Асбестовая лента</w:t>
            </w:r>
          </w:p>
          <w:p w:rsidR="00A171BF" w:rsidRPr="00A171BF" w:rsidRDefault="00A171BF" w:rsidP="00927107">
            <w:pPr>
              <w:rPr>
                <w:rFonts w:ascii="Times New Roman" w:hAnsi="Times New Roman" w:cs="Times New Roman"/>
                <w:sz w:val="28"/>
                <w:szCs w:val="28"/>
              </w:rPr>
            </w:pPr>
          </w:p>
        </w:tc>
        <w:tc>
          <w:tcPr>
            <w:tcW w:w="1471" w:type="dxa"/>
          </w:tcPr>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кг</w:t>
            </w:r>
          </w:p>
          <w:p w:rsidR="00A171BF" w:rsidRPr="00A171BF" w:rsidRDefault="00A171BF" w:rsidP="00927107">
            <w:pPr>
              <w:jc w:val="center"/>
              <w:rPr>
                <w:rFonts w:ascii="Times New Roman" w:hAnsi="Times New Roman" w:cs="Times New Roman"/>
                <w:sz w:val="28"/>
                <w:szCs w:val="28"/>
              </w:rPr>
            </w:pPr>
          </w:p>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кг</w:t>
            </w:r>
          </w:p>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кг</w:t>
            </w:r>
          </w:p>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кг</w:t>
            </w:r>
          </w:p>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кг</w:t>
            </w:r>
          </w:p>
        </w:tc>
        <w:tc>
          <w:tcPr>
            <w:tcW w:w="1595" w:type="dxa"/>
          </w:tcPr>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15</w:t>
            </w:r>
          </w:p>
          <w:p w:rsidR="00A171BF" w:rsidRPr="00A171BF" w:rsidRDefault="00A171BF" w:rsidP="00927107">
            <w:pPr>
              <w:jc w:val="center"/>
              <w:rPr>
                <w:rFonts w:ascii="Times New Roman" w:hAnsi="Times New Roman" w:cs="Times New Roman"/>
                <w:sz w:val="28"/>
                <w:szCs w:val="28"/>
              </w:rPr>
            </w:pPr>
          </w:p>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30</w:t>
            </w:r>
          </w:p>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20</w:t>
            </w:r>
          </w:p>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20</w:t>
            </w:r>
          </w:p>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10</w:t>
            </w:r>
          </w:p>
        </w:tc>
        <w:tc>
          <w:tcPr>
            <w:tcW w:w="1595" w:type="dxa"/>
          </w:tcPr>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101,94</w:t>
            </w:r>
          </w:p>
          <w:p w:rsidR="00A171BF" w:rsidRPr="00A171BF" w:rsidRDefault="00A171BF" w:rsidP="00927107">
            <w:pPr>
              <w:jc w:val="center"/>
              <w:rPr>
                <w:rFonts w:ascii="Times New Roman" w:hAnsi="Times New Roman" w:cs="Times New Roman"/>
                <w:sz w:val="28"/>
                <w:szCs w:val="28"/>
              </w:rPr>
            </w:pPr>
          </w:p>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145,63</w:t>
            </w:r>
          </w:p>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116,5</w:t>
            </w:r>
          </w:p>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97,08</w:t>
            </w:r>
          </w:p>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87,37</w:t>
            </w:r>
          </w:p>
        </w:tc>
        <w:tc>
          <w:tcPr>
            <w:tcW w:w="1595" w:type="dxa"/>
          </w:tcPr>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1529,1</w:t>
            </w:r>
          </w:p>
          <w:p w:rsidR="00A171BF" w:rsidRPr="00A171BF" w:rsidRDefault="00A171BF" w:rsidP="00927107">
            <w:pPr>
              <w:jc w:val="center"/>
              <w:rPr>
                <w:rFonts w:ascii="Times New Roman" w:hAnsi="Times New Roman" w:cs="Times New Roman"/>
                <w:sz w:val="28"/>
                <w:szCs w:val="28"/>
              </w:rPr>
            </w:pPr>
          </w:p>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4368,9</w:t>
            </w:r>
          </w:p>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2330</w:t>
            </w:r>
          </w:p>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1941,6</w:t>
            </w:r>
          </w:p>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873,7</w:t>
            </w:r>
          </w:p>
        </w:tc>
      </w:tr>
      <w:tr w:rsidR="00A171BF" w:rsidRPr="00A171BF" w:rsidTr="00927107">
        <w:trPr>
          <w:cantSplit/>
        </w:trPr>
        <w:tc>
          <w:tcPr>
            <w:tcW w:w="669" w:type="dxa"/>
            <w:vMerge w:val="restart"/>
          </w:tcPr>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2</w:t>
            </w:r>
          </w:p>
        </w:tc>
        <w:tc>
          <w:tcPr>
            <w:tcW w:w="8901" w:type="dxa"/>
            <w:gridSpan w:val="5"/>
          </w:tcPr>
          <w:p w:rsidR="00A171BF" w:rsidRPr="00A171BF" w:rsidRDefault="00A171BF" w:rsidP="00927107">
            <w:pPr>
              <w:pStyle w:val="3"/>
              <w:spacing w:before="0"/>
              <w:jc w:val="left"/>
              <w:rPr>
                <w:rFonts w:ascii="Times New Roman" w:hAnsi="Times New Roman"/>
                <w:b w:val="0"/>
                <w:color w:val="auto"/>
                <w:szCs w:val="28"/>
              </w:rPr>
            </w:pPr>
            <w:bookmarkStart w:id="29" w:name="_Toc42020351"/>
            <w:bookmarkStart w:id="30" w:name="_Toc42020437"/>
            <w:bookmarkStart w:id="31" w:name="_Toc42020869"/>
            <w:r w:rsidRPr="00A171BF">
              <w:rPr>
                <w:rFonts w:ascii="Times New Roman" w:hAnsi="Times New Roman"/>
                <w:b w:val="0"/>
                <w:color w:val="auto"/>
                <w:szCs w:val="28"/>
              </w:rPr>
              <w:t>Припой</w:t>
            </w:r>
            <w:bookmarkEnd w:id="29"/>
            <w:bookmarkEnd w:id="30"/>
            <w:bookmarkEnd w:id="31"/>
          </w:p>
        </w:tc>
      </w:tr>
      <w:tr w:rsidR="00A171BF" w:rsidRPr="00A171BF" w:rsidTr="00927107">
        <w:trPr>
          <w:cantSplit/>
        </w:trPr>
        <w:tc>
          <w:tcPr>
            <w:tcW w:w="669" w:type="dxa"/>
            <w:vMerge/>
          </w:tcPr>
          <w:p w:rsidR="00A171BF" w:rsidRPr="00A171BF" w:rsidRDefault="00A171BF" w:rsidP="00927107">
            <w:pPr>
              <w:jc w:val="center"/>
              <w:rPr>
                <w:rFonts w:ascii="Times New Roman" w:hAnsi="Times New Roman" w:cs="Times New Roman"/>
                <w:sz w:val="28"/>
                <w:szCs w:val="28"/>
              </w:rPr>
            </w:pPr>
          </w:p>
        </w:tc>
        <w:tc>
          <w:tcPr>
            <w:tcW w:w="2645" w:type="dxa"/>
          </w:tcPr>
          <w:p w:rsidR="00A171BF" w:rsidRPr="00A171BF" w:rsidRDefault="00A171BF" w:rsidP="00927107">
            <w:pPr>
              <w:pStyle w:val="21"/>
              <w:framePr w:hSpace="180" w:wrap="around" w:vAnchor="text" w:hAnchor="text" w:x="450" w:y="1"/>
              <w:spacing w:after="0" w:line="240" w:lineRule="auto"/>
              <w:ind w:left="0"/>
              <w:suppressOverlap/>
              <w:rPr>
                <w:rFonts w:ascii="Times New Roman" w:hAnsi="Times New Roman" w:cs="Times New Roman"/>
                <w:sz w:val="28"/>
                <w:szCs w:val="28"/>
              </w:rPr>
            </w:pPr>
            <w:r w:rsidRPr="00A171BF">
              <w:rPr>
                <w:rFonts w:ascii="Times New Roman" w:hAnsi="Times New Roman" w:cs="Times New Roman"/>
                <w:sz w:val="28"/>
                <w:szCs w:val="28"/>
              </w:rPr>
              <w:t>Оловянно-свинцовый ПОС-40</w:t>
            </w:r>
          </w:p>
        </w:tc>
        <w:tc>
          <w:tcPr>
            <w:tcW w:w="1471" w:type="dxa"/>
          </w:tcPr>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кг</w:t>
            </w:r>
          </w:p>
          <w:p w:rsidR="00A171BF" w:rsidRPr="00A171BF" w:rsidRDefault="00A171BF" w:rsidP="00927107">
            <w:pPr>
              <w:rPr>
                <w:rFonts w:ascii="Times New Roman" w:hAnsi="Times New Roman" w:cs="Times New Roman"/>
                <w:sz w:val="28"/>
                <w:szCs w:val="28"/>
              </w:rPr>
            </w:pPr>
          </w:p>
        </w:tc>
        <w:tc>
          <w:tcPr>
            <w:tcW w:w="1595" w:type="dxa"/>
          </w:tcPr>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25</w:t>
            </w:r>
          </w:p>
          <w:p w:rsidR="00A171BF" w:rsidRPr="00A171BF" w:rsidRDefault="00A171BF" w:rsidP="00927107">
            <w:pPr>
              <w:rPr>
                <w:rFonts w:ascii="Times New Roman" w:hAnsi="Times New Roman" w:cs="Times New Roman"/>
                <w:sz w:val="28"/>
                <w:szCs w:val="28"/>
              </w:rPr>
            </w:pPr>
          </w:p>
        </w:tc>
        <w:tc>
          <w:tcPr>
            <w:tcW w:w="1595" w:type="dxa"/>
          </w:tcPr>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103,5</w:t>
            </w:r>
          </w:p>
          <w:p w:rsidR="00A171BF" w:rsidRPr="00A171BF" w:rsidRDefault="00A171BF" w:rsidP="00927107">
            <w:pPr>
              <w:rPr>
                <w:rFonts w:ascii="Times New Roman" w:hAnsi="Times New Roman" w:cs="Times New Roman"/>
                <w:sz w:val="28"/>
                <w:szCs w:val="28"/>
              </w:rPr>
            </w:pPr>
          </w:p>
        </w:tc>
        <w:tc>
          <w:tcPr>
            <w:tcW w:w="1595" w:type="dxa"/>
          </w:tcPr>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2587,5</w:t>
            </w:r>
          </w:p>
          <w:p w:rsidR="00A171BF" w:rsidRPr="00A171BF" w:rsidRDefault="00A171BF" w:rsidP="00927107">
            <w:pPr>
              <w:rPr>
                <w:rFonts w:ascii="Times New Roman" w:hAnsi="Times New Roman" w:cs="Times New Roman"/>
                <w:sz w:val="28"/>
                <w:szCs w:val="28"/>
              </w:rPr>
            </w:pPr>
          </w:p>
        </w:tc>
      </w:tr>
      <w:tr w:rsidR="00A171BF" w:rsidRPr="00A171BF" w:rsidTr="00927107">
        <w:trPr>
          <w:cantSplit/>
        </w:trPr>
        <w:tc>
          <w:tcPr>
            <w:tcW w:w="669" w:type="dxa"/>
            <w:vMerge w:val="restart"/>
          </w:tcPr>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3</w:t>
            </w:r>
          </w:p>
        </w:tc>
        <w:tc>
          <w:tcPr>
            <w:tcW w:w="8901" w:type="dxa"/>
            <w:gridSpan w:val="5"/>
          </w:tcPr>
          <w:p w:rsidR="00A171BF" w:rsidRPr="00A171BF" w:rsidRDefault="00A171BF" w:rsidP="00927107">
            <w:pPr>
              <w:pStyle w:val="4"/>
              <w:spacing w:before="0"/>
              <w:rPr>
                <w:rFonts w:ascii="Times New Roman" w:hAnsi="Times New Roman"/>
                <w:b w:val="0"/>
                <w:i w:val="0"/>
                <w:color w:val="auto"/>
                <w:szCs w:val="28"/>
              </w:rPr>
            </w:pPr>
            <w:r w:rsidRPr="00A171BF">
              <w:rPr>
                <w:rFonts w:ascii="Times New Roman" w:hAnsi="Times New Roman"/>
                <w:b w:val="0"/>
                <w:i w:val="0"/>
                <w:color w:val="auto"/>
                <w:szCs w:val="28"/>
              </w:rPr>
              <w:t>Кабельные изделия</w:t>
            </w:r>
          </w:p>
        </w:tc>
      </w:tr>
      <w:tr w:rsidR="00A171BF" w:rsidRPr="00A171BF" w:rsidTr="00927107">
        <w:trPr>
          <w:cantSplit/>
        </w:trPr>
        <w:tc>
          <w:tcPr>
            <w:tcW w:w="669" w:type="dxa"/>
            <w:vMerge/>
          </w:tcPr>
          <w:p w:rsidR="00A171BF" w:rsidRPr="00A171BF" w:rsidRDefault="00A171BF" w:rsidP="00927107">
            <w:pPr>
              <w:jc w:val="center"/>
              <w:rPr>
                <w:rFonts w:ascii="Times New Roman" w:hAnsi="Times New Roman" w:cs="Times New Roman"/>
                <w:sz w:val="28"/>
                <w:szCs w:val="28"/>
              </w:rPr>
            </w:pPr>
          </w:p>
        </w:tc>
        <w:tc>
          <w:tcPr>
            <w:tcW w:w="2645" w:type="dxa"/>
          </w:tcPr>
          <w:p w:rsidR="00A171BF" w:rsidRPr="00A171BF" w:rsidRDefault="00A171BF" w:rsidP="00927107">
            <w:pPr>
              <w:ind w:hanging="40"/>
              <w:rPr>
                <w:rFonts w:ascii="Times New Roman" w:hAnsi="Times New Roman" w:cs="Times New Roman"/>
                <w:sz w:val="28"/>
                <w:szCs w:val="28"/>
              </w:rPr>
            </w:pPr>
            <w:r w:rsidRPr="00A171BF">
              <w:rPr>
                <w:rFonts w:ascii="Times New Roman" w:hAnsi="Times New Roman" w:cs="Times New Roman"/>
                <w:sz w:val="28"/>
                <w:szCs w:val="28"/>
              </w:rPr>
              <w:t>КГ-70 – кабель гибкий с резиновой изоляцией и оболочкой</w:t>
            </w:r>
          </w:p>
        </w:tc>
        <w:tc>
          <w:tcPr>
            <w:tcW w:w="1471" w:type="dxa"/>
          </w:tcPr>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м</w:t>
            </w:r>
          </w:p>
        </w:tc>
        <w:tc>
          <w:tcPr>
            <w:tcW w:w="1595" w:type="dxa"/>
          </w:tcPr>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15</w:t>
            </w:r>
          </w:p>
        </w:tc>
        <w:tc>
          <w:tcPr>
            <w:tcW w:w="1595" w:type="dxa"/>
          </w:tcPr>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388,34</w:t>
            </w:r>
          </w:p>
        </w:tc>
        <w:tc>
          <w:tcPr>
            <w:tcW w:w="1595" w:type="dxa"/>
          </w:tcPr>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5825,1</w:t>
            </w:r>
          </w:p>
        </w:tc>
      </w:tr>
      <w:tr w:rsidR="00A171BF" w:rsidRPr="00A171BF" w:rsidTr="00927107">
        <w:trPr>
          <w:cantSplit/>
        </w:trPr>
        <w:tc>
          <w:tcPr>
            <w:tcW w:w="669" w:type="dxa"/>
            <w:vMerge w:val="restart"/>
          </w:tcPr>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4</w:t>
            </w:r>
          </w:p>
        </w:tc>
        <w:tc>
          <w:tcPr>
            <w:tcW w:w="8901" w:type="dxa"/>
            <w:gridSpan w:val="5"/>
          </w:tcPr>
          <w:p w:rsidR="00A171BF" w:rsidRPr="00A171BF" w:rsidRDefault="00A171BF" w:rsidP="00927107">
            <w:pPr>
              <w:pStyle w:val="4"/>
              <w:spacing w:before="0"/>
              <w:rPr>
                <w:rFonts w:ascii="Times New Roman" w:hAnsi="Times New Roman"/>
                <w:b w:val="0"/>
                <w:i w:val="0"/>
                <w:color w:val="auto"/>
                <w:szCs w:val="28"/>
              </w:rPr>
            </w:pPr>
            <w:r w:rsidRPr="00A171BF">
              <w:rPr>
                <w:rFonts w:ascii="Times New Roman" w:hAnsi="Times New Roman"/>
                <w:b w:val="0"/>
                <w:i w:val="0"/>
                <w:color w:val="auto"/>
                <w:szCs w:val="28"/>
              </w:rPr>
              <w:t>Лакокрасочные изделия</w:t>
            </w:r>
          </w:p>
        </w:tc>
      </w:tr>
      <w:tr w:rsidR="00A171BF" w:rsidRPr="00A171BF" w:rsidTr="00927107">
        <w:trPr>
          <w:cantSplit/>
        </w:trPr>
        <w:tc>
          <w:tcPr>
            <w:tcW w:w="669" w:type="dxa"/>
            <w:vMerge/>
          </w:tcPr>
          <w:p w:rsidR="00A171BF" w:rsidRPr="00A171BF" w:rsidRDefault="00A171BF" w:rsidP="00927107">
            <w:pPr>
              <w:jc w:val="center"/>
              <w:rPr>
                <w:rFonts w:ascii="Times New Roman" w:hAnsi="Times New Roman" w:cs="Times New Roman"/>
                <w:sz w:val="28"/>
                <w:szCs w:val="28"/>
              </w:rPr>
            </w:pPr>
          </w:p>
        </w:tc>
        <w:tc>
          <w:tcPr>
            <w:tcW w:w="2645" w:type="dxa"/>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Эмаль КО-911</w:t>
            </w:r>
          </w:p>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Лак ЭФ-35СУ</w:t>
            </w:r>
          </w:p>
        </w:tc>
        <w:tc>
          <w:tcPr>
            <w:tcW w:w="1471" w:type="dxa"/>
          </w:tcPr>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кг</w:t>
            </w:r>
          </w:p>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кг</w:t>
            </w:r>
          </w:p>
        </w:tc>
        <w:tc>
          <w:tcPr>
            <w:tcW w:w="1595" w:type="dxa"/>
          </w:tcPr>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10</w:t>
            </w:r>
          </w:p>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15</w:t>
            </w:r>
          </w:p>
        </w:tc>
        <w:tc>
          <w:tcPr>
            <w:tcW w:w="1595" w:type="dxa"/>
          </w:tcPr>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29,12</w:t>
            </w:r>
          </w:p>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24,27</w:t>
            </w:r>
          </w:p>
        </w:tc>
        <w:tc>
          <w:tcPr>
            <w:tcW w:w="1595" w:type="dxa"/>
          </w:tcPr>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291,2</w:t>
            </w:r>
          </w:p>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364,05</w:t>
            </w:r>
          </w:p>
        </w:tc>
      </w:tr>
      <w:tr w:rsidR="00A171BF" w:rsidRPr="00A171BF" w:rsidTr="00927107">
        <w:trPr>
          <w:cantSplit/>
        </w:trPr>
        <w:tc>
          <w:tcPr>
            <w:tcW w:w="669" w:type="dxa"/>
            <w:vMerge w:val="restart"/>
          </w:tcPr>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5</w:t>
            </w:r>
          </w:p>
        </w:tc>
        <w:tc>
          <w:tcPr>
            <w:tcW w:w="8901" w:type="dxa"/>
            <w:gridSpan w:val="5"/>
          </w:tcPr>
          <w:p w:rsidR="00A171BF" w:rsidRPr="00A171BF" w:rsidRDefault="00A171BF" w:rsidP="00927107">
            <w:pPr>
              <w:pStyle w:val="4"/>
              <w:spacing w:before="0"/>
              <w:rPr>
                <w:rFonts w:ascii="Times New Roman" w:hAnsi="Times New Roman"/>
                <w:b w:val="0"/>
                <w:i w:val="0"/>
                <w:color w:val="auto"/>
                <w:szCs w:val="28"/>
              </w:rPr>
            </w:pPr>
            <w:r w:rsidRPr="00A171BF">
              <w:rPr>
                <w:rFonts w:ascii="Times New Roman" w:hAnsi="Times New Roman"/>
                <w:b w:val="0"/>
                <w:i w:val="0"/>
                <w:color w:val="auto"/>
                <w:szCs w:val="28"/>
              </w:rPr>
              <w:t>Вспомогательные изделия</w:t>
            </w:r>
          </w:p>
        </w:tc>
      </w:tr>
      <w:tr w:rsidR="00A171BF" w:rsidRPr="00A171BF" w:rsidTr="00927107">
        <w:trPr>
          <w:cantSplit/>
        </w:trPr>
        <w:tc>
          <w:tcPr>
            <w:tcW w:w="669" w:type="dxa"/>
            <w:vMerge/>
          </w:tcPr>
          <w:p w:rsidR="00A171BF" w:rsidRPr="00A171BF" w:rsidRDefault="00A171BF" w:rsidP="00927107">
            <w:pPr>
              <w:jc w:val="center"/>
              <w:rPr>
                <w:rFonts w:ascii="Times New Roman" w:hAnsi="Times New Roman" w:cs="Times New Roman"/>
                <w:sz w:val="28"/>
                <w:szCs w:val="28"/>
              </w:rPr>
            </w:pPr>
          </w:p>
        </w:tc>
        <w:tc>
          <w:tcPr>
            <w:tcW w:w="2645" w:type="dxa"/>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Канифоль</w:t>
            </w:r>
          </w:p>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кислота</w:t>
            </w:r>
          </w:p>
        </w:tc>
        <w:tc>
          <w:tcPr>
            <w:tcW w:w="1471" w:type="dxa"/>
          </w:tcPr>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кг</w:t>
            </w:r>
          </w:p>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кг</w:t>
            </w:r>
          </w:p>
        </w:tc>
        <w:tc>
          <w:tcPr>
            <w:tcW w:w="1595" w:type="dxa"/>
          </w:tcPr>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10</w:t>
            </w:r>
          </w:p>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3</w:t>
            </w:r>
          </w:p>
        </w:tc>
        <w:tc>
          <w:tcPr>
            <w:tcW w:w="1595" w:type="dxa"/>
          </w:tcPr>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106,79</w:t>
            </w:r>
          </w:p>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242,71</w:t>
            </w:r>
          </w:p>
        </w:tc>
        <w:tc>
          <w:tcPr>
            <w:tcW w:w="1595" w:type="dxa"/>
          </w:tcPr>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1067,9</w:t>
            </w:r>
          </w:p>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728,13</w:t>
            </w:r>
          </w:p>
        </w:tc>
      </w:tr>
      <w:tr w:rsidR="00A171BF" w:rsidRPr="00A171BF" w:rsidTr="00927107">
        <w:tc>
          <w:tcPr>
            <w:tcW w:w="669" w:type="dxa"/>
          </w:tcPr>
          <w:p w:rsidR="00A171BF" w:rsidRPr="00A171BF" w:rsidRDefault="00A171BF" w:rsidP="00927107">
            <w:pPr>
              <w:jc w:val="center"/>
              <w:rPr>
                <w:rFonts w:ascii="Times New Roman" w:hAnsi="Times New Roman" w:cs="Times New Roman"/>
                <w:sz w:val="28"/>
                <w:szCs w:val="28"/>
              </w:rPr>
            </w:pPr>
            <w:r w:rsidRPr="00A171BF">
              <w:rPr>
                <w:rFonts w:ascii="Times New Roman" w:hAnsi="Times New Roman" w:cs="Times New Roman"/>
                <w:sz w:val="28"/>
                <w:szCs w:val="28"/>
              </w:rPr>
              <w:t>6</w:t>
            </w:r>
          </w:p>
        </w:tc>
        <w:tc>
          <w:tcPr>
            <w:tcW w:w="2645" w:type="dxa"/>
          </w:tcPr>
          <w:p w:rsidR="00A171BF" w:rsidRPr="00A171BF" w:rsidRDefault="00A171BF" w:rsidP="00927107">
            <w:pPr>
              <w:rPr>
                <w:rFonts w:ascii="Times New Roman" w:hAnsi="Times New Roman" w:cs="Times New Roman"/>
                <w:sz w:val="28"/>
                <w:szCs w:val="28"/>
              </w:rPr>
            </w:pPr>
            <w:r w:rsidRPr="00A171BF">
              <w:rPr>
                <w:rFonts w:ascii="Times New Roman" w:hAnsi="Times New Roman" w:cs="Times New Roman"/>
                <w:sz w:val="28"/>
                <w:szCs w:val="28"/>
              </w:rPr>
              <w:t>ИТОГО</w:t>
            </w:r>
          </w:p>
        </w:tc>
        <w:tc>
          <w:tcPr>
            <w:tcW w:w="1471" w:type="dxa"/>
          </w:tcPr>
          <w:p w:rsidR="00A171BF" w:rsidRPr="00A171BF" w:rsidRDefault="00A171BF" w:rsidP="00927107">
            <w:pPr>
              <w:jc w:val="center"/>
              <w:rPr>
                <w:rFonts w:ascii="Times New Roman" w:hAnsi="Times New Roman" w:cs="Times New Roman"/>
                <w:sz w:val="28"/>
                <w:szCs w:val="28"/>
              </w:rPr>
            </w:pPr>
          </w:p>
        </w:tc>
        <w:tc>
          <w:tcPr>
            <w:tcW w:w="1595" w:type="dxa"/>
          </w:tcPr>
          <w:p w:rsidR="00A171BF" w:rsidRPr="00A171BF" w:rsidRDefault="00A171BF" w:rsidP="00927107">
            <w:pPr>
              <w:jc w:val="center"/>
              <w:rPr>
                <w:rFonts w:ascii="Times New Roman" w:hAnsi="Times New Roman" w:cs="Times New Roman"/>
                <w:sz w:val="28"/>
                <w:szCs w:val="28"/>
              </w:rPr>
            </w:pPr>
          </w:p>
        </w:tc>
        <w:tc>
          <w:tcPr>
            <w:tcW w:w="1595" w:type="dxa"/>
          </w:tcPr>
          <w:p w:rsidR="00A171BF" w:rsidRPr="00A171BF" w:rsidRDefault="00A171BF" w:rsidP="00927107">
            <w:pPr>
              <w:jc w:val="center"/>
              <w:rPr>
                <w:rFonts w:ascii="Times New Roman" w:hAnsi="Times New Roman" w:cs="Times New Roman"/>
                <w:sz w:val="28"/>
                <w:szCs w:val="28"/>
              </w:rPr>
            </w:pPr>
          </w:p>
        </w:tc>
        <w:tc>
          <w:tcPr>
            <w:tcW w:w="1595" w:type="dxa"/>
          </w:tcPr>
          <w:p w:rsidR="00A171BF" w:rsidRPr="00A171BF" w:rsidRDefault="00A171BF" w:rsidP="00927107">
            <w:pPr>
              <w:jc w:val="center"/>
              <w:rPr>
                <w:rFonts w:ascii="Times New Roman" w:hAnsi="Times New Roman" w:cs="Times New Roman"/>
                <w:bCs/>
                <w:sz w:val="28"/>
                <w:szCs w:val="28"/>
              </w:rPr>
            </w:pPr>
            <w:r w:rsidRPr="00A171BF">
              <w:rPr>
                <w:rFonts w:ascii="Times New Roman" w:hAnsi="Times New Roman" w:cs="Times New Roman"/>
                <w:bCs/>
                <w:sz w:val="28"/>
                <w:szCs w:val="28"/>
              </w:rPr>
              <w:t>21907,18</w:t>
            </w:r>
          </w:p>
        </w:tc>
      </w:tr>
    </w:tbl>
    <w:p w:rsidR="00A171BF" w:rsidRPr="00FB5CFF" w:rsidRDefault="00A171BF" w:rsidP="00FB5CFF">
      <w:pPr>
        <w:pStyle w:val="31"/>
      </w:pPr>
      <w:bookmarkStart w:id="32" w:name="_Toc42020870"/>
      <w:r w:rsidRPr="00FB5CFF">
        <w:t>3.6 Составление сметы затрат</w:t>
      </w:r>
      <w:bookmarkEnd w:id="32"/>
    </w:p>
    <w:p w:rsidR="00A171BF" w:rsidRPr="00A171BF" w:rsidRDefault="00A171BF" w:rsidP="00A171BF">
      <w:pPr>
        <w:spacing w:line="360" w:lineRule="auto"/>
        <w:ind w:firstLine="709"/>
        <w:jc w:val="both"/>
        <w:rPr>
          <w:rFonts w:ascii="Times New Roman" w:hAnsi="Times New Roman" w:cs="Times New Roman"/>
          <w:sz w:val="28"/>
          <w:szCs w:val="28"/>
        </w:rPr>
      </w:pPr>
      <w:r w:rsidRPr="00A171BF">
        <w:rPr>
          <w:rFonts w:ascii="Times New Roman" w:hAnsi="Times New Roman" w:cs="Times New Roman"/>
          <w:sz w:val="28"/>
          <w:szCs w:val="28"/>
        </w:rPr>
        <w:t>В смету затрат включаются затраты на технологическое обслуживания, модернизацию и ремонт электрооборудования: то есть расход на заработную плату, общий фонд основных рабочих, ЕСН, стоимость материалов, общепроизводственные расходы.</w:t>
      </w:r>
    </w:p>
    <w:p w:rsidR="00A171BF" w:rsidRPr="00A171BF" w:rsidRDefault="00A171BF" w:rsidP="00A171BF">
      <w:pPr>
        <w:spacing w:line="360" w:lineRule="auto"/>
        <w:ind w:firstLine="709"/>
        <w:jc w:val="both"/>
        <w:rPr>
          <w:rFonts w:ascii="Times New Roman" w:hAnsi="Times New Roman" w:cs="Times New Roman"/>
          <w:sz w:val="28"/>
          <w:szCs w:val="28"/>
        </w:rPr>
      </w:pPr>
      <w:r w:rsidRPr="00A171BF">
        <w:rPr>
          <w:rFonts w:ascii="Times New Roman" w:hAnsi="Times New Roman" w:cs="Times New Roman"/>
          <w:sz w:val="28"/>
          <w:szCs w:val="28"/>
        </w:rPr>
        <w:t>Общепроизводственные расходы определяются в процентах от основной заработной платы рабочих занятых ремонтом, обслуживанием или модернизацией оборудования.</w:t>
      </w:r>
    </w:p>
    <w:p w:rsidR="00A171BF" w:rsidRPr="00A171BF" w:rsidRDefault="00A171BF" w:rsidP="00A171BF">
      <w:pPr>
        <w:spacing w:line="360" w:lineRule="auto"/>
        <w:ind w:firstLine="709"/>
        <w:jc w:val="both"/>
        <w:rPr>
          <w:rFonts w:ascii="Times New Roman" w:hAnsi="Times New Roman" w:cs="Times New Roman"/>
          <w:sz w:val="28"/>
          <w:szCs w:val="28"/>
        </w:rPr>
      </w:pPr>
      <w:r w:rsidRPr="00A171BF">
        <w:rPr>
          <w:rFonts w:ascii="Times New Roman" w:hAnsi="Times New Roman" w:cs="Times New Roman"/>
          <w:sz w:val="28"/>
          <w:szCs w:val="28"/>
        </w:rPr>
        <w:lastRenderedPageBreak/>
        <w:t xml:space="preserve">Процент  общепроизводственных расходов оборудования по отраслевым особенностям, для выполнения курсовой работы принимаем  150 – 200%.    </w:t>
      </w:r>
    </w:p>
    <w:p w:rsidR="00A171BF" w:rsidRPr="00A171BF" w:rsidRDefault="00A171BF" w:rsidP="00A171BF">
      <w:pPr>
        <w:spacing w:before="240" w:after="240" w:line="360" w:lineRule="auto"/>
        <w:jc w:val="center"/>
        <w:rPr>
          <w:rFonts w:ascii="Times New Roman" w:hAnsi="Times New Roman" w:cs="Times New Roman"/>
          <w:sz w:val="28"/>
          <w:szCs w:val="28"/>
        </w:rPr>
      </w:pPr>
      <w:proofErr w:type="spellStart"/>
      <w:r w:rsidRPr="00A171BF">
        <w:rPr>
          <w:rFonts w:ascii="Times New Roman" w:hAnsi="Times New Roman" w:cs="Times New Roman"/>
          <w:sz w:val="28"/>
          <w:szCs w:val="28"/>
        </w:rPr>
        <w:t>Р</w:t>
      </w:r>
      <w:r w:rsidRPr="00A171BF">
        <w:rPr>
          <w:rFonts w:ascii="Times New Roman" w:hAnsi="Times New Roman" w:cs="Times New Roman"/>
          <w:sz w:val="28"/>
          <w:szCs w:val="28"/>
          <w:vertAlign w:val="subscript"/>
        </w:rPr>
        <w:t>общ</w:t>
      </w:r>
      <w:proofErr w:type="spellEnd"/>
      <w:r w:rsidRPr="00A171BF">
        <w:rPr>
          <w:rFonts w:ascii="Times New Roman" w:hAnsi="Times New Roman" w:cs="Times New Roman"/>
          <w:sz w:val="28"/>
          <w:szCs w:val="28"/>
        </w:rPr>
        <w:t xml:space="preserve"> = (</w:t>
      </w:r>
      <w:proofErr w:type="spellStart"/>
      <w:r w:rsidRPr="00A171BF">
        <w:rPr>
          <w:rFonts w:ascii="Times New Roman" w:hAnsi="Times New Roman" w:cs="Times New Roman"/>
          <w:sz w:val="28"/>
          <w:szCs w:val="28"/>
        </w:rPr>
        <w:t>ФОТ</w:t>
      </w:r>
      <w:r w:rsidRPr="00A171BF">
        <w:rPr>
          <w:rFonts w:ascii="Times New Roman" w:hAnsi="Times New Roman" w:cs="Times New Roman"/>
          <w:sz w:val="28"/>
          <w:szCs w:val="28"/>
          <w:vertAlign w:val="subscript"/>
        </w:rPr>
        <w:t>эл</w:t>
      </w:r>
      <w:proofErr w:type="spellEnd"/>
      <w:r w:rsidRPr="00A171BF">
        <w:rPr>
          <w:rFonts w:ascii="Times New Roman" w:hAnsi="Times New Roman" w:cs="Times New Roman"/>
          <w:sz w:val="28"/>
          <w:szCs w:val="28"/>
          <w:vertAlign w:val="subscript"/>
        </w:rPr>
        <w:t xml:space="preserve"> </w:t>
      </w:r>
      <w:r w:rsidRPr="00A171BF">
        <w:rPr>
          <w:rFonts w:ascii="Times New Roman" w:hAnsi="Times New Roman" w:cs="Times New Roman"/>
          <w:sz w:val="28"/>
          <w:szCs w:val="28"/>
        </w:rPr>
        <w:t xml:space="preserve">× 180%) / 100% =  (1300508,55 × 180) / 100 = 2340915,39  </w:t>
      </w:r>
      <w:proofErr w:type="spellStart"/>
      <w:r w:rsidRPr="00A171BF">
        <w:rPr>
          <w:rFonts w:ascii="Times New Roman" w:hAnsi="Times New Roman" w:cs="Times New Roman"/>
          <w:sz w:val="28"/>
          <w:szCs w:val="28"/>
        </w:rPr>
        <w:t>руб</w:t>
      </w:r>
      <w:proofErr w:type="spellEnd"/>
    </w:p>
    <w:p w:rsidR="00A171BF" w:rsidRPr="00A171BF" w:rsidRDefault="00A171BF" w:rsidP="00A171BF">
      <w:pPr>
        <w:spacing w:line="360" w:lineRule="auto"/>
        <w:ind w:firstLine="851"/>
        <w:jc w:val="both"/>
        <w:rPr>
          <w:rFonts w:ascii="Times New Roman" w:hAnsi="Times New Roman" w:cs="Times New Roman"/>
          <w:sz w:val="28"/>
          <w:szCs w:val="28"/>
        </w:rPr>
      </w:pPr>
      <w:r w:rsidRPr="00A171BF">
        <w:rPr>
          <w:rFonts w:ascii="Times New Roman" w:hAnsi="Times New Roman" w:cs="Times New Roman"/>
          <w:sz w:val="28"/>
          <w:szCs w:val="28"/>
        </w:rPr>
        <w:t>Таблица 5.5- Смета затрат</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5641"/>
        <w:gridCol w:w="2504"/>
      </w:tblGrid>
      <w:tr w:rsidR="00A171BF" w:rsidRPr="00A171BF" w:rsidTr="00927107">
        <w:trPr>
          <w:trHeight w:val="653"/>
        </w:trPr>
        <w:tc>
          <w:tcPr>
            <w:tcW w:w="944" w:type="dxa"/>
            <w:vAlign w:val="center"/>
          </w:tcPr>
          <w:p w:rsidR="00A171BF" w:rsidRPr="00A171BF" w:rsidRDefault="00A171BF" w:rsidP="00927107">
            <w:pPr>
              <w:spacing w:line="360" w:lineRule="auto"/>
              <w:jc w:val="center"/>
              <w:rPr>
                <w:rFonts w:ascii="Times New Roman" w:hAnsi="Times New Roman" w:cs="Times New Roman"/>
                <w:sz w:val="28"/>
                <w:szCs w:val="28"/>
              </w:rPr>
            </w:pPr>
            <w:r w:rsidRPr="00A171BF">
              <w:rPr>
                <w:rFonts w:ascii="Times New Roman" w:hAnsi="Times New Roman" w:cs="Times New Roman"/>
                <w:sz w:val="28"/>
                <w:szCs w:val="28"/>
              </w:rPr>
              <w:t xml:space="preserve">№ </w:t>
            </w:r>
            <w:proofErr w:type="gramStart"/>
            <w:r w:rsidRPr="00A171BF">
              <w:rPr>
                <w:rFonts w:ascii="Times New Roman" w:hAnsi="Times New Roman" w:cs="Times New Roman"/>
                <w:sz w:val="28"/>
                <w:szCs w:val="28"/>
              </w:rPr>
              <w:t>п</w:t>
            </w:r>
            <w:proofErr w:type="gramEnd"/>
            <w:r w:rsidRPr="00A171BF">
              <w:rPr>
                <w:rFonts w:ascii="Times New Roman" w:hAnsi="Times New Roman" w:cs="Times New Roman"/>
                <w:sz w:val="28"/>
                <w:szCs w:val="28"/>
              </w:rPr>
              <w:t>/п</w:t>
            </w:r>
          </w:p>
        </w:tc>
        <w:tc>
          <w:tcPr>
            <w:tcW w:w="5641" w:type="dxa"/>
            <w:vAlign w:val="center"/>
          </w:tcPr>
          <w:p w:rsidR="00A171BF" w:rsidRPr="00A171BF" w:rsidRDefault="00A171BF" w:rsidP="00927107">
            <w:pPr>
              <w:spacing w:line="360" w:lineRule="auto"/>
              <w:jc w:val="center"/>
              <w:rPr>
                <w:rFonts w:ascii="Times New Roman" w:hAnsi="Times New Roman" w:cs="Times New Roman"/>
                <w:sz w:val="28"/>
                <w:szCs w:val="28"/>
              </w:rPr>
            </w:pPr>
            <w:r w:rsidRPr="00A171BF">
              <w:rPr>
                <w:rFonts w:ascii="Times New Roman" w:hAnsi="Times New Roman" w:cs="Times New Roman"/>
                <w:sz w:val="28"/>
                <w:szCs w:val="28"/>
              </w:rPr>
              <w:t>Статьи затрат</w:t>
            </w:r>
          </w:p>
        </w:tc>
        <w:tc>
          <w:tcPr>
            <w:tcW w:w="2504" w:type="dxa"/>
            <w:vAlign w:val="center"/>
          </w:tcPr>
          <w:p w:rsidR="00A171BF" w:rsidRPr="00A171BF" w:rsidRDefault="00A171BF" w:rsidP="00927107">
            <w:pPr>
              <w:spacing w:line="360" w:lineRule="auto"/>
              <w:jc w:val="center"/>
              <w:rPr>
                <w:rFonts w:ascii="Times New Roman" w:hAnsi="Times New Roman" w:cs="Times New Roman"/>
                <w:sz w:val="28"/>
                <w:szCs w:val="28"/>
              </w:rPr>
            </w:pPr>
            <w:r w:rsidRPr="00A171BF">
              <w:rPr>
                <w:rFonts w:ascii="Times New Roman" w:hAnsi="Times New Roman" w:cs="Times New Roman"/>
                <w:sz w:val="28"/>
                <w:szCs w:val="28"/>
              </w:rPr>
              <w:t>Сумма (руб.)</w:t>
            </w:r>
          </w:p>
        </w:tc>
      </w:tr>
      <w:tr w:rsidR="00A171BF" w:rsidRPr="00A171BF" w:rsidTr="00927107">
        <w:trPr>
          <w:trHeight w:val="393"/>
        </w:trPr>
        <w:tc>
          <w:tcPr>
            <w:tcW w:w="944" w:type="dxa"/>
            <w:vAlign w:val="center"/>
          </w:tcPr>
          <w:p w:rsidR="00A171BF" w:rsidRPr="00A171BF" w:rsidRDefault="00A171BF" w:rsidP="00927107">
            <w:pPr>
              <w:spacing w:line="360" w:lineRule="auto"/>
              <w:jc w:val="center"/>
              <w:rPr>
                <w:rFonts w:ascii="Times New Roman" w:hAnsi="Times New Roman" w:cs="Times New Roman"/>
                <w:sz w:val="28"/>
                <w:szCs w:val="28"/>
              </w:rPr>
            </w:pPr>
            <w:r w:rsidRPr="00A171BF">
              <w:rPr>
                <w:rFonts w:ascii="Times New Roman" w:hAnsi="Times New Roman" w:cs="Times New Roman"/>
                <w:sz w:val="28"/>
                <w:szCs w:val="28"/>
              </w:rPr>
              <w:t>1</w:t>
            </w:r>
          </w:p>
        </w:tc>
        <w:tc>
          <w:tcPr>
            <w:tcW w:w="5641" w:type="dxa"/>
            <w:vAlign w:val="center"/>
          </w:tcPr>
          <w:p w:rsidR="00A171BF" w:rsidRPr="00A171BF" w:rsidRDefault="00A171BF" w:rsidP="00927107">
            <w:pPr>
              <w:spacing w:line="360" w:lineRule="auto"/>
              <w:jc w:val="center"/>
              <w:rPr>
                <w:rFonts w:ascii="Times New Roman" w:hAnsi="Times New Roman" w:cs="Times New Roman"/>
                <w:sz w:val="28"/>
                <w:szCs w:val="28"/>
              </w:rPr>
            </w:pPr>
            <w:r w:rsidRPr="00A171BF">
              <w:rPr>
                <w:rFonts w:ascii="Times New Roman" w:hAnsi="Times New Roman" w:cs="Times New Roman"/>
                <w:sz w:val="28"/>
                <w:szCs w:val="28"/>
              </w:rPr>
              <w:t>2</w:t>
            </w:r>
          </w:p>
        </w:tc>
        <w:tc>
          <w:tcPr>
            <w:tcW w:w="2504" w:type="dxa"/>
            <w:vAlign w:val="center"/>
          </w:tcPr>
          <w:p w:rsidR="00A171BF" w:rsidRPr="00A171BF" w:rsidRDefault="00A171BF" w:rsidP="00927107">
            <w:pPr>
              <w:spacing w:line="360" w:lineRule="auto"/>
              <w:jc w:val="center"/>
              <w:rPr>
                <w:rFonts w:ascii="Times New Roman" w:hAnsi="Times New Roman" w:cs="Times New Roman"/>
                <w:sz w:val="28"/>
                <w:szCs w:val="28"/>
              </w:rPr>
            </w:pPr>
            <w:r w:rsidRPr="00A171BF">
              <w:rPr>
                <w:rFonts w:ascii="Times New Roman" w:hAnsi="Times New Roman" w:cs="Times New Roman"/>
                <w:sz w:val="28"/>
                <w:szCs w:val="28"/>
              </w:rPr>
              <w:t>3</w:t>
            </w:r>
          </w:p>
        </w:tc>
      </w:tr>
      <w:tr w:rsidR="00A171BF" w:rsidRPr="00A171BF" w:rsidTr="00927107">
        <w:trPr>
          <w:trHeight w:val="329"/>
        </w:trPr>
        <w:tc>
          <w:tcPr>
            <w:tcW w:w="944" w:type="dxa"/>
            <w:vAlign w:val="center"/>
          </w:tcPr>
          <w:p w:rsidR="00A171BF" w:rsidRPr="00A171BF" w:rsidRDefault="00A171BF" w:rsidP="00927107">
            <w:pPr>
              <w:spacing w:line="360" w:lineRule="auto"/>
              <w:jc w:val="center"/>
              <w:rPr>
                <w:rFonts w:ascii="Times New Roman" w:hAnsi="Times New Roman" w:cs="Times New Roman"/>
                <w:sz w:val="28"/>
                <w:szCs w:val="28"/>
              </w:rPr>
            </w:pPr>
            <w:r w:rsidRPr="00A171BF">
              <w:rPr>
                <w:rFonts w:ascii="Times New Roman" w:hAnsi="Times New Roman" w:cs="Times New Roman"/>
                <w:sz w:val="28"/>
                <w:szCs w:val="28"/>
              </w:rPr>
              <w:t>1</w:t>
            </w:r>
          </w:p>
        </w:tc>
        <w:tc>
          <w:tcPr>
            <w:tcW w:w="5641" w:type="dxa"/>
          </w:tcPr>
          <w:p w:rsidR="00A171BF" w:rsidRPr="00A171BF" w:rsidRDefault="00A171BF" w:rsidP="00927107">
            <w:pPr>
              <w:spacing w:line="360" w:lineRule="auto"/>
              <w:rPr>
                <w:rFonts w:ascii="Times New Roman" w:hAnsi="Times New Roman" w:cs="Times New Roman"/>
                <w:sz w:val="28"/>
                <w:szCs w:val="28"/>
              </w:rPr>
            </w:pPr>
            <w:r w:rsidRPr="00A171BF">
              <w:rPr>
                <w:rFonts w:ascii="Times New Roman" w:hAnsi="Times New Roman" w:cs="Times New Roman"/>
                <w:sz w:val="28"/>
                <w:szCs w:val="28"/>
              </w:rPr>
              <w:t>Оплата труда (</w:t>
            </w:r>
            <w:proofErr w:type="spellStart"/>
            <w:r w:rsidRPr="00A171BF">
              <w:rPr>
                <w:rFonts w:ascii="Times New Roman" w:hAnsi="Times New Roman" w:cs="Times New Roman"/>
                <w:sz w:val="28"/>
                <w:szCs w:val="28"/>
              </w:rPr>
              <w:t>ФОТ</w:t>
            </w:r>
            <w:r w:rsidRPr="00A171BF">
              <w:rPr>
                <w:rFonts w:ascii="Times New Roman" w:hAnsi="Times New Roman" w:cs="Times New Roman"/>
                <w:sz w:val="28"/>
                <w:szCs w:val="28"/>
                <w:vertAlign w:val="subscript"/>
              </w:rPr>
              <w:t>общ</w:t>
            </w:r>
            <w:proofErr w:type="spellEnd"/>
            <w:r w:rsidRPr="00A171BF">
              <w:rPr>
                <w:rFonts w:ascii="Times New Roman" w:hAnsi="Times New Roman" w:cs="Times New Roman"/>
                <w:sz w:val="28"/>
                <w:szCs w:val="28"/>
              </w:rPr>
              <w:t>)</w:t>
            </w:r>
          </w:p>
        </w:tc>
        <w:tc>
          <w:tcPr>
            <w:tcW w:w="2504" w:type="dxa"/>
            <w:vAlign w:val="center"/>
          </w:tcPr>
          <w:p w:rsidR="00A171BF" w:rsidRPr="00A171BF" w:rsidRDefault="00A171BF" w:rsidP="00927107">
            <w:pPr>
              <w:spacing w:line="360" w:lineRule="auto"/>
              <w:jc w:val="center"/>
              <w:rPr>
                <w:rFonts w:ascii="Times New Roman" w:hAnsi="Times New Roman" w:cs="Times New Roman"/>
                <w:sz w:val="28"/>
                <w:szCs w:val="28"/>
              </w:rPr>
            </w:pPr>
            <w:r w:rsidRPr="00A171BF">
              <w:rPr>
                <w:rFonts w:ascii="Times New Roman" w:hAnsi="Times New Roman" w:cs="Times New Roman"/>
                <w:sz w:val="28"/>
                <w:szCs w:val="28"/>
              </w:rPr>
              <w:t>1635935,71</w:t>
            </w:r>
          </w:p>
        </w:tc>
      </w:tr>
      <w:tr w:rsidR="00A171BF" w:rsidRPr="00A171BF" w:rsidTr="00927107">
        <w:tc>
          <w:tcPr>
            <w:tcW w:w="944" w:type="dxa"/>
            <w:vAlign w:val="center"/>
          </w:tcPr>
          <w:p w:rsidR="00A171BF" w:rsidRPr="00A171BF" w:rsidRDefault="00A171BF" w:rsidP="00927107">
            <w:pPr>
              <w:spacing w:line="360" w:lineRule="auto"/>
              <w:jc w:val="center"/>
              <w:rPr>
                <w:rFonts w:ascii="Times New Roman" w:hAnsi="Times New Roman" w:cs="Times New Roman"/>
                <w:sz w:val="28"/>
                <w:szCs w:val="28"/>
              </w:rPr>
            </w:pPr>
            <w:r w:rsidRPr="00A171BF">
              <w:rPr>
                <w:rFonts w:ascii="Times New Roman" w:hAnsi="Times New Roman" w:cs="Times New Roman"/>
                <w:sz w:val="28"/>
                <w:szCs w:val="28"/>
              </w:rPr>
              <w:t>1.1</w:t>
            </w:r>
          </w:p>
        </w:tc>
        <w:tc>
          <w:tcPr>
            <w:tcW w:w="5641" w:type="dxa"/>
          </w:tcPr>
          <w:p w:rsidR="00A171BF" w:rsidRPr="00A171BF" w:rsidRDefault="00A171BF" w:rsidP="00927107">
            <w:pPr>
              <w:spacing w:line="360" w:lineRule="auto"/>
              <w:rPr>
                <w:rFonts w:ascii="Times New Roman" w:hAnsi="Times New Roman" w:cs="Times New Roman"/>
                <w:sz w:val="28"/>
                <w:szCs w:val="28"/>
              </w:rPr>
            </w:pPr>
            <w:r w:rsidRPr="00A171BF">
              <w:rPr>
                <w:rFonts w:ascii="Times New Roman" w:hAnsi="Times New Roman" w:cs="Times New Roman"/>
                <w:sz w:val="28"/>
                <w:szCs w:val="28"/>
              </w:rPr>
              <w:t>Оплата труда основных рабочих (</w:t>
            </w:r>
            <w:proofErr w:type="spellStart"/>
            <w:r w:rsidRPr="00A171BF">
              <w:rPr>
                <w:rFonts w:ascii="Times New Roman" w:hAnsi="Times New Roman" w:cs="Times New Roman"/>
                <w:sz w:val="28"/>
                <w:szCs w:val="28"/>
              </w:rPr>
              <w:t>ФОТ</w:t>
            </w:r>
            <w:r w:rsidRPr="00A171BF">
              <w:rPr>
                <w:rFonts w:ascii="Times New Roman" w:hAnsi="Times New Roman" w:cs="Times New Roman"/>
                <w:sz w:val="28"/>
                <w:szCs w:val="28"/>
                <w:vertAlign w:val="subscript"/>
              </w:rPr>
              <w:t>осн</w:t>
            </w:r>
            <w:proofErr w:type="spellEnd"/>
            <w:r w:rsidRPr="00A171BF">
              <w:rPr>
                <w:rFonts w:ascii="Times New Roman" w:hAnsi="Times New Roman" w:cs="Times New Roman"/>
                <w:sz w:val="28"/>
                <w:szCs w:val="28"/>
              </w:rPr>
              <w:t>)</w:t>
            </w:r>
          </w:p>
        </w:tc>
        <w:tc>
          <w:tcPr>
            <w:tcW w:w="2504" w:type="dxa"/>
            <w:vAlign w:val="center"/>
          </w:tcPr>
          <w:p w:rsidR="00A171BF" w:rsidRPr="00A171BF" w:rsidRDefault="00A171BF" w:rsidP="00927107">
            <w:pPr>
              <w:spacing w:line="360" w:lineRule="auto"/>
              <w:jc w:val="center"/>
              <w:rPr>
                <w:rFonts w:ascii="Times New Roman" w:hAnsi="Times New Roman" w:cs="Times New Roman"/>
                <w:sz w:val="28"/>
                <w:szCs w:val="28"/>
              </w:rPr>
            </w:pPr>
            <w:r w:rsidRPr="00A171BF">
              <w:rPr>
                <w:rFonts w:ascii="Times New Roman" w:hAnsi="Times New Roman" w:cs="Times New Roman"/>
                <w:sz w:val="28"/>
                <w:szCs w:val="28"/>
              </w:rPr>
              <w:t>1300508,55</w:t>
            </w:r>
          </w:p>
        </w:tc>
      </w:tr>
      <w:tr w:rsidR="00A171BF" w:rsidRPr="00A171BF" w:rsidTr="00927107">
        <w:trPr>
          <w:trHeight w:val="886"/>
        </w:trPr>
        <w:tc>
          <w:tcPr>
            <w:tcW w:w="944" w:type="dxa"/>
            <w:vAlign w:val="center"/>
          </w:tcPr>
          <w:p w:rsidR="00A171BF" w:rsidRPr="00A171BF" w:rsidRDefault="00A171BF" w:rsidP="00927107">
            <w:pPr>
              <w:spacing w:line="360" w:lineRule="auto"/>
              <w:jc w:val="center"/>
              <w:rPr>
                <w:rFonts w:ascii="Times New Roman" w:hAnsi="Times New Roman" w:cs="Times New Roman"/>
                <w:sz w:val="28"/>
                <w:szCs w:val="28"/>
              </w:rPr>
            </w:pPr>
            <w:r w:rsidRPr="00A171BF">
              <w:rPr>
                <w:rFonts w:ascii="Times New Roman" w:hAnsi="Times New Roman" w:cs="Times New Roman"/>
                <w:sz w:val="28"/>
                <w:szCs w:val="28"/>
              </w:rPr>
              <w:t>1.2</w:t>
            </w:r>
          </w:p>
        </w:tc>
        <w:tc>
          <w:tcPr>
            <w:tcW w:w="5641" w:type="dxa"/>
          </w:tcPr>
          <w:p w:rsidR="00A171BF" w:rsidRPr="00A171BF" w:rsidRDefault="00A171BF" w:rsidP="00927107">
            <w:pPr>
              <w:spacing w:line="360" w:lineRule="auto"/>
              <w:rPr>
                <w:rFonts w:ascii="Times New Roman" w:hAnsi="Times New Roman" w:cs="Times New Roman"/>
                <w:sz w:val="28"/>
                <w:szCs w:val="28"/>
              </w:rPr>
            </w:pPr>
            <w:r w:rsidRPr="00A171BF">
              <w:rPr>
                <w:rFonts w:ascii="Times New Roman" w:hAnsi="Times New Roman" w:cs="Times New Roman"/>
                <w:sz w:val="28"/>
                <w:szCs w:val="28"/>
              </w:rPr>
              <w:t>Оплата труда вспомогательных рабочих (</w:t>
            </w:r>
            <w:proofErr w:type="spellStart"/>
            <w:r w:rsidRPr="00A171BF">
              <w:rPr>
                <w:rFonts w:ascii="Times New Roman" w:hAnsi="Times New Roman" w:cs="Times New Roman"/>
                <w:sz w:val="28"/>
                <w:szCs w:val="28"/>
              </w:rPr>
              <w:t>ФОТ</w:t>
            </w:r>
            <w:r w:rsidRPr="00A171BF">
              <w:rPr>
                <w:rFonts w:ascii="Times New Roman" w:hAnsi="Times New Roman" w:cs="Times New Roman"/>
                <w:sz w:val="28"/>
                <w:szCs w:val="28"/>
                <w:vertAlign w:val="subscript"/>
              </w:rPr>
              <w:t>всп</w:t>
            </w:r>
            <w:proofErr w:type="spellEnd"/>
            <w:r w:rsidRPr="00A171BF">
              <w:rPr>
                <w:rFonts w:ascii="Times New Roman" w:hAnsi="Times New Roman" w:cs="Times New Roman"/>
                <w:sz w:val="28"/>
                <w:szCs w:val="28"/>
              </w:rPr>
              <w:t>)</w:t>
            </w:r>
          </w:p>
        </w:tc>
        <w:tc>
          <w:tcPr>
            <w:tcW w:w="2504" w:type="dxa"/>
            <w:vAlign w:val="center"/>
          </w:tcPr>
          <w:p w:rsidR="00A171BF" w:rsidRPr="00A171BF" w:rsidRDefault="00A171BF" w:rsidP="00927107">
            <w:pPr>
              <w:spacing w:line="360" w:lineRule="auto"/>
              <w:jc w:val="center"/>
              <w:rPr>
                <w:rFonts w:ascii="Times New Roman" w:hAnsi="Times New Roman" w:cs="Times New Roman"/>
                <w:sz w:val="28"/>
                <w:szCs w:val="28"/>
              </w:rPr>
            </w:pPr>
            <w:r w:rsidRPr="00A171BF">
              <w:rPr>
                <w:rFonts w:ascii="Times New Roman" w:hAnsi="Times New Roman" w:cs="Times New Roman"/>
                <w:sz w:val="28"/>
                <w:szCs w:val="28"/>
              </w:rPr>
              <w:t>335427,16</w:t>
            </w:r>
          </w:p>
        </w:tc>
      </w:tr>
      <w:tr w:rsidR="00A171BF" w:rsidRPr="00A171BF" w:rsidTr="00927107">
        <w:trPr>
          <w:trHeight w:val="347"/>
        </w:trPr>
        <w:tc>
          <w:tcPr>
            <w:tcW w:w="944" w:type="dxa"/>
            <w:vAlign w:val="center"/>
          </w:tcPr>
          <w:p w:rsidR="00A171BF" w:rsidRPr="00A171BF" w:rsidRDefault="00A171BF" w:rsidP="00927107">
            <w:pPr>
              <w:spacing w:line="360" w:lineRule="auto"/>
              <w:jc w:val="center"/>
              <w:rPr>
                <w:rFonts w:ascii="Times New Roman" w:hAnsi="Times New Roman" w:cs="Times New Roman"/>
                <w:sz w:val="28"/>
                <w:szCs w:val="28"/>
              </w:rPr>
            </w:pPr>
            <w:r w:rsidRPr="00A171BF">
              <w:rPr>
                <w:rFonts w:ascii="Times New Roman" w:hAnsi="Times New Roman" w:cs="Times New Roman"/>
                <w:sz w:val="28"/>
                <w:szCs w:val="28"/>
              </w:rPr>
              <w:t>2</w:t>
            </w:r>
          </w:p>
        </w:tc>
        <w:tc>
          <w:tcPr>
            <w:tcW w:w="5641" w:type="dxa"/>
          </w:tcPr>
          <w:p w:rsidR="00A171BF" w:rsidRPr="00A171BF" w:rsidRDefault="00A171BF" w:rsidP="00927107">
            <w:pPr>
              <w:spacing w:line="360" w:lineRule="auto"/>
              <w:rPr>
                <w:rFonts w:ascii="Times New Roman" w:hAnsi="Times New Roman" w:cs="Times New Roman"/>
                <w:sz w:val="28"/>
                <w:szCs w:val="28"/>
              </w:rPr>
            </w:pPr>
            <w:r w:rsidRPr="00A171BF">
              <w:rPr>
                <w:rFonts w:ascii="Times New Roman" w:hAnsi="Times New Roman" w:cs="Times New Roman"/>
                <w:sz w:val="28"/>
                <w:szCs w:val="28"/>
              </w:rPr>
              <w:t xml:space="preserve">Отчисления во </w:t>
            </w:r>
            <w:proofErr w:type="gramStart"/>
            <w:r w:rsidRPr="00A171BF">
              <w:rPr>
                <w:rFonts w:ascii="Times New Roman" w:hAnsi="Times New Roman" w:cs="Times New Roman"/>
                <w:sz w:val="28"/>
                <w:szCs w:val="28"/>
              </w:rPr>
              <w:t>вне</w:t>
            </w:r>
            <w:proofErr w:type="gramEnd"/>
            <w:r w:rsidRPr="00A171BF">
              <w:rPr>
                <w:rFonts w:ascii="Times New Roman" w:hAnsi="Times New Roman" w:cs="Times New Roman"/>
                <w:sz w:val="28"/>
                <w:szCs w:val="28"/>
              </w:rPr>
              <w:t xml:space="preserve"> бюджетные фонды 30%</w:t>
            </w:r>
          </w:p>
        </w:tc>
        <w:tc>
          <w:tcPr>
            <w:tcW w:w="2504" w:type="dxa"/>
            <w:vAlign w:val="center"/>
          </w:tcPr>
          <w:p w:rsidR="00A171BF" w:rsidRPr="00A171BF" w:rsidRDefault="00A171BF" w:rsidP="00927107">
            <w:pPr>
              <w:spacing w:line="360" w:lineRule="auto"/>
              <w:jc w:val="center"/>
              <w:rPr>
                <w:rFonts w:ascii="Times New Roman" w:hAnsi="Times New Roman" w:cs="Times New Roman"/>
                <w:sz w:val="28"/>
                <w:szCs w:val="28"/>
              </w:rPr>
            </w:pPr>
            <w:r w:rsidRPr="00A171BF">
              <w:rPr>
                <w:rFonts w:ascii="Times New Roman" w:hAnsi="Times New Roman" w:cs="Times New Roman"/>
                <w:sz w:val="28"/>
                <w:szCs w:val="28"/>
              </w:rPr>
              <w:t>490780,71</w:t>
            </w:r>
          </w:p>
        </w:tc>
      </w:tr>
      <w:tr w:rsidR="00A171BF" w:rsidRPr="00A171BF" w:rsidTr="00927107">
        <w:trPr>
          <w:trHeight w:val="796"/>
        </w:trPr>
        <w:tc>
          <w:tcPr>
            <w:tcW w:w="944" w:type="dxa"/>
            <w:vAlign w:val="center"/>
          </w:tcPr>
          <w:p w:rsidR="00A171BF" w:rsidRPr="00A171BF" w:rsidRDefault="00A171BF" w:rsidP="00927107">
            <w:pPr>
              <w:spacing w:line="360" w:lineRule="auto"/>
              <w:jc w:val="center"/>
              <w:rPr>
                <w:rFonts w:ascii="Times New Roman" w:hAnsi="Times New Roman" w:cs="Times New Roman"/>
                <w:sz w:val="28"/>
                <w:szCs w:val="28"/>
              </w:rPr>
            </w:pPr>
            <w:r w:rsidRPr="00A171BF">
              <w:rPr>
                <w:rFonts w:ascii="Times New Roman" w:hAnsi="Times New Roman" w:cs="Times New Roman"/>
                <w:sz w:val="28"/>
                <w:szCs w:val="28"/>
              </w:rPr>
              <w:t>3</w:t>
            </w:r>
          </w:p>
        </w:tc>
        <w:tc>
          <w:tcPr>
            <w:tcW w:w="5641" w:type="dxa"/>
          </w:tcPr>
          <w:p w:rsidR="00A171BF" w:rsidRPr="00A171BF" w:rsidRDefault="00A171BF" w:rsidP="00927107">
            <w:pPr>
              <w:spacing w:line="360" w:lineRule="auto"/>
              <w:rPr>
                <w:rFonts w:ascii="Times New Roman" w:hAnsi="Times New Roman" w:cs="Times New Roman"/>
                <w:sz w:val="28"/>
                <w:szCs w:val="28"/>
              </w:rPr>
            </w:pPr>
            <w:r w:rsidRPr="00A171BF">
              <w:rPr>
                <w:rFonts w:ascii="Times New Roman" w:hAnsi="Times New Roman" w:cs="Times New Roman"/>
                <w:sz w:val="28"/>
                <w:szCs w:val="28"/>
              </w:rPr>
              <w:t>Стоимость материалов и комплектующих изделий</w:t>
            </w:r>
          </w:p>
        </w:tc>
        <w:tc>
          <w:tcPr>
            <w:tcW w:w="2504" w:type="dxa"/>
            <w:vAlign w:val="center"/>
          </w:tcPr>
          <w:p w:rsidR="00A171BF" w:rsidRPr="00A171BF" w:rsidRDefault="00A171BF" w:rsidP="00927107">
            <w:pPr>
              <w:spacing w:line="360" w:lineRule="auto"/>
              <w:jc w:val="center"/>
              <w:rPr>
                <w:rFonts w:ascii="Times New Roman" w:hAnsi="Times New Roman" w:cs="Times New Roman"/>
                <w:sz w:val="28"/>
                <w:szCs w:val="28"/>
              </w:rPr>
            </w:pPr>
            <w:r w:rsidRPr="00A171BF">
              <w:rPr>
                <w:rFonts w:ascii="Times New Roman" w:hAnsi="Times New Roman" w:cs="Times New Roman"/>
                <w:sz w:val="28"/>
                <w:szCs w:val="28"/>
              </w:rPr>
              <w:t>21907,18</w:t>
            </w:r>
          </w:p>
        </w:tc>
      </w:tr>
      <w:tr w:rsidR="00A171BF" w:rsidRPr="00A171BF" w:rsidTr="00927107">
        <w:trPr>
          <w:trHeight w:val="385"/>
        </w:trPr>
        <w:tc>
          <w:tcPr>
            <w:tcW w:w="944" w:type="dxa"/>
            <w:vAlign w:val="center"/>
          </w:tcPr>
          <w:p w:rsidR="00A171BF" w:rsidRPr="00A171BF" w:rsidRDefault="00A171BF" w:rsidP="00927107">
            <w:pPr>
              <w:spacing w:line="360" w:lineRule="auto"/>
              <w:jc w:val="center"/>
              <w:rPr>
                <w:rFonts w:ascii="Times New Roman" w:hAnsi="Times New Roman" w:cs="Times New Roman"/>
                <w:sz w:val="28"/>
                <w:szCs w:val="28"/>
              </w:rPr>
            </w:pPr>
            <w:r w:rsidRPr="00A171BF">
              <w:rPr>
                <w:rFonts w:ascii="Times New Roman" w:hAnsi="Times New Roman" w:cs="Times New Roman"/>
                <w:sz w:val="28"/>
                <w:szCs w:val="28"/>
              </w:rPr>
              <w:t>4</w:t>
            </w:r>
          </w:p>
        </w:tc>
        <w:tc>
          <w:tcPr>
            <w:tcW w:w="5641" w:type="dxa"/>
          </w:tcPr>
          <w:p w:rsidR="00A171BF" w:rsidRPr="00A171BF" w:rsidRDefault="00A171BF" w:rsidP="00927107">
            <w:pPr>
              <w:spacing w:line="360" w:lineRule="auto"/>
              <w:rPr>
                <w:rFonts w:ascii="Times New Roman" w:hAnsi="Times New Roman" w:cs="Times New Roman"/>
                <w:sz w:val="28"/>
                <w:szCs w:val="28"/>
              </w:rPr>
            </w:pPr>
            <w:r w:rsidRPr="00A171BF">
              <w:rPr>
                <w:rFonts w:ascii="Times New Roman" w:hAnsi="Times New Roman" w:cs="Times New Roman"/>
                <w:sz w:val="28"/>
                <w:szCs w:val="28"/>
              </w:rPr>
              <w:t>Общепроизводственные расходы</w:t>
            </w:r>
          </w:p>
        </w:tc>
        <w:tc>
          <w:tcPr>
            <w:tcW w:w="2504" w:type="dxa"/>
            <w:vAlign w:val="center"/>
          </w:tcPr>
          <w:p w:rsidR="00A171BF" w:rsidRPr="00A171BF" w:rsidRDefault="00A171BF" w:rsidP="00927107">
            <w:pPr>
              <w:spacing w:line="360" w:lineRule="auto"/>
              <w:jc w:val="center"/>
              <w:rPr>
                <w:rFonts w:ascii="Times New Roman" w:hAnsi="Times New Roman" w:cs="Times New Roman"/>
                <w:sz w:val="28"/>
                <w:szCs w:val="28"/>
              </w:rPr>
            </w:pPr>
            <w:r w:rsidRPr="00A171BF">
              <w:rPr>
                <w:rFonts w:ascii="Times New Roman" w:hAnsi="Times New Roman" w:cs="Times New Roman"/>
                <w:sz w:val="28"/>
                <w:szCs w:val="28"/>
              </w:rPr>
              <w:t>2340915,39</w:t>
            </w:r>
          </w:p>
        </w:tc>
      </w:tr>
      <w:tr w:rsidR="00A171BF" w:rsidRPr="00A171BF" w:rsidTr="00927107">
        <w:tc>
          <w:tcPr>
            <w:tcW w:w="6585" w:type="dxa"/>
            <w:gridSpan w:val="2"/>
            <w:vAlign w:val="center"/>
          </w:tcPr>
          <w:p w:rsidR="00A171BF" w:rsidRPr="00A171BF" w:rsidRDefault="00A171BF" w:rsidP="00927107">
            <w:pPr>
              <w:spacing w:line="360" w:lineRule="auto"/>
              <w:rPr>
                <w:rFonts w:ascii="Times New Roman" w:hAnsi="Times New Roman" w:cs="Times New Roman"/>
                <w:sz w:val="28"/>
                <w:szCs w:val="28"/>
              </w:rPr>
            </w:pPr>
            <w:r w:rsidRPr="00A171BF">
              <w:rPr>
                <w:rFonts w:ascii="Times New Roman" w:hAnsi="Times New Roman" w:cs="Times New Roman"/>
                <w:sz w:val="28"/>
                <w:szCs w:val="28"/>
              </w:rPr>
              <w:t>Итого по смете:</w:t>
            </w:r>
          </w:p>
        </w:tc>
        <w:tc>
          <w:tcPr>
            <w:tcW w:w="2504" w:type="dxa"/>
            <w:vAlign w:val="center"/>
          </w:tcPr>
          <w:p w:rsidR="00A171BF" w:rsidRPr="00A171BF" w:rsidRDefault="00A171BF" w:rsidP="00927107">
            <w:pPr>
              <w:spacing w:line="360" w:lineRule="auto"/>
              <w:jc w:val="center"/>
              <w:rPr>
                <w:rFonts w:ascii="Times New Roman" w:hAnsi="Times New Roman" w:cs="Times New Roman"/>
                <w:sz w:val="28"/>
                <w:szCs w:val="28"/>
              </w:rPr>
            </w:pPr>
            <w:r w:rsidRPr="00A171BF">
              <w:rPr>
                <w:rFonts w:ascii="Times New Roman" w:hAnsi="Times New Roman" w:cs="Times New Roman"/>
                <w:sz w:val="28"/>
                <w:szCs w:val="28"/>
              </w:rPr>
              <w:t>4489538,99</w:t>
            </w:r>
          </w:p>
        </w:tc>
      </w:tr>
    </w:tbl>
    <w:p w:rsidR="00A171BF" w:rsidRPr="00FB5CFF" w:rsidRDefault="00A171BF" w:rsidP="00FB5CFF">
      <w:pPr>
        <w:pStyle w:val="31"/>
      </w:pPr>
      <w:bookmarkStart w:id="33" w:name="_Toc42020871"/>
      <w:r w:rsidRPr="00FB5CFF">
        <w:t>3.7  Технико-экономические показатели</w:t>
      </w:r>
      <w:bookmarkEnd w:id="33"/>
    </w:p>
    <w:p w:rsidR="00A171BF" w:rsidRPr="00A171BF" w:rsidRDefault="00A171BF" w:rsidP="00A171BF">
      <w:pPr>
        <w:spacing w:after="240" w:line="360" w:lineRule="auto"/>
        <w:ind w:firstLine="851"/>
        <w:rPr>
          <w:rFonts w:ascii="Times New Roman" w:hAnsi="Times New Roman" w:cs="Times New Roman"/>
          <w:sz w:val="28"/>
          <w:szCs w:val="28"/>
        </w:rPr>
      </w:pPr>
      <w:r w:rsidRPr="00A171BF">
        <w:rPr>
          <w:rFonts w:ascii="Times New Roman" w:hAnsi="Times New Roman" w:cs="Times New Roman"/>
          <w:sz w:val="28"/>
          <w:szCs w:val="28"/>
        </w:rPr>
        <w:t>Успешная деятельность промышленных предприятий в значительной степени зависит от технической оснащённости оборудования для высокой производительности труда в рыночных условиях.</w:t>
      </w:r>
    </w:p>
    <w:p w:rsidR="00A171BF" w:rsidRPr="00A171BF" w:rsidRDefault="00A171BF" w:rsidP="00A171BF">
      <w:pPr>
        <w:spacing w:line="360" w:lineRule="auto"/>
        <w:ind w:firstLine="851"/>
        <w:rPr>
          <w:rFonts w:ascii="Times New Roman" w:hAnsi="Times New Roman" w:cs="Times New Roman"/>
          <w:sz w:val="28"/>
          <w:szCs w:val="28"/>
        </w:rPr>
      </w:pPr>
      <w:r w:rsidRPr="00A171BF">
        <w:rPr>
          <w:rFonts w:ascii="Times New Roman" w:hAnsi="Times New Roman" w:cs="Times New Roman"/>
          <w:sz w:val="28"/>
          <w:szCs w:val="28"/>
        </w:rPr>
        <w:t>Таблица 3.1-Технико-экономические показатели</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242"/>
        <w:gridCol w:w="2452"/>
      </w:tblGrid>
      <w:tr w:rsidR="00A171BF" w:rsidRPr="00A171BF" w:rsidTr="00927107">
        <w:trPr>
          <w:trHeight w:val="512"/>
        </w:trPr>
        <w:tc>
          <w:tcPr>
            <w:tcW w:w="851" w:type="dxa"/>
            <w:vAlign w:val="center"/>
          </w:tcPr>
          <w:p w:rsidR="00A171BF" w:rsidRPr="00A171BF" w:rsidRDefault="00A171BF" w:rsidP="00927107">
            <w:pPr>
              <w:spacing w:line="360" w:lineRule="auto"/>
              <w:jc w:val="center"/>
              <w:rPr>
                <w:rFonts w:ascii="Times New Roman" w:hAnsi="Times New Roman" w:cs="Times New Roman"/>
                <w:sz w:val="28"/>
                <w:szCs w:val="28"/>
              </w:rPr>
            </w:pPr>
            <w:r w:rsidRPr="00A171BF">
              <w:rPr>
                <w:rFonts w:ascii="Times New Roman" w:hAnsi="Times New Roman" w:cs="Times New Roman"/>
                <w:sz w:val="28"/>
                <w:szCs w:val="28"/>
              </w:rPr>
              <w:t xml:space="preserve">№ </w:t>
            </w:r>
            <w:proofErr w:type="gramStart"/>
            <w:r w:rsidRPr="00A171BF">
              <w:rPr>
                <w:rFonts w:ascii="Times New Roman" w:hAnsi="Times New Roman" w:cs="Times New Roman"/>
                <w:sz w:val="28"/>
                <w:szCs w:val="28"/>
              </w:rPr>
              <w:t>п</w:t>
            </w:r>
            <w:proofErr w:type="gramEnd"/>
            <w:r w:rsidRPr="00A171BF">
              <w:rPr>
                <w:rFonts w:ascii="Times New Roman" w:hAnsi="Times New Roman" w:cs="Times New Roman"/>
                <w:sz w:val="28"/>
                <w:szCs w:val="28"/>
              </w:rPr>
              <w:t>/п</w:t>
            </w:r>
          </w:p>
        </w:tc>
        <w:tc>
          <w:tcPr>
            <w:tcW w:w="5242" w:type="dxa"/>
            <w:vAlign w:val="center"/>
          </w:tcPr>
          <w:p w:rsidR="00A171BF" w:rsidRPr="00A171BF" w:rsidRDefault="00A171BF" w:rsidP="00927107">
            <w:pPr>
              <w:spacing w:line="360" w:lineRule="auto"/>
              <w:jc w:val="center"/>
              <w:rPr>
                <w:rFonts w:ascii="Times New Roman" w:hAnsi="Times New Roman" w:cs="Times New Roman"/>
                <w:sz w:val="28"/>
                <w:szCs w:val="28"/>
              </w:rPr>
            </w:pPr>
            <w:r w:rsidRPr="00A171BF">
              <w:rPr>
                <w:rFonts w:ascii="Times New Roman" w:hAnsi="Times New Roman" w:cs="Times New Roman"/>
                <w:sz w:val="28"/>
                <w:szCs w:val="28"/>
              </w:rPr>
              <w:t>Показатели</w:t>
            </w:r>
          </w:p>
        </w:tc>
        <w:tc>
          <w:tcPr>
            <w:tcW w:w="2452" w:type="dxa"/>
            <w:vAlign w:val="center"/>
          </w:tcPr>
          <w:p w:rsidR="00A171BF" w:rsidRPr="00A171BF" w:rsidRDefault="00A171BF" w:rsidP="00927107">
            <w:pPr>
              <w:spacing w:line="360" w:lineRule="auto"/>
              <w:jc w:val="center"/>
              <w:rPr>
                <w:rFonts w:ascii="Times New Roman" w:hAnsi="Times New Roman" w:cs="Times New Roman"/>
                <w:sz w:val="28"/>
                <w:szCs w:val="28"/>
              </w:rPr>
            </w:pPr>
            <w:r w:rsidRPr="00A171BF">
              <w:rPr>
                <w:rFonts w:ascii="Times New Roman" w:hAnsi="Times New Roman" w:cs="Times New Roman"/>
                <w:sz w:val="28"/>
                <w:szCs w:val="28"/>
              </w:rPr>
              <w:t>Величина</w:t>
            </w:r>
          </w:p>
        </w:tc>
      </w:tr>
      <w:tr w:rsidR="00A171BF" w:rsidRPr="00A171BF" w:rsidTr="00927107">
        <w:trPr>
          <w:trHeight w:val="405"/>
        </w:trPr>
        <w:tc>
          <w:tcPr>
            <w:tcW w:w="851" w:type="dxa"/>
            <w:vAlign w:val="center"/>
          </w:tcPr>
          <w:p w:rsidR="00A171BF" w:rsidRPr="00A171BF" w:rsidRDefault="00A171BF" w:rsidP="00927107">
            <w:pPr>
              <w:spacing w:line="360" w:lineRule="auto"/>
              <w:jc w:val="center"/>
              <w:rPr>
                <w:rFonts w:ascii="Times New Roman" w:hAnsi="Times New Roman" w:cs="Times New Roman"/>
                <w:sz w:val="28"/>
                <w:szCs w:val="28"/>
              </w:rPr>
            </w:pPr>
            <w:r w:rsidRPr="00A171BF">
              <w:rPr>
                <w:rFonts w:ascii="Times New Roman" w:hAnsi="Times New Roman" w:cs="Times New Roman"/>
                <w:sz w:val="28"/>
                <w:szCs w:val="28"/>
              </w:rPr>
              <w:t>1</w:t>
            </w:r>
          </w:p>
        </w:tc>
        <w:tc>
          <w:tcPr>
            <w:tcW w:w="5242" w:type="dxa"/>
            <w:vAlign w:val="center"/>
          </w:tcPr>
          <w:p w:rsidR="00A171BF" w:rsidRPr="00A171BF" w:rsidRDefault="00A171BF" w:rsidP="00927107">
            <w:pPr>
              <w:spacing w:line="360" w:lineRule="auto"/>
              <w:jc w:val="center"/>
              <w:rPr>
                <w:rFonts w:ascii="Times New Roman" w:hAnsi="Times New Roman" w:cs="Times New Roman"/>
                <w:sz w:val="28"/>
                <w:szCs w:val="28"/>
              </w:rPr>
            </w:pPr>
            <w:r w:rsidRPr="00A171BF">
              <w:rPr>
                <w:rFonts w:ascii="Times New Roman" w:hAnsi="Times New Roman" w:cs="Times New Roman"/>
                <w:sz w:val="28"/>
                <w:szCs w:val="28"/>
              </w:rPr>
              <w:t>2</w:t>
            </w:r>
          </w:p>
        </w:tc>
        <w:tc>
          <w:tcPr>
            <w:tcW w:w="2452" w:type="dxa"/>
            <w:vAlign w:val="center"/>
          </w:tcPr>
          <w:p w:rsidR="00A171BF" w:rsidRPr="00A171BF" w:rsidRDefault="00A171BF" w:rsidP="00927107">
            <w:pPr>
              <w:spacing w:line="360" w:lineRule="auto"/>
              <w:jc w:val="center"/>
              <w:rPr>
                <w:rFonts w:ascii="Times New Roman" w:hAnsi="Times New Roman" w:cs="Times New Roman"/>
                <w:sz w:val="28"/>
                <w:szCs w:val="28"/>
              </w:rPr>
            </w:pPr>
            <w:r w:rsidRPr="00A171BF">
              <w:rPr>
                <w:rFonts w:ascii="Times New Roman" w:hAnsi="Times New Roman" w:cs="Times New Roman"/>
                <w:sz w:val="28"/>
                <w:szCs w:val="28"/>
              </w:rPr>
              <w:t>3</w:t>
            </w:r>
          </w:p>
        </w:tc>
      </w:tr>
      <w:tr w:rsidR="00A171BF" w:rsidRPr="00A171BF" w:rsidTr="00927107">
        <w:trPr>
          <w:trHeight w:val="439"/>
        </w:trPr>
        <w:tc>
          <w:tcPr>
            <w:tcW w:w="851" w:type="dxa"/>
            <w:vAlign w:val="center"/>
          </w:tcPr>
          <w:p w:rsidR="00A171BF" w:rsidRPr="00A171BF" w:rsidRDefault="00A171BF" w:rsidP="00927107">
            <w:pPr>
              <w:spacing w:line="360" w:lineRule="auto"/>
              <w:jc w:val="center"/>
              <w:rPr>
                <w:rFonts w:ascii="Times New Roman" w:hAnsi="Times New Roman" w:cs="Times New Roman"/>
                <w:sz w:val="28"/>
                <w:szCs w:val="28"/>
              </w:rPr>
            </w:pPr>
            <w:r w:rsidRPr="00A171BF">
              <w:rPr>
                <w:rFonts w:ascii="Times New Roman" w:hAnsi="Times New Roman" w:cs="Times New Roman"/>
                <w:sz w:val="28"/>
                <w:szCs w:val="28"/>
              </w:rPr>
              <w:t>1</w:t>
            </w:r>
          </w:p>
        </w:tc>
        <w:tc>
          <w:tcPr>
            <w:tcW w:w="5242" w:type="dxa"/>
            <w:vAlign w:val="center"/>
          </w:tcPr>
          <w:p w:rsidR="00A171BF" w:rsidRPr="00A171BF" w:rsidRDefault="00A171BF" w:rsidP="00927107">
            <w:pPr>
              <w:spacing w:line="360" w:lineRule="auto"/>
              <w:rPr>
                <w:rFonts w:ascii="Times New Roman" w:hAnsi="Times New Roman" w:cs="Times New Roman"/>
                <w:sz w:val="28"/>
                <w:szCs w:val="28"/>
              </w:rPr>
            </w:pPr>
            <w:r w:rsidRPr="00A171BF">
              <w:rPr>
                <w:rFonts w:ascii="Times New Roman" w:hAnsi="Times New Roman" w:cs="Times New Roman"/>
                <w:sz w:val="28"/>
                <w:szCs w:val="28"/>
              </w:rPr>
              <w:t>Общая трудоёмкость, нормо-час</w:t>
            </w:r>
          </w:p>
        </w:tc>
        <w:tc>
          <w:tcPr>
            <w:tcW w:w="2452" w:type="dxa"/>
            <w:vAlign w:val="center"/>
          </w:tcPr>
          <w:p w:rsidR="00A171BF" w:rsidRPr="00A171BF" w:rsidRDefault="00A171BF" w:rsidP="00927107">
            <w:pPr>
              <w:spacing w:line="360" w:lineRule="auto"/>
              <w:jc w:val="center"/>
              <w:rPr>
                <w:rFonts w:ascii="Times New Roman" w:hAnsi="Times New Roman" w:cs="Times New Roman"/>
                <w:sz w:val="28"/>
                <w:szCs w:val="28"/>
              </w:rPr>
            </w:pPr>
            <w:r w:rsidRPr="00A171BF">
              <w:rPr>
                <w:rFonts w:ascii="Times New Roman" w:hAnsi="Times New Roman" w:cs="Times New Roman"/>
                <w:sz w:val="28"/>
                <w:szCs w:val="28"/>
              </w:rPr>
              <w:t>7200</w:t>
            </w:r>
          </w:p>
        </w:tc>
      </w:tr>
      <w:tr w:rsidR="00A171BF" w:rsidRPr="00A171BF" w:rsidTr="00927107">
        <w:trPr>
          <w:trHeight w:val="405"/>
        </w:trPr>
        <w:tc>
          <w:tcPr>
            <w:tcW w:w="851" w:type="dxa"/>
            <w:vAlign w:val="center"/>
          </w:tcPr>
          <w:p w:rsidR="00A171BF" w:rsidRPr="00A171BF" w:rsidRDefault="00A171BF" w:rsidP="00927107">
            <w:pPr>
              <w:spacing w:line="360" w:lineRule="auto"/>
              <w:jc w:val="center"/>
              <w:rPr>
                <w:rFonts w:ascii="Times New Roman" w:hAnsi="Times New Roman" w:cs="Times New Roman"/>
                <w:sz w:val="28"/>
                <w:szCs w:val="28"/>
              </w:rPr>
            </w:pPr>
            <w:r w:rsidRPr="00A171BF">
              <w:rPr>
                <w:rFonts w:ascii="Times New Roman" w:hAnsi="Times New Roman" w:cs="Times New Roman"/>
                <w:sz w:val="28"/>
                <w:szCs w:val="28"/>
              </w:rPr>
              <w:t>2</w:t>
            </w:r>
          </w:p>
        </w:tc>
        <w:tc>
          <w:tcPr>
            <w:tcW w:w="5242" w:type="dxa"/>
            <w:vAlign w:val="center"/>
          </w:tcPr>
          <w:p w:rsidR="00A171BF" w:rsidRPr="00A171BF" w:rsidRDefault="00A171BF" w:rsidP="00927107">
            <w:pPr>
              <w:spacing w:line="360" w:lineRule="auto"/>
              <w:rPr>
                <w:rFonts w:ascii="Times New Roman" w:hAnsi="Times New Roman" w:cs="Times New Roman"/>
                <w:sz w:val="28"/>
                <w:szCs w:val="28"/>
              </w:rPr>
            </w:pPr>
            <w:r w:rsidRPr="00A171BF">
              <w:rPr>
                <w:rFonts w:ascii="Times New Roman" w:hAnsi="Times New Roman" w:cs="Times New Roman"/>
                <w:sz w:val="28"/>
                <w:szCs w:val="28"/>
              </w:rPr>
              <w:t>Численность работающих, чел</w:t>
            </w:r>
          </w:p>
        </w:tc>
        <w:tc>
          <w:tcPr>
            <w:tcW w:w="2452" w:type="dxa"/>
            <w:vAlign w:val="center"/>
          </w:tcPr>
          <w:p w:rsidR="00A171BF" w:rsidRPr="00A171BF" w:rsidRDefault="00A171BF" w:rsidP="00927107">
            <w:pPr>
              <w:spacing w:line="360" w:lineRule="auto"/>
              <w:jc w:val="center"/>
              <w:rPr>
                <w:rFonts w:ascii="Times New Roman" w:hAnsi="Times New Roman" w:cs="Times New Roman"/>
                <w:sz w:val="28"/>
                <w:szCs w:val="28"/>
              </w:rPr>
            </w:pPr>
            <w:r w:rsidRPr="00A171BF">
              <w:rPr>
                <w:rFonts w:ascii="Times New Roman" w:hAnsi="Times New Roman" w:cs="Times New Roman"/>
                <w:sz w:val="28"/>
                <w:szCs w:val="28"/>
              </w:rPr>
              <w:t>4</w:t>
            </w:r>
          </w:p>
        </w:tc>
      </w:tr>
      <w:tr w:rsidR="00A171BF" w:rsidRPr="00A171BF" w:rsidTr="00927107">
        <w:trPr>
          <w:trHeight w:val="439"/>
        </w:trPr>
        <w:tc>
          <w:tcPr>
            <w:tcW w:w="851" w:type="dxa"/>
            <w:vAlign w:val="center"/>
          </w:tcPr>
          <w:p w:rsidR="00A171BF" w:rsidRPr="00A171BF" w:rsidRDefault="00A171BF" w:rsidP="00927107">
            <w:pPr>
              <w:spacing w:line="360" w:lineRule="auto"/>
              <w:jc w:val="center"/>
              <w:rPr>
                <w:rFonts w:ascii="Times New Roman" w:hAnsi="Times New Roman" w:cs="Times New Roman"/>
                <w:sz w:val="28"/>
                <w:szCs w:val="28"/>
              </w:rPr>
            </w:pPr>
            <w:r w:rsidRPr="00A171BF">
              <w:rPr>
                <w:rFonts w:ascii="Times New Roman" w:hAnsi="Times New Roman" w:cs="Times New Roman"/>
                <w:sz w:val="28"/>
                <w:szCs w:val="28"/>
              </w:rPr>
              <w:t>2.1</w:t>
            </w:r>
          </w:p>
        </w:tc>
        <w:tc>
          <w:tcPr>
            <w:tcW w:w="5242" w:type="dxa"/>
            <w:vAlign w:val="center"/>
          </w:tcPr>
          <w:p w:rsidR="00A171BF" w:rsidRPr="00A171BF" w:rsidRDefault="00A171BF" w:rsidP="00927107">
            <w:pPr>
              <w:spacing w:line="360" w:lineRule="auto"/>
              <w:rPr>
                <w:rFonts w:ascii="Times New Roman" w:hAnsi="Times New Roman" w:cs="Times New Roman"/>
                <w:sz w:val="28"/>
                <w:szCs w:val="28"/>
              </w:rPr>
            </w:pPr>
            <w:r w:rsidRPr="00A171BF">
              <w:rPr>
                <w:rFonts w:ascii="Times New Roman" w:hAnsi="Times New Roman" w:cs="Times New Roman"/>
                <w:sz w:val="28"/>
                <w:szCs w:val="28"/>
              </w:rPr>
              <w:t>Основные рабочие, чел</w:t>
            </w:r>
          </w:p>
        </w:tc>
        <w:tc>
          <w:tcPr>
            <w:tcW w:w="2452" w:type="dxa"/>
            <w:vAlign w:val="center"/>
          </w:tcPr>
          <w:p w:rsidR="00A171BF" w:rsidRPr="00A171BF" w:rsidRDefault="00A171BF" w:rsidP="00927107">
            <w:pPr>
              <w:spacing w:line="360" w:lineRule="auto"/>
              <w:jc w:val="center"/>
              <w:rPr>
                <w:rFonts w:ascii="Times New Roman" w:hAnsi="Times New Roman" w:cs="Times New Roman"/>
                <w:sz w:val="28"/>
                <w:szCs w:val="28"/>
              </w:rPr>
            </w:pPr>
            <w:r w:rsidRPr="00A171BF">
              <w:rPr>
                <w:rFonts w:ascii="Times New Roman" w:hAnsi="Times New Roman" w:cs="Times New Roman"/>
                <w:sz w:val="28"/>
                <w:szCs w:val="28"/>
              </w:rPr>
              <w:t>3</w:t>
            </w:r>
          </w:p>
        </w:tc>
      </w:tr>
      <w:tr w:rsidR="00A171BF" w:rsidRPr="00A171BF" w:rsidTr="00927107">
        <w:trPr>
          <w:trHeight w:val="439"/>
        </w:trPr>
        <w:tc>
          <w:tcPr>
            <w:tcW w:w="851" w:type="dxa"/>
            <w:vAlign w:val="center"/>
          </w:tcPr>
          <w:p w:rsidR="00A171BF" w:rsidRPr="00A171BF" w:rsidRDefault="00A171BF" w:rsidP="00927107">
            <w:pPr>
              <w:spacing w:line="360" w:lineRule="auto"/>
              <w:jc w:val="center"/>
              <w:rPr>
                <w:rFonts w:ascii="Times New Roman" w:hAnsi="Times New Roman" w:cs="Times New Roman"/>
                <w:sz w:val="28"/>
                <w:szCs w:val="28"/>
              </w:rPr>
            </w:pPr>
            <w:r w:rsidRPr="00A171BF">
              <w:rPr>
                <w:rFonts w:ascii="Times New Roman" w:hAnsi="Times New Roman" w:cs="Times New Roman"/>
                <w:sz w:val="28"/>
                <w:szCs w:val="28"/>
              </w:rPr>
              <w:lastRenderedPageBreak/>
              <w:t>2.2</w:t>
            </w:r>
          </w:p>
        </w:tc>
        <w:tc>
          <w:tcPr>
            <w:tcW w:w="5242" w:type="dxa"/>
            <w:vAlign w:val="center"/>
          </w:tcPr>
          <w:p w:rsidR="00A171BF" w:rsidRPr="00A171BF" w:rsidRDefault="00A171BF" w:rsidP="00927107">
            <w:pPr>
              <w:spacing w:line="360" w:lineRule="auto"/>
              <w:rPr>
                <w:rFonts w:ascii="Times New Roman" w:hAnsi="Times New Roman" w:cs="Times New Roman"/>
                <w:sz w:val="28"/>
                <w:szCs w:val="28"/>
              </w:rPr>
            </w:pPr>
            <w:r w:rsidRPr="00A171BF">
              <w:rPr>
                <w:rFonts w:ascii="Times New Roman" w:hAnsi="Times New Roman" w:cs="Times New Roman"/>
                <w:sz w:val="28"/>
                <w:szCs w:val="28"/>
              </w:rPr>
              <w:t>Вспомогательные рабочие, чел</w:t>
            </w:r>
          </w:p>
        </w:tc>
        <w:tc>
          <w:tcPr>
            <w:tcW w:w="2452" w:type="dxa"/>
            <w:vAlign w:val="center"/>
          </w:tcPr>
          <w:p w:rsidR="00A171BF" w:rsidRPr="00A171BF" w:rsidRDefault="00A171BF" w:rsidP="00927107">
            <w:pPr>
              <w:spacing w:line="360" w:lineRule="auto"/>
              <w:jc w:val="center"/>
              <w:rPr>
                <w:rFonts w:ascii="Times New Roman" w:hAnsi="Times New Roman" w:cs="Times New Roman"/>
                <w:sz w:val="28"/>
                <w:szCs w:val="28"/>
              </w:rPr>
            </w:pPr>
            <w:r w:rsidRPr="00A171BF">
              <w:rPr>
                <w:rFonts w:ascii="Times New Roman" w:hAnsi="Times New Roman" w:cs="Times New Roman"/>
                <w:sz w:val="28"/>
                <w:szCs w:val="28"/>
              </w:rPr>
              <w:t>1</w:t>
            </w:r>
          </w:p>
        </w:tc>
      </w:tr>
      <w:tr w:rsidR="00A171BF" w:rsidRPr="00A171BF" w:rsidTr="00927107">
        <w:trPr>
          <w:trHeight w:val="439"/>
        </w:trPr>
        <w:tc>
          <w:tcPr>
            <w:tcW w:w="851" w:type="dxa"/>
            <w:vAlign w:val="center"/>
          </w:tcPr>
          <w:p w:rsidR="00A171BF" w:rsidRPr="00A171BF" w:rsidRDefault="00A171BF" w:rsidP="00927107">
            <w:pPr>
              <w:spacing w:line="360" w:lineRule="auto"/>
              <w:jc w:val="center"/>
              <w:rPr>
                <w:rFonts w:ascii="Times New Roman" w:hAnsi="Times New Roman" w:cs="Times New Roman"/>
                <w:sz w:val="28"/>
                <w:szCs w:val="28"/>
              </w:rPr>
            </w:pPr>
            <w:r w:rsidRPr="00A171BF">
              <w:rPr>
                <w:rFonts w:ascii="Times New Roman" w:hAnsi="Times New Roman" w:cs="Times New Roman"/>
                <w:sz w:val="28"/>
                <w:szCs w:val="28"/>
              </w:rPr>
              <w:t>3</w:t>
            </w:r>
          </w:p>
        </w:tc>
        <w:tc>
          <w:tcPr>
            <w:tcW w:w="5242" w:type="dxa"/>
            <w:vAlign w:val="center"/>
          </w:tcPr>
          <w:p w:rsidR="00A171BF" w:rsidRPr="00A171BF" w:rsidRDefault="00A171BF" w:rsidP="00927107">
            <w:pPr>
              <w:spacing w:line="360" w:lineRule="auto"/>
              <w:rPr>
                <w:rFonts w:ascii="Times New Roman" w:hAnsi="Times New Roman" w:cs="Times New Roman"/>
                <w:sz w:val="28"/>
                <w:szCs w:val="28"/>
              </w:rPr>
            </w:pPr>
            <w:r w:rsidRPr="00A171BF">
              <w:rPr>
                <w:rFonts w:ascii="Times New Roman" w:hAnsi="Times New Roman" w:cs="Times New Roman"/>
                <w:sz w:val="28"/>
                <w:szCs w:val="28"/>
              </w:rPr>
              <w:t>Режим работы</w:t>
            </w:r>
          </w:p>
        </w:tc>
        <w:tc>
          <w:tcPr>
            <w:tcW w:w="2452" w:type="dxa"/>
            <w:vAlign w:val="center"/>
          </w:tcPr>
          <w:p w:rsidR="00A171BF" w:rsidRPr="00A171BF" w:rsidRDefault="00A171BF" w:rsidP="00927107">
            <w:pPr>
              <w:spacing w:line="360" w:lineRule="auto"/>
              <w:jc w:val="center"/>
              <w:rPr>
                <w:rFonts w:ascii="Times New Roman" w:hAnsi="Times New Roman" w:cs="Times New Roman"/>
                <w:sz w:val="28"/>
                <w:szCs w:val="28"/>
              </w:rPr>
            </w:pPr>
            <w:r w:rsidRPr="00A171BF">
              <w:rPr>
                <w:rFonts w:ascii="Times New Roman" w:hAnsi="Times New Roman" w:cs="Times New Roman"/>
                <w:sz w:val="28"/>
                <w:szCs w:val="28"/>
              </w:rPr>
              <w:t>1</w:t>
            </w:r>
          </w:p>
        </w:tc>
      </w:tr>
      <w:tr w:rsidR="00A171BF" w:rsidRPr="00A171BF" w:rsidTr="00927107">
        <w:trPr>
          <w:trHeight w:val="425"/>
        </w:trPr>
        <w:tc>
          <w:tcPr>
            <w:tcW w:w="851" w:type="dxa"/>
            <w:vAlign w:val="center"/>
          </w:tcPr>
          <w:p w:rsidR="00A171BF" w:rsidRPr="00A171BF" w:rsidRDefault="00A171BF" w:rsidP="00927107">
            <w:pPr>
              <w:spacing w:line="360" w:lineRule="auto"/>
              <w:jc w:val="center"/>
              <w:rPr>
                <w:rFonts w:ascii="Times New Roman" w:hAnsi="Times New Roman" w:cs="Times New Roman"/>
                <w:sz w:val="28"/>
                <w:szCs w:val="28"/>
              </w:rPr>
            </w:pPr>
            <w:r w:rsidRPr="00A171BF">
              <w:rPr>
                <w:rFonts w:ascii="Times New Roman" w:hAnsi="Times New Roman" w:cs="Times New Roman"/>
                <w:sz w:val="28"/>
                <w:szCs w:val="28"/>
              </w:rPr>
              <w:t>4</w:t>
            </w:r>
          </w:p>
        </w:tc>
        <w:tc>
          <w:tcPr>
            <w:tcW w:w="5242" w:type="dxa"/>
            <w:vAlign w:val="center"/>
          </w:tcPr>
          <w:p w:rsidR="00A171BF" w:rsidRPr="00A171BF" w:rsidRDefault="00A171BF" w:rsidP="00927107">
            <w:pPr>
              <w:spacing w:line="360" w:lineRule="auto"/>
              <w:rPr>
                <w:rFonts w:ascii="Times New Roman" w:hAnsi="Times New Roman" w:cs="Times New Roman"/>
                <w:sz w:val="28"/>
                <w:szCs w:val="28"/>
              </w:rPr>
            </w:pPr>
            <w:r w:rsidRPr="00A171BF">
              <w:rPr>
                <w:rFonts w:ascii="Times New Roman" w:hAnsi="Times New Roman" w:cs="Times New Roman"/>
                <w:sz w:val="28"/>
                <w:szCs w:val="28"/>
              </w:rPr>
              <w:t>Средняя заработная плата за месяц</w:t>
            </w:r>
          </w:p>
        </w:tc>
        <w:tc>
          <w:tcPr>
            <w:tcW w:w="2452" w:type="dxa"/>
            <w:vAlign w:val="center"/>
          </w:tcPr>
          <w:p w:rsidR="00A171BF" w:rsidRPr="00A171BF" w:rsidRDefault="00A171BF" w:rsidP="00927107">
            <w:pPr>
              <w:spacing w:line="360" w:lineRule="auto"/>
              <w:jc w:val="center"/>
              <w:rPr>
                <w:rFonts w:ascii="Times New Roman" w:hAnsi="Times New Roman" w:cs="Times New Roman"/>
                <w:sz w:val="28"/>
                <w:szCs w:val="28"/>
              </w:rPr>
            </w:pPr>
            <w:r w:rsidRPr="00A171BF">
              <w:rPr>
                <w:rFonts w:ascii="Times New Roman" w:hAnsi="Times New Roman" w:cs="Times New Roman"/>
                <w:sz w:val="28"/>
                <w:szCs w:val="28"/>
              </w:rPr>
              <w:t>27265,60</w:t>
            </w:r>
          </w:p>
        </w:tc>
      </w:tr>
      <w:tr w:rsidR="00A171BF" w:rsidRPr="00A171BF" w:rsidTr="00927107">
        <w:trPr>
          <w:trHeight w:val="439"/>
        </w:trPr>
        <w:tc>
          <w:tcPr>
            <w:tcW w:w="851" w:type="dxa"/>
            <w:vAlign w:val="center"/>
          </w:tcPr>
          <w:p w:rsidR="00A171BF" w:rsidRPr="00A171BF" w:rsidRDefault="00A171BF" w:rsidP="00927107">
            <w:pPr>
              <w:spacing w:line="360" w:lineRule="auto"/>
              <w:jc w:val="center"/>
              <w:rPr>
                <w:rFonts w:ascii="Times New Roman" w:hAnsi="Times New Roman" w:cs="Times New Roman"/>
                <w:sz w:val="28"/>
                <w:szCs w:val="28"/>
              </w:rPr>
            </w:pPr>
            <w:r w:rsidRPr="00A171BF">
              <w:rPr>
                <w:rFonts w:ascii="Times New Roman" w:hAnsi="Times New Roman" w:cs="Times New Roman"/>
                <w:sz w:val="28"/>
                <w:szCs w:val="28"/>
              </w:rPr>
              <w:t>5</w:t>
            </w:r>
          </w:p>
        </w:tc>
        <w:tc>
          <w:tcPr>
            <w:tcW w:w="5242" w:type="dxa"/>
            <w:vAlign w:val="center"/>
          </w:tcPr>
          <w:p w:rsidR="00A171BF" w:rsidRPr="00A171BF" w:rsidRDefault="00A171BF" w:rsidP="00927107">
            <w:pPr>
              <w:spacing w:line="360" w:lineRule="auto"/>
              <w:rPr>
                <w:rFonts w:ascii="Times New Roman" w:hAnsi="Times New Roman" w:cs="Times New Roman"/>
                <w:sz w:val="28"/>
                <w:szCs w:val="28"/>
              </w:rPr>
            </w:pPr>
            <w:r w:rsidRPr="00A171BF">
              <w:rPr>
                <w:rFonts w:ascii="Times New Roman" w:hAnsi="Times New Roman" w:cs="Times New Roman"/>
                <w:sz w:val="28"/>
                <w:szCs w:val="28"/>
              </w:rPr>
              <w:t>Стоимость материалов и комплектующих изделий</w:t>
            </w:r>
          </w:p>
        </w:tc>
        <w:tc>
          <w:tcPr>
            <w:tcW w:w="2452" w:type="dxa"/>
            <w:vAlign w:val="center"/>
          </w:tcPr>
          <w:p w:rsidR="00A171BF" w:rsidRPr="00A171BF" w:rsidRDefault="00A171BF" w:rsidP="00927107">
            <w:pPr>
              <w:spacing w:line="360" w:lineRule="auto"/>
              <w:jc w:val="center"/>
              <w:rPr>
                <w:rFonts w:ascii="Times New Roman" w:hAnsi="Times New Roman" w:cs="Times New Roman"/>
                <w:sz w:val="28"/>
                <w:szCs w:val="28"/>
              </w:rPr>
            </w:pPr>
            <w:r w:rsidRPr="00A171BF">
              <w:rPr>
                <w:rFonts w:ascii="Times New Roman" w:hAnsi="Times New Roman" w:cs="Times New Roman"/>
                <w:sz w:val="28"/>
                <w:szCs w:val="28"/>
              </w:rPr>
              <w:t>21807,18</w:t>
            </w:r>
          </w:p>
        </w:tc>
      </w:tr>
      <w:tr w:rsidR="00A171BF" w:rsidRPr="00A171BF" w:rsidTr="00927107">
        <w:trPr>
          <w:trHeight w:val="439"/>
        </w:trPr>
        <w:tc>
          <w:tcPr>
            <w:tcW w:w="851" w:type="dxa"/>
            <w:vAlign w:val="center"/>
          </w:tcPr>
          <w:p w:rsidR="00A171BF" w:rsidRPr="00A171BF" w:rsidRDefault="00A171BF" w:rsidP="00927107">
            <w:pPr>
              <w:spacing w:line="360" w:lineRule="auto"/>
              <w:jc w:val="center"/>
              <w:rPr>
                <w:rFonts w:ascii="Times New Roman" w:hAnsi="Times New Roman" w:cs="Times New Roman"/>
                <w:sz w:val="28"/>
                <w:szCs w:val="28"/>
              </w:rPr>
            </w:pPr>
            <w:r w:rsidRPr="00A171BF">
              <w:rPr>
                <w:rFonts w:ascii="Times New Roman" w:hAnsi="Times New Roman" w:cs="Times New Roman"/>
                <w:sz w:val="28"/>
                <w:szCs w:val="28"/>
              </w:rPr>
              <w:t>6</w:t>
            </w:r>
          </w:p>
        </w:tc>
        <w:tc>
          <w:tcPr>
            <w:tcW w:w="5242" w:type="dxa"/>
            <w:vAlign w:val="center"/>
          </w:tcPr>
          <w:p w:rsidR="00A171BF" w:rsidRPr="00A171BF" w:rsidRDefault="00A171BF" w:rsidP="00927107">
            <w:pPr>
              <w:spacing w:line="360" w:lineRule="auto"/>
              <w:rPr>
                <w:rFonts w:ascii="Times New Roman" w:hAnsi="Times New Roman" w:cs="Times New Roman"/>
                <w:sz w:val="28"/>
                <w:szCs w:val="28"/>
              </w:rPr>
            </w:pPr>
            <w:r w:rsidRPr="00A171BF">
              <w:rPr>
                <w:rFonts w:ascii="Times New Roman" w:hAnsi="Times New Roman" w:cs="Times New Roman"/>
                <w:sz w:val="28"/>
                <w:szCs w:val="28"/>
              </w:rPr>
              <w:t>Смета затрат</w:t>
            </w:r>
          </w:p>
        </w:tc>
        <w:tc>
          <w:tcPr>
            <w:tcW w:w="2452" w:type="dxa"/>
            <w:vAlign w:val="center"/>
          </w:tcPr>
          <w:p w:rsidR="00A171BF" w:rsidRPr="00A171BF" w:rsidRDefault="00A171BF" w:rsidP="00927107">
            <w:pPr>
              <w:spacing w:line="360" w:lineRule="auto"/>
              <w:jc w:val="center"/>
              <w:rPr>
                <w:rFonts w:ascii="Times New Roman" w:hAnsi="Times New Roman" w:cs="Times New Roman"/>
                <w:sz w:val="28"/>
                <w:szCs w:val="28"/>
              </w:rPr>
            </w:pPr>
            <w:r w:rsidRPr="00A171BF">
              <w:rPr>
                <w:rFonts w:ascii="Times New Roman" w:hAnsi="Times New Roman" w:cs="Times New Roman"/>
                <w:sz w:val="28"/>
                <w:szCs w:val="28"/>
              </w:rPr>
              <w:t>4489538,99</w:t>
            </w:r>
          </w:p>
        </w:tc>
      </w:tr>
      <w:tr w:rsidR="00A171BF" w:rsidRPr="00A171BF" w:rsidTr="00927107">
        <w:trPr>
          <w:trHeight w:val="452"/>
        </w:trPr>
        <w:tc>
          <w:tcPr>
            <w:tcW w:w="851" w:type="dxa"/>
            <w:vAlign w:val="center"/>
          </w:tcPr>
          <w:p w:rsidR="00A171BF" w:rsidRPr="00A171BF" w:rsidRDefault="00A171BF" w:rsidP="00927107">
            <w:pPr>
              <w:spacing w:line="360" w:lineRule="auto"/>
              <w:jc w:val="center"/>
              <w:rPr>
                <w:rFonts w:ascii="Times New Roman" w:hAnsi="Times New Roman" w:cs="Times New Roman"/>
                <w:sz w:val="28"/>
                <w:szCs w:val="28"/>
              </w:rPr>
            </w:pPr>
            <w:r w:rsidRPr="00A171BF">
              <w:rPr>
                <w:rFonts w:ascii="Times New Roman" w:hAnsi="Times New Roman" w:cs="Times New Roman"/>
                <w:sz w:val="28"/>
                <w:szCs w:val="28"/>
              </w:rPr>
              <w:t>7</w:t>
            </w:r>
          </w:p>
        </w:tc>
        <w:tc>
          <w:tcPr>
            <w:tcW w:w="5242" w:type="dxa"/>
            <w:vAlign w:val="center"/>
          </w:tcPr>
          <w:p w:rsidR="00A171BF" w:rsidRPr="00A171BF" w:rsidRDefault="00A171BF" w:rsidP="00927107">
            <w:pPr>
              <w:spacing w:line="360" w:lineRule="auto"/>
              <w:rPr>
                <w:rFonts w:ascii="Times New Roman" w:hAnsi="Times New Roman" w:cs="Times New Roman"/>
                <w:sz w:val="28"/>
                <w:szCs w:val="28"/>
              </w:rPr>
            </w:pPr>
            <w:r w:rsidRPr="00A171BF">
              <w:rPr>
                <w:rFonts w:ascii="Times New Roman" w:hAnsi="Times New Roman" w:cs="Times New Roman"/>
                <w:sz w:val="28"/>
                <w:szCs w:val="28"/>
              </w:rPr>
              <w:t>Удельные затраты за 1 норма час, руб.</w:t>
            </w:r>
          </w:p>
        </w:tc>
        <w:tc>
          <w:tcPr>
            <w:tcW w:w="2452" w:type="dxa"/>
            <w:vAlign w:val="center"/>
          </w:tcPr>
          <w:p w:rsidR="00A171BF" w:rsidRPr="00A171BF" w:rsidRDefault="00A171BF" w:rsidP="00927107">
            <w:pPr>
              <w:spacing w:line="360" w:lineRule="auto"/>
              <w:jc w:val="center"/>
              <w:rPr>
                <w:rFonts w:ascii="Times New Roman" w:hAnsi="Times New Roman" w:cs="Times New Roman"/>
                <w:sz w:val="28"/>
                <w:szCs w:val="28"/>
              </w:rPr>
            </w:pPr>
            <w:r w:rsidRPr="00A171BF">
              <w:rPr>
                <w:rFonts w:ascii="Times New Roman" w:hAnsi="Times New Roman" w:cs="Times New Roman"/>
                <w:sz w:val="28"/>
                <w:szCs w:val="28"/>
              </w:rPr>
              <w:t>623,55</w:t>
            </w:r>
          </w:p>
        </w:tc>
      </w:tr>
    </w:tbl>
    <w:p w:rsidR="00A171BF" w:rsidRPr="00A171BF" w:rsidRDefault="00A171BF" w:rsidP="00A171BF">
      <w:pPr>
        <w:spacing w:line="360" w:lineRule="auto"/>
        <w:ind w:firstLine="567"/>
        <w:rPr>
          <w:rFonts w:ascii="Times New Roman" w:hAnsi="Times New Roman" w:cs="Times New Roman"/>
          <w:sz w:val="28"/>
          <w:szCs w:val="28"/>
        </w:rPr>
      </w:pPr>
    </w:p>
    <w:p w:rsidR="00A171BF" w:rsidRPr="00A171BF" w:rsidRDefault="00A171BF" w:rsidP="00664CF4">
      <w:pPr>
        <w:pStyle w:val="21"/>
        <w:spacing w:before="240" w:after="0"/>
        <w:ind w:left="0" w:firstLine="709"/>
        <w:jc w:val="center"/>
        <w:rPr>
          <w:rFonts w:ascii="Times New Roman" w:hAnsi="Times New Roman" w:cs="Times New Roman"/>
          <w:sz w:val="28"/>
          <w:szCs w:val="28"/>
        </w:rPr>
      </w:pPr>
      <w:r w:rsidRPr="00A171BF">
        <w:rPr>
          <w:rFonts w:ascii="Times New Roman" w:hAnsi="Times New Roman" w:cs="Times New Roman"/>
          <w:sz w:val="28"/>
          <w:szCs w:val="28"/>
        </w:rPr>
        <w:t xml:space="preserve">Зуд = смета затрат / </w:t>
      </w:r>
      <w:proofErr w:type="spellStart"/>
      <w:r w:rsidRPr="00A171BF">
        <w:rPr>
          <w:rFonts w:ascii="Times New Roman" w:hAnsi="Times New Roman" w:cs="Times New Roman"/>
          <w:sz w:val="28"/>
          <w:szCs w:val="28"/>
        </w:rPr>
        <w:t>Т.общ</w:t>
      </w:r>
      <w:proofErr w:type="spellEnd"/>
      <w:r w:rsidRPr="00A171BF">
        <w:rPr>
          <w:rFonts w:ascii="Times New Roman" w:hAnsi="Times New Roman" w:cs="Times New Roman"/>
          <w:sz w:val="28"/>
          <w:szCs w:val="28"/>
        </w:rPr>
        <w:t xml:space="preserve"> = 4489538,99/7200 = 623,55  </w:t>
      </w:r>
      <w:r w:rsidRPr="00A171BF">
        <w:rPr>
          <w:rFonts w:ascii="Times New Roman" w:hAnsi="Times New Roman" w:cs="Times New Roman"/>
          <w:sz w:val="28"/>
          <w:szCs w:val="28"/>
        </w:rPr>
        <w:fldChar w:fldCharType="begin"/>
      </w:r>
      <w:r w:rsidRPr="00A171BF">
        <w:rPr>
          <w:rFonts w:ascii="Times New Roman" w:hAnsi="Times New Roman" w:cs="Times New Roman"/>
          <w:sz w:val="28"/>
          <w:szCs w:val="28"/>
        </w:rPr>
        <w:instrText xml:space="preserve"> QUOTE </w:instrText>
      </w:r>
      <m:oMath>
        <m:f>
          <m:fPr>
            <m:ctrlPr>
              <w:rPr>
                <w:rFonts w:ascii="Cambria Math" w:hAnsi="Cambria Math" w:cs="Times New Roman"/>
                <w:i/>
                <w:sz w:val="28"/>
                <w:szCs w:val="28"/>
              </w:rPr>
            </m:ctrlPr>
          </m:fPr>
          <m:num>
            <m:r>
              <m:rPr>
                <m:sty m:val="p"/>
              </m:rPr>
              <w:rPr>
                <w:rFonts w:ascii="Cambria Math" w:hAnsi="Cambria Math" w:cs="Times New Roman"/>
                <w:sz w:val="28"/>
                <w:szCs w:val="28"/>
              </w:rPr>
              <m:t>Смета затрат</m:t>
            </m:r>
          </m:num>
          <m:den>
            <m:r>
              <m:rPr>
                <m:sty m:val="p"/>
              </m:rPr>
              <w:rPr>
                <w:rFonts w:ascii="Cambria Math" w:hAnsi="Cambria Math" w:cs="Times New Roman"/>
                <w:sz w:val="28"/>
                <w:szCs w:val="28"/>
              </w:rPr>
              <m:t>Тр.общ</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6704906,21</m:t>
            </m:r>
          </m:num>
          <m:den>
            <m:r>
              <m:rPr>
                <m:sty m:val="p"/>
              </m:rPr>
              <w:rPr>
                <w:rFonts w:ascii="Cambria Math" w:hAnsi="Cambria Math" w:cs="Times New Roman"/>
                <w:sz w:val="28"/>
                <w:szCs w:val="28"/>
              </w:rPr>
              <m:t>10800</m:t>
            </m:r>
          </m:den>
        </m:f>
        <m:r>
          <m:rPr>
            <m:sty m:val="p"/>
          </m:rPr>
          <w:rPr>
            <w:rFonts w:ascii="Cambria Math" w:hAnsi="Cambria Math" w:cs="Times New Roman"/>
            <w:sz w:val="28"/>
            <w:szCs w:val="28"/>
          </w:rPr>
          <m:t xml:space="preserve">=620,82      </m:t>
        </m:r>
      </m:oMath>
      <w:r w:rsidRPr="00A171BF">
        <w:rPr>
          <w:rFonts w:ascii="Times New Roman" w:hAnsi="Times New Roman" w:cs="Times New Roman"/>
          <w:sz w:val="28"/>
          <w:szCs w:val="28"/>
        </w:rPr>
        <w:instrText xml:space="preserve"> </w:instrText>
      </w:r>
      <w:r w:rsidRPr="00A171BF">
        <w:rPr>
          <w:rFonts w:ascii="Times New Roman" w:hAnsi="Times New Roman" w:cs="Times New Roman"/>
          <w:sz w:val="28"/>
          <w:szCs w:val="28"/>
        </w:rPr>
        <w:fldChar w:fldCharType="end"/>
      </w:r>
      <w:r w:rsidR="00664CF4">
        <w:rPr>
          <w:rFonts w:ascii="Times New Roman" w:hAnsi="Times New Roman" w:cs="Times New Roman"/>
          <w:sz w:val="28"/>
          <w:szCs w:val="28"/>
        </w:rPr>
        <w:t>руб./</w:t>
      </w:r>
      <w:proofErr w:type="spellStart"/>
      <w:r w:rsidR="00664CF4">
        <w:rPr>
          <w:rFonts w:ascii="Times New Roman" w:hAnsi="Times New Roman" w:cs="Times New Roman"/>
          <w:sz w:val="28"/>
          <w:szCs w:val="28"/>
        </w:rPr>
        <w:t>нормо-ча</w:t>
      </w:r>
      <w:proofErr w:type="spellEnd"/>
      <w:proofErr w:type="gramStart"/>
      <w:r w:rsidR="00664CF4">
        <w:rPr>
          <w:rFonts w:ascii="Times New Roman" w:hAnsi="Times New Roman" w:cs="Times New Roman"/>
          <w:sz w:val="28"/>
          <w:szCs w:val="28"/>
          <w:lang w:val="en-US"/>
        </w:rPr>
        <w:t>c</w:t>
      </w:r>
      <w:proofErr w:type="gramEnd"/>
      <w:r w:rsidRPr="00A171BF">
        <w:rPr>
          <w:rFonts w:ascii="Times New Roman" w:hAnsi="Times New Roman" w:cs="Times New Roman"/>
          <w:sz w:val="28"/>
          <w:szCs w:val="28"/>
        </w:rPr>
        <w:t>(</w:t>
      </w:r>
      <w:r w:rsidR="00664CF4" w:rsidRPr="00664CF4">
        <w:rPr>
          <w:rFonts w:ascii="Times New Roman" w:hAnsi="Times New Roman" w:cs="Times New Roman"/>
          <w:sz w:val="28"/>
          <w:szCs w:val="28"/>
        </w:rPr>
        <w:t>18</w:t>
      </w:r>
      <w:r w:rsidRPr="00A171BF">
        <w:rPr>
          <w:rFonts w:ascii="Times New Roman" w:hAnsi="Times New Roman" w:cs="Times New Roman"/>
          <w:sz w:val="28"/>
          <w:szCs w:val="28"/>
        </w:rPr>
        <w:t>)</w:t>
      </w:r>
    </w:p>
    <w:p w:rsidR="00A171BF" w:rsidRPr="00A171BF" w:rsidRDefault="00A171BF" w:rsidP="00A171BF">
      <w:pPr>
        <w:pStyle w:val="21"/>
        <w:tabs>
          <w:tab w:val="left" w:pos="3968"/>
        </w:tabs>
        <w:spacing w:after="240"/>
        <w:ind w:left="0" w:firstLine="709"/>
        <w:rPr>
          <w:rFonts w:ascii="Times New Roman" w:hAnsi="Times New Roman" w:cs="Times New Roman"/>
          <w:sz w:val="28"/>
          <w:szCs w:val="28"/>
        </w:rPr>
      </w:pPr>
      <w:proofErr w:type="spellStart"/>
      <w:r w:rsidRPr="00A171BF">
        <w:rPr>
          <w:rFonts w:ascii="Times New Roman" w:hAnsi="Times New Roman" w:cs="Times New Roman"/>
          <w:sz w:val="28"/>
          <w:szCs w:val="28"/>
        </w:rPr>
        <w:t>Т</w:t>
      </w:r>
      <w:r w:rsidRPr="00A171BF">
        <w:rPr>
          <w:rFonts w:ascii="Times New Roman" w:hAnsi="Times New Roman" w:cs="Times New Roman"/>
          <w:sz w:val="28"/>
          <w:szCs w:val="28"/>
          <w:vertAlign w:val="subscript"/>
        </w:rPr>
        <w:t>Тр</w:t>
      </w:r>
      <w:proofErr w:type="spellEnd"/>
      <w:r w:rsidRPr="00A171BF">
        <w:rPr>
          <w:rFonts w:ascii="Times New Roman" w:hAnsi="Times New Roman" w:cs="Times New Roman"/>
          <w:sz w:val="28"/>
          <w:szCs w:val="28"/>
          <w:vertAlign w:val="subscript"/>
        </w:rPr>
        <w:t>.</w:t>
      </w:r>
      <w:r w:rsidRPr="00A171BF">
        <w:rPr>
          <w:rFonts w:ascii="Times New Roman" w:hAnsi="Times New Roman" w:cs="Times New Roman"/>
          <w:sz w:val="28"/>
          <w:szCs w:val="28"/>
        </w:rPr>
        <w:t xml:space="preserve"> – трудоемкость работ.</w:t>
      </w:r>
    </w:p>
    <w:p w:rsidR="00A171BF" w:rsidRPr="00A171BF" w:rsidRDefault="00A171BF" w:rsidP="00A171BF">
      <w:pPr>
        <w:pStyle w:val="a9"/>
        <w:spacing w:after="240"/>
        <w:ind w:left="0" w:right="0" w:firstLine="709"/>
        <w:rPr>
          <w:sz w:val="28"/>
          <w:szCs w:val="28"/>
        </w:rPr>
      </w:pPr>
      <w:r w:rsidRPr="00A171BF">
        <w:rPr>
          <w:sz w:val="28"/>
          <w:szCs w:val="28"/>
        </w:rPr>
        <w:t>Удельные затраты рассчитываются как отношение сметы затрат на о</w:t>
      </w:r>
      <w:r w:rsidRPr="00A171BF">
        <w:rPr>
          <w:sz w:val="28"/>
          <w:szCs w:val="28"/>
        </w:rPr>
        <w:t>б</w:t>
      </w:r>
      <w:r w:rsidRPr="00A171BF">
        <w:rPr>
          <w:sz w:val="28"/>
          <w:szCs w:val="28"/>
        </w:rPr>
        <w:t>щую трудоемкость выполняемых работ. Что означает, что стоимость ремон</w:t>
      </w:r>
      <w:r w:rsidRPr="00A171BF">
        <w:rPr>
          <w:sz w:val="28"/>
          <w:szCs w:val="28"/>
        </w:rPr>
        <w:t>т</w:t>
      </w:r>
      <w:r w:rsidRPr="00A171BF">
        <w:rPr>
          <w:sz w:val="28"/>
          <w:szCs w:val="28"/>
        </w:rPr>
        <w:t>ных работ, как услугу составляет данную сумму без учёта НДС и прибыли. В</w:t>
      </w:r>
      <w:r w:rsidRPr="00A171BF">
        <w:rPr>
          <w:sz w:val="28"/>
          <w:szCs w:val="28"/>
        </w:rPr>
        <w:t>е</w:t>
      </w:r>
      <w:r w:rsidRPr="00A171BF">
        <w:rPr>
          <w:sz w:val="28"/>
          <w:szCs w:val="28"/>
        </w:rPr>
        <w:t xml:space="preserve">личина удельных затрат указывает на стоимость 1 нормо-часа на выполнение данной услуги, по ремонту буровой установки </w:t>
      </w:r>
      <w:r w:rsidRPr="00A171BF">
        <w:rPr>
          <w:sz w:val="28"/>
          <w:szCs w:val="28"/>
          <w:lang w:val="en-US"/>
        </w:rPr>
        <w:t>Grundodrill</w:t>
      </w:r>
      <w:r w:rsidRPr="00A171BF">
        <w:rPr>
          <w:sz w:val="28"/>
          <w:szCs w:val="28"/>
        </w:rPr>
        <w:t xml:space="preserve"> 7</w:t>
      </w:r>
      <w:r w:rsidRPr="00A171BF">
        <w:rPr>
          <w:sz w:val="28"/>
          <w:szCs w:val="28"/>
          <w:lang w:val="en-US"/>
        </w:rPr>
        <w:t>x</w:t>
      </w:r>
      <w:r w:rsidRPr="00A171BF">
        <w:rPr>
          <w:sz w:val="28"/>
          <w:szCs w:val="28"/>
        </w:rPr>
        <w:t>.</w:t>
      </w:r>
    </w:p>
    <w:p w:rsidR="00A171BF" w:rsidRPr="00A171BF" w:rsidRDefault="00A171BF" w:rsidP="00A171BF">
      <w:pPr>
        <w:pStyle w:val="a9"/>
        <w:ind w:left="0" w:right="0" w:firstLine="709"/>
        <w:rPr>
          <w:sz w:val="28"/>
          <w:szCs w:val="28"/>
        </w:rPr>
      </w:pPr>
      <w:r w:rsidRPr="00A171BF">
        <w:rPr>
          <w:sz w:val="28"/>
          <w:szCs w:val="28"/>
        </w:rPr>
        <w:t>Экономическая выгода состоит в том, что сокращаются затраты на ди</w:t>
      </w:r>
      <w:r w:rsidRPr="00A171BF">
        <w:rPr>
          <w:sz w:val="28"/>
          <w:szCs w:val="28"/>
        </w:rPr>
        <w:t>а</w:t>
      </w:r>
      <w:r w:rsidRPr="00A171BF">
        <w:rPr>
          <w:sz w:val="28"/>
          <w:szCs w:val="28"/>
        </w:rPr>
        <w:t xml:space="preserve">гностику поломки установки ГНБ, а значит и уменьшается простой </w:t>
      </w:r>
      <w:r w:rsidR="00B75A77">
        <w:rPr>
          <w:sz w:val="28"/>
          <w:szCs w:val="28"/>
        </w:rPr>
        <w:t>буровых</w:t>
      </w:r>
      <w:r w:rsidRPr="00A171BF">
        <w:rPr>
          <w:sz w:val="28"/>
          <w:szCs w:val="28"/>
        </w:rPr>
        <w:t xml:space="preserve"> работ, и соответственно простой рабочего персонала.</w:t>
      </w:r>
    </w:p>
    <w:p w:rsidR="00A171BF" w:rsidRPr="00BD38C6" w:rsidRDefault="00A171BF" w:rsidP="00A171BF">
      <w:pPr>
        <w:pStyle w:val="a9"/>
        <w:ind w:left="0" w:right="0" w:firstLine="709"/>
        <w:rPr>
          <w:sz w:val="28"/>
          <w:szCs w:val="28"/>
        </w:rPr>
      </w:pPr>
      <w:r w:rsidRPr="00A171BF">
        <w:rPr>
          <w:sz w:val="28"/>
          <w:szCs w:val="28"/>
        </w:rPr>
        <w:t xml:space="preserve">А также уменьшаются риски по срокам выполнения работ по договорам подряда, что может привести к штрафным санкциям. </w:t>
      </w:r>
      <w:r w:rsidR="00B75A77">
        <w:rPr>
          <w:sz w:val="28"/>
          <w:szCs w:val="28"/>
        </w:rPr>
        <w:t>Т</w:t>
      </w:r>
      <w:r w:rsidRPr="00A171BF">
        <w:rPr>
          <w:sz w:val="28"/>
          <w:szCs w:val="28"/>
        </w:rPr>
        <w:t>акже при поломке об</w:t>
      </w:r>
      <w:r w:rsidRPr="00A171BF">
        <w:rPr>
          <w:sz w:val="28"/>
          <w:szCs w:val="28"/>
        </w:rPr>
        <w:t>о</w:t>
      </w:r>
      <w:r w:rsidRPr="00A171BF">
        <w:rPr>
          <w:sz w:val="28"/>
          <w:szCs w:val="28"/>
        </w:rPr>
        <w:t>рудования во время работ, когда бур</w:t>
      </w:r>
      <w:r w:rsidR="00B75A77">
        <w:rPr>
          <w:sz w:val="28"/>
          <w:szCs w:val="28"/>
        </w:rPr>
        <w:t>ов</w:t>
      </w:r>
      <w:r w:rsidRPr="00A171BF">
        <w:rPr>
          <w:sz w:val="28"/>
          <w:szCs w:val="28"/>
        </w:rPr>
        <w:t>ое оборудование находится в грунте, большое значение имеет время исправления поломки, т.к. возможно зажатие бур</w:t>
      </w:r>
      <w:r w:rsidR="00B75A77">
        <w:rPr>
          <w:sz w:val="28"/>
          <w:szCs w:val="28"/>
        </w:rPr>
        <w:t>ов</w:t>
      </w:r>
      <w:r w:rsidRPr="00A171BF">
        <w:rPr>
          <w:sz w:val="28"/>
          <w:szCs w:val="28"/>
        </w:rPr>
        <w:t>ых штанг грунтом, что  усложняет извлечение оборудования, или может привезти к</w:t>
      </w:r>
      <w:r w:rsidR="00B75A77">
        <w:rPr>
          <w:sz w:val="28"/>
          <w:szCs w:val="28"/>
        </w:rPr>
        <w:t xml:space="preserve"> полной </w:t>
      </w:r>
      <w:r w:rsidRPr="00A171BF">
        <w:rPr>
          <w:sz w:val="28"/>
          <w:szCs w:val="28"/>
        </w:rPr>
        <w:t>потере буровой головки с излучателем. А это большие з</w:t>
      </w:r>
      <w:r w:rsidRPr="00A171BF">
        <w:rPr>
          <w:sz w:val="28"/>
          <w:szCs w:val="28"/>
        </w:rPr>
        <w:t>а</w:t>
      </w:r>
      <w:r w:rsidRPr="00A171BF">
        <w:rPr>
          <w:sz w:val="28"/>
          <w:szCs w:val="28"/>
        </w:rPr>
        <w:t>траты, исчисляемые миллионами рублей.</w:t>
      </w:r>
    </w:p>
    <w:p w:rsidR="00A171BF" w:rsidRPr="00BD38C6" w:rsidRDefault="00A171BF" w:rsidP="00A171BF">
      <w:pPr>
        <w:pStyle w:val="a9"/>
        <w:ind w:left="0" w:right="0" w:firstLine="709"/>
        <w:rPr>
          <w:sz w:val="28"/>
          <w:szCs w:val="28"/>
        </w:rPr>
      </w:pPr>
    </w:p>
    <w:p w:rsidR="00664CF4" w:rsidRPr="00FB5CFF" w:rsidRDefault="00664CF4" w:rsidP="003242F1">
      <w:pPr>
        <w:pStyle w:val="a9"/>
        <w:ind w:left="0" w:right="0" w:firstLine="0"/>
        <w:rPr>
          <w:sz w:val="28"/>
          <w:szCs w:val="28"/>
        </w:rPr>
      </w:pPr>
    </w:p>
    <w:p w:rsidR="00A171BF" w:rsidRPr="00A171BF" w:rsidRDefault="00A171BF" w:rsidP="00FB5CFF">
      <w:pPr>
        <w:pStyle w:val="23"/>
      </w:pPr>
      <w:bookmarkStart w:id="34" w:name="_Toc42020872"/>
      <w:r w:rsidRPr="00A171BF">
        <w:lastRenderedPageBreak/>
        <w:t>4.</w:t>
      </w:r>
      <w:r w:rsidR="00FB5CFF">
        <w:t>ОХРАНА ТРУДА И ПРОМЫШЛЕННАЯ ЭКОЛОГИЯ</w:t>
      </w:r>
      <w:bookmarkEnd w:id="34"/>
    </w:p>
    <w:p w:rsidR="00A171BF" w:rsidRPr="00FB5CFF" w:rsidRDefault="00A171BF" w:rsidP="00FB5CFF">
      <w:pPr>
        <w:pStyle w:val="31"/>
      </w:pPr>
      <w:bookmarkStart w:id="35" w:name="_Toc42020873"/>
      <w:r w:rsidRPr="00FB5CFF">
        <w:t>4.1 Общие требования</w:t>
      </w:r>
      <w:bookmarkEnd w:id="35"/>
    </w:p>
    <w:p w:rsidR="00A171BF" w:rsidRPr="00A171BF" w:rsidRDefault="00A171BF" w:rsidP="00A171BF">
      <w:pPr>
        <w:spacing w:after="240" w:line="360" w:lineRule="auto"/>
        <w:ind w:right="-57" w:firstLine="720"/>
        <w:jc w:val="both"/>
        <w:rPr>
          <w:rFonts w:ascii="Times New Roman" w:hAnsi="Times New Roman" w:cs="Times New Roman"/>
          <w:sz w:val="28"/>
          <w:szCs w:val="28"/>
        </w:rPr>
      </w:pPr>
      <w:r w:rsidRPr="00A171BF">
        <w:rPr>
          <w:rFonts w:ascii="Times New Roman" w:hAnsi="Times New Roman" w:cs="Times New Roman"/>
          <w:sz w:val="28"/>
          <w:szCs w:val="28"/>
        </w:rPr>
        <w:t xml:space="preserve">Общие требования безопасности предназначены для ознакомления с действующими инструкциями и требованиями по охране труда, обязательные для выполнения электротехническому персоналу. </w:t>
      </w:r>
    </w:p>
    <w:p w:rsidR="00A171BF" w:rsidRPr="00A171BF" w:rsidRDefault="00A171BF" w:rsidP="00A171BF">
      <w:pPr>
        <w:spacing w:line="360" w:lineRule="auto"/>
        <w:ind w:right="-57" w:firstLine="720"/>
        <w:jc w:val="both"/>
        <w:rPr>
          <w:rFonts w:ascii="Times New Roman" w:hAnsi="Times New Roman" w:cs="Times New Roman"/>
          <w:sz w:val="28"/>
          <w:szCs w:val="28"/>
        </w:rPr>
      </w:pPr>
      <w:r w:rsidRPr="00A171BF">
        <w:rPr>
          <w:rFonts w:ascii="Times New Roman" w:hAnsi="Times New Roman" w:cs="Times New Roman"/>
          <w:sz w:val="28"/>
          <w:szCs w:val="28"/>
        </w:rPr>
        <w:t>Лица, допускаемые к работе в действующих электроустановках должны:</w:t>
      </w:r>
    </w:p>
    <w:p w:rsidR="00A171BF" w:rsidRPr="00A171BF" w:rsidRDefault="00A171BF" w:rsidP="004D2F0A">
      <w:pPr>
        <w:pStyle w:val="a3"/>
        <w:numPr>
          <w:ilvl w:val="0"/>
          <w:numId w:val="16"/>
        </w:numPr>
        <w:tabs>
          <w:tab w:val="left" w:pos="709"/>
        </w:tabs>
        <w:spacing w:after="240" w:line="360" w:lineRule="auto"/>
        <w:ind w:left="426" w:right="-57" w:firstLine="708"/>
        <w:jc w:val="both"/>
        <w:rPr>
          <w:sz w:val="28"/>
          <w:szCs w:val="28"/>
        </w:rPr>
      </w:pPr>
      <w:r w:rsidRPr="00A171BF">
        <w:rPr>
          <w:sz w:val="28"/>
          <w:szCs w:val="28"/>
        </w:rPr>
        <w:t>достигнуть совершеннолетия (18лет);</w:t>
      </w:r>
    </w:p>
    <w:p w:rsidR="00A171BF" w:rsidRPr="00A171BF" w:rsidRDefault="00A171BF" w:rsidP="004D2F0A">
      <w:pPr>
        <w:pStyle w:val="a3"/>
        <w:numPr>
          <w:ilvl w:val="0"/>
          <w:numId w:val="16"/>
        </w:numPr>
        <w:tabs>
          <w:tab w:val="left" w:pos="709"/>
        </w:tabs>
        <w:spacing w:after="240" w:line="360" w:lineRule="auto"/>
        <w:ind w:left="426" w:right="-57" w:firstLine="708"/>
        <w:jc w:val="both"/>
        <w:rPr>
          <w:sz w:val="28"/>
          <w:szCs w:val="28"/>
        </w:rPr>
      </w:pPr>
      <w:r w:rsidRPr="00A171BF">
        <w:rPr>
          <w:sz w:val="28"/>
          <w:szCs w:val="28"/>
        </w:rPr>
        <w:t>получить профессиональную подготовку подтверждению докуме</w:t>
      </w:r>
      <w:r w:rsidRPr="00A171BF">
        <w:rPr>
          <w:sz w:val="28"/>
          <w:szCs w:val="28"/>
        </w:rPr>
        <w:t>н</w:t>
      </w:r>
      <w:r w:rsidRPr="00A171BF">
        <w:rPr>
          <w:sz w:val="28"/>
          <w:szCs w:val="28"/>
        </w:rPr>
        <w:t>тально;</w:t>
      </w:r>
    </w:p>
    <w:p w:rsidR="00A171BF" w:rsidRPr="00A171BF" w:rsidRDefault="00A171BF" w:rsidP="004D2F0A">
      <w:pPr>
        <w:pStyle w:val="a3"/>
        <w:numPr>
          <w:ilvl w:val="0"/>
          <w:numId w:val="16"/>
        </w:numPr>
        <w:tabs>
          <w:tab w:val="left" w:pos="709"/>
        </w:tabs>
        <w:spacing w:after="240" w:line="360" w:lineRule="auto"/>
        <w:ind w:left="426" w:right="-57" w:firstLine="708"/>
        <w:jc w:val="both"/>
        <w:rPr>
          <w:sz w:val="28"/>
          <w:szCs w:val="28"/>
        </w:rPr>
      </w:pPr>
      <w:r w:rsidRPr="00A171BF">
        <w:rPr>
          <w:sz w:val="28"/>
          <w:szCs w:val="28"/>
        </w:rPr>
        <w:t>пройти врачебное освидетельствование;</w:t>
      </w:r>
    </w:p>
    <w:p w:rsidR="00A171BF" w:rsidRPr="00A171BF" w:rsidRDefault="00A171BF" w:rsidP="004D2F0A">
      <w:pPr>
        <w:pStyle w:val="a3"/>
        <w:numPr>
          <w:ilvl w:val="0"/>
          <w:numId w:val="16"/>
        </w:numPr>
        <w:tabs>
          <w:tab w:val="left" w:pos="709"/>
        </w:tabs>
        <w:spacing w:after="240" w:line="360" w:lineRule="auto"/>
        <w:ind w:left="426" w:right="-57" w:firstLine="708"/>
        <w:jc w:val="both"/>
        <w:rPr>
          <w:sz w:val="28"/>
          <w:szCs w:val="28"/>
        </w:rPr>
      </w:pPr>
      <w:r w:rsidRPr="00A171BF">
        <w:rPr>
          <w:sz w:val="28"/>
          <w:szCs w:val="28"/>
        </w:rPr>
        <w:t>пройти  вводный инструктаж по охране труда;</w:t>
      </w:r>
    </w:p>
    <w:p w:rsidR="00A171BF" w:rsidRPr="00A171BF" w:rsidRDefault="00A171BF" w:rsidP="004D2F0A">
      <w:pPr>
        <w:pStyle w:val="a3"/>
        <w:numPr>
          <w:ilvl w:val="0"/>
          <w:numId w:val="16"/>
        </w:numPr>
        <w:tabs>
          <w:tab w:val="left" w:pos="709"/>
        </w:tabs>
        <w:spacing w:after="240" w:line="360" w:lineRule="auto"/>
        <w:ind w:left="426" w:right="-57" w:firstLine="708"/>
        <w:jc w:val="both"/>
        <w:rPr>
          <w:sz w:val="28"/>
          <w:szCs w:val="28"/>
        </w:rPr>
      </w:pPr>
      <w:r w:rsidRPr="00A171BF">
        <w:rPr>
          <w:sz w:val="28"/>
          <w:szCs w:val="28"/>
        </w:rPr>
        <w:t>пройти обучение на рабочем месте под руководством работника электротехнического персонала;</w:t>
      </w:r>
    </w:p>
    <w:p w:rsidR="00A171BF" w:rsidRPr="00A171BF" w:rsidRDefault="00A171BF" w:rsidP="004D2F0A">
      <w:pPr>
        <w:pStyle w:val="a3"/>
        <w:numPr>
          <w:ilvl w:val="0"/>
          <w:numId w:val="16"/>
        </w:numPr>
        <w:tabs>
          <w:tab w:val="left" w:pos="709"/>
        </w:tabs>
        <w:spacing w:after="240" w:line="360" w:lineRule="auto"/>
        <w:ind w:left="426" w:right="-57" w:firstLine="708"/>
        <w:jc w:val="both"/>
        <w:rPr>
          <w:sz w:val="28"/>
          <w:szCs w:val="28"/>
        </w:rPr>
      </w:pPr>
      <w:r w:rsidRPr="00A171BF">
        <w:rPr>
          <w:sz w:val="28"/>
          <w:szCs w:val="28"/>
        </w:rPr>
        <w:t>подтвердить проверку знаний: Правилам Устройства Электроуст</w:t>
      </w:r>
      <w:r w:rsidRPr="00A171BF">
        <w:rPr>
          <w:sz w:val="28"/>
          <w:szCs w:val="28"/>
        </w:rPr>
        <w:t>а</w:t>
      </w:r>
      <w:r w:rsidRPr="00A171BF">
        <w:rPr>
          <w:sz w:val="28"/>
          <w:szCs w:val="28"/>
        </w:rPr>
        <w:t>новок;</w:t>
      </w:r>
      <w:r w:rsidR="004D2F0A" w:rsidRPr="004D2F0A">
        <w:rPr>
          <w:sz w:val="28"/>
          <w:szCs w:val="28"/>
        </w:rPr>
        <w:t xml:space="preserve"> </w:t>
      </w:r>
      <w:r w:rsidRPr="00A171BF">
        <w:rPr>
          <w:sz w:val="28"/>
          <w:szCs w:val="28"/>
        </w:rPr>
        <w:t xml:space="preserve"> Правилам Технической Эксплуатации Электроустановок Потребит</w:t>
      </w:r>
      <w:r w:rsidRPr="00A171BF">
        <w:rPr>
          <w:sz w:val="28"/>
          <w:szCs w:val="28"/>
        </w:rPr>
        <w:t>е</w:t>
      </w:r>
      <w:r w:rsidRPr="00A171BF">
        <w:rPr>
          <w:sz w:val="28"/>
          <w:szCs w:val="28"/>
        </w:rPr>
        <w:t>лей; Межотраслевыми Правилами по охране труда.</w:t>
      </w:r>
    </w:p>
    <w:p w:rsidR="00A171BF" w:rsidRPr="00A171BF" w:rsidRDefault="00A171BF" w:rsidP="004D2F0A">
      <w:pPr>
        <w:pStyle w:val="a3"/>
        <w:tabs>
          <w:tab w:val="left" w:pos="709"/>
        </w:tabs>
        <w:spacing w:after="240" w:line="360" w:lineRule="auto"/>
        <w:ind w:left="426" w:right="-57" w:firstLine="708"/>
        <w:jc w:val="both"/>
        <w:rPr>
          <w:sz w:val="28"/>
          <w:szCs w:val="28"/>
        </w:rPr>
      </w:pPr>
      <w:r w:rsidRPr="00A171BF">
        <w:rPr>
          <w:sz w:val="28"/>
          <w:szCs w:val="28"/>
        </w:rPr>
        <w:t>С присвоением по окончанию проверки, квалификационной группы безопасности;</w:t>
      </w:r>
    </w:p>
    <w:p w:rsidR="00A171BF" w:rsidRPr="00A171BF" w:rsidRDefault="00A171BF" w:rsidP="004D2F0A">
      <w:pPr>
        <w:pStyle w:val="a3"/>
        <w:numPr>
          <w:ilvl w:val="0"/>
          <w:numId w:val="16"/>
        </w:numPr>
        <w:tabs>
          <w:tab w:val="left" w:pos="709"/>
        </w:tabs>
        <w:spacing w:after="240" w:line="360" w:lineRule="auto"/>
        <w:ind w:left="426" w:right="-57" w:firstLine="708"/>
        <w:jc w:val="both"/>
        <w:rPr>
          <w:sz w:val="28"/>
          <w:szCs w:val="28"/>
        </w:rPr>
      </w:pPr>
      <w:r w:rsidRPr="00A171BF">
        <w:rPr>
          <w:sz w:val="28"/>
          <w:szCs w:val="28"/>
        </w:rPr>
        <w:t>Получить удостоверение на допуск к работе в действующих элек</w:t>
      </w:r>
      <w:r w:rsidRPr="00A171BF">
        <w:rPr>
          <w:sz w:val="28"/>
          <w:szCs w:val="28"/>
        </w:rPr>
        <w:t>т</w:t>
      </w:r>
      <w:r w:rsidRPr="00A171BF">
        <w:rPr>
          <w:sz w:val="28"/>
          <w:szCs w:val="28"/>
        </w:rPr>
        <w:t>роустановках;</w:t>
      </w:r>
    </w:p>
    <w:p w:rsidR="00A171BF" w:rsidRPr="004D2F0A" w:rsidRDefault="00A171BF" w:rsidP="004D2F0A">
      <w:pPr>
        <w:spacing w:after="240" w:line="360" w:lineRule="auto"/>
        <w:ind w:right="-57" w:firstLine="709"/>
        <w:jc w:val="both"/>
        <w:rPr>
          <w:rFonts w:ascii="Times New Roman" w:hAnsi="Times New Roman" w:cs="Times New Roman"/>
          <w:sz w:val="28"/>
          <w:szCs w:val="28"/>
        </w:rPr>
      </w:pPr>
      <w:r w:rsidRPr="00A171BF">
        <w:rPr>
          <w:rFonts w:ascii="Times New Roman" w:hAnsi="Times New Roman" w:cs="Times New Roman"/>
          <w:sz w:val="28"/>
          <w:szCs w:val="28"/>
        </w:rPr>
        <w:t>Несоблюдение требований инструкций и невыполнение обязательств по безопасности труда. Влечет за собой привлечение в установленном порядке к дисциплинарной, материальной, административн</w:t>
      </w:r>
      <w:r w:rsidR="004D2F0A">
        <w:rPr>
          <w:rFonts w:ascii="Times New Roman" w:hAnsi="Times New Roman" w:cs="Times New Roman"/>
          <w:sz w:val="28"/>
          <w:szCs w:val="28"/>
        </w:rPr>
        <w:t xml:space="preserve">ой, уголовной ответственности. </w:t>
      </w:r>
    </w:p>
    <w:p w:rsidR="0044250A" w:rsidRDefault="0044250A" w:rsidP="004D2F0A">
      <w:pPr>
        <w:spacing w:before="240" w:after="240" w:line="360" w:lineRule="auto"/>
        <w:ind w:right="-57" w:firstLine="720"/>
        <w:jc w:val="both"/>
        <w:rPr>
          <w:rFonts w:ascii="Times New Roman" w:hAnsi="Times New Roman" w:cs="Times New Roman"/>
          <w:b/>
          <w:sz w:val="28"/>
          <w:szCs w:val="28"/>
        </w:rPr>
      </w:pPr>
    </w:p>
    <w:p w:rsidR="00A171BF" w:rsidRPr="00FB5CFF" w:rsidRDefault="00A171BF" w:rsidP="00FB5CFF">
      <w:pPr>
        <w:pStyle w:val="31"/>
      </w:pPr>
      <w:bookmarkStart w:id="36" w:name="_Toc42020874"/>
      <w:r w:rsidRPr="00FB5CFF">
        <w:lastRenderedPageBreak/>
        <w:t>4.2. Правила пользования средствами защиты в электроустановках</w:t>
      </w:r>
      <w:bookmarkEnd w:id="36"/>
    </w:p>
    <w:p w:rsidR="00A171BF" w:rsidRPr="00A171BF" w:rsidRDefault="00A171BF" w:rsidP="00A171BF">
      <w:pPr>
        <w:spacing w:after="240" w:line="360" w:lineRule="auto"/>
        <w:ind w:right="-57" w:firstLine="720"/>
        <w:jc w:val="both"/>
        <w:rPr>
          <w:rFonts w:ascii="Times New Roman" w:hAnsi="Times New Roman" w:cs="Times New Roman"/>
          <w:sz w:val="28"/>
          <w:szCs w:val="28"/>
        </w:rPr>
      </w:pPr>
      <w:r w:rsidRPr="00A171BF">
        <w:rPr>
          <w:rFonts w:ascii="Times New Roman" w:hAnsi="Times New Roman" w:cs="Times New Roman"/>
          <w:sz w:val="28"/>
          <w:szCs w:val="28"/>
        </w:rPr>
        <w:t>При проведении работ по обслуживанию или ремонту установок с напряжением до и выше 1000 Вольт, требуется использовать индивидуальные средства защиты от поражения электрическим током.</w:t>
      </w:r>
    </w:p>
    <w:p w:rsidR="00A171BF" w:rsidRPr="00A171BF" w:rsidRDefault="00A171BF" w:rsidP="00A171BF">
      <w:pPr>
        <w:spacing w:line="360" w:lineRule="auto"/>
        <w:ind w:right="-57" w:firstLine="720"/>
        <w:jc w:val="both"/>
        <w:rPr>
          <w:rFonts w:ascii="Times New Roman" w:hAnsi="Times New Roman" w:cs="Times New Roman"/>
          <w:sz w:val="28"/>
          <w:szCs w:val="28"/>
        </w:rPr>
      </w:pPr>
      <w:r w:rsidRPr="00A171BF">
        <w:rPr>
          <w:rFonts w:ascii="Times New Roman" w:hAnsi="Times New Roman" w:cs="Times New Roman"/>
          <w:sz w:val="28"/>
          <w:szCs w:val="28"/>
        </w:rPr>
        <w:t>К таким средствам относятся:</w:t>
      </w:r>
    </w:p>
    <w:p w:rsidR="00A171BF" w:rsidRPr="00A171BF" w:rsidRDefault="00A171BF" w:rsidP="004D2F0A">
      <w:pPr>
        <w:pStyle w:val="a3"/>
        <w:numPr>
          <w:ilvl w:val="0"/>
          <w:numId w:val="16"/>
        </w:numPr>
        <w:spacing w:after="240" w:line="360" w:lineRule="auto"/>
        <w:ind w:left="709" w:right="-57" w:firstLine="141"/>
        <w:jc w:val="both"/>
        <w:rPr>
          <w:sz w:val="28"/>
          <w:szCs w:val="28"/>
        </w:rPr>
      </w:pPr>
      <w:r w:rsidRPr="00A171BF">
        <w:rPr>
          <w:sz w:val="28"/>
          <w:szCs w:val="28"/>
        </w:rPr>
        <w:t>Изолирующие коврики, диэлектрические перчатки, боты, изолир</w:t>
      </w:r>
      <w:r w:rsidRPr="00A171BF">
        <w:rPr>
          <w:sz w:val="28"/>
          <w:szCs w:val="28"/>
        </w:rPr>
        <w:t>у</w:t>
      </w:r>
      <w:r w:rsidRPr="00A171BF">
        <w:rPr>
          <w:sz w:val="28"/>
          <w:szCs w:val="28"/>
        </w:rPr>
        <w:t>ющие подставки;</w:t>
      </w:r>
    </w:p>
    <w:p w:rsidR="00A171BF" w:rsidRPr="00A171BF" w:rsidRDefault="00A171BF" w:rsidP="004D2F0A">
      <w:pPr>
        <w:pStyle w:val="a3"/>
        <w:numPr>
          <w:ilvl w:val="0"/>
          <w:numId w:val="16"/>
        </w:numPr>
        <w:spacing w:after="240" w:line="360" w:lineRule="auto"/>
        <w:ind w:left="709" w:right="-57" w:firstLine="141"/>
        <w:jc w:val="both"/>
        <w:rPr>
          <w:sz w:val="28"/>
          <w:szCs w:val="28"/>
        </w:rPr>
      </w:pPr>
      <w:r w:rsidRPr="00A171BF">
        <w:rPr>
          <w:sz w:val="28"/>
          <w:szCs w:val="28"/>
        </w:rPr>
        <w:t>Плакаты и знаки безопасности, используемые на местах включения электроустановок;</w:t>
      </w:r>
    </w:p>
    <w:p w:rsidR="00A171BF" w:rsidRPr="00A171BF" w:rsidRDefault="00A171BF" w:rsidP="004D2F0A">
      <w:pPr>
        <w:pStyle w:val="a3"/>
        <w:numPr>
          <w:ilvl w:val="0"/>
          <w:numId w:val="16"/>
        </w:numPr>
        <w:spacing w:after="240" w:line="360" w:lineRule="auto"/>
        <w:ind w:left="709" w:right="-57" w:firstLine="141"/>
        <w:jc w:val="both"/>
        <w:rPr>
          <w:sz w:val="28"/>
          <w:szCs w:val="28"/>
        </w:rPr>
      </w:pPr>
      <w:r w:rsidRPr="00A171BF">
        <w:rPr>
          <w:sz w:val="28"/>
          <w:szCs w:val="28"/>
        </w:rPr>
        <w:t>Изолированный инструмент;</w:t>
      </w:r>
    </w:p>
    <w:p w:rsidR="00A171BF" w:rsidRPr="00A171BF" w:rsidRDefault="00A171BF" w:rsidP="004D2F0A">
      <w:pPr>
        <w:pStyle w:val="a3"/>
        <w:numPr>
          <w:ilvl w:val="0"/>
          <w:numId w:val="16"/>
        </w:numPr>
        <w:spacing w:after="240" w:line="360" w:lineRule="auto"/>
        <w:ind w:left="709" w:right="-57" w:firstLine="141"/>
        <w:jc w:val="both"/>
        <w:rPr>
          <w:sz w:val="28"/>
          <w:szCs w:val="28"/>
        </w:rPr>
      </w:pPr>
      <w:r w:rsidRPr="00A171BF">
        <w:rPr>
          <w:sz w:val="28"/>
          <w:szCs w:val="28"/>
        </w:rPr>
        <w:t>Изолирующие штанги;</w:t>
      </w:r>
    </w:p>
    <w:p w:rsidR="00A171BF" w:rsidRPr="00A171BF" w:rsidRDefault="00A171BF" w:rsidP="004D2F0A">
      <w:pPr>
        <w:pStyle w:val="a3"/>
        <w:numPr>
          <w:ilvl w:val="0"/>
          <w:numId w:val="16"/>
        </w:numPr>
        <w:spacing w:after="240" w:line="360" w:lineRule="auto"/>
        <w:ind w:left="709" w:right="-57" w:firstLine="141"/>
        <w:jc w:val="both"/>
        <w:rPr>
          <w:sz w:val="28"/>
          <w:szCs w:val="28"/>
        </w:rPr>
      </w:pPr>
      <w:r w:rsidRPr="00A171BF">
        <w:rPr>
          <w:sz w:val="28"/>
          <w:szCs w:val="28"/>
        </w:rPr>
        <w:t>Изолирующие электроизмерительные клещи;</w:t>
      </w:r>
    </w:p>
    <w:p w:rsidR="00A171BF" w:rsidRPr="00A171BF" w:rsidRDefault="00A171BF" w:rsidP="004D2F0A">
      <w:pPr>
        <w:pStyle w:val="a3"/>
        <w:numPr>
          <w:ilvl w:val="0"/>
          <w:numId w:val="16"/>
        </w:numPr>
        <w:spacing w:after="240" w:line="360" w:lineRule="auto"/>
        <w:ind w:left="709" w:right="-57" w:firstLine="141"/>
        <w:jc w:val="both"/>
        <w:rPr>
          <w:sz w:val="28"/>
          <w:szCs w:val="28"/>
        </w:rPr>
      </w:pPr>
      <w:r w:rsidRPr="00A171BF">
        <w:rPr>
          <w:sz w:val="28"/>
          <w:szCs w:val="28"/>
        </w:rPr>
        <w:t>Измерители напряжения различных видов и классов напряжения;</w:t>
      </w:r>
    </w:p>
    <w:p w:rsidR="00A171BF" w:rsidRPr="00A171BF" w:rsidRDefault="00A171BF" w:rsidP="00A171BF">
      <w:pPr>
        <w:spacing w:after="240" w:line="360" w:lineRule="auto"/>
        <w:ind w:right="-57" w:firstLine="709"/>
        <w:jc w:val="both"/>
        <w:rPr>
          <w:rFonts w:ascii="Times New Roman" w:hAnsi="Times New Roman" w:cs="Times New Roman"/>
          <w:sz w:val="28"/>
          <w:szCs w:val="28"/>
        </w:rPr>
      </w:pPr>
      <w:r w:rsidRPr="00A171BF">
        <w:rPr>
          <w:rFonts w:ascii="Times New Roman" w:hAnsi="Times New Roman" w:cs="Times New Roman"/>
          <w:sz w:val="28"/>
          <w:szCs w:val="28"/>
        </w:rPr>
        <w:t xml:space="preserve">Как правило, защитные средства располагаются у входа в помещение,  так же в специально отведенных для них местах. </w:t>
      </w:r>
    </w:p>
    <w:p w:rsidR="00A171BF" w:rsidRPr="00A171BF" w:rsidRDefault="00A171BF" w:rsidP="00A171BF">
      <w:pPr>
        <w:spacing w:after="240" w:line="360" w:lineRule="auto"/>
        <w:ind w:right="-57" w:firstLine="709"/>
        <w:jc w:val="both"/>
        <w:rPr>
          <w:rFonts w:ascii="Times New Roman" w:hAnsi="Times New Roman" w:cs="Times New Roman"/>
          <w:sz w:val="28"/>
          <w:szCs w:val="28"/>
        </w:rPr>
      </w:pPr>
      <w:r w:rsidRPr="00A171BF">
        <w:rPr>
          <w:rFonts w:ascii="Times New Roman" w:hAnsi="Times New Roman" w:cs="Times New Roman"/>
          <w:sz w:val="28"/>
          <w:szCs w:val="28"/>
        </w:rPr>
        <w:t xml:space="preserve">Кроме того вышеописанные средства защиты, должны пройти лабораторные испытания на соответствие нормам и подтверждены соответствующим штампом с указанием даты и срока службы.  </w:t>
      </w:r>
    </w:p>
    <w:p w:rsidR="00A171BF" w:rsidRPr="00A171BF" w:rsidRDefault="00A171BF" w:rsidP="00A171BF">
      <w:pPr>
        <w:spacing w:after="240" w:line="360" w:lineRule="auto"/>
        <w:ind w:right="-57" w:firstLine="709"/>
        <w:jc w:val="both"/>
        <w:rPr>
          <w:rFonts w:ascii="Times New Roman" w:hAnsi="Times New Roman" w:cs="Times New Roman"/>
          <w:sz w:val="28"/>
          <w:szCs w:val="28"/>
        </w:rPr>
      </w:pPr>
      <w:r w:rsidRPr="00A171BF">
        <w:rPr>
          <w:rFonts w:ascii="Times New Roman" w:hAnsi="Times New Roman" w:cs="Times New Roman"/>
          <w:sz w:val="28"/>
          <w:szCs w:val="28"/>
        </w:rPr>
        <w:t>Перед каждым использованием средств защиты, рабочий персонал должен проверить их на отсутствие внешних повреждений, исправность, и проверить штамп.</w:t>
      </w:r>
    </w:p>
    <w:p w:rsidR="00A171BF" w:rsidRPr="00A171BF" w:rsidRDefault="00A171BF" w:rsidP="00A171BF">
      <w:pPr>
        <w:spacing w:after="240" w:line="360" w:lineRule="auto"/>
        <w:ind w:right="-57" w:firstLine="709"/>
        <w:jc w:val="both"/>
        <w:rPr>
          <w:rFonts w:ascii="Times New Roman" w:hAnsi="Times New Roman" w:cs="Times New Roman"/>
          <w:sz w:val="28"/>
          <w:szCs w:val="28"/>
        </w:rPr>
      </w:pPr>
      <w:r w:rsidRPr="00A171BF">
        <w:rPr>
          <w:rFonts w:ascii="Times New Roman" w:hAnsi="Times New Roman" w:cs="Times New Roman"/>
          <w:sz w:val="28"/>
          <w:szCs w:val="28"/>
        </w:rPr>
        <w:t>Запрещается эксплуатация средств защиты срок годности, которых истек, или имеются внешние повреждения, влияющие на безопасность использования.</w:t>
      </w:r>
    </w:p>
    <w:p w:rsidR="00A171BF" w:rsidRPr="004D2F0A" w:rsidRDefault="00A171BF" w:rsidP="004D2F0A">
      <w:pPr>
        <w:spacing w:line="360" w:lineRule="auto"/>
        <w:ind w:right="-55" w:firstLine="720"/>
        <w:jc w:val="both"/>
        <w:rPr>
          <w:rFonts w:ascii="Times New Roman" w:hAnsi="Times New Roman" w:cs="Times New Roman"/>
          <w:sz w:val="28"/>
          <w:szCs w:val="28"/>
        </w:rPr>
      </w:pPr>
      <w:r w:rsidRPr="00A171BF">
        <w:rPr>
          <w:rFonts w:ascii="Times New Roman" w:hAnsi="Times New Roman" w:cs="Times New Roman"/>
          <w:sz w:val="28"/>
          <w:szCs w:val="28"/>
        </w:rPr>
        <w:t>Средства защиты данного подразделения обязаны быть внесены в журнал учета.</w:t>
      </w:r>
    </w:p>
    <w:p w:rsidR="003242F1" w:rsidRPr="0044250A" w:rsidRDefault="003242F1" w:rsidP="0044250A">
      <w:pPr>
        <w:spacing w:before="240" w:after="240" w:line="360" w:lineRule="auto"/>
        <w:ind w:right="-57"/>
        <w:jc w:val="both"/>
        <w:rPr>
          <w:rFonts w:ascii="Times New Roman" w:hAnsi="Times New Roman" w:cs="Times New Roman"/>
          <w:b/>
          <w:color w:val="000000"/>
          <w:sz w:val="28"/>
          <w:szCs w:val="28"/>
        </w:rPr>
      </w:pPr>
    </w:p>
    <w:p w:rsidR="00A171BF" w:rsidRPr="00FB5CFF" w:rsidRDefault="00A171BF" w:rsidP="00FB5CFF">
      <w:pPr>
        <w:pStyle w:val="31"/>
      </w:pPr>
      <w:bookmarkStart w:id="37" w:name="_Toc42020875"/>
      <w:r w:rsidRPr="00FB5CFF">
        <w:lastRenderedPageBreak/>
        <w:t>4.3 Промышленная экология</w:t>
      </w:r>
      <w:bookmarkEnd w:id="37"/>
    </w:p>
    <w:p w:rsidR="00A171BF" w:rsidRPr="004D2F0A" w:rsidRDefault="00A171BF" w:rsidP="004D2F0A">
      <w:pPr>
        <w:shd w:val="clear" w:color="auto" w:fill="FFFFFF"/>
        <w:tabs>
          <w:tab w:val="left" w:pos="4284"/>
        </w:tabs>
        <w:spacing w:line="360" w:lineRule="auto"/>
        <w:ind w:left="-142" w:right="-142" w:firstLine="851"/>
        <w:jc w:val="both"/>
        <w:rPr>
          <w:rFonts w:ascii="Times New Roman" w:hAnsi="Times New Roman" w:cs="Times New Roman"/>
          <w:color w:val="000000"/>
          <w:sz w:val="28"/>
          <w:szCs w:val="28"/>
        </w:rPr>
      </w:pPr>
      <w:r w:rsidRPr="00A171BF">
        <w:rPr>
          <w:rFonts w:ascii="Times New Roman" w:hAnsi="Times New Roman" w:cs="Times New Roman"/>
          <w:color w:val="000000"/>
          <w:sz w:val="28"/>
          <w:szCs w:val="28"/>
        </w:rPr>
        <w:t>Промышленная экология  - это важная часть работы предприятия, цель которой улучшить качество жизни персонала, и уменьшить количество выбросов вредных элементов попадающие в окружающую среду при работе предприятия</w:t>
      </w:r>
      <w:r w:rsidR="004D2F0A">
        <w:rPr>
          <w:rFonts w:ascii="Times New Roman" w:hAnsi="Times New Roman" w:cs="Times New Roman"/>
          <w:color w:val="000000"/>
          <w:sz w:val="28"/>
          <w:szCs w:val="28"/>
        </w:rPr>
        <w:t>.</w:t>
      </w:r>
      <w:r w:rsidR="004D2F0A" w:rsidRPr="004D2F0A">
        <w:rPr>
          <w:rFonts w:ascii="Times New Roman" w:hAnsi="Times New Roman" w:cs="Times New Roman"/>
          <w:color w:val="000000"/>
          <w:sz w:val="28"/>
          <w:szCs w:val="28"/>
        </w:rPr>
        <w:t xml:space="preserve"> </w:t>
      </w:r>
      <w:proofErr w:type="gramStart"/>
      <w:r w:rsidR="004D2F0A">
        <w:rPr>
          <w:rFonts w:ascii="Times New Roman" w:hAnsi="Times New Roman" w:cs="Times New Roman"/>
          <w:color w:val="000000"/>
          <w:sz w:val="28"/>
          <w:szCs w:val="28"/>
        </w:rPr>
        <w:t>Н</w:t>
      </w:r>
      <w:r w:rsidRPr="00A171BF">
        <w:rPr>
          <w:rFonts w:ascii="Times New Roman" w:hAnsi="Times New Roman" w:cs="Times New Roman"/>
          <w:color w:val="000000"/>
          <w:sz w:val="28"/>
          <w:szCs w:val="28"/>
        </w:rPr>
        <w:t>а прямую влияет на производительность предприятия.</w:t>
      </w:r>
      <w:proofErr w:type="gramEnd"/>
      <w:r w:rsidRPr="00A171BF">
        <w:rPr>
          <w:rFonts w:ascii="Times New Roman" w:hAnsi="Times New Roman" w:cs="Times New Roman"/>
          <w:color w:val="000000"/>
          <w:sz w:val="28"/>
          <w:szCs w:val="28"/>
        </w:rPr>
        <w:t xml:space="preserve"> </w:t>
      </w:r>
      <w:r w:rsidRPr="00A171BF">
        <w:rPr>
          <w:rFonts w:ascii="Times New Roman" w:hAnsi="Times New Roman" w:cs="Times New Roman"/>
          <w:color w:val="000000"/>
          <w:spacing w:val="1"/>
          <w:sz w:val="28"/>
          <w:szCs w:val="28"/>
        </w:rPr>
        <w:t xml:space="preserve">На объекте проведения работ  после бурения </w:t>
      </w:r>
      <w:r w:rsidRPr="00A171BF">
        <w:rPr>
          <w:rFonts w:ascii="Times New Roman" w:hAnsi="Times New Roman" w:cs="Times New Roman"/>
          <w:color w:val="000000"/>
          <w:spacing w:val="-1"/>
          <w:sz w:val="28"/>
          <w:szCs w:val="28"/>
        </w:rPr>
        <w:t>остаются отходы, которые могут повлиять на здоровье человека, и других живых организмов, а так же чреваты загрязнением окружающей среды.</w:t>
      </w:r>
    </w:p>
    <w:p w:rsidR="00A171BF" w:rsidRPr="00A171BF" w:rsidRDefault="00A171BF" w:rsidP="004D2F0A">
      <w:pPr>
        <w:shd w:val="clear" w:color="auto" w:fill="FFFFFF"/>
        <w:tabs>
          <w:tab w:val="left" w:pos="4284"/>
        </w:tabs>
        <w:spacing w:line="360" w:lineRule="auto"/>
        <w:ind w:left="-142" w:right="-142" w:firstLine="851"/>
        <w:jc w:val="both"/>
        <w:rPr>
          <w:rFonts w:ascii="Times New Roman" w:hAnsi="Times New Roman" w:cs="Times New Roman"/>
          <w:color w:val="000000"/>
          <w:sz w:val="28"/>
          <w:szCs w:val="28"/>
        </w:rPr>
      </w:pPr>
      <w:r w:rsidRPr="00A171BF">
        <w:rPr>
          <w:rFonts w:ascii="Times New Roman" w:hAnsi="Times New Roman" w:cs="Times New Roman"/>
          <w:color w:val="000000"/>
          <w:sz w:val="28"/>
          <w:szCs w:val="28"/>
        </w:rPr>
        <w:t xml:space="preserve">Для предотвращения выброса токсических и вредных отходов на месте проведения работ методом ГНБ. На этапе проектирования подземных коммуникаций прокладываемых данным методом, производится оценка возможного воздействия на окружающую среду, а так же на здания, и уже имеющиеся коммуникации. </w:t>
      </w:r>
    </w:p>
    <w:p w:rsidR="00A171BF" w:rsidRPr="00A171BF" w:rsidRDefault="00A171BF" w:rsidP="004D2F0A">
      <w:pPr>
        <w:shd w:val="clear" w:color="auto" w:fill="FFFFFF"/>
        <w:tabs>
          <w:tab w:val="left" w:pos="4284"/>
        </w:tabs>
        <w:spacing w:line="360" w:lineRule="auto"/>
        <w:ind w:left="-142" w:right="-142" w:firstLine="851"/>
        <w:jc w:val="both"/>
        <w:rPr>
          <w:rFonts w:ascii="Times New Roman" w:hAnsi="Times New Roman" w:cs="Times New Roman"/>
          <w:color w:val="000000"/>
          <w:sz w:val="28"/>
          <w:szCs w:val="28"/>
        </w:rPr>
      </w:pPr>
      <w:r w:rsidRPr="00A171BF">
        <w:rPr>
          <w:rFonts w:ascii="Times New Roman" w:hAnsi="Times New Roman" w:cs="Times New Roman"/>
          <w:color w:val="000000"/>
          <w:sz w:val="28"/>
          <w:szCs w:val="28"/>
        </w:rPr>
        <w:t>Оцениваются риски при проведении работ методом ГНБ такие как:</w:t>
      </w:r>
    </w:p>
    <w:p w:rsidR="00A171BF" w:rsidRPr="00A171BF" w:rsidRDefault="00A171BF" w:rsidP="00A171BF">
      <w:pPr>
        <w:pStyle w:val="a3"/>
        <w:numPr>
          <w:ilvl w:val="0"/>
          <w:numId w:val="9"/>
        </w:numPr>
        <w:shd w:val="clear" w:color="auto" w:fill="FFFFFF"/>
        <w:tabs>
          <w:tab w:val="left" w:pos="4284"/>
        </w:tabs>
        <w:spacing w:line="360" w:lineRule="auto"/>
        <w:ind w:right="-143"/>
        <w:jc w:val="both"/>
        <w:rPr>
          <w:color w:val="000000"/>
          <w:sz w:val="28"/>
          <w:szCs w:val="28"/>
        </w:rPr>
      </w:pPr>
      <w:r w:rsidRPr="00A171BF">
        <w:rPr>
          <w:color w:val="000000"/>
          <w:sz w:val="28"/>
          <w:szCs w:val="28"/>
        </w:rPr>
        <w:t>возникновение непредвиденных и аварийных ситуаций вызвавшие те</w:t>
      </w:r>
      <w:r w:rsidRPr="00A171BF">
        <w:rPr>
          <w:color w:val="000000"/>
          <w:sz w:val="28"/>
          <w:szCs w:val="28"/>
        </w:rPr>
        <w:t>х</w:t>
      </w:r>
      <w:r w:rsidRPr="00A171BF">
        <w:rPr>
          <w:color w:val="000000"/>
          <w:sz w:val="28"/>
          <w:szCs w:val="28"/>
        </w:rPr>
        <w:t>ногенные катастрофы;</w:t>
      </w:r>
    </w:p>
    <w:p w:rsidR="00A171BF" w:rsidRPr="00A171BF" w:rsidRDefault="00A171BF" w:rsidP="00A171BF">
      <w:pPr>
        <w:pStyle w:val="a3"/>
        <w:numPr>
          <w:ilvl w:val="0"/>
          <w:numId w:val="9"/>
        </w:numPr>
        <w:shd w:val="clear" w:color="auto" w:fill="FFFFFF"/>
        <w:tabs>
          <w:tab w:val="left" w:pos="4284"/>
        </w:tabs>
        <w:spacing w:line="360" w:lineRule="auto"/>
        <w:ind w:right="-143"/>
        <w:jc w:val="both"/>
        <w:rPr>
          <w:color w:val="000000"/>
          <w:sz w:val="28"/>
          <w:szCs w:val="28"/>
        </w:rPr>
      </w:pPr>
      <w:r w:rsidRPr="00A171BF">
        <w:rPr>
          <w:color w:val="000000"/>
          <w:sz w:val="28"/>
          <w:szCs w:val="28"/>
        </w:rPr>
        <w:t>сорвать сроки сдачи объекта в эксплуатацию, вызвать удорожание строительства вплоть до его экономической нерентабельности;</w:t>
      </w:r>
    </w:p>
    <w:p w:rsidR="00A171BF" w:rsidRPr="00A171BF" w:rsidRDefault="00A171BF" w:rsidP="00A171BF">
      <w:pPr>
        <w:pStyle w:val="a3"/>
        <w:numPr>
          <w:ilvl w:val="0"/>
          <w:numId w:val="9"/>
        </w:numPr>
        <w:shd w:val="clear" w:color="auto" w:fill="FFFFFF"/>
        <w:tabs>
          <w:tab w:val="left" w:pos="4284"/>
        </w:tabs>
        <w:spacing w:after="240" w:line="360" w:lineRule="auto"/>
        <w:ind w:left="1145" w:right="-142" w:hanging="357"/>
        <w:jc w:val="both"/>
        <w:rPr>
          <w:color w:val="000000"/>
          <w:sz w:val="28"/>
          <w:szCs w:val="28"/>
        </w:rPr>
      </w:pPr>
      <w:r w:rsidRPr="00A171BF">
        <w:rPr>
          <w:color w:val="000000"/>
          <w:sz w:val="28"/>
          <w:szCs w:val="28"/>
        </w:rPr>
        <w:t>возможно травмирование персонала, во время проведения работ на опасных участках местности;</w:t>
      </w:r>
    </w:p>
    <w:p w:rsidR="00A171BF" w:rsidRPr="00A171BF" w:rsidRDefault="00A171BF" w:rsidP="00A171BF">
      <w:pPr>
        <w:shd w:val="clear" w:color="auto" w:fill="FFFFFF"/>
        <w:tabs>
          <w:tab w:val="left" w:pos="4284"/>
        </w:tabs>
        <w:spacing w:line="360" w:lineRule="auto"/>
        <w:ind w:right="-142" w:firstLine="680"/>
        <w:jc w:val="both"/>
        <w:rPr>
          <w:rFonts w:ascii="Times New Roman" w:hAnsi="Times New Roman" w:cs="Times New Roman"/>
          <w:color w:val="000000"/>
          <w:sz w:val="28"/>
          <w:szCs w:val="28"/>
        </w:rPr>
      </w:pPr>
      <w:r w:rsidRPr="00A171BF">
        <w:rPr>
          <w:rFonts w:ascii="Times New Roman" w:hAnsi="Times New Roman" w:cs="Times New Roman"/>
          <w:color w:val="000000"/>
          <w:sz w:val="28"/>
          <w:szCs w:val="28"/>
        </w:rPr>
        <w:t>Большая часть приведенных рисков проявляются во время строительства, что является следствием неточностей в проекте связанных с недостаточным объёмом информации при проведении проектирования. После оценки рисков предлагаются меры по их минимизации:</w:t>
      </w:r>
    </w:p>
    <w:p w:rsidR="00A171BF" w:rsidRPr="00A171BF" w:rsidRDefault="00A171BF" w:rsidP="00A171BF">
      <w:pPr>
        <w:pStyle w:val="a3"/>
        <w:numPr>
          <w:ilvl w:val="0"/>
          <w:numId w:val="10"/>
        </w:numPr>
        <w:shd w:val="clear" w:color="auto" w:fill="FFFFFF"/>
        <w:tabs>
          <w:tab w:val="left" w:pos="0"/>
          <w:tab w:val="left" w:pos="4284"/>
        </w:tabs>
        <w:spacing w:line="360" w:lineRule="auto"/>
        <w:ind w:left="993" w:right="-142" w:hanging="284"/>
        <w:jc w:val="both"/>
        <w:rPr>
          <w:color w:val="000000"/>
          <w:sz w:val="28"/>
          <w:szCs w:val="28"/>
        </w:rPr>
      </w:pPr>
      <w:r w:rsidRPr="00A171BF">
        <w:rPr>
          <w:color w:val="000000"/>
          <w:sz w:val="28"/>
          <w:szCs w:val="28"/>
        </w:rPr>
        <w:t>проведение дополнительных геологических изысканий с проведением исследовательских бурений на объекте, с целью узнать характеристики грунта в каждой точке прохода буровой плети;</w:t>
      </w:r>
    </w:p>
    <w:p w:rsidR="00A171BF" w:rsidRPr="00A171BF" w:rsidRDefault="00A171BF" w:rsidP="00A171BF">
      <w:pPr>
        <w:pStyle w:val="a3"/>
        <w:numPr>
          <w:ilvl w:val="0"/>
          <w:numId w:val="10"/>
        </w:numPr>
        <w:shd w:val="clear" w:color="auto" w:fill="FFFFFF"/>
        <w:tabs>
          <w:tab w:val="left" w:pos="0"/>
          <w:tab w:val="left" w:pos="4284"/>
        </w:tabs>
        <w:spacing w:after="240" w:line="360" w:lineRule="auto"/>
        <w:ind w:left="993" w:right="-142" w:hanging="284"/>
        <w:jc w:val="both"/>
        <w:rPr>
          <w:color w:val="000000"/>
          <w:sz w:val="28"/>
          <w:szCs w:val="28"/>
        </w:rPr>
      </w:pPr>
      <w:r w:rsidRPr="00A171BF">
        <w:rPr>
          <w:color w:val="000000"/>
          <w:sz w:val="28"/>
          <w:szCs w:val="28"/>
        </w:rPr>
        <w:t xml:space="preserve">проведение топографических исследований для поиска и устранения ошибок в плане и профиле. Что бы исключить риск неправильного </w:t>
      </w:r>
      <w:r w:rsidRPr="00A171BF">
        <w:rPr>
          <w:color w:val="000000"/>
          <w:sz w:val="28"/>
          <w:szCs w:val="28"/>
        </w:rPr>
        <w:lastRenderedPageBreak/>
        <w:t xml:space="preserve">определения уже существующих коммуникаций и не повредить их во время этапа бурения или затяжки трубопровода;  </w:t>
      </w:r>
    </w:p>
    <w:p w:rsidR="00A171BF" w:rsidRPr="00A171BF" w:rsidRDefault="00A171BF" w:rsidP="00A171BF">
      <w:pPr>
        <w:shd w:val="clear" w:color="auto" w:fill="FFFFFF"/>
        <w:tabs>
          <w:tab w:val="left" w:pos="4284"/>
        </w:tabs>
        <w:spacing w:line="360" w:lineRule="auto"/>
        <w:ind w:right="-142" w:firstLine="709"/>
        <w:jc w:val="both"/>
        <w:rPr>
          <w:rFonts w:ascii="Times New Roman" w:hAnsi="Times New Roman" w:cs="Times New Roman"/>
          <w:color w:val="000000"/>
          <w:sz w:val="28"/>
          <w:szCs w:val="28"/>
        </w:rPr>
      </w:pPr>
      <w:r w:rsidRPr="00A171BF">
        <w:rPr>
          <w:rFonts w:ascii="Times New Roman" w:hAnsi="Times New Roman" w:cs="Times New Roman"/>
          <w:color w:val="000000"/>
          <w:sz w:val="28"/>
          <w:szCs w:val="28"/>
        </w:rPr>
        <w:t>Так же во время проведения работ  имеют место быть «Технологические риски» связанные с методом строительства. К ним относятся:</w:t>
      </w:r>
    </w:p>
    <w:p w:rsidR="00A171BF" w:rsidRPr="00A171BF" w:rsidRDefault="00A171BF" w:rsidP="00A171BF">
      <w:pPr>
        <w:pStyle w:val="a3"/>
        <w:numPr>
          <w:ilvl w:val="0"/>
          <w:numId w:val="11"/>
        </w:numPr>
        <w:shd w:val="clear" w:color="auto" w:fill="FFFFFF"/>
        <w:tabs>
          <w:tab w:val="left" w:pos="4284"/>
        </w:tabs>
        <w:spacing w:line="360" w:lineRule="auto"/>
        <w:ind w:right="-142"/>
        <w:jc w:val="both"/>
        <w:rPr>
          <w:color w:val="000000"/>
          <w:sz w:val="28"/>
          <w:szCs w:val="28"/>
        </w:rPr>
      </w:pPr>
      <w:r w:rsidRPr="00A171BF">
        <w:rPr>
          <w:color w:val="000000"/>
          <w:sz w:val="28"/>
          <w:szCs w:val="28"/>
        </w:rPr>
        <w:t>обрыв бурового инструмента и его потеря;</w:t>
      </w:r>
    </w:p>
    <w:p w:rsidR="00A171BF" w:rsidRPr="00A171BF" w:rsidRDefault="00A171BF" w:rsidP="00A171BF">
      <w:pPr>
        <w:pStyle w:val="a3"/>
        <w:numPr>
          <w:ilvl w:val="0"/>
          <w:numId w:val="11"/>
        </w:numPr>
        <w:shd w:val="clear" w:color="auto" w:fill="FFFFFF"/>
        <w:tabs>
          <w:tab w:val="left" w:pos="4284"/>
        </w:tabs>
        <w:spacing w:line="360" w:lineRule="auto"/>
        <w:ind w:right="-142"/>
        <w:jc w:val="both"/>
        <w:rPr>
          <w:color w:val="000000"/>
          <w:sz w:val="28"/>
          <w:szCs w:val="28"/>
        </w:rPr>
      </w:pPr>
      <w:r w:rsidRPr="00A171BF">
        <w:rPr>
          <w:color w:val="000000"/>
          <w:sz w:val="28"/>
          <w:szCs w:val="28"/>
        </w:rPr>
        <w:t>обрушение скважины и невозможность дальнейшей работы по затя</w:t>
      </w:r>
      <w:r w:rsidRPr="00A171BF">
        <w:rPr>
          <w:color w:val="000000"/>
          <w:sz w:val="28"/>
          <w:szCs w:val="28"/>
        </w:rPr>
        <w:t>ж</w:t>
      </w:r>
      <w:r w:rsidRPr="00A171BF">
        <w:rPr>
          <w:color w:val="000000"/>
          <w:sz w:val="28"/>
          <w:szCs w:val="28"/>
        </w:rPr>
        <w:t>ке в неё трубопровода;</w:t>
      </w:r>
    </w:p>
    <w:p w:rsidR="00A171BF" w:rsidRPr="00A171BF" w:rsidRDefault="00A171BF" w:rsidP="00A171BF">
      <w:pPr>
        <w:pStyle w:val="a3"/>
        <w:numPr>
          <w:ilvl w:val="0"/>
          <w:numId w:val="11"/>
        </w:numPr>
        <w:shd w:val="clear" w:color="auto" w:fill="FFFFFF"/>
        <w:tabs>
          <w:tab w:val="left" w:pos="4284"/>
        </w:tabs>
        <w:spacing w:line="360" w:lineRule="auto"/>
        <w:ind w:right="-142"/>
        <w:jc w:val="both"/>
        <w:rPr>
          <w:color w:val="000000"/>
          <w:sz w:val="28"/>
          <w:szCs w:val="28"/>
        </w:rPr>
      </w:pPr>
      <w:r w:rsidRPr="00A171BF">
        <w:rPr>
          <w:color w:val="000000"/>
          <w:sz w:val="28"/>
          <w:szCs w:val="28"/>
        </w:rPr>
        <w:t>отклонение от проектной трассы бурения;</w:t>
      </w:r>
    </w:p>
    <w:p w:rsidR="00A171BF" w:rsidRPr="00A171BF" w:rsidRDefault="00A171BF" w:rsidP="00A171BF">
      <w:pPr>
        <w:pStyle w:val="a3"/>
        <w:numPr>
          <w:ilvl w:val="0"/>
          <w:numId w:val="11"/>
        </w:numPr>
        <w:shd w:val="clear" w:color="auto" w:fill="FFFFFF"/>
        <w:tabs>
          <w:tab w:val="left" w:pos="4284"/>
        </w:tabs>
        <w:spacing w:line="360" w:lineRule="auto"/>
        <w:ind w:right="-142"/>
        <w:jc w:val="both"/>
        <w:rPr>
          <w:color w:val="000000"/>
          <w:sz w:val="28"/>
          <w:szCs w:val="28"/>
        </w:rPr>
      </w:pPr>
      <w:r w:rsidRPr="00A171BF">
        <w:rPr>
          <w:color w:val="000000"/>
          <w:sz w:val="28"/>
          <w:szCs w:val="28"/>
        </w:rPr>
        <w:t>осадка породы или выпор её на поверхность с разрушением объектов инфраструктуры на поверхности земли;</w:t>
      </w:r>
    </w:p>
    <w:p w:rsidR="00A171BF" w:rsidRPr="00A171BF" w:rsidRDefault="00A171BF" w:rsidP="00A171BF">
      <w:pPr>
        <w:pStyle w:val="a3"/>
        <w:numPr>
          <w:ilvl w:val="0"/>
          <w:numId w:val="11"/>
        </w:numPr>
        <w:shd w:val="clear" w:color="auto" w:fill="FFFFFF"/>
        <w:tabs>
          <w:tab w:val="left" w:pos="4284"/>
        </w:tabs>
        <w:spacing w:line="360" w:lineRule="auto"/>
        <w:ind w:right="-142"/>
        <w:jc w:val="both"/>
        <w:rPr>
          <w:color w:val="000000"/>
          <w:sz w:val="28"/>
          <w:szCs w:val="28"/>
        </w:rPr>
      </w:pPr>
      <w:r w:rsidRPr="00A171BF">
        <w:rPr>
          <w:color w:val="000000"/>
          <w:sz w:val="28"/>
          <w:szCs w:val="28"/>
        </w:rPr>
        <w:t>выход раствора для бурения из грунта на поверхность земли, в водо</w:t>
      </w:r>
      <w:r w:rsidRPr="00A171BF">
        <w:rPr>
          <w:color w:val="000000"/>
          <w:sz w:val="28"/>
          <w:szCs w:val="28"/>
        </w:rPr>
        <w:t>е</w:t>
      </w:r>
      <w:r w:rsidRPr="00A171BF">
        <w:rPr>
          <w:color w:val="000000"/>
          <w:sz w:val="28"/>
          <w:szCs w:val="28"/>
        </w:rPr>
        <w:t>мы, в подземные коммуникации, вследствие недостаточной глубины бурения;</w:t>
      </w:r>
    </w:p>
    <w:p w:rsidR="00A171BF" w:rsidRPr="00A171BF" w:rsidRDefault="00A171BF" w:rsidP="00A171BF">
      <w:pPr>
        <w:pStyle w:val="a3"/>
        <w:numPr>
          <w:ilvl w:val="0"/>
          <w:numId w:val="11"/>
        </w:numPr>
        <w:shd w:val="clear" w:color="auto" w:fill="FFFFFF"/>
        <w:tabs>
          <w:tab w:val="left" w:pos="4284"/>
        </w:tabs>
        <w:spacing w:line="360" w:lineRule="auto"/>
        <w:ind w:right="-142"/>
        <w:jc w:val="both"/>
        <w:rPr>
          <w:color w:val="000000"/>
          <w:sz w:val="28"/>
          <w:szCs w:val="28"/>
        </w:rPr>
      </w:pPr>
      <w:r w:rsidRPr="00A171BF">
        <w:rPr>
          <w:color w:val="000000"/>
          <w:sz w:val="28"/>
          <w:szCs w:val="28"/>
        </w:rPr>
        <w:t>загрязнение грунтовых вод продуктами бурения и химическими ре</w:t>
      </w:r>
      <w:r w:rsidRPr="00A171BF">
        <w:rPr>
          <w:color w:val="000000"/>
          <w:sz w:val="28"/>
          <w:szCs w:val="28"/>
        </w:rPr>
        <w:t>а</w:t>
      </w:r>
      <w:r w:rsidRPr="00A171BF">
        <w:rPr>
          <w:color w:val="000000"/>
          <w:sz w:val="28"/>
          <w:szCs w:val="28"/>
        </w:rPr>
        <w:t>гентами, применяемыми в производстве буровых растворов;</w:t>
      </w:r>
    </w:p>
    <w:p w:rsidR="00A171BF" w:rsidRPr="00A171BF" w:rsidRDefault="00A171BF" w:rsidP="00A171BF">
      <w:pPr>
        <w:pStyle w:val="a3"/>
        <w:numPr>
          <w:ilvl w:val="0"/>
          <w:numId w:val="11"/>
        </w:numPr>
        <w:shd w:val="clear" w:color="auto" w:fill="FFFFFF"/>
        <w:tabs>
          <w:tab w:val="left" w:pos="4284"/>
        </w:tabs>
        <w:spacing w:line="360" w:lineRule="auto"/>
        <w:ind w:right="-142"/>
        <w:jc w:val="both"/>
        <w:rPr>
          <w:color w:val="000000"/>
          <w:sz w:val="28"/>
          <w:szCs w:val="28"/>
        </w:rPr>
      </w:pPr>
      <w:r w:rsidRPr="00A171BF">
        <w:rPr>
          <w:color w:val="000000"/>
          <w:sz w:val="28"/>
          <w:szCs w:val="28"/>
        </w:rPr>
        <w:t>загрязнения окружающей среды отработанным буровым раствором или шламом на стройплощадке;</w:t>
      </w:r>
    </w:p>
    <w:p w:rsidR="00A171BF" w:rsidRPr="00A171BF" w:rsidRDefault="00A171BF" w:rsidP="00A171BF">
      <w:pPr>
        <w:pStyle w:val="a3"/>
        <w:numPr>
          <w:ilvl w:val="0"/>
          <w:numId w:val="11"/>
        </w:numPr>
        <w:shd w:val="clear" w:color="auto" w:fill="FFFFFF"/>
        <w:tabs>
          <w:tab w:val="left" w:pos="4284"/>
        </w:tabs>
        <w:spacing w:line="360" w:lineRule="auto"/>
        <w:ind w:right="-142"/>
        <w:jc w:val="both"/>
        <w:rPr>
          <w:color w:val="000000"/>
          <w:sz w:val="28"/>
          <w:szCs w:val="28"/>
        </w:rPr>
      </w:pPr>
      <w:r w:rsidRPr="00A171BF">
        <w:rPr>
          <w:color w:val="000000"/>
          <w:sz w:val="28"/>
          <w:szCs w:val="28"/>
        </w:rPr>
        <w:t>при затяжке трубопровода есть риск повредить сам трубопровод чрезмерным усилием тяги;</w:t>
      </w:r>
    </w:p>
    <w:p w:rsidR="00A171BF" w:rsidRPr="00A171BF" w:rsidRDefault="00A171BF" w:rsidP="00A171BF">
      <w:pPr>
        <w:pStyle w:val="a3"/>
        <w:numPr>
          <w:ilvl w:val="0"/>
          <w:numId w:val="11"/>
        </w:numPr>
        <w:shd w:val="clear" w:color="auto" w:fill="FFFFFF"/>
        <w:tabs>
          <w:tab w:val="left" w:pos="4284"/>
        </w:tabs>
        <w:spacing w:line="360" w:lineRule="auto"/>
        <w:ind w:right="-142"/>
        <w:jc w:val="both"/>
        <w:rPr>
          <w:color w:val="000000"/>
          <w:sz w:val="28"/>
          <w:szCs w:val="28"/>
        </w:rPr>
      </w:pPr>
      <w:r w:rsidRPr="00A171BF">
        <w:rPr>
          <w:color w:val="000000"/>
          <w:sz w:val="28"/>
          <w:szCs w:val="28"/>
        </w:rPr>
        <w:t xml:space="preserve"> повреждение покрытия трубы нанесенного для защиты её от разли</w:t>
      </w:r>
      <w:r w:rsidRPr="00A171BF">
        <w:rPr>
          <w:color w:val="000000"/>
          <w:sz w:val="28"/>
          <w:szCs w:val="28"/>
        </w:rPr>
        <w:t>ч</w:t>
      </w:r>
      <w:r w:rsidRPr="00A171BF">
        <w:rPr>
          <w:color w:val="000000"/>
          <w:sz w:val="28"/>
          <w:szCs w:val="28"/>
        </w:rPr>
        <w:t>ных факторов;</w:t>
      </w:r>
    </w:p>
    <w:p w:rsidR="00A171BF" w:rsidRPr="00A171BF" w:rsidRDefault="00A171BF" w:rsidP="00A171BF">
      <w:pPr>
        <w:pStyle w:val="a3"/>
        <w:numPr>
          <w:ilvl w:val="0"/>
          <w:numId w:val="11"/>
        </w:numPr>
        <w:shd w:val="clear" w:color="auto" w:fill="FFFFFF"/>
        <w:tabs>
          <w:tab w:val="left" w:pos="4284"/>
        </w:tabs>
        <w:spacing w:line="360" w:lineRule="auto"/>
        <w:ind w:right="-142"/>
        <w:jc w:val="both"/>
        <w:rPr>
          <w:color w:val="000000"/>
          <w:sz w:val="28"/>
          <w:szCs w:val="28"/>
        </w:rPr>
      </w:pPr>
      <w:r w:rsidRPr="00A171BF">
        <w:rPr>
          <w:color w:val="000000"/>
          <w:sz w:val="28"/>
          <w:szCs w:val="28"/>
        </w:rPr>
        <w:t>при протяжке трубопровода есть риск его заклинивания в скважине.</w:t>
      </w:r>
    </w:p>
    <w:p w:rsidR="00A171BF" w:rsidRPr="00A171BF" w:rsidRDefault="00A171BF" w:rsidP="00A171BF">
      <w:pPr>
        <w:shd w:val="clear" w:color="auto" w:fill="FFFFFF"/>
        <w:tabs>
          <w:tab w:val="left" w:pos="4284"/>
        </w:tabs>
        <w:spacing w:line="360" w:lineRule="auto"/>
        <w:ind w:right="-142" w:firstLine="709"/>
        <w:jc w:val="both"/>
        <w:rPr>
          <w:rFonts w:ascii="Times New Roman" w:hAnsi="Times New Roman" w:cs="Times New Roman"/>
          <w:color w:val="000000"/>
          <w:sz w:val="28"/>
          <w:szCs w:val="28"/>
        </w:rPr>
      </w:pPr>
      <w:r w:rsidRPr="00A171BF">
        <w:rPr>
          <w:rFonts w:ascii="Times New Roman" w:hAnsi="Times New Roman" w:cs="Times New Roman"/>
          <w:color w:val="000000"/>
          <w:sz w:val="28"/>
          <w:szCs w:val="28"/>
        </w:rPr>
        <w:t>Все эти риски в случае аварийной ситуации могут сыграть решающее значение при проведении строительства методом ГНБ и привести к полной потере скважины, трубопровода и инструмента. В большинстве подобных случаев извлечение оставленного в скважине оборудования возможно, но с учетом проводимых при этом работ экономически нерентабельно. Требования по охране окружающей среды и по защите существующих сооружений включаются в проектируемый проект отдельным разделом.</w:t>
      </w:r>
    </w:p>
    <w:p w:rsidR="00A171BF" w:rsidRPr="00A171BF" w:rsidRDefault="00A171BF" w:rsidP="00A171BF">
      <w:pPr>
        <w:shd w:val="clear" w:color="auto" w:fill="FFFFFF"/>
        <w:tabs>
          <w:tab w:val="left" w:pos="4284"/>
        </w:tabs>
        <w:spacing w:line="360" w:lineRule="auto"/>
        <w:ind w:right="-142" w:firstLine="567"/>
        <w:jc w:val="both"/>
        <w:rPr>
          <w:rFonts w:ascii="Times New Roman" w:hAnsi="Times New Roman" w:cs="Times New Roman"/>
          <w:color w:val="000000"/>
          <w:sz w:val="28"/>
          <w:szCs w:val="28"/>
        </w:rPr>
      </w:pPr>
      <w:r w:rsidRPr="00A171BF">
        <w:rPr>
          <w:rFonts w:ascii="Times New Roman" w:hAnsi="Times New Roman" w:cs="Times New Roman"/>
          <w:color w:val="000000"/>
          <w:sz w:val="28"/>
          <w:szCs w:val="28"/>
        </w:rPr>
        <w:lastRenderedPageBreak/>
        <w:t xml:space="preserve">При работе вблизи водоемов, мероприятия для их защиты предусматриваются с требованиями водного законодательства и санитарных норм. </w:t>
      </w:r>
    </w:p>
    <w:p w:rsidR="00A171BF" w:rsidRPr="00A171BF" w:rsidRDefault="00A171BF" w:rsidP="00A171BF">
      <w:pPr>
        <w:shd w:val="clear" w:color="auto" w:fill="FFFFFF"/>
        <w:tabs>
          <w:tab w:val="left" w:pos="4284"/>
        </w:tabs>
        <w:spacing w:line="360" w:lineRule="auto"/>
        <w:ind w:right="-142" w:firstLine="567"/>
        <w:jc w:val="both"/>
        <w:rPr>
          <w:rFonts w:ascii="Times New Roman" w:hAnsi="Times New Roman" w:cs="Times New Roman"/>
          <w:color w:val="000000"/>
          <w:sz w:val="28"/>
          <w:szCs w:val="28"/>
        </w:rPr>
      </w:pPr>
      <w:r w:rsidRPr="00A171BF">
        <w:rPr>
          <w:rFonts w:ascii="Times New Roman" w:hAnsi="Times New Roman" w:cs="Times New Roman"/>
          <w:color w:val="000000"/>
          <w:sz w:val="28"/>
          <w:szCs w:val="28"/>
        </w:rPr>
        <w:t>При составлении  проекта так же предусматривается строительство природоохранных объектов, прокладка временных дорог, места для стоянки строительной техники, а так же проводятся мероприятия по предотвращению загрязнения объекта работ строительным мусором.</w:t>
      </w:r>
    </w:p>
    <w:p w:rsidR="00A171BF" w:rsidRPr="00A171BF" w:rsidRDefault="00A171BF" w:rsidP="00A171BF">
      <w:pPr>
        <w:shd w:val="clear" w:color="auto" w:fill="FFFFFF"/>
        <w:tabs>
          <w:tab w:val="left" w:pos="4284"/>
        </w:tabs>
        <w:spacing w:line="360" w:lineRule="auto"/>
        <w:ind w:right="-142" w:firstLine="567"/>
        <w:jc w:val="both"/>
        <w:rPr>
          <w:rFonts w:ascii="Times New Roman" w:hAnsi="Times New Roman" w:cs="Times New Roman"/>
          <w:color w:val="000000"/>
          <w:sz w:val="28"/>
          <w:szCs w:val="28"/>
        </w:rPr>
      </w:pPr>
      <w:r w:rsidRPr="00A171BF">
        <w:rPr>
          <w:rFonts w:ascii="Times New Roman" w:hAnsi="Times New Roman" w:cs="Times New Roman"/>
          <w:color w:val="000000"/>
          <w:sz w:val="28"/>
          <w:szCs w:val="28"/>
        </w:rPr>
        <w:t xml:space="preserve">Ответственность за соблюдение </w:t>
      </w:r>
      <w:proofErr w:type="gramStart"/>
      <w:r w:rsidRPr="00A171BF">
        <w:rPr>
          <w:rFonts w:ascii="Times New Roman" w:hAnsi="Times New Roman" w:cs="Times New Roman"/>
          <w:color w:val="000000"/>
          <w:sz w:val="28"/>
          <w:szCs w:val="28"/>
        </w:rPr>
        <w:t>проектах</w:t>
      </w:r>
      <w:proofErr w:type="gramEnd"/>
      <w:r w:rsidRPr="00A171BF">
        <w:rPr>
          <w:rFonts w:ascii="Times New Roman" w:hAnsi="Times New Roman" w:cs="Times New Roman"/>
          <w:color w:val="000000"/>
          <w:sz w:val="28"/>
          <w:szCs w:val="28"/>
        </w:rPr>
        <w:t xml:space="preserve"> решений, законов Российской федерации, и международных соглашений касающихся охраны окружающей среды, несет исполнитель работ.</w:t>
      </w:r>
    </w:p>
    <w:p w:rsidR="00A171BF" w:rsidRPr="00A171BF" w:rsidRDefault="00A171BF" w:rsidP="00A171BF">
      <w:pPr>
        <w:shd w:val="clear" w:color="auto" w:fill="FFFFFF"/>
        <w:tabs>
          <w:tab w:val="left" w:pos="4284"/>
        </w:tabs>
        <w:spacing w:line="360" w:lineRule="auto"/>
        <w:ind w:right="-142" w:firstLine="567"/>
        <w:jc w:val="both"/>
        <w:rPr>
          <w:rFonts w:ascii="Times New Roman" w:hAnsi="Times New Roman" w:cs="Times New Roman"/>
          <w:color w:val="000000"/>
          <w:sz w:val="28"/>
          <w:szCs w:val="28"/>
        </w:rPr>
      </w:pPr>
      <w:r w:rsidRPr="00A171BF">
        <w:rPr>
          <w:rFonts w:ascii="Times New Roman" w:hAnsi="Times New Roman" w:cs="Times New Roman"/>
          <w:color w:val="000000"/>
          <w:sz w:val="28"/>
          <w:szCs w:val="28"/>
        </w:rPr>
        <w:t>К неблагоприятным экологическим последствиям возможным после проведения работ методом ГНБ можно отнести:</w:t>
      </w:r>
    </w:p>
    <w:p w:rsidR="00A171BF" w:rsidRPr="00A171BF" w:rsidRDefault="00A171BF" w:rsidP="00A171BF">
      <w:pPr>
        <w:pStyle w:val="a3"/>
        <w:numPr>
          <w:ilvl w:val="0"/>
          <w:numId w:val="12"/>
        </w:numPr>
        <w:shd w:val="clear" w:color="auto" w:fill="FFFFFF"/>
        <w:tabs>
          <w:tab w:val="left" w:pos="4284"/>
        </w:tabs>
        <w:spacing w:line="360" w:lineRule="auto"/>
        <w:ind w:right="-142"/>
        <w:jc w:val="both"/>
        <w:rPr>
          <w:color w:val="000000"/>
          <w:sz w:val="28"/>
          <w:szCs w:val="28"/>
        </w:rPr>
      </w:pPr>
      <w:r w:rsidRPr="00A171BF">
        <w:rPr>
          <w:color w:val="000000"/>
          <w:sz w:val="28"/>
          <w:szCs w:val="28"/>
        </w:rPr>
        <w:t>загрязнения природной среды отработанным буровым раствором и продуктами бурения, вынесенными из скважины;</w:t>
      </w:r>
    </w:p>
    <w:p w:rsidR="00A171BF" w:rsidRPr="00A171BF" w:rsidRDefault="00A171BF" w:rsidP="00A171BF">
      <w:pPr>
        <w:pStyle w:val="a3"/>
        <w:numPr>
          <w:ilvl w:val="0"/>
          <w:numId w:val="12"/>
        </w:numPr>
        <w:shd w:val="clear" w:color="auto" w:fill="FFFFFF"/>
        <w:tabs>
          <w:tab w:val="left" w:pos="4284"/>
        </w:tabs>
        <w:spacing w:line="360" w:lineRule="auto"/>
        <w:ind w:right="-142"/>
        <w:jc w:val="both"/>
        <w:rPr>
          <w:color w:val="000000"/>
          <w:sz w:val="28"/>
          <w:szCs w:val="28"/>
        </w:rPr>
      </w:pPr>
      <w:r w:rsidRPr="00A171BF">
        <w:rPr>
          <w:color w:val="000000"/>
          <w:sz w:val="28"/>
          <w:szCs w:val="28"/>
        </w:rPr>
        <w:t>выход бурового раствора на поверхность, при бурении под водоём</w:t>
      </w:r>
      <w:r w:rsidRPr="00A171BF">
        <w:rPr>
          <w:color w:val="000000"/>
          <w:sz w:val="28"/>
          <w:szCs w:val="28"/>
        </w:rPr>
        <w:t>а</w:t>
      </w:r>
      <w:r w:rsidRPr="00A171BF">
        <w:rPr>
          <w:color w:val="000000"/>
          <w:sz w:val="28"/>
          <w:szCs w:val="28"/>
        </w:rPr>
        <w:t>ми возможен выход в воду бурового раствора, а так же затопление имеющихся подземных коммуникаций и сооружений;</w:t>
      </w:r>
    </w:p>
    <w:p w:rsidR="00A171BF" w:rsidRPr="00A171BF" w:rsidRDefault="00A171BF" w:rsidP="00A171BF">
      <w:pPr>
        <w:pStyle w:val="a3"/>
        <w:numPr>
          <w:ilvl w:val="0"/>
          <w:numId w:val="12"/>
        </w:numPr>
        <w:shd w:val="clear" w:color="auto" w:fill="FFFFFF"/>
        <w:tabs>
          <w:tab w:val="left" w:pos="4284"/>
        </w:tabs>
        <w:spacing w:line="360" w:lineRule="auto"/>
        <w:ind w:right="-142"/>
        <w:jc w:val="both"/>
        <w:rPr>
          <w:color w:val="000000"/>
          <w:sz w:val="28"/>
          <w:szCs w:val="28"/>
        </w:rPr>
      </w:pPr>
      <w:r w:rsidRPr="00A171BF">
        <w:rPr>
          <w:color w:val="000000"/>
          <w:sz w:val="28"/>
          <w:szCs w:val="28"/>
        </w:rPr>
        <w:t>осадка и смещение грунта, зданий, коммуникаций с дальнейшим п</w:t>
      </w:r>
      <w:r w:rsidRPr="00A171BF">
        <w:rPr>
          <w:color w:val="000000"/>
          <w:sz w:val="28"/>
          <w:szCs w:val="28"/>
        </w:rPr>
        <w:t>о</w:t>
      </w:r>
      <w:r w:rsidRPr="00A171BF">
        <w:rPr>
          <w:color w:val="000000"/>
          <w:sz w:val="28"/>
          <w:szCs w:val="28"/>
        </w:rPr>
        <w:t>вреждением целостности конструкции;</w:t>
      </w:r>
    </w:p>
    <w:p w:rsidR="00A171BF" w:rsidRPr="00A171BF" w:rsidRDefault="00A171BF" w:rsidP="00A171BF">
      <w:pPr>
        <w:pStyle w:val="a3"/>
        <w:numPr>
          <w:ilvl w:val="0"/>
          <w:numId w:val="12"/>
        </w:numPr>
        <w:shd w:val="clear" w:color="auto" w:fill="FFFFFF"/>
        <w:tabs>
          <w:tab w:val="left" w:pos="4284"/>
        </w:tabs>
        <w:spacing w:line="360" w:lineRule="auto"/>
        <w:ind w:right="-142"/>
        <w:jc w:val="both"/>
        <w:rPr>
          <w:color w:val="000000"/>
          <w:sz w:val="28"/>
          <w:szCs w:val="28"/>
        </w:rPr>
      </w:pPr>
      <w:r w:rsidRPr="00A171BF">
        <w:rPr>
          <w:color w:val="000000"/>
          <w:sz w:val="28"/>
          <w:szCs w:val="28"/>
        </w:rPr>
        <w:t xml:space="preserve">загрязнение грунтовых вод буровым раствором.  </w:t>
      </w:r>
    </w:p>
    <w:p w:rsidR="00A171BF" w:rsidRPr="00A171BF" w:rsidRDefault="00A171BF" w:rsidP="00A171BF">
      <w:pPr>
        <w:shd w:val="clear" w:color="auto" w:fill="FFFFFF"/>
        <w:tabs>
          <w:tab w:val="left" w:pos="4284"/>
        </w:tabs>
        <w:spacing w:line="360" w:lineRule="auto"/>
        <w:ind w:right="-142" w:firstLine="709"/>
        <w:jc w:val="both"/>
        <w:rPr>
          <w:rFonts w:ascii="Times New Roman" w:hAnsi="Times New Roman" w:cs="Times New Roman"/>
          <w:color w:val="000000"/>
          <w:sz w:val="28"/>
          <w:szCs w:val="28"/>
        </w:rPr>
      </w:pPr>
      <w:r w:rsidRPr="00A171BF">
        <w:rPr>
          <w:rFonts w:ascii="Times New Roman" w:hAnsi="Times New Roman" w:cs="Times New Roman"/>
          <w:color w:val="000000"/>
          <w:sz w:val="28"/>
          <w:szCs w:val="28"/>
        </w:rPr>
        <w:t>К вредным факторам для человека и окружающей среды так же можно отнести шум и вибрации. Вибрация относится к вредным факторам благодаря своей высокой биологической активности. Действие вибрации зависят от нескольких факторов от интенсивности, частоты, а так же место приложения вибрац</w:t>
      </w:r>
      <w:proofErr w:type="gramStart"/>
      <w:r w:rsidRPr="00A171BF">
        <w:rPr>
          <w:rFonts w:ascii="Times New Roman" w:hAnsi="Times New Roman" w:cs="Times New Roman"/>
          <w:color w:val="000000"/>
          <w:sz w:val="28"/>
          <w:szCs w:val="28"/>
        </w:rPr>
        <w:t>ии и её</w:t>
      </w:r>
      <w:proofErr w:type="gramEnd"/>
      <w:r w:rsidRPr="00A171BF">
        <w:rPr>
          <w:rFonts w:ascii="Times New Roman" w:hAnsi="Times New Roman" w:cs="Times New Roman"/>
          <w:color w:val="000000"/>
          <w:sz w:val="28"/>
          <w:szCs w:val="28"/>
        </w:rPr>
        <w:t xml:space="preserve"> продолжительностью. Источниками вибраций при строительстве методом ГНБ являются компрессоры, буровые и водяные насосы, вентиляторы, дизельные двигатели и т.п. Приложений вибраций к человеку может </w:t>
      </w:r>
    </w:p>
    <w:p w:rsidR="00A171BF" w:rsidRPr="00A171BF" w:rsidRDefault="00A171BF" w:rsidP="00A171BF">
      <w:pPr>
        <w:shd w:val="clear" w:color="auto" w:fill="FFFFFF"/>
        <w:tabs>
          <w:tab w:val="left" w:pos="4284"/>
        </w:tabs>
        <w:spacing w:line="360" w:lineRule="auto"/>
        <w:ind w:right="-142"/>
        <w:jc w:val="both"/>
        <w:rPr>
          <w:rFonts w:ascii="Times New Roman" w:hAnsi="Times New Roman" w:cs="Times New Roman"/>
          <w:color w:val="000000"/>
          <w:sz w:val="28"/>
          <w:szCs w:val="28"/>
        </w:rPr>
      </w:pPr>
      <w:r w:rsidRPr="00A171BF">
        <w:rPr>
          <w:rFonts w:ascii="Times New Roman" w:hAnsi="Times New Roman" w:cs="Times New Roman"/>
          <w:color w:val="000000"/>
          <w:sz w:val="28"/>
          <w:szCs w:val="28"/>
        </w:rPr>
        <w:t>вызвать болевые ощущения в органах, а при большой интенсивности может привести к травмам, разрывам артерий, связок.</w:t>
      </w:r>
    </w:p>
    <w:p w:rsidR="00A171BF" w:rsidRPr="00A171BF" w:rsidRDefault="00A171BF" w:rsidP="00A171BF">
      <w:pPr>
        <w:shd w:val="clear" w:color="auto" w:fill="FFFFFF"/>
        <w:tabs>
          <w:tab w:val="left" w:pos="4284"/>
        </w:tabs>
        <w:spacing w:line="360" w:lineRule="auto"/>
        <w:ind w:right="-142"/>
        <w:jc w:val="both"/>
        <w:rPr>
          <w:rFonts w:ascii="Times New Roman" w:hAnsi="Times New Roman" w:cs="Times New Roman"/>
          <w:color w:val="000000"/>
          <w:sz w:val="28"/>
          <w:szCs w:val="28"/>
        </w:rPr>
      </w:pPr>
      <w:r w:rsidRPr="00A171BF">
        <w:rPr>
          <w:rFonts w:ascii="Times New Roman" w:hAnsi="Times New Roman" w:cs="Times New Roman"/>
          <w:color w:val="000000"/>
          <w:sz w:val="28"/>
          <w:szCs w:val="28"/>
        </w:rPr>
        <w:t xml:space="preserve">При продолжительном воздействии вибраций малой интенсивности у человека </w:t>
      </w:r>
      <w:r w:rsidRPr="00A171BF">
        <w:rPr>
          <w:rFonts w:ascii="Times New Roman" w:hAnsi="Times New Roman" w:cs="Times New Roman"/>
          <w:color w:val="000000"/>
          <w:sz w:val="28"/>
          <w:szCs w:val="28"/>
        </w:rPr>
        <w:lastRenderedPageBreak/>
        <w:t>могут резвиться головные боли, бессонница,  нарушения работы сердца и других органов.</w:t>
      </w:r>
    </w:p>
    <w:p w:rsidR="00A171BF" w:rsidRPr="00A171BF" w:rsidRDefault="00A171BF" w:rsidP="00A171BF">
      <w:pPr>
        <w:shd w:val="clear" w:color="auto" w:fill="FFFFFF"/>
        <w:tabs>
          <w:tab w:val="left" w:pos="4284"/>
        </w:tabs>
        <w:spacing w:line="360" w:lineRule="auto"/>
        <w:ind w:right="-142" w:firstLine="709"/>
        <w:jc w:val="both"/>
        <w:rPr>
          <w:rFonts w:ascii="Times New Roman" w:hAnsi="Times New Roman" w:cs="Times New Roman"/>
          <w:color w:val="000000"/>
          <w:sz w:val="28"/>
          <w:szCs w:val="28"/>
        </w:rPr>
      </w:pPr>
      <w:r w:rsidRPr="00A171BF">
        <w:rPr>
          <w:rFonts w:ascii="Times New Roman" w:hAnsi="Times New Roman" w:cs="Times New Roman"/>
          <w:color w:val="000000"/>
          <w:sz w:val="28"/>
          <w:szCs w:val="28"/>
        </w:rPr>
        <w:t>Существует ряд мер для защиты от вибраций и минимизации вреда здоровью человека, к таким мерам относятся:</w:t>
      </w:r>
    </w:p>
    <w:p w:rsidR="00A171BF" w:rsidRPr="00A171BF" w:rsidRDefault="00A171BF" w:rsidP="00A171BF">
      <w:pPr>
        <w:pStyle w:val="a3"/>
        <w:numPr>
          <w:ilvl w:val="0"/>
          <w:numId w:val="13"/>
        </w:numPr>
        <w:shd w:val="clear" w:color="auto" w:fill="FFFFFF"/>
        <w:tabs>
          <w:tab w:val="left" w:pos="4284"/>
        </w:tabs>
        <w:spacing w:line="360" w:lineRule="auto"/>
        <w:ind w:right="-142"/>
        <w:jc w:val="both"/>
        <w:rPr>
          <w:color w:val="000000"/>
          <w:sz w:val="28"/>
          <w:szCs w:val="28"/>
        </w:rPr>
      </w:pPr>
      <w:r w:rsidRPr="00A171BF">
        <w:rPr>
          <w:color w:val="000000"/>
          <w:sz w:val="28"/>
          <w:szCs w:val="28"/>
        </w:rPr>
        <w:t>уменьшение виброактивности самих машин, путем внедрения различных демпферов;</w:t>
      </w:r>
    </w:p>
    <w:p w:rsidR="00A171BF" w:rsidRPr="00A171BF" w:rsidRDefault="00A171BF" w:rsidP="00A171BF">
      <w:pPr>
        <w:pStyle w:val="a3"/>
        <w:numPr>
          <w:ilvl w:val="0"/>
          <w:numId w:val="13"/>
        </w:numPr>
        <w:shd w:val="clear" w:color="auto" w:fill="FFFFFF"/>
        <w:tabs>
          <w:tab w:val="left" w:pos="4284"/>
        </w:tabs>
        <w:spacing w:line="360" w:lineRule="auto"/>
        <w:ind w:right="-142"/>
        <w:jc w:val="both"/>
        <w:rPr>
          <w:color w:val="000000"/>
          <w:sz w:val="28"/>
          <w:szCs w:val="28"/>
        </w:rPr>
      </w:pPr>
      <w:r w:rsidRPr="00A171BF">
        <w:rPr>
          <w:color w:val="000000"/>
          <w:sz w:val="28"/>
          <w:szCs w:val="28"/>
        </w:rPr>
        <w:t>при проектировании машин, стремится отстроить её работу вдали от  рез</w:t>
      </w:r>
      <w:r w:rsidRPr="00A171BF">
        <w:rPr>
          <w:color w:val="000000"/>
          <w:sz w:val="28"/>
          <w:szCs w:val="28"/>
        </w:rPr>
        <w:t>о</w:t>
      </w:r>
      <w:r w:rsidRPr="00A171BF">
        <w:rPr>
          <w:color w:val="000000"/>
          <w:sz w:val="28"/>
          <w:szCs w:val="28"/>
        </w:rPr>
        <w:t>нансных частот;</w:t>
      </w:r>
    </w:p>
    <w:p w:rsidR="00A171BF" w:rsidRPr="00A171BF" w:rsidRDefault="00A171BF" w:rsidP="00A171BF">
      <w:pPr>
        <w:pStyle w:val="a3"/>
        <w:numPr>
          <w:ilvl w:val="0"/>
          <w:numId w:val="13"/>
        </w:numPr>
        <w:shd w:val="clear" w:color="auto" w:fill="FFFFFF"/>
        <w:tabs>
          <w:tab w:val="left" w:pos="4284"/>
        </w:tabs>
        <w:spacing w:line="360" w:lineRule="auto"/>
        <w:ind w:right="-142" w:hanging="436"/>
        <w:jc w:val="both"/>
        <w:rPr>
          <w:color w:val="000000"/>
          <w:sz w:val="28"/>
          <w:szCs w:val="28"/>
        </w:rPr>
      </w:pPr>
      <w:r w:rsidRPr="00A171BF">
        <w:rPr>
          <w:color w:val="000000"/>
          <w:sz w:val="28"/>
          <w:szCs w:val="28"/>
        </w:rPr>
        <w:t>применение на машинах устройств виброгашения для уменьшения средних и высоких частот;</w:t>
      </w:r>
    </w:p>
    <w:p w:rsidR="00A171BF" w:rsidRPr="00A171BF" w:rsidRDefault="00A171BF" w:rsidP="00A171BF">
      <w:pPr>
        <w:pStyle w:val="a3"/>
        <w:numPr>
          <w:ilvl w:val="0"/>
          <w:numId w:val="13"/>
        </w:numPr>
        <w:shd w:val="clear" w:color="auto" w:fill="FFFFFF"/>
        <w:tabs>
          <w:tab w:val="left" w:pos="4284"/>
        </w:tabs>
        <w:spacing w:line="360" w:lineRule="auto"/>
        <w:ind w:right="-142"/>
        <w:jc w:val="both"/>
        <w:rPr>
          <w:color w:val="000000"/>
          <w:sz w:val="28"/>
          <w:szCs w:val="28"/>
        </w:rPr>
      </w:pPr>
      <w:r w:rsidRPr="00A171BF">
        <w:rPr>
          <w:color w:val="000000"/>
          <w:sz w:val="28"/>
          <w:szCs w:val="28"/>
        </w:rPr>
        <w:t>повышение жесткости конструкции для уменьшения низких и средних ч</w:t>
      </w:r>
      <w:r w:rsidRPr="00A171BF">
        <w:rPr>
          <w:color w:val="000000"/>
          <w:sz w:val="28"/>
          <w:szCs w:val="28"/>
        </w:rPr>
        <w:t>а</w:t>
      </w:r>
      <w:r w:rsidRPr="00A171BF">
        <w:rPr>
          <w:color w:val="000000"/>
          <w:sz w:val="28"/>
          <w:szCs w:val="28"/>
        </w:rPr>
        <w:t>стот;</w:t>
      </w:r>
    </w:p>
    <w:p w:rsidR="00A171BF" w:rsidRPr="00A171BF" w:rsidRDefault="00A171BF" w:rsidP="00A171BF">
      <w:pPr>
        <w:pStyle w:val="a3"/>
        <w:numPr>
          <w:ilvl w:val="0"/>
          <w:numId w:val="13"/>
        </w:numPr>
        <w:shd w:val="clear" w:color="auto" w:fill="FFFFFF"/>
        <w:tabs>
          <w:tab w:val="left" w:pos="4284"/>
        </w:tabs>
        <w:spacing w:line="360" w:lineRule="auto"/>
        <w:ind w:right="-142"/>
        <w:jc w:val="both"/>
        <w:rPr>
          <w:color w:val="000000"/>
          <w:sz w:val="28"/>
          <w:szCs w:val="28"/>
        </w:rPr>
      </w:pPr>
      <w:r w:rsidRPr="00A171BF">
        <w:rPr>
          <w:color w:val="000000"/>
          <w:sz w:val="28"/>
          <w:szCs w:val="28"/>
        </w:rPr>
        <w:t>применение в машинах виброизоляции;</w:t>
      </w:r>
    </w:p>
    <w:p w:rsidR="00A171BF" w:rsidRPr="00A171BF" w:rsidRDefault="00A171BF" w:rsidP="00A171BF">
      <w:pPr>
        <w:pStyle w:val="a3"/>
        <w:numPr>
          <w:ilvl w:val="0"/>
          <w:numId w:val="13"/>
        </w:numPr>
        <w:shd w:val="clear" w:color="auto" w:fill="FFFFFF"/>
        <w:tabs>
          <w:tab w:val="left" w:pos="4284"/>
        </w:tabs>
        <w:spacing w:after="240" w:line="360" w:lineRule="auto"/>
        <w:ind w:left="714" w:right="-142" w:hanging="357"/>
        <w:jc w:val="both"/>
        <w:rPr>
          <w:color w:val="000000"/>
          <w:sz w:val="28"/>
          <w:szCs w:val="28"/>
        </w:rPr>
      </w:pPr>
      <w:r w:rsidRPr="00A171BF">
        <w:rPr>
          <w:color w:val="000000"/>
          <w:sz w:val="28"/>
          <w:szCs w:val="28"/>
        </w:rPr>
        <w:t xml:space="preserve">применение человеком индивидуальных средств защиты. </w:t>
      </w:r>
    </w:p>
    <w:p w:rsidR="00A171BF" w:rsidRPr="00A171BF" w:rsidRDefault="00A171BF" w:rsidP="00A171BF">
      <w:pPr>
        <w:shd w:val="clear" w:color="auto" w:fill="FFFFFF"/>
        <w:tabs>
          <w:tab w:val="left" w:pos="4284"/>
        </w:tabs>
        <w:spacing w:line="360" w:lineRule="auto"/>
        <w:ind w:right="-142" w:firstLine="709"/>
        <w:jc w:val="both"/>
        <w:rPr>
          <w:rFonts w:ascii="Times New Roman" w:hAnsi="Times New Roman" w:cs="Times New Roman"/>
          <w:color w:val="000000"/>
          <w:sz w:val="28"/>
          <w:szCs w:val="28"/>
        </w:rPr>
      </w:pPr>
      <w:r w:rsidRPr="00A171BF">
        <w:rPr>
          <w:rFonts w:ascii="Times New Roman" w:hAnsi="Times New Roman" w:cs="Times New Roman"/>
          <w:color w:val="000000"/>
          <w:sz w:val="28"/>
          <w:szCs w:val="28"/>
        </w:rPr>
        <w:t xml:space="preserve">Источниками шума выступают агрегаты технологического оборудования, при работе которых неизбежно проявляется вибрации звукового диапазона. К таким источникам можно отнести: пневматические и гидравлические агрегаты, дизельные и бензиновые двигатели, электрические моторы, а так же источники вибрации. Шум в звуковом диапазоне на производстве неизбежно приводит к снижению внимания, что может вызвать опасные ситуации, увеличению числа ошибок при выполнении работы. В результате ухудшается качество выполняемой работы, снижается производительность труда, замедленная реакция увеличивает шанс возникновения опасных случаев на производстве. Шум также </w:t>
      </w:r>
      <w:proofErr w:type="gramStart"/>
      <w:r w:rsidRPr="00A171BF">
        <w:rPr>
          <w:rFonts w:ascii="Times New Roman" w:hAnsi="Times New Roman" w:cs="Times New Roman"/>
          <w:color w:val="000000"/>
          <w:sz w:val="28"/>
          <w:szCs w:val="28"/>
        </w:rPr>
        <w:t>действует на центральную нервную систему угнетая</w:t>
      </w:r>
      <w:proofErr w:type="gramEnd"/>
      <w:r w:rsidRPr="00A171BF">
        <w:rPr>
          <w:rFonts w:ascii="Times New Roman" w:hAnsi="Times New Roman" w:cs="Times New Roman"/>
          <w:color w:val="000000"/>
          <w:sz w:val="28"/>
          <w:szCs w:val="28"/>
        </w:rPr>
        <w:t xml:space="preserve"> её, может повлиять на работу сердечнососудистой и дыхательной системы, вызвать гипертонию со стороны пищеварительной системы нарушаться обмен веществ, что может привести к язве желудка. Слуховая система при длительном воздействии громкого шума так же угнетается, что может привезти к частичной или полной потере слуха. Шум негативно влияет на психическое состояние, вызывает раздражительность и </w:t>
      </w:r>
      <w:r w:rsidRPr="00A171BF">
        <w:rPr>
          <w:rFonts w:ascii="Times New Roman" w:hAnsi="Times New Roman" w:cs="Times New Roman"/>
          <w:color w:val="000000"/>
          <w:sz w:val="28"/>
          <w:szCs w:val="28"/>
        </w:rPr>
        <w:lastRenderedPageBreak/>
        <w:t xml:space="preserve">приводит к быстрой утомляемости. </w:t>
      </w:r>
    </w:p>
    <w:p w:rsidR="004D2F0A" w:rsidRPr="003242F1" w:rsidRDefault="00A171BF" w:rsidP="003242F1">
      <w:pPr>
        <w:shd w:val="clear" w:color="auto" w:fill="FFFFFF"/>
        <w:tabs>
          <w:tab w:val="left" w:pos="4284"/>
        </w:tabs>
        <w:spacing w:line="360" w:lineRule="auto"/>
        <w:ind w:right="-142"/>
        <w:jc w:val="both"/>
        <w:rPr>
          <w:rFonts w:ascii="Times New Roman" w:hAnsi="Times New Roman" w:cs="Times New Roman"/>
          <w:color w:val="000000"/>
          <w:sz w:val="28"/>
          <w:szCs w:val="28"/>
        </w:rPr>
      </w:pPr>
      <w:r w:rsidRPr="00A171BF">
        <w:rPr>
          <w:rFonts w:ascii="Times New Roman" w:hAnsi="Times New Roman" w:cs="Times New Roman"/>
          <w:color w:val="000000"/>
          <w:sz w:val="28"/>
          <w:szCs w:val="28"/>
        </w:rPr>
        <w:t xml:space="preserve"> Все эти факторы при длительном воздействии на человека могут стать причиной профессиональных заболеваний.</w:t>
      </w:r>
    </w:p>
    <w:p w:rsidR="00A171BF" w:rsidRPr="00A171BF" w:rsidRDefault="00A171BF" w:rsidP="00A171BF">
      <w:pPr>
        <w:shd w:val="clear" w:color="auto" w:fill="FFFFFF"/>
        <w:tabs>
          <w:tab w:val="left" w:pos="4284"/>
        </w:tabs>
        <w:spacing w:line="360" w:lineRule="auto"/>
        <w:ind w:right="-142" w:firstLine="709"/>
        <w:jc w:val="both"/>
        <w:rPr>
          <w:rFonts w:ascii="Times New Roman" w:hAnsi="Times New Roman" w:cs="Times New Roman"/>
          <w:color w:val="000000"/>
          <w:sz w:val="28"/>
          <w:szCs w:val="28"/>
        </w:rPr>
      </w:pPr>
      <w:r w:rsidRPr="00A171BF">
        <w:rPr>
          <w:rFonts w:ascii="Times New Roman" w:hAnsi="Times New Roman" w:cs="Times New Roman"/>
          <w:color w:val="000000"/>
          <w:sz w:val="28"/>
          <w:szCs w:val="28"/>
        </w:rPr>
        <w:t>Существует ряд мер для защиты от шумов на производстве и минимизации вреда здоровью человека, к таким мерам относятся:</w:t>
      </w:r>
    </w:p>
    <w:p w:rsidR="00A171BF" w:rsidRPr="00A171BF" w:rsidRDefault="00A171BF" w:rsidP="00A171BF">
      <w:pPr>
        <w:pStyle w:val="a3"/>
        <w:numPr>
          <w:ilvl w:val="0"/>
          <w:numId w:val="14"/>
        </w:numPr>
        <w:shd w:val="clear" w:color="auto" w:fill="FFFFFF"/>
        <w:tabs>
          <w:tab w:val="left" w:pos="4284"/>
        </w:tabs>
        <w:spacing w:line="360" w:lineRule="auto"/>
        <w:ind w:right="-142"/>
        <w:jc w:val="both"/>
        <w:rPr>
          <w:color w:val="000000"/>
          <w:sz w:val="28"/>
          <w:szCs w:val="28"/>
        </w:rPr>
      </w:pPr>
      <w:r w:rsidRPr="00A171BF">
        <w:rPr>
          <w:color w:val="000000"/>
          <w:sz w:val="28"/>
          <w:szCs w:val="28"/>
        </w:rPr>
        <w:t>на агрегатах применяются глушители;</w:t>
      </w:r>
    </w:p>
    <w:p w:rsidR="00A171BF" w:rsidRPr="00A171BF" w:rsidRDefault="00A171BF" w:rsidP="00A171BF">
      <w:pPr>
        <w:pStyle w:val="a3"/>
        <w:numPr>
          <w:ilvl w:val="0"/>
          <w:numId w:val="14"/>
        </w:numPr>
        <w:shd w:val="clear" w:color="auto" w:fill="FFFFFF"/>
        <w:tabs>
          <w:tab w:val="left" w:pos="4284"/>
        </w:tabs>
        <w:spacing w:line="360" w:lineRule="auto"/>
        <w:ind w:right="-142"/>
        <w:jc w:val="both"/>
        <w:rPr>
          <w:color w:val="000000"/>
          <w:sz w:val="28"/>
          <w:szCs w:val="28"/>
        </w:rPr>
      </w:pPr>
      <w:r w:rsidRPr="00A171BF">
        <w:rPr>
          <w:color w:val="000000"/>
          <w:sz w:val="28"/>
          <w:szCs w:val="28"/>
        </w:rPr>
        <w:t>расположение рабочих мест в доли от источников звука;</w:t>
      </w:r>
    </w:p>
    <w:p w:rsidR="00A171BF" w:rsidRPr="00A171BF" w:rsidRDefault="00A171BF" w:rsidP="00A171BF">
      <w:pPr>
        <w:pStyle w:val="a3"/>
        <w:numPr>
          <w:ilvl w:val="0"/>
          <w:numId w:val="14"/>
        </w:numPr>
        <w:shd w:val="clear" w:color="auto" w:fill="FFFFFF"/>
        <w:tabs>
          <w:tab w:val="left" w:pos="4284"/>
        </w:tabs>
        <w:spacing w:line="360" w:lineRule="auto"/>
        <w:ind w:right="-142"/>
        <w:jc w:val="both"/>
        <w:rPr>
          <w:color w:val="000000"/>
          <w:sz w:val="28"/>
          <w:szCs w:val="28"/>
        </w:rPr>
      </w:pPr>
      <w:r w:rsidRPr="00A171BF">
        <w:rPr>
          <w:color w:val="000000"/>
          <w:sz w:val="28"/>
          <w:szCs w:val="28"/>
        </w:rPr>
        <w:t>снижение звуковой мощности  источников звука за счет применения зв</w:t>
      </w:r>
      <w:r w:rsidRPr="00A171BF">
        <w:rPr>
          <w:color w:val="000000"/>
          <w:sz w:val="28"/>
          <w:szCs w:val="28"/>
        </w:rPr>
        <w:t>у</w:t>
      </w:r>
      <w:r w:rsidRPr="00A171BF">
        <w:rPr>
          <w:color w:val="000000"/>
          <w:sz w:val="28"/>
          <w:szCs w:val="28"/>
        </w:rPr>
        <w:t>коизоляции;</w:t>
      </w:r>
    </w:p>
    <w:p w:rsidR="00A171BF" w:rsidRPr="00A171BF" w:rsidRDefault="00A171BF" w:rsidP="00A171BF">
      <w:pPr>
        <w:pStyle w:val="a3"/>
        <w:numPr>
          <w:ilvl w:val="0"/>
          <w:numId w:val="14"/>
        </w:numPr>
        <w:shd w:val="clear" w:color="auto" w:fill="FFFFFF"/>
        <w:tabs>
          <w:tab w:val="left" w:pos="4284"/>
        </w:tabs>
        <w:spacing w:after="240" w:line="360" w:lineRule="auto"/>
        <w:ind w:left="714" w:right="-142" w:hanging="357"/>
        <w:jc w:val="both"/>
        <w:rPr>
          <w:color w:val="000000"/>
          <w:sz w:val="28"/>
          <w:szCs w:val="28"/>
        </w:rPr>
      </w:pPr>
      <w:r w:rsidRPr="00A171BF">
        <w:rPr>
          <w:color w:val="000000"/>
          <w:sz w:val="28"/>
          <w:szCs w:val="28"/>
        </w:rPr>
        <w:t>обаятельное применение на производстве индивидуальных средств защ</w:t>
      </w:r>
      <w:r w:rsidRPr="00A171BF">
        <w:rPr>
          <w:color w:val="000000"/>
          <w:sz w:val="28"/>
          <w:szCs w:val="28"/>
        </w:rPr>
        <w:t>и</w:t>
      </w:r>
      <w:r w:rsidRPr="00A171BF">
        <w:rPr>
          <w:color w:val="000000"/>
          <w:sz w:val="28"/>
          <w:szCs w:val="28"/>
        </w:rPr>
        <w:t>ты.</w:t>
      </w:r>
    </w:p>
    <w:p w:rsidR="00A171BF" w:rsidRPr="00A171BF" w:rsidRDefault="00A171BF" w:rsidP="00A171BF">
      <w:pPr>
        <w:shd w:val="clear" w:color="auto" w:fill="FFFFFF"/>
        <w:tabs>
          <w:tab w:val="left" w:pos="4284"/>
        </w:tabs>
        <w:spacing w:line="360" w:lineRule="auto"/>
        <w:ind w:right="-142" w:firstLine="709"/>
        <w:jc w:val="both"/>
        <w:rPr>
          <w:rFonts w:ascii="Times New Roman" w:hAnsi="Times New Roman" w:cs="Times New Roman"/>
          <w:color w:val="000000"/>
          <w:sz w:val="28"/>
          <w:szCs w:val="28"/>
        </w:rPr>
      </w:pPr>
      <w:r w:rsidRPr="00A171BF">
        <w:rPr>
          <w:rFonts w:ascii="Times New Roman" w:hAnsi="Times New Roman" w:cs="Times New Roman"/>
          <w:color w:val="000000"/>
          <w:sz w:val="28"/>
          <w:szCs w:val="28"/>
        </w:rPr>
        <w:t>К опасным факторам на производстве так же относится поражение электрическим током. К техническим способам защиты относятся:</w:t>
      </w:r>
    </w:p>
    <w:p w:rsidR="00A171BF" w:rsidRPr="00A171BF" w:rsidRDefault="00A171BF" w:rsidP="00A171BF">
      <w:pPr>
        <w:pStyle w:val="a3"/>
        <w:numPr>
          <w:ilvl w:val="0"/>
          <w:numId w:val="15"/>
        </w:numPr>
        <w:shd w:val="clear" w:color="auto" w:fill="FFFFFF"/>
        <w:tabs>
          <w:tab w:val="left" w:pos="4284"/>
        </w:tabs>
        <w:spacing w:line="360" w:lineRule="auto"/>
        <w:ind w:right="-142"/>
        <w:jc w:val="both"/>
        <w:rPr>
          <w:color w:val="000000"/>
          <w:sz w:val="28"/>
          <w:szCs w:val="28"/>
        </w:rPr>
      </w:pPr>
      <w:r w:rsidRPr="00A171BF">
        <w:rPr>
          <w:color w:val="000000"/>
          <w:sz w:val="28"/>
          <w:szCs w:val="28"/>
        </w:rPr>
        <w:t>изоляция токоведущих частей;</w:t>
      </w:r>
    </w:p>
    <w:p w:rsidR="00A171BF" w:rsidRPr="00A171BF" w:rsidRDefault="00A171BF" w:rsidP="00A171BF">
      <w:pPr>
        <w:pStyle w:val="a3"/>
        <w:numPr>
          <w:ilvl w:val="0"/>
          <w:numId w:val="15"/>
        </w:numPr>
        <w:shd w:val="clear" w:color="auto" w:fill="FFFFFF"/>
        <w:tabs>
          <w:tab w:val="left" w:pos="4284"/>
        </w:tabs>
        <w:spacing w:line="360" w:lineRule="auto"/>
        <w:ind w:right="-142"/>
        <w:jc w:val="both"/>
        <w:rPr>
          <w:color w:val="000000"/>
          <w:sz w:val="28"/>
          <w:szCs w:val="28"/>
        </w:rPr>
      </w:pPr>
      <w:r w:rsidRPr="00A171BF">
        <w:rPr>
          <w:color w:val="000000"/>
          <w:sz w:val="28"/>
          <w:szCs w:val="28"/>
        </w:rPr>
        <w:t>защитное заземление и зануление;</w:t>
      </w:r>
    </w:p>
    <w:p w:rsidR="00A171BF" w:rsidRPr="00A171BF" w:rsidRDefault="00A171BF" w:rsidP="00A171BF">
      <w:pPr>
        <w:pStyle w:val="a3"/>
        <w:numPr>
          <w:ilvl w:val="0"/>
          <w:numId w:val="15"/>
        </w:numPr>
        <w:shd w:val="clear" w:color="auto" w:fill="FFFFFF"/>
        <w:tabs>
          <w:tab w:val="left" w:pos="4284"/>
        </w:tabs>
        <w:spacing w:line="360" w:lineRule="auto"/>
        <w:ind w:right="-142"/>
        <w:jc w:val="both"/>
        <w:rPr>
          <w:color w:val="000000"/>
          <w:sz w:val="28"/>
          <w:szCs w:val="28"/>
        </w:rPr>
      </w:pPr>
      <w:r w:rsidRPr="00A171BF">
        <w:rPr>
          <w:color w:val="000000"/>
          <w:sz w:val="28"/>
          <w:szCs w:val="28"/>
        </w:rPr>
        <w:t>аппараты защиты;</w:t>
      </w:r>
    </w:p>
    <w:p w:rsidR="00A171BF" w:rsidRPr="00A171BF" w:rsidRDefault="00A171BF" w:rsidP="00A171BF">
      <w:pPr>
        <w:pStyle w:val="a3"/>
        <w:numPr>
          <w:ilvl w:val="0"/>
          <w:numId w:val="15"/>
        </w:numPr>
        <w:shd w:val="clear" w:color="auto" w:fill="FFFFFF"/>
        <w:tabs>
          <w:tab w:val="left" w:pos="4284"/>
        </w:tabs>
        <w:spacing w:line="360" w:lineRule="auto"/>
        <w:ind w:right="-142"/>
        <w:jc w:val="both"/>
        <w:rPr>
          <w:color w:val="000000"/>
          <w:sz w:val="28"/>
          <w:szCs w:val="28"/>
        </w:rPr>
      </w:pPr>
      <w:r w:rsidRPr="00A171BF">
        <w:rPr>
          <w:color w:val="000000"/>
          <w:sz w:val="28"/>
          <w:szCs w:val="28"/>
        </w:rPr>
        <w:t>использование малого напряжения;</w:t>
      </w:r>
    </w:p>
    <w:p w:rsidR="00A171BF" w:rsidRPr="00A171BF" w:rsidRDefault="00A171BF" w:rsidP="00A171BF">
      <w:pPr>
        <w:pStyle w:val="a3"/>
        <w:numPr>
          <w:ilvl w:val="0"/>
          <w:numId w:val="15"/>
        </w:numPr>
        <w:shd w:val="clear" w:color="auto" w:fill="FFFFFF"/>
        <w:tabs>
          <w:tab w:val="left" w:pos="4284"/>
        </w:tabs>
        <w:spacing w:line="360" w:lineRule="auto"/>
        <w:ind w:right="-142"/>
        <w:jc w:val="both"/>
        <w:rPr>
          <w:color w:val="000000"/>
          <w:sz w:val="28"/>
          <w:szCs w:val="28"/>
        </w:rPr>
      </w:pPr>
      <w:r w:rsidRPr="00A171BF">
        <w:rPr>
          <w:color w:val="000000"/>
          <w:sz w:val="28"/>
          <w:szCs w:val="28"/>
        </w:rPr>
        <w:t>электрическое разделение сетей;</w:t>
      </w:r>
    </w:p>
    <w:p w:rsidR="00A171BF" w:rsidRPr="00A171BF" w:rsidRDefault="00A171BF" w:rsidP="00A171BF">
      <w:pPr>
        <w:pStyle w:val="a3"/>
        <w:numPr>
          <w:ilvl w:val="0"/>
          <w:numId w:val="15"/>
        </w:numPr>
        <w:shd w:val="clear" w:color="auto" w:fill="FFFFFF"/>
        <w:tabs>
          <w:tab w:val="left" w:pos="4284"/>
        </w:tabs>
        <w:spacing w:line="360" w:lineRule="auto"/>
        <w:ind w:right="-142"/>
        <w:jc w:val="both"/>
        <w:rPr>
          <w:color w:val="000000"/>
          <w:sz w:val="28"/>
          <w:szCs w:val="28"/>
        </w:rPr>
      </w:pPr>
      <w:r w:rsidRPr="00A171BF">
        <w:rPr>
          <w:color w:val="000000"/>
          <w:sz w:val="28"/>
          <w:szCs w:val="28"/>
        </w:rPr>
        <w:t>различные блокировки, оградительные устройства;</w:t>
      </w:r>
    </w:p>
    <w:p w:rsidR="00A171BF" w:rsidRPr="00A171BF" w:rsidRDefault="00A171BF" w:rsidP="00A171BF">
      <w:pPr>
        <w:pStyle w:val="a3"/>
        <w:numPr>
          <w:ilvl w:val="0"/>
          <w:numId w:val="15"/>
        </w:numPr>
        <w:shd w:val="clear" w:color="auto" w:fill="FFFFFF"/>
        <w:tabs>
          <w:tab w:val="left" w:pos="4284"/>
        </w:tabs>
        <w:spacing w:line="360" w:lineRule="auto"/>
        <w:ind w:right="-142"/>
        <w:jc w:val="both"/>
        <w:rPr>
          <w:color w:val="000000"/>
          <w:sz w:val="28"/>
          <w:szCs w:val="28"/>
        </w:rPr>
      </w:pPr>
      <w:r w:rsidRPr="00A171BF">
        <w:rPr>
          <w:color w:val="000000"/>
          <w:sz w:val="28"/>
          <w:szCs w:val="28"/>
        </w:rPr>
        <w:t>предупредительная сигнализация;</w:t>
      </w:r>
    </w:p>
    <w:p w:rsidR="00A171BF" w:rsidRPr="00A171BF" w:rsidRDefault="00A171BF" w:rsidP="00A171BF">
      <w:pPr>
        <w:pStyle w:val="a3"/>
        <w:numPr>
          <w:ilvl w:val="0"/>
          <w:numId w:val="15"/>
        </w:numPr>
        <w:shd w:val="clear" w:color="auto" w:fill="FFFFFF"/>
        <w:tabs>
          <w:tab w:val="left" w:pos="4284"/>
        </w:tabs>
        <w:spacing w:line="360" w:lineRule="auto"/>
        <w:ind w:right="-142"/>
        <w:jc w:val="both"/>
        <w:rPr>
          <w:color w:val="000000"/>
          <w:sz w:val="28"/>
          <w:szCs w:val="28"/>
        </w:rPr>
      </w:pPr>
      <w:r w:rsidRPr="00A171BF">
        <w:rPr>
          <w:color w:val="000000"/>
          <w:sz w:val="28"/>
          <w:szCs w:val="28"/>
        </w:rPr>
        <w:t>знаки безопасности;</w:t>
      </w:r>
    </w:p>
    <w:p w:rsidR="00A171BF" w:rsidRPr="00A171BF" w:rsidRDefault="00A171BF" w:rsidP="00A171BF">
      <w:pPr>
        <w:pStyle w:val="a3"/>
        <w:numPr>
          <w:ilvl w:val="0"/>
          <w:numId w:val="15"/>
        </w:numPr>
        <w:shd w:val="clear" w:color="auto" w:fill="FFFFFF"/>
        <w:tabs>
          <w:tab w:val="left" w:pos="4284"/>
        </w:tabs>
        <w:spacing w:line="360" w:lineRule="auto"/>
        <w:ind w:right="-142"/>
        <w:jc w:val="both"/>
        <w:rPr>
          <w:color w:val="000000"/>
          <w:sz w:val="28"/>
          <w:szCs w:val="28"/>
        </w:rPr>
      </w:pPr>
      <w:r w:rsidRPr="00A171BF">
        <w:rPr>
          <w:color w:val="000000"/>
          <w:sz w:val="28"/>
          <w:szCs w:val="28"/>
        </w:rPr>
        <w:t xml:space="preserve">средства защиты; </w:t>
      </w:r>
    </w:p>
    <w:p w:rsidR="00A171BF" w:rsidRPr="00A171BF" w:rsidRDefault="00A171BF" w:rsidP="00A171BF">
      <w:pPr>
        <w:shd w:val="clear" w:color="auto" w:fill="FFFFFF"/>
        <w:tabs>
          <w:tab w:val="left" w:pos="4284"/>
        </w:tabs>
        <w:spacing w:line="360" w:lineRule="auto"/>
        <w:ind w:right="-142" w:firstLine="709"/>
        <w:jc w:val="both"/>
        <w:rPr>
          <w:rFonts w:ascii="Times New Roman" w:hAnsi="Times New Roman" w:cs="Times New Roman"/>
          <w:color w:val="000000"/>
          <w:sz w:val="28"/>
          <w:szCs w:val="28"/>
        </w:rPr>
      </w:pPr>
      <w:r w:rsidRPr="00A171BF">
        <w:rPr>
          <w:rFonts w:ascii="Times New Roman" w:hAnsi="Times New Roman" w:cs="Times New Roman"/>
          <w:color w:val="000000"/>
          <w:sz w:val="28"/>
          <w:szCs w:val="28"/>
        </w:rPr>
        <w:t>Основным источником несчастных случаев на производстве является неисправная изоляция токоведущих частей машин и установок. В соответствии  с требованиями «ПУЭ» требуется надлежащим образом проверять сопротивление изоляции контакторов, пускорегулирующей аппаратуры, автоматов связанных с пусковыми схемами электродвигателя.</w:t>
      </w:r>
    </w:p>
    <w:p w:rsidR="008053C3" w:rsidRPr="003242F1" w:rsidRDefault="008053C3" w:rsidP="00A171BF">
      <w:pPr>
        <w:spacing w:line="360" w:lineRule="auto"/>
        <w:jc w:val="both"/>
        <w:rPr>
          <w:rFonts w:ascii="Times New Roman" w:hAnsi="Times New Roman" w:cs="Times New Roman"/>
          <w:sz w:val="28"/>
          <w:szCs w:val="28"/>
          <w:lang w:val="en-US"/>
        </w:rPr>
        <w:sectPr w:rsidR="008053C3" w:rsidRPr="003242F1" w:rsidSect="00927107">
          <w:pgSz w:w="11906" w:h="16838"/>
          <w:pgMar w:top="1134" w:right="566" w:bottom="1134" w:left="1701" w:header="708" w:footer="708" w:gutter="0"/>
          <w:cols w:space="708"/>
          <w:docGrid w:linePitch="360"/>
        </w:sectPr>
      </w:pPr>
    </w:p>
    <w:p w:rsidR="008053C3" w:rsidRPr="00FB5CFF" w:rsidRDefault="008053C3" w:rsidP="00FB5CFF">
      <w:pPr>
        <w:pStyle w:val="11"/>
      </w:pPr>
      <w:bookmarkStart w:id="38" w:name="_Toc42020438"/>
      <w:bookmarkStart w:id="39" w:name="_Toc42020876"/>
      <w:bookmarkStart w:id="40" w:name="_GoBack"/>
      <w:bookmarkEnd w:id="40"/>
      <w:r w:rsidRPr="00FB5CFF">
        <w:lastRenderedPageBreak/>
        <w:t>ЗАКЛЮЧЕНИЕ</w:t>
      </w:r>
      <w:bookmarkEnd w:id="38"/>
      <w:bookmarkEnd w:id="39"/>
    </w:p>
    <w:p w:rsidR="008053C3" w:rsidRPr="008053C3" w:rsidRDefault="008053C3" w:rsidP="008053C3">
      <w:pPr>
        <w:shd w:val="clear" w:color="auto" w:fill="FFFFFF"/>
        <w:tabs>
          <w:tab w:val="left" w:pos="1134"/>
          <w:tab w:val="left" w:pos="6939"/>
        </w:tabs>
        <w:autoSpaceDE w:val="0"/>
        <w:autoSpaceDN w:val="0"/>
        <w:adjustRightInd w:val="0"/>
        <w:spacing w:before="240" w:after="240" w:line="360" w:lineRule="auto"/>
        <w:ind w:firstLine="720"/>
        <w:jc w:val="both"/>
        <w:rPr>
          <w:rFonts w:ascii="Times New Roman" w:hAnsi="Times New Roman" w:cs="Times New Roman"/>
          <w:sz w:val="28"/>
          <w:szCs w:val="28"/>
        </w:rPr>
      </w:pPr>
      <w:r w:rsidRPr="008053C3">
        <w:rPr>
          <w:rFonts w:ascii="Times New Roman" w:hAnsi="Times New Roman" w:cs="Times New Roman"/>
          <w:sz w:val="28"/>
          <w:szCs w:val="28"/>
        </w:rPr>
        <w:t xml:space="preserve">В ходе дипломного проектирования рассмотрено электрооборудование буровой установки ГНБ </w:t>
      </w:r>
      <w:r w:rsidRPr="008053C3">
        <w:rPr>
          <w:rFonts w:ascii="Times New Roman" w:hAnsi="Times New Roman" w:cs="Times New Roman"/>
          <w:sz w:val="28"/>
          <w:szCs w:val="28"/>
          <w:lang w:val="en-US"/>
        </w:rPr>
        <w:t>Grundodrill</w:t>
      </w:r>
      <w:r w:rsidRPr="008053C3">
        <w:rPr>
          <w:rFonts w:ascii="Times New Roman" w:hAnsi="Times New Roman" w:cs="Times New Roman"/>
          <w:sz w:val="28"/>
          <w:szCs w:val="28"/>
        </w:rPr>
        <w:t xml:space="preserve"> 7</w:t>
      </w:r>
      <w:r w:rsidRPr="008053C3">
        <w:rPr>
          <w:rFonts w:ascii="Times New Roman" w:hAnsi="Times New Roman" w:cs="Times New Roman"/>
          <w:sz w:val="28"/>
          <w:szCs w:val="28"/>
          <w:lang w:val="en-US"/>
        </w:rPr>
        <w:t>x</w:t>
      </w:r>
      <w:r w:rsidRPr="008053C3">
        <w:rPr>
          <w:rFonts w:ascii="Times New Roman" w:hAnsi="Times New Roman" w:cs="Times New Roman"/>
          <w:sz w:val="28"/>
          <w:szCs w:val="28"/>
        </w:rPr>
        <w:t>, приведены электрические схемы  нескольких основных систем с применением программируемых управляющих реле, описана работа схем. Рассмотрен вопрос по обслуживанию электрооборудования установки ГНБ. Проведен экономический расчёт ремонта электрооборудования установки. Проведен расчет заземляющего устройства установки. Предложена модернизация систем управления данной установки, с увеличением информативности панели оператора, и разработана его техническая реализация.</w:t>
      </w:r>
    </w:p>
    <w:p w:rsidR="008053C3" w:rsidRPr="008053C3" w:rsidRDefault="008053C3" w:rsidP="008053C3">
      <w:pPr>
        <w:shd w:val="clear" w:color="auto" w:fill="FFFFFF"/>
        <w:spacing w:after="240" w:line="360" w:lineRule="auto"/>
        <w:ind w:firstLine="720"/>
        <w:jc w:val="both"/>
        <w:rPr>
          <w:rFonts w:ascii="Times New Roman" w:hAnsi="Times New Roman" w:cs="Times New Roman"/>
          <w:sz w:val="28"/>
          <w:szCs w:val="28"/>
        </w:rPr>
      </w:pPr>
      <w:r w:rsidRPr="008053C3">
        <w:rPr>
          <w:rFonts w:ascii="Times New Roman" w:hAnsi="Times New Roman" w:cs="Times New Roman"/>
          <w:color w:val="000000"/>
          <w:spacing w:val="1"/>
          <w:sz w:val="28"/>
          <w:szCs w:val="28"/>
        </w:rPr>
        <w:t xml:space="preserve">Объектом рассмотрения в данной работе является оборудование, находящееся в эксплуатации на многих объектах строительства. Основная цель эксплуатации данного оборудования заключается в обеспечении надежность работы электрооборудования в течение всего срока службы. В случае аварии обеспечить его ремонтопригодности. Важным резервом в стремлении обеспечить ремонтопригодность является, наличие возможности быстро провести диагностику оборудования установки, и принять меры по возращению её в строй в кратчайшие сроки. </w:t>
      </w:r>
      <w:r w:rsidRPr="008053C3">
        <w:rPr>
          <w:rFonts w:ascii="Times New Roman" w:hAnsi="Times New Roman" w:cs="Times New Roman"/>
          <w:color w:val="000000"/>
          <w:sz w:val="28"/>
          <w:szCs w:val="28"/>
        </w:rPr>
        <w:t>В данном направлении проведена модернизация.</w:t>
      </w:r>
    </w:p>
    <w:p w:rsidR="008053C3" w:rsidRPr="004332B6" w:rsidRDefault="008053C3" w:rsidP="008053C3">
      <w:pPr>
        <w:shd w:val="clear" w:color="auto" w:fill="FFFFFF"/>
        <w:spacing w:after="240" w:line="360" w:lineRule="auto"/>
        <w:ind w:firstLine="720"/>
        <w:jc w:val="both"/>
        <w:rPr>
          <w:rFonts w:ascii="Times New Roman" w:hAnsi="Times New Roman" w:cs="Times New Roman"/>
          <w:color w:val="000000"/>
          <w:sz w:val="28"/>
          <w:szCs w:val="28"/>
        </w:rPr>
      </w:pPr>
      <w:r w:rsidRPr="008053C3">
        <w:rPr>
          <w:rFonts w:ascii="Times New Roman" w:hAnsi="Times New Roman" w:cs="Times New Roman"/>
          <w:color w:val="000000"/>
          <w:spacing w:val="-1"/>
          <w:sz w:val="28"/>
          <w:szCs w:val="28"/>
        </w:rPr>
        <w:t xml:space="preserve">Надежность работы установки определяется не только правильным выбором </w:t>
      </w:r>
      <w:r w:rsidRPr="008053C3">
        <w:rPr>
          <w:rFonts w:ascii="Times New Roman" w:hAnsi="Times New Roman" w:cs="Times New Roman"/>
          <w:color w:val="000000"/>
          <w:sz w:val="28"/>
          <w:szCs w:val="28"/>
        </w:rPr>
        <w:t>устанавливаемого на нем оборудования, но и уровнем организации его экс</w:t>
      </w:r>
      <w:r w:rsidRPr="008053C3">
        <w:rPr>
          <w:rFonts w:ascii="Times New Roman" w:hAnsi="Times New Roman" w:cs="Times New Roman"/>
          <w:color w:val="000000"/>
          <w:sz w:val="28"/>
          <w:szCs w:val="28"/>
        </w:rPr>
        <w:softHyphen/>
      </w:r>
      <w:r w:rsidRPr="008053C3">
        <w:rPr>
          <w:rFonts w:ascii="Times New Roman" w:hAnsi="Times New Roman" w:cs="Times New Roman"/>
          <w:color w:val="000000"/>
          <w:spacing w:val="-2"/>
          <w:sz w:val="28"/>
          <w:szCs w:val="28"/>
        </w:rPr>
        <w:t>плуатации, составными частями которой являются техническое обслужива</w:t>
      </w:r>
      <w:r w:rsidRPr="008053C3">
        <w:rPr>
          <w:rFonts w:ascii="Times New Roman" w:hAnsi="Times New Roman" w:cs="Times New Roman"/>
          <w:color w:val="000000"/>
          <w:spacing w:val="-2"/>
          <w:sz w:val="28"/>
          <w:szCs w:val="28"/>
        </w:rPr>
        <w:softHyphen/>
        <w:t>ние и ремонты.</w:t>
      </w:r>
      <w:r w:rsidRPr="008053C3">
        <w:rPr>
          <w:rFonts w:ascii="Times New Roman" w:hAnsi="Times New Roman" w:cs="Times New Roman"/>
          <w:sz w:val="28"/>
          <w:szCs w:val="28"/>
        </w:rPr>
        <w:t xml:space="preserve"> </w:t>
      </w:r>
      <w:r w:rsidRPr="008053C3">
        <w:rPr>
          <w:rFonts w:ascii="Times New Roman" w:hAnsi="Times New Roman" w:cs="Times New Roman"/>
          <w:color w:val="000000"/>
          <w:spacing w:val="-1"/>
          <w:sz w:val="28"/>
          <w:szCs w:val="28"/>
        </w:rPr>
        <w:t xml:space="preserve">Вопросы эффективной организации ремонтного производства в настоящее </w:t>
      </w:r>
      <w:r w:rsidRPr="008053C3">
        <w:rPr>
          <w:rFonts w:ascii="Times New Roman" w:hAnsi="Times New Roman" w:cs="Times New Roman"/>
          <w:color w:val="000000"/>
          <w:spacing w:val="-2"/>
          <w:sz w:val="28"/>
          <w:szCs w:val="28"/>
        </w:rPr>
        <w:t>время особенно актуальны, поскольку буровое оборудование мно</w:t>
      </w:r>
      <w:r w:rsidRPr="008053C3">
        <w:rPr>
          <w:rFonts w:ascii="Times New Roman" w:hAnsi="Times New Roman" w:cs="Times New Roman"/>
          <w:color w:val="000000"/>
          <w:spacing w:val="-2"/>
          <w:sz w:val="28"/>
          <w:szCs w:val="28"/>
        </w:rPr>
        <w:softHyphen/>
      </w:r>
      <w:r w:rsidRPr="008053C3">
        <w:rPr>
          <w:rFonts w:ascii="Times New Roman" w:hAnsi="Times New Roman" w:cs="Times New Roman"/>
          <w:color w:val="000000"/>
          <w:sz w:val="28"/>
          <w:szCs w:val="28"/>
        </w:rPr>
        <w:t>гих  компаний сильно изношено. Требуются большие вложения в модер</w:t>
      </w:r>
      <w:r w:rsidRPr="008053C3">
        <w:rPr>
          <w:rFonts w:ascii="Times New Roman" w:hAnsi="Times New Roman" w:cs="Times New Roman"/>
          <w:color w:val="000000"/>
          <w:sz w:val="28"/>
          <w:szCs w:val="28"/>
        </w:rPr>
        <w:softHyphen/>
        <w:t>низацию и ремонт, поэтому в условиях экономического кризиса и ограниченных ресурсов важно пра</w:t>
      </w:r>
      <w:r w:rsidRPr="008053C3">
        <w:rPr>
          <w:rFonts w:ascii="Times New Roman" w:hAnsi="Times New Roman" w:cs="Times New Roman"/>
          <w:color w:val="000000"/>
          <w:sz w:val="28"/>
          <w:szCs w:val="28"/>
        </w:rPr>
        <w:softHyphen/>
      </w:r>
      <w:r w:rsidRPr="008053C3">
        <w:rPr>
          <w:rFonts w:ascii="Times New Roman" w:hAnsi="Times New Roman" w:cs="Times New Roman"/>
          <w:color w:val="000000"/>
          <w:spacing w:val="-1"/>
          <w:sz w:val="28"/>
          <w:szCs w:val="28"/>
        </w:rPr>
        <w:t>вильно и грамотно организовать его эксплуатацию.</w:t>
      </w:r>
    </w:p>
    <w:p w:rsidR="008053C3" w:rsidRPr="004332B6" w:rsidRDefault="008053C3" w:rsidP="008053C3">
      <w:pPr>
        <w:shd w:val="clear" w:color="auto" w:fill="FFFFFF"/>
        <w:spacing w:after="240" w:line="360" w:lineRule="auto"/>
        <w:ind w:firstLine="720"/>
        <w:jc w:val="both"/>
        <w:rPr>
          <w:rFonts w:ascii="Times New Roman" w:hAnsi="Times New Roman" w:cs="Times New Roman"/>
          <w:color w:val="000000"/>
          <w:sz w:val="28"/>
          <w:szCs w:val="28"/>
        </w:rPr>
      </w:pPr>
    </w:p>
    <w:p w:rsidR="008053C3" w:rsidRPr="008053C3" w:rsidRDefault="008053C3" w:rsidP="008053C3">
      <w:pPr>
        <w:shd w:val="clear" w:color="auto" w:fill="FFFFFF"/>
        <w:spacing w:after="240" w:line="360" w:lineRule="auto"/>
        <w:ind w:firstLine="720"/>
        <w:jc w:val="both"/>
        <w:rPr>
          <w:rFonts w:ascii="Times New Roman" w:hAnsi="Times New Roman" w:cs="Times New Roman"/>
          <w:sz w:val="28"/>
          <w:szCs w:val="28"/>
        </w:rPr>
      </w:pPr>
      <w:r w:rsidRPr="008053C3">
        <w:rPr>
          <w:rFonts w:ascii="Times New Roman" w:hAnsi="Times New Roman" w:cs="Times New Roman"/>
          <w:color w:val="000000"/>
          <w:sz w:val="28"/>
          <w:szCs w:val="28"/>
        </w:rPr>
        <w:lastRenderedPageBreak/>
        <w:t>Осуществляя эксплуатацию и обслуживание электрооборудования, поми</w:t>
      </w:r>
      <w:r w:rsidRPr="008053C3">
        <w:rPr>
          <w:rFonts w:ascii="Times New Roman" w:hAnsi="Times New Roman" w:cs="Times New Roman"/>
          <w:color w:val="000000"/>
          <w:sz w:val="28"/>
          <w:szCs w:val="28"/>
        </w:rPr>
        <w:softHyphen/>
      </w:r>
      <w:r w:rsidRPr="008053C3">
        <w:rPr>
          <w:rFonts w:ascii="Times New Roman" w:hAnsi="Times New Roman" w:cs="Times New Roman"/>
          <w:color w:val="000000"/>
          <w:spacing w:val="-1"/>
          <w:sz w:val="28"/>
          <w:szCs w:val="28"/>
        </w:rPr>
        <w:t>мо выполнения требований по обеспечению надежности его работы, необхо</w:t>
      </w:r>
      <w:r w:rsidRPr="008053C3">
        <w:rPr>
          <w:rFonts w:ascii="Times New Roman" w:hAnsi="Times New Roman" w:cs="Times New Roman"/>
          <w:color w:val="000000"/>
          <w:spacing w:val="-1"/>
          <w:sz w:val="28"/>
          <w:szCs w:val="28"/>
        </w:rPr>
        <w:softHyphen/>
        <w:t>димо также руководствоваться экономическими соображениями, поскольку стоимость технического обслуживания оборудования и ремонта входит в се</w:t>
      </w:r>
      <w:r w:rsidRPr="008053C3">
        <w:rPr>
          <w:rFonts w:ascii="Times New Roman" w:hAnsi="Times New Roman" w:cs="Times New Roman"/>
          <w:color w:val="000000"/>
          <w:spacing w:val="-1"/>
          <w:sz w:val="28"/>
          <w:szCs w:val="28"/>
        </w:rPr>
        <w:softHyphen/>
        <w:t xml:space="preserve">бестоимость готового продукта.  </w:t>
      </w:r>
      <w:r w:rsidRPr="008053C3">
        <w:rPr>
          <w:rFonts w:ascii="Times New Roman" w:hAnsi="Times New Roman" w:cs="Times New Roman"/>
          <w:sz w:val="28"/>
          <w:szCs w:val="28"/>
        </w:rPr>
        <w:t xml:space="preserve">В данной работе я рассчитал трудоемкость работ на год, которая составила 7200 нормо-часов. Произвел расчеты численности работающих с присвоением соответствующих разрядов, а также часовых тарифных ставок, фонда оплаты труда по категориям работающих и величины средней заработной платы. Рассчитал фонд оплаты труда и величину средней заработной платы для основных рабочих и вспомогательных, а также общий фонд оплаты труда, который составляет 1635935,71 рублей. Произвел расчет  затрат на комплектующие изделия и запасные части. </w:t>
      </w:r>
    </w:p>
    <w:p w:rsidR="008053C3" w:rsidRPr="008053C3" w:rsidRDefault="008053C3" w:rsidP="008053C3">
      <w:pPr>
        <w:shd w:val="clear" w:color="auto" w:fill="FFFFFF"/>
        <w:spacing w:after="240" w:line="360" w:lineRule="auto"/>
        <w:ind w:firstLine="720"/>
        <w:jc w:val="both"/>
        <w:rPr>
          <w:rFonts w:ascii="Times New Roman" w:hAnsi="Times New Roman" w:cs="Times New Roman"/>
          <w:sz w:val="28"/>
          <w:szCs w:val="28"/>
        </w:rPr>
      </w:pPr>
      <w:r w:rsidRPr="008053C3">
        <w:rPr>
          <w:rFonts w:ascii="Times New Roman" w:hAnsi="Times New Roman" w:cs="Times New Roman"/>
          <w:sz w:val="28"/>
          <w:szCs w:val="28"/>
        </w:rPr>
        <w:t>В практической части я предложил модернизацию модернизация системы управления, установки ГНБ с увеличением информативности панели оператора. Что позволит сократить времени работ по обнаружению неисправностей в основных системах (автоматизированная система подачи буровых штанг, система буровой автоматики) и при наличии должных запасных частей, дает возможность проведения ремонтных работ в приемлемые сроки. Так же при невозможности ремонта или отсутствии запасных частей, предусматривает аварийное управление каждым компонентам системы в отдельности, в обход защитных мер. Что при осторожном и умелом использовании дает возможность быстро и безопасно завершить работу. Экономическая выгода данной модернизации состоит в том, что сокращаются затраты на диагностику поломки установки ГНБ, а значит и уменьшается простой бур</w:t>
      </w:r>
      <w:r w:rsidR="00FE3C28">
        <w:rPr>
          <w:rFonts w:ascii="Times New Roman" w:hAnsi="Times New Roman" w:cs="Times New Roman"/>
          <w:sz w:val="28"/>
          <w:szCs w:val="28"/>
        </w:rPr>
        <w:t>ов</w:t>
      </w:r>
      <w:r w:rsidRPr="008053C3">
        <w:rPr>
          <w:rFonts w:ascii="Times New Roman" w:hAnsi="Times New Roman" w:cs="Times New Roman"/>
          <w:sz w:val="28"/>
          <w:szCs w:val="28"/>
        </w:rPr>
        <w:t xml:space="preserve">ых работ, и соответственно простой рабочего персонала. </w:t>
      </w:r>
      <w:r>
        <w:rPr>
          <w:rFonts w:ascii="Times New Roman" w:hAnsi="Times New Roman" w:cs="Times New Roman"/>
          <w:sz w:val="28"/>
          <w:szCs w:val="28"/>
        </w:rPr>
        <w:t>У</w:t>
      </w:r>
      <w:r w:rsidRPr="008053C3">
        <w:rPr>
          <w:rFonts w:ascii="Times New Roman" w:hAnsi="Times New Roman" w:cs="Times New Roman"/>
          <w:sz w:val="28"/>
          <w:szCs w:val="28"/>
        </w:rPr>
        <w:t>меньшаются риски по срокам выполнения работ по договорам подряда, что может привести к штрафным санкциям.  Также при аварии и поломке оборудования во время работ, когда бур</w:t>
      </w:r>
      <w:r>
        <w:rPr>
          <w:rFonts w:ascii="Times New Roman" w:hAnsi="Times New Roman" w:cs="Times New Roman"/>
          <w:sz w:val="28"/>
          <w:szCs w:val="28"/>
        </w:rPr>
        <w:t>ов</w:t>
      </w:r>
      <w:r w:rsidRPr="008053C3">
        <w:rPr>
          <w:rFonts w:ascii="Times New Roman" w:hAnsi="Times New Roman" w:cs="Times New Roman"/>
          <w:sz w:val="28"/>
          <w:szCs w:val="28"/>
        </w:rPr>
        <w:t xml:space="preserve">ое оборудование находится в грунте, большое значение имеет время </w:t>
      </w:r>
      <w:r>
        <w:rPr>
          <w:rFonts w:ascii="Times New Roman" w:hAnsi="Times New Roman" w:cs="Times New Roman"/>
          <w:sz w:val="28"/>
          <w:szCs w:val="28"/>
        </w:rPr>
        <w:t>устранения</w:t>
      </w:r>
      <w:r w:rsidRPr="008053C3">
        <w:rPr>
          <w:rFonts w:ascii="Times New Roman" w:hAnsi="Times New Roman" w:cs="Times New Roman"/>
          <w:sz w:val="28"/>
          <w:szCs w:val="28"/>
        </w:rPr>
        <w:t xml:space="preserve"> поломки, т.к. возможно зажатие </w:t>
      </w:r>
      <w:r>
        <w:rPr>
          <w:rFonts w:ascii="Times New Roman" w:hAnsi="Times New Roman" w:cs="Times New Roman"/>
          <w:sz w:val="28"/>
          <w:szCs w:val="28"/>
        </w:rPr>
        <w:t>буровых</w:t>
      </w:r>
      <w:r w:rsidRPr="008053C3">
        <w:rPr>
          <w:rFonts w:ascii="Times New Roman" w:hAnsi="Times New Roman" w:cs="Times New Roman"/>
          <w:sz w:val="28"/>
          <w:szCs w:val="28"/>
        </w:rPr>
        <w:t xml:space="preserve"> штанг грунтом, что  </w:t>
      </w:r>
      <w:r w:rsidRPr="008053C3">
        <w:rPr>
          <w:rFonts w:ascii="Times New Roman" w:hAnsi="Times New Roman" w:cs="Times New Roman"/>
          <w:sz w:val="28"/>
          <w:szCs w:val="28"/>
        </w:rPr>
        <w:lastRenderedPageBreak/>
        <w:t xml:space="preserve">усложняет извлечение оборудования, или может привезти к </w:t>
      </w:r>
      <w:r>
        <w:rPr>
          <w:rFonts w:ascii="Times New Roman" w:hAnsi="Times New Roman" w:cs="Times New Roman"/>
          <w:sz w:val="28"/>
          <w:szCs w:val="28"/>
        </w:rPr>
        <w:t>полной</w:t>
      </w:r>
      <w:r w:rsidRPr="008053C3">
        <w:rPr>
          <w:rFonts w:ascii="Times New Roman" w:hAnsi="Times New Roman" w:cs="Times New Roman"/>
          <w:sz w:val="28"/>
          <w:szCs w:val="28"/>
        </w:rPr>
        <w:t xml:space="preserve"> потере буровой головки с излучателем. А это большие затраты, исчисляемые миллионами рублей.</w:t>
      </w:r>
    </w:p>
    <w:p w:rsidR="00482566" w:rsidRDefault="00482566" w:rsidP="008053C3">
      <w:pPr>
        <w:spacing w:line="360" w:lineRule="auto"/>
        <w:ind w:firstLine="720"/>
        <w:jc w:val="both"/>
        <w:rPr>
          <w:rFonts w:ascii="Times New Roman" w:hAnsi="Times New Roman" w:cs="Times New Roman"/>
          <w:sz w:val="28"/>
          <w:szCs w:val="28"/>
        </w:rPr>
        <w:sectPr w:rsidR="00482566" w:rsidSect="00386122">
          <w:pgSz w:w="11906" w:h="16838"/>
          <w:pgMar w:top="1134" w:right="566" w:bottom="1134" w:left="1701" w:header="708" w:footer="708" w:gutter="0"/>
          <w:cols w:space="708"/>
          <w:docGrid w:linePitch="360"/>
        </w:sectPr>
      </w:pPr>
    </w:p>
    <w:p w:rsidR="004332B6" w:rsidRPr="00FB5CFF" w:rsidRDefault="00482566" w:rsidP="00FB5CFF">
      <w:pPr>
        <w:pStyle w:val="11"/>
      </w:pPr>
      <w:bookmarkStart w:id="41" w:name="_Toc42020439"/>
      <w:bookmarkStart w:id="42" w:name="_Toc42020877"/>
      <w:r w:rsidRPr="00FB5CFF">
        <w:lastRenderedPageBreak/>
        <w:t>СПИСОК ИСПОЛЬЗУЕМЫХ ИСТОЧНИКОВ</w:t>
      </w:r>
      <w:bookmarkEnd w:id="41"/>
      <w:bookmarkEnd w:id="42"/>
    </w:p>
    <w:p w:rsidR="004332B6" w:rsidRPr="00334DB2" w:rsidRDefault="007C1D91" w:rsidP="003A05C6">
      <w:pPr>
        <w:widowControl/>
        <w:tabs>
          <w:tab w:val="left" w:pos="284"/>
        </w:tabs>
        <w:suppressAutoHyphens w:val="0"/>
        <w:spacing w:after="240" w:line="360" w:lineRule="auto"/>
        <w:ind w:firstLine="709"/>
        <w:jc w:val="both"/>
        <w:rPr>
          <w:rFonts w:ascii="Times New Roman" w:hAnsi="Times New Roman" w:cs="Times New Roman"/>
          <w:color w:val="000000"/>
          <w:sz w:val="28"/>
          <w:szCs w:val="28"/>
        </w:rPr>
      </w:pPr>
      <w:r w:rsidRPr="007C1D91">
        <w:rPr>
          <w:rFonts w:ascii="Times New Roman" w:hAnsi="Times New Roman" w:cs="Times New Roman"/>
          <w:color w:val="000000"/>
          <w:sz w:val="28"/>
          <w:szCs w:val="28"/>
        </w:rPr>
        <w:t xml:space="preserve">1 </w:t>
      </w:r>
      <w:r w:rsidR="004332B6" w:rsidRPr="004332B6">
        <w:rPr>
          <w:rFonts w:ascii="Times New Roman" w:hAnsi="Times New Roman" w:cs="Times New Roman"/>
          <w:color w:val="000000"/>
          <w:sz w:val="28"/>
          <w:szCs w:val="28"/>
        </w:rPr>
        <w:t>Акимова Н.А. и др. Монтаж, техническая эксплуатация и ремонт эле</w:t>
      </w:r>
      <w:r w:rsidR="004332B6" w:rsidRPr="004332B6">
        <w:rPr>
          <w:rFonts w:ascii="Times New Roman" w:hAnsi="Times New Roman" w:cs="Times New Roman"/>
          <w:color w:val="000000"/>
          <w:sz w:val="28"/>
          <w:szCs w:val="28"/>
        </w:rPr>
        <w:t>к</w:t>
      </w:r>
      <w:r w:rsidR="004332B6" w:rsidRPr="004332B6">
        <w:rPr>
          <w:rFonts w:ascii="Times New Roman" w:hAnsi="Times New Roman" w:cs="Times New Roman"/>
          <w:color w:val="000000"/>
          <w:sz w:val="28"/>
          <w:szCs w:val="28"/>
        </w:rPr>
        <w:t>трического и электромеханического оборудования.</w:t>
      </w:r>
      <w:r w:rsidR="00334DB2" w:rsidRPr="00334DB2">
        <w:rPr>
          <w:rFonts w:ascii="Times New Roman" w:hAnsi="Times New Roman" w:cs="Times New Roman"/>
          <w:color w:val="000000"/>
          <w:sz w:val="28"/>
          <w:szCs w:val="28"/>
        </w:rPr>
        <w:t xml:space="preserve"> </w:t>
      </w:r>
      <w:r w:rsidR="004332B6" w:rsidRPr="004332B6">
        <w:rPr>
          <w:rFonts w:ascii="Times New Roman" w:hAnsi="Times New Roman" w:cs="Times New Roman"/>
          <w:color w:val="000000"/>
          <w:sz w:val="28"/>
          <w:szCs w:val="28"/>
        </w:rPr>
        <w:t>- М.</w:t>
      </w:r>
      <w:r w:rsidR="004332B6" w:rsidRPr="00334DB2">
        <w:rPr>
          <w:rFonts w:ascii="Times New Roman" w:hAnsi="Times New Roman" w:cs="Times New Roman"/>
          <w:color w:val="000000"/>
          <w:sz w:val="28"/>
          <w:szCs w:val="28"/>
        </w:rPr>
        <w:t>:</w:t>
      </w:r>
      <w:r w:rsidR="004332B6" w:rsidRPr="004332B6">
        <w:rPr>
          <w:rFonts w:ascii="Times New Roman" w:hAnsi="Times New Roman" w:cs="Times New Roman"/>
          <w:color w:val="000000"/>
          <w:sz w:val="28"/>
          <w:szCs w:val="28"/>
        </w:rPr>
        <w:t xml:space="preserve"> Мастерство, 200</w:t>
      </w:r>
      <w:r w:rsidRPr="00334DB2">
        <w:rPr>
          <w:rFonts w:ascii="Times New Roman" w:hAnsi="Times New Roman" w:cs="Times New Roman"/>
          <w:color w:val="000000"/>
          <w:sz w:val="28"/>
          <w:szCs w:val="28"/>
        </w:rPr>
        <w:t>5</w:t>
      </w:r>
    </w:p>
    <w:p w:rsidR="004332B6" w:rsidRPr="007C1D91" w:rsidRDefault="004332B6" w:rsidP="003A05C6">
      <w:pPr>
        <w:pStyle w:val="a3"/>
        <w:numPr>
          <w:ilvl w:val="0"/>
          <w:numId w:val="18"/>
        </w:numPr>
        <w:tabs>
          <w:tab w:val="left" w:pos="567"/>
          <w:tab w:val="left" w:pos="993"/>
        </w:tabs>
        <w:spacing w:after="240" w:line="360" w:lineRule="auto"/>
        <w:ind w:left="0" w:firstLine="709"/>
        <w:jc w:val="both"/>
        <w:rPr>
          <w:color w:val="000000"/>
          <w:sz w:val="28"/>
          <w:szCs w:val="28"/>
        </w:rPr>
      </w:pPr>
      <w:r w:rsidRPr="007C1D91">
        <w:rPr>
          <w:sz w:val="28"/>
          <w:szCs w:val="28"/>
        </w:rPr>
        <w:t>Волкова О. И., Девяткина О. В. Экономика предприятия.</w:t>
      </w:r>
      <w:r w:rsidR="00334DB2" w:rsidRPr="00334DB2">
        <w:rPr>
          <w:sz w:val="28"/>
          <w:szCs w:val="28"/>
        </w:rPr>
        <w:t xml:space="preserve"> </w:t>
      </w:r>
      <w:r w:rsidRPr="007C1D91">
        <w:rPr>
          <w:sz w:val="28"/>
          <w:szCs w:val="28"/>
        </w:rPr>
        <w:t>- М.: ИНФРА-М, 2002.</w:t>
      </w:r>
    </w:p>
    <w:p w:rsidR="004332B6" w:rsidRPr="00334DB2" w:rsidRDefault="001A03B4" w:rsidP="008871E4">
      <w:pPr>
        <w:widowControl/>
        <w:suppressAutoHyphens w:val="0"/>
        <w:spacing w:after="240" w:line="360" w:lineRule="auto"/>
        <w:ind w:firstLine="709"/>
        <w:jc w:val="both"/>
        <w:rPr>
          <w:rFonts w:ascii="Times New Roman" w:hAnsi="Times New Roman" w:cs="Times New Roman"/>
          <w:color w:val="000000"/>
          <w:sz w:val="28"/>
          <w:szCs w:val="28"/>
        </w:rPr>
      </w:pPr>
      <w:r w:rsidRPr="001A03B4">
        <w:rPr>
          <w:rFonts w:ascii="Times New Roman" w:hAnsi="Times New Roman" w:cs="Times New Roman"/>
          <w:sz w:val="28"/>
          <w:szCs w:val="28"/>
        </w:rPr>
        <w:t xml:space="preserve">3 </w:t>
      </w:r>
      <w:r w:rsidR="004332B6" w:rsidRPr="004332B6">
        <w:rPr>
          <w:rFonts w:ascii="Times New Roman" w:hAnsi="Times New Roman" w:cs="Times New Roman"/>
          <w:sz w:val="28"/>
          <w:szCs w:val="28"/>
        </w:rPr>
        <w:t xml:space="preserve"> </w:t>
      </w:r>
      <w:r w:rsidR="004332B6" w:rsidRPr="004332B6">
        <w:rPr>
          <w:rFonts w:ascii="Times New Roman" w:hAnsi="Times New Roman" w:cs="Times New Roman"/>
          <w:color w:val="000000"/>
          <w:sz w:val="28"/>
          <w:szCs w:val="28"/>
        </w:rPr>
        <w:t>Зимин Е. Н. Электрооборудование промышленных предприятий и уст</w:t>
      </w:r>
      <w:r w:rsidR="004332B6" w:rsidRPr="004332B6">
        <w:rPr>
          <w:rFonts w:ascii="Times New Roman" w:hAnsi="Times New Roman" w:cs="Times New Roman"/>
          <w:color w:val="000000"/>
          <w:sz w:val="28"/>
          <w:szCs w:val="28"/>
        </w:rPr>
        <w:t>а</w:t>
      </w:r>
      <w:r w:rsidR="004332B6" w:rsidRPr="004332B6">
        <w:rPr>
          <w:rFonts w:ascii="Times New Roman" w:hAnsi="Times New Roman" w:cs="Times New Roman"/>
          <w:color w:val="000000"/>
          <w:sz w:val="28"/>
          <w:szCs w:val="28"/>
        </w:rPr>
        <w:t>новок.</w:t>
      </w:r>
      <w:r w:rsidR="00334DB2" w:rsidRPr="00334DB2">
        <w:rPr>
          <w:rFonts w:ascii="Times New Roman" w:hAnsi="Times New Roman" w:cs="Times New Roman"/>
          <w:color w:val="000000"/>
          <w:sz w:val="28"/>
          <w:szCs w:val="28"/>
        </w:rPr>
        <w:t xml:space="preserve"> </w:t>
      </w:r>
      <w:r w:rsidR="004332B6" w:rsidRPr="004332B6">
        <w:rPr>
          <w:rFonts w:ascii="Times New Roman" w:hAnsi="Times New Roman" w:cs="Times New Roman"/>
          <w:color w:val="000000"/>
          <w:sz w:val="28"/>
          <w:szCs w:val="28"/>
        </w:rPr>
        <w:t>- М.: Энергоиздат, 1981</w:t>
      </w:r>
    </w:p>
    <w:p w:rsidR="00334DB2" w:rsidRPr="0007441E" w:rsidRDefault="004332B6" w:rsidP="008871E4">
      <w:pPr>
        <w:pStyle w:val="a3"/>
        <w:numPr>
          <w:ilvl w:val="0"/>
          <w:numId w:val="19"/>
        </w:numPr>
        <w:tabs>
          <w:tab w:val="left" w:pos="993"/>
        </w:tabs>
        <w:spacing w:after="240" w:line="360" w:lineRule="auto"/>
        <w:ind w:left="0" w:right="284" w:firstLine="720"/>
        <w:jc w:val="both"/>
        <w:rPr>
          <w:sz w:val="28"/>
          <w:szCs w:val="28"/>
        </w:rPr>
      </w:pPr>
      <w:r w:rsidRPr="00334DB2">
        <w:rPr>
          <w:sz w:val="28"/>
          <w:szCs w:val="28"/>
        </w:rPr>
        <w:t>Зюзин А.Ф. Монтаж, эксплуатация и ремонт электрооборудования промышленных предприятий установок</w:t>
      </w:r>
      <w:r w:rsidR="00334DB2" w:rsidRPr="00334DB2">
        <w:rPr>
          <w:sz w:val="28"/>
          <w:szCs w:val="28"/>
        </w:rPr>
        <w:t>. - М</w:t>
      </w:r>
      <w:r w:rsidRPr="00334DB2">
        <w:rPr>
          <w:sz w:val="28"/>
          <w:szCs w:val="28"/>
        </w:rPr>
        <w:t>.: Высшая школа, 1986.</w:t>
      </w:r>
    </w:p>
    <w:p w:rsidR="004332B6" w:rsidRPr="004332B6" w:rsidRDefault="00FF207C" w:rsidP="008871E4">
      <w:pPr>
        <w:spacing w:after="240"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rPr>
        <w:t>5</w:t>
      </w:r>
      <w:r w:rsidR="0007441E" w:rsidRPr="0007441E">
        <w:rPr>
          <w:rFonts w:ascii="Times New Roman" w:hAnsi="Times New Roman" w:cs="Times New Roman"/>
          <w:sz w:val="28"/>
          <w:szCs w:val="28"/>
        </w:rPr>
        <w:t xml:space="preserve"> </w:t>
      </w:r>
      <w:r w:rsidR="004332B6" w:rsidRPr="004332B6">
        <w:rPr>
          <w:rFonts w:ascii="Times New Roman" w:hAnsi="Times New Roman" w:cs="Times New Roman"/>
          <w:sz w:val="28"/>
          <w:szCs w:val="28"/>
        </w:rPr>
        <w:t>Миронов М.Г., Загородников С.В. Экономика отрасли.- М.: ФОРУМ:</w:t>
      </w:r>
      <w:r w:rsidR="0007441E" w:rsidRPr="00FF207C">
        <w:rPr>
          <w:rFonts w:ascii="Times New Roman" w:hAnsi="Times New Roman" w:cs="Times New Roman"/>
          <w:sz w:val="28"/>
          <w:szCs w:val="28"/>
        </w:rPr>
        <w:t xml:space="preserve"> </w:t>
      </w:r>
      <w:r w:rsidR="004332B6" w:rsidRPr="004332B6">
        <w:rPr>
          <w:rFonts w:ascii="Times New Roman" w:hAnsi="Times New Roman" w:cs="Times New Roman"/>
          <w:sz w:val="28"/>
          <w:szCs w:val="28"/>
        </w:rPr>
        <w:t>ИНФА – М, 2005.</w:t>
      </w:r>
    </w:p>
    <w:p w:rsidR="006560AF" w:rsidRPr="00E46227" w:rsidRDefault="004332B6" w:rsidP="008871E4">
      <w:pPr>
        <w:spacing w:after="240" w:line="360" w:lineRule="auto"/>
        <w:ind w:right="284" w:firstLine="709"/>
        <w:jc w:val="both"/>
        <w:rPr>
          <w:rFonts w:ascii="Times New Roman" w:hAnsi="Times New Roman" w:cs="Times New Roman"/>
          <w:sz w:val="28"/>
          <w:szCs w:val="28"/>
        </w:rPr>
      </w:pPr>
      <w:r w:rsidRPr="004332B6">
        <w:rPr>
          <w:rFonts w:ascii="Times New Roman" w:hAnsi="Times New Roman" w:cs="Times New Roman"/>
          <w:sz w:val="28"/>
          <w:szCs w:val="28"/>
        </w:rPr>
        <w:t xml:space="preserve">6  Правила устройства электроустановок.- </w:t>
      </w:r>
      <w:proofErr w:type="gramStart"/>
      <w:r w:rsidRPr="004332B6">
        <w:rPr>
          <w:rFonts w:ascii="Times New Roman" w:hAnsi="Times New Roman" w:cs="Times New Roman"/>
          <w:sz w:val="28"/>
          <w:szCs w:val="28"/>
        </w:rPr>
        <w:t>С-Пб</w:t>
      </w:r>
      <w:proofErr w:type="gramEnd"/>
      <w:r w:rsidRPr="004332B6">
        <w:rPr>
          <w:rFonts w:ascii="Times New Roman" w:hAnsi="Times New Roman" w:cs="Times New Roman"/>
          <w:sz w:val="28"/>
          <w:szCs w:val="28"/>
        </w:rPr>
        <w:t>.: ДЕАН, 2008</w:t>
      </w:r>
    </w:p>
    <w:p w:rsidR="006560AF" w:rsidRPr="00E46227" w:rsidRDefault="006560AF" w:rsidP="008871E4">
      <w:pPr>
        <w:spacing w:after="240" w:line="360" w:lineRule="auto"/>
        <w:ind w:right="284" w:firstLine="709"/>
        <w:jc w:val="both"/>
        <w:rPr>
          <w:rFonts w:ascii="Times New Roman" w:hAnsi="Times New Roman" w:cs="Times New Roman"/>
          <w:sz w:val="28"/>
          <w:szCs w:val="28"/>
        </w:rPr>
      </w:pPr>
      <w:r w:rsidRPr="006560AF">
        <w:rPr>
          <w:rFonts w:ascii="Times New Roman" w:hAnsi="Times New Roman" w:cs="Times New Roman"/>
          <w:sz w:val="28"/>
          <w:szCs w:val="28"/>
        </w:rPr>
        <w:t>7</w:t>
      </w:r>
      <w:r w:rsidR="004332B6" w:rsidRPr="004332B6">
        <w:rPr>
          <w:rFonts w:ascii="Times New Roman" w:hAnsi="Times New Roman" w:cs="Times New Roman"/>
          <w:sz w:val="28"/>
          <w:szCs w:val="28"/>
        </w:rPr>
        <w:t xml:space="preserve">  Сафонова Н.А. Экономика предприятия</w:t>
      </w:r>
      <w:proofErr w:type="gramStart"/>
      <w:r w:rsidR="004332B6" w:rsidRPr="004332B6">
        <w:rPr>
          <w:rFonts w:ascii="Times New Roman" w:hAnsi="Times New Roman" w:cs="Times New Roman"/>
          <w:sz w:val="28"/>
          <w:szCs w:val="28"/>
        </w:rPr>
        <w:t xml:space="preserve"> .</w:t>
      </w:r>
      <w:proofErr w:type="gramEnd"/>
      <w:r w:rsidR="004332B6" w:rsidRPr="004332B6">
        <w:rPr>
          <w:rFonts w:ascii="Times New Roman" w:hAnsi="Times New Roman" w:cs="Times New Roman"/>
          <w:sz w:val="28"/>
          <w:szCs w:val="28"/>
        </w:rPr>
        <w:t xml:space="preserve"> – М.: Юность.200</w:t>
      </w:r>
      <w:r w:rsidRPr="006560AF">
        <w:rPr>
          <w:rFonts w:ascii="Times New Roman" w:hAnsi="Times New Roman" w:cs="Times New Roman"/>
          <w:sz w:val="28"/>
          <w:szCs w:val="28"/>
        </w:rPr>
        <w:t>0</w:t>
      </w:r>
      <w:r w:rsidR="004332B6" w:rsidRPr="004332B6">
        <w:rPr>
          <w:rFonts w:ascii="Times New Roman" w:hAnsi="Times New Roman" w:cs="Times New Roman"/>
          <w:sz w:val="28"/>
          <w:szCs w:val="28"/>
        </w:rPr>
        <w:t>.</w:t>
      </w:r>
    </w:p>
    <w:p w:rsidR="004332B6" w:rsidRPr="004332B6" w:rsidRDefault="006560AF" w:rsidP="008871E4">
      <w:pPr>
        <w:spacing w:after="240" w:line="360" w:lineRule="auto"/>
        <w:ind w:right="284" w:firstLine="709"/>
        <w:jc w:val="both"/>
        <w:rPr>
          <w:rFonts w:ascii="Times New Roman" w:hAnsi="Times New Roman" w:cs="Times New Roman"/>
          <w:sz w:val="28"/>
          <w:szCs w:val="28"/>
        </w:rPr>
      </w:pPr>
      <w:r w:rsidRPr="006560AF">
        <w:rPr>
          <w:rFonts w:ascii="Times New Roman" w:hAnsi="Times New Roman" w:cs="Times New Roman"/>
          <w:sz w:val="28"/>
          <w:szCs w:val="28"/>
        </w:rPr>
        <w:t>8</w:t>
      </w:r>
      <w:r w:rsidR="004332B6" w:rsidRPr="004332B6">
        <w:rPr>
          <w:rFonts w:ascii="Times New Roman" w:hAnsi="Times New Roman" w:cs="Times New Roman"/>
          <w:sz w:val="28"/>
          <w:szCs w:val="28"/>
        </w:rPr>
        <w:t xml:space="preserve">  Семенова В.М. и др. Интенсификация производственных процессов: Техническое обслуживание производства. – М.: Машиностроение, 1993.</w:t>
      </w:r>
    </w:p>
    <w:p w:rsidR="004332B6" w:rsidRPr="004332B6" w:rsidRDefault="007562EE" w:rsidP="008871E4">
      <w:pPr>
        <w:spacing w:after="240" w:line="360" w:lineRule="auto"/>
        <w:ind w:right="284" w:firstLine="709"/>
        <w:jc w:val="both"/>
        <w:rPr>
          <w:rFonts w:ascii="Times New Roman" w:hAnsi="Times New Roman" w:cs="Times New Roman"/>
          <w:sz w:val="28"/>
          <w:szCs w:val="28"/>
        </w:rPr>
      </w:pPr>
      <w:r w:rsidRPr="007562EE">
        <w:rPr>
          <w:rFonts w:ascii="Times New Roman" w:hAnsi="Times New Roman" w:cs="Times New Roman"/>
          <w:sz w:val="28"/>
          <w:szCs w:val="28"/>
        </w:rPr>
        <w:t xml:space="preserve">9 </w:t>
      </w:r>
      <w:proofErr w:type="spellStart"/>
      <w:r w:rsidR="004332B6" w:rsidRPr="004332B6">
        <w:rPr>
          <w:rFonts w:ascii="Times New Roman" w:hAnsi="Times New Roman" w:cs="Times New Roman"/>
          <w:sz w:val="28"/>
          <w:szCs w:val="28"/>
        </w:rPr>
        <w:t>Сибикин</w:t>
      </w:r>
      <w:proofErr w:type="spellEnd"/>
      <w:r w:rsidR="004332B6" w:rsidRPr="004332B6">
        <w:rPr>
          <w:rFonts w:ascii="Times New Roman" w:hAnsi="Times New Roman" w:cs="Times New Roman"/>
          <w:sz w:val="28"/>
          <w:szCs w:val="28"/>
        </w:rPr>
        <w:t xml:space="preserve"> Ю. Д. Т</w:t>
      </w:r>
      <w:r>
        <w:rPr>
          <w:rFonts w:ascii="Times New Roman" w:hAnsi="Times New Roman" w:cs="Times New Roman"/>
          <w:sz w:val="28"/>
          <w:szCs w:val="28"/>
        </w:rPr>
        <w:t>ехническое обслуживание, ремонт</w:t>
      </w:r>
      <w:r w:rsidR="00C916E8" w:rsidRPr="00C916E8">
        <w:rPr>
          <w:rFonts w:ascii="Times New Roman" w:hAnsi="Times New Roman" w:cs="Times New Roman"/>
          <w:sz w:val="28"/>
          <w:szCs w:val="28"/>
        </w:rPr>
        <w:t xml:space="preserve"> </w:t>
      </w:r>
      <w:r w:rsidR="004332B6" w:rsidRPr="004332B6">
        <w:rPr>
          <w:rFonts w:ascii="Times New Roman" w:hAnsi="Times New Roman" w:cs="Times New Roman"/>
          <w:sz w:val="28"/>
          <w:szCs w:val="28"/>
        </w:rPr>
        <w:t>электрообору</w:t>
      </w:r>
      <w:r w:rsidR="004D77A0" w:rsidRPr="004D77A0">
        <w:rPr>
          <w:rFonts w:ascii="Times New Roman" w:hAnsi="Times New Roman" w:cs="Times New Roman"/>
          <w:sz w:val="28"/>
          <w:szCs w:val="28"/>
        </w:rPr>
        <w:t>-</w:t>
      </w:r>
      <w:r w:rsidR="004332B6" w:rsidRPr="004332B6">
        <w:rPr>
          <w:rFonts w:ascii="Times New Roman" w:hAnsi="Times New Roman" w:cs="Times New Roman"/>
          <w:sz w:val="28"/>
          <w:szCs w:val="28"/>
        </w:rPr>
        <w:t>дования и сетей промышленных предприятий.- М.: Изд</w:t>
      </w:r>
      <w:r w:rsidR="0000471B">
        <w:rPr>
          <w:rFonts w:ascii="Times New Roman" w:hAnsi="Times New Roman" w:cs="Times New Roman"/>
          <w:sz w:val="28"/>
          <w:szCs w:val="28"/>
        </w:rPr>
        <w:t>ательский центр «Академия»,2004.</w:t>
      </w:r>
    </w:p>
    <w:p w:rsidR="004332B6" w:rsidRPr="004332B6" w:rsidRDefault="004D77A0" w:rsidP="008871E4">
      <w:pPr>
        <w:spacing w:after="240" w:line="360" w:lineRule="auto"/>
        <w:ind w:right="284" w:firstLine="709"/>
        <w:jc w:val="both"/>
        <w:rPr>
          <w:rFonts w:ascii="Times New Roman" w:hAnsi="Times New Roman" w:cs="Times New Roman"/>
          <w:sz w:val="28"/>
          <w:szCs w:val="28"/>
        </w:rPr>
      </w:pPr>
      <w:r w:rsidRPr="0000471B">
        <w:rPr>
          <w:rFonts w:ascii="Times New Roman" w:hAnsi="Times New Roman" w:cs="Times New Roman"/>
          <w:sz w:val="28"/>
          <w:szCs w:val="28"/>
        </w:rPr>
        <w:t>10</w:t>
      </w:r>
      <w:r w:rsidR="004332B6" w:rsidRPr="004332B6">
        <w:rPr>
          <w:rFonts w:ascii="Times New Roman" w:hAnsi="Times New Roman" w:cs="Times New Roman"/>
          <w:sz w:val="28"/>
          <w:szCs w:val="28"/>
        </w:rPr>
        <w:t xml:space="preserve">  </w:t>
      </w:r>
      <w:proofErr w:type="spellStart"/>
      <w:r w:rsidR="004332B6" w:rsidRPr="004332B6">
        <w:rPr>
          <w:rFonts w:ascii="Times New Roman" w:hAnsi="Times New Roman" w:cs="Times New Roman"/>
          <w:sz w:val="28"/>
          <w:szCs w:val="28"/>
        </w:rPr>
        <w:t>Ситягин</w:t>
      </w:r>
      <w:proofErr w:type="spellEnd"/>
      <w:r w:rsidR="004332B6" w:rsidRPr="004332B6">
        <w:rPr>
          <w:rFonts w:ascii="Times New Roman" w:hAnsi="Times New Roman" w:cs="Times New Roman"/>
          <w:sz w:val="28"/>
          <w:szCs w:val="28"/>
        </w:rPr>
        <w:t xml:space="preserve"> Н.Н. и др. Система планово-предупредительного ремонта оборудования и сетей промышленной энергетики. – М.: </w:t>
      </w:r>
      <w:proofErr w:type="spellStart"/>
      <w:r w:rsidR="004332B6" w:rsidRPr="004332B6">
        <w:rPr>
          <w:rFonts w:ascii="Times New Roman" w:hAnsi="Times New Roman" w:cs="Times New Roman"/>
          <w:sz w:val="28"/>
          <w:szCs w:val="28"/>
        </w:rPr>
        <w:t>Энергоатомиздат</w:t>
      </w:r>
      <w:proofErr w:type="spellEnd"/>
      <w:r w:rsidR="004332B6" w:rsidRPr="004332B6">
        <w:rPr>
          <w:rFonts w:ascii="Times New Roman" w:hAnsi="Times New Roman" w:cs="Times New Roman"/>
          <w:sz w:val="28"/>
          <w:szCs w:val="28"/>
        </w:rPr>
        <w:t>., 1994.</w:t>
      </w:r>
    </w:p>
    <w:p w:rsidR="004332B6" w:rsidRPr="004332B6" w:rsidRDefault="004D77A0" w:rsidP="008871E4">
      <w:pPr>
        <w:spacing w:after="240" w:line="360" w:lineRule="auto"/>
        <w:ind w:right="284" w:firstLine="709"/>
        <w:jc w:val="both"/>
        <w:rPr>
          <w:rFonts w:ascii="Times New Roman" w:hAnsi="Times New Roman" w:cs="Times New Roman"/>
          <w:sz w:val="28"/>
          <w:szCs w:val="28"/>
        </w:rPr>
      </w:pPr>
      <w:r w:rsidRPr="004D77A0">
        <w:rPr>
          <w:rFonts w:ascii="Times New Roman" w:hAnsi="Times New Roman" w:cs="Times New Roman"/>
          <w:sz w:val="28"/>
          <w:szCs w:val="28"/>
        </w:rPr>
        <w:t>11</w:t>
      </w:r>
      <w:r w:rsidR="004332B6" w:rsidRPr="004332B6">
        <w:rPr>
          <w:rFonts w:ascii="Times New Roman" w:hAnsi="Times New Roman" w:cs="Times New Roman"/>
          <w:sz w:val="28"/>
          <w:szCs w:val="28"/>
        </w:rPr>
        <w:t xml:space="preserve"> Единый тарифно-квалификационный справочник работ и профессий рабочих. – М.: Машиностроение, 2006.</w:t>
      </w:r>
    </w:p>
    <w:p w:rsidR="004D77A0" w:rsidRPr="00E46227" w:rsidRDefault="004332B6" w:rsidP="007562EE">
      <w:pPr>
        <w:spacing w:line="360" w:lineRule="auto"/>
        <w:ind w:right="284"/>
        <w:jc w:val="both"/>
        <w:rPr>
          <w:rFonts w:ascii="Times New Roman" w:hAnsi="Times New Roman" w:cs="Times New Roman"/>
          <w:sz w:val="28"/>
          <w:szCs w:val="28"/>
        </w:rPr>
      </w:pPr>
      <w:r w:rsidRPr="004332B6">
        <w:rPr>
          <w:rFonts w:ascii="Times New Roman" w:hAnsi="Times New Roman" w:cs="Times New Roman"/>
          <w:sz w:val="28"/>
          <w:szCs w:val="28"/>
        </w:rPr>
        <w:t xml:space="preserve">           </w:t>
      </w:r>
    </w:p>
    <w:p w:rsidR="004332B6" w:rsidRPr="003A3E3C" w:rsidRDefault="003A3E3C" w:rsidP="003A3E3C">
      <w:pPr>
        <w:spacing w:after="240" w:line="360" w:lineRule="auto"/>
        <w:ind w:right="284" w:firstLine="709"/>
        <w:jc w:val="both"/>
        <w:rPr>
          <w:rFonts w:ascii="Times New Roman" w:hAnsi="Times New Roman" w:cs="Times New Roman"/>
          <w:sz w:val="28"/>
          <w:szCs w:val="28"/>
          <w:lang w:val="en-US"/>
        </w:rPr>
      </w:pPr>
      <w:r w:rsidRPr="003A3E3C">
        <w:rPr>
          <w:rFonts w:ascii="Times New Roman" w:hAnsi="Times New Roman" w:cs="Times New Roman"/>
          <w:sz w:val="28"/>
          <w:szCs w:val="28"/>
        </w:rPr>
        <w:lastRenderedPageBreak/>
        <w:t xml:space="preserve">12 </w:t>
      </w:r>
      <w:proofErr w:type="spellStart"/>
      <w:r w:rsidR="004332B6" w:rsidRPr="004332B6">
        <w:rPr>
          <w:rFonts w:ascii="Times New Roman" w:hAnsi="Times New Roman" w:cs="Times New Roman"/>
          <w:sz w:val="28"/>
          <w:szCs w:val="28"/>
        </w:rPr>
        <w:t>Сибикин</w:t>
      </w:r>
      <w:proofErr w:type="spellEnd"/>
      <w:r w:rsidR="004332B6" w:rsidRPr="004332B6">
        <w:rPr>
          <w:rFonts w:ascii="Times New Roman" w:hAnsi="Times New Roman" w:cs="Times New Roman"/>
          <w:sz w:val="28"/>
          <w:szCs w:val="28"/>
        </w:rPr>
        <w:t xml:space="preserve"> Ю. Д. Справочник по эксплуатации электроустановок промышленных предприятий.- М.: Высшая школа, 2005.</w:t>
      </w:r>
    </w:p>
    <w:p w:rsidR="004332B6" w:rsidRPr="003A3E3C" w:rsidRDefault="004332B6" w:rsidP="008871E4">
      <w:pPr>
        <w:pStyle w:val="a3"/>
        <w:numPr>
          <w:ilvl w:val="0"/>
          <w:numId w:val="20"/>
        </w:numPr>
        <w:tabs>
          <w:tab w:val="left" w:pos="709"/>
          <w:tab w:val="left" w:pos="1134"/>
        </w:tabs>
        <w:spacing w:after="240" w:line="360" w:lineRule="auto"/>
        <w:ind w:left="0" w:firstLine="709"/>
        <w:jc w:val="both"/>
        <w:rPr>
          <w:color w:val="000000"/>
          <w:sz w:val="28"/>
          <w:szCs w:val="28"/>
        </w:rPr>
      </w:pPr>
      <w:proofErr w:type="spellStart"/>
      <w:r w:rsidRPr="003A3E3C">
        <w:rPr>
          <w:color w:val="000000"/>
          <w:sz w:val="28"/>
          <w:szCs w:val="28"/>
        </w:rPr>
        <w:t>Усатенко</w:t>
      </w:r>
      <w:proofErr w:type="spellEnd"/>
      <w:r w:rsidRPr="003A3E3C">
        <w:rPr>
          <w:color w:val="000000"/>
          <w:sz w:val="28"/>
          <w:szCs w:val="28"/>
        </w:rPr>
        <w:t xml:space="preserve"> </w:t>
      </w:r>
      <w:proofErr w:type="spellStart"/>
      <w:r w:rsidRPr="003A3E3C">
        <w:rPr>
          <w:color w:val="000000"/>
          <w:sz w:val="28"/>
          <w:szCs w:val="28"/>
        </w:rPr>
        <w:t>С.Т.,и</w:t>
      </w:r>
      <w:proofErr w:type="spellEnd"/>
      <w:r w:rsidRPr="003A3E3C">
        <w:rPr>
          <w:color w:val="000000"/>
          <w:sz w:val="28"/>
          <w:szCs w:val="28"/>
        </w:rPr>
        <w:t xml:space="preserve"> др. Выполнение электрических схем по ЕСКД-М.:</w:t>
      </w:r>
      <w:r w:rsidR="0000471B">
        <w:rPr>
          <w:color w:val="000000"/>
          <w:sz w:val="28"/>
          <w:szCs w:val="28"/>
        </w:rPr>
        <w:t xml:space="preserve"> </w:t>
      </w:r>
      <w:r w:rsidRPr="003A3E3C">
        <w:rPr>
          <w:color w:val="000000"/>
          <w:sz w:val="28"/>
          <w:szCs w:val="28"/>
        </w:rPr>
        <w:t>Издательство стандартов, 1989</w:t>
      </w:r>
      <w:r w:rsidR="0000471B">
        <w:rPr>
          <w:color w:val="000000"/>
          <w:sz w:val="28"/>
          <w:szCs w:val="28"/>
        </w:rPr>
        <w:t>.</w:t>
      </w:r>
    </w:p>
    <w:p w:rsidR="004332B6" w:rsidRDefault="0000471B" w:rsidP="008871E4">
      <w:pPr>
        <w:spacing w:after="240" w:line="360" w:lineRule="auto"/>
        <w:ind w:firstLine="720"/>
        <w:jc w:val="both"/>
        <w:rPr>
          <w:rFonts w:ascii="Times New Roman" w:hAnsi="Times New Roman" w:cs="Times New Roman"/>
          <w:sz w:val="28"/>
          <w:szCs w:val="28"/>
        </w:rPr>
      </w:pPr>
      <w:r>
        <w:rPr>
          <w:rFonts w:ascii="Times New Roman" w:hAnsi="Times New Roman" w:cs="Times New Roman"/>
          <w:sz w:val="28"/>
          <w:szCs w:val="28"/>
        </w:rPr>
        <w:t>14 Технология горизонтального направленного бурения. Учебный материал</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М.: Тюменский Институт Транспорта,2005.</w:t>
      </w:r>
    </w:p>
    <w:p w:rsidR="0000471B" w:rsidRDefault="0000471B" w:rsidP="008871E4">
      <w:pPr>
        <w:spacing w:after="24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15 Пустовойтенко И.П. Справочник мастера по сложным буровым работам.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xml:space="preserve">.: </w:t>
      </w:r>
      <w:r w:rsidRPr="004332B6">
        <w:rPr>
          <w:rFonts w:ascii="Times New Roman" w:hAnsi="Times New Roman" w:cs="Times New Roman"/>
          <w:sz w:val="28"/>
          <w:szCs w:val="28"/>
        </w:rPr>
        <w:t>Издательский центр «Академия»,200</w:t>
      </w:r>
      <w:r>
        <w:rPr>
          <w:rFonts w:ascii="Times New Roman" w:hAnsi="Times New Roman" w:cs="Times New Roman"/>
          <w:sz w:val="28"/>
          <w:szCs w:val="28"/>
        </w:rPr>
        <w:t>0.</w:t>
      </w:r>
    </w:p>
    <w:p w:rsidR="0000471B" w:rsidRDefault="00652CF2" w:rsidP="008871E4">
      <w:pPr>
        <w:spacing w:after="240" w:line="360" w:lineRule="auto"/>
        <w:ind w:firstLine="720"/>
        <w:jc w:val="both"/>
        <w:rPr>
          <w:rFonts w:ascii="Times New Roman" w:hAnsi="Times New Roman" w:cs="Times New Roman"/>
          <w:sz w:val="28"/>
          <w:szCs w:val="28"/>
        </w:rPr>
      </w:pPr>
      <w:r>
        <w:rPr>
          <w:rFonts w:ascii="Times New Roman" w:hAnsi="Times New Roman" w:cs="Times New Roman"/>
          <w:sz w:val="28"/>
          <w:szCs w:val="28"/>
        </w:rPr>
        <w:t>16 Петров И.В. Программируемые контроллеры. Стандартные языки и приемы прикладного проектирования. Под ред. проф. В.П. Дьяконова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-М.: СОЛОН-Пресс, 2015</w:t>
      </w:r>
      <w:r w:rsidR="00EC18C1">
        <w:rPr>
          <w:rFonts w:ascii="Times New Roman" w:hAnsi="Times New Roman" w:cs="Times New Roman"/>
          <w:sz w:val="28"/>
          <w:szCs w:val="28"/>
        </w:rPr>
        <w:t>.</w:t>
      </w:r>
    </w:p>
    <w:p w:rsidR="004332B6" w:rsidRPr="00EC18C1" w:rsidRDefault="00EC18C1" w:rsidP="008871E4">
      <w:pPr>
        <w:spacing w:after="24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17 Минаев И.Г. Программируемые логические контроллеры. Практическое руководство для начинающего инженера.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АРГУС, 2009.</w:t>
      </w:r>
    </w:p>
    <w:p w:rsidR="004332B6" w:rsidRPr="00EC18C1" w:rsidRDefault="004332B6" w:rsidP="008871E4">
      <w:pPr>
        <w:pStyle w:val="a3"/>
        <w:numPr>
          <w:ilvl w:val="0"/>
          <w:numId w:val="21"/>
        </w:numPr>
        <w:spacing w:after="240" w:line="360" w:lineRule="auto"/>
        <w:ind w:left="0" w:firstLine="709"/>
        <w:jc w:val="both"/>
        <w:rPr>
          <w:color w:val="000000"/>
          <w:sz w:val="28"/>
          <w:szCs w:val="28"/>
        </w:rPr>
      </w:pPr>
      <w:r w:rsidRPr="00EC18C1">
        <w:rPr>
          <w:color w:val="000000"/>
          <w:sz w:val="28"/>
          <w:szCs w:val="28"/>
        </w:rPr>
        <w:t xml:space="preserve">Дьяков В. И. Типовые расчеты по электрооборудованию. </w:t>
      </w:r>
      <w:proofErr w:type="gramStart"/>
      <w:r w:rsidRPr="00EC18C1">
        <w:rPr>
          <w:color w:val="000000"/>
          <w:sz w:val="28"/>
          <w:szCs w:val="28"/>
        </w:rPr>
        <w:t>-М</w:t>
      </w:r>
      <w:proofErr w:type="gramEnd"/>
      <w:r w:rsidRPr="00EC18C1">
        <w:rPr>
          <w:color w:val="000000"/>
          <w:sz w:val="28"/>
          <w:szCs w:val="28"/>
        </w:rPr>
        <w:t>.: Вы</w:t>
      </w:r>
      <w:r w:rsidRPr="00EC18C1">
        <w:rPr>
          <w:color w:val="000000"/>
          <w:sz w:val="28"/>
          <w:szCs w:val="28"/>
        </w:rPr>
        <w:t>с</w:t>
      </w:r>
      <w:r w:rsidRPr="00EC18C1">
        <w:rPr>
          <w:color w:val="000000"/>
          <w:sz w:val="28"/>
          <w:szCs w:val="28"/>
        </w:rPr>
        <w:t>шая школа, 1991</w:t>
      </w:r>
      <w:r w:rsidR="00EC18C1">
        <w:rPr>
          <w:color w:val="000000"/>
          <w:sz w:val="28"/>
          <w:szCs w:val="28"/>
        </w:rPr>
        <w:t>.</w:t>
      </w:r>
    </w:p>
    <w:p w:rsidR="004332B6" w:rsidRPr="004332B6" w:rsidRDefault="00AD23E1" w:rsidP="004332B6">
      <w:pPr>
        <w:spacing w:line="360" w:lineRule="auto"/>
        <w:ind w:right="-55" w:firstLine="720"/>
        <w:jc w:val="both"/>
        <w:rPr>
          <w:rFonts w:ascii="Times New Roman" w:hAnsi="Times New Roman" w:cs="Times New Roman"/>
          <w:b/>
          <w:sz w:val="28"/>
        </w:rPr>
      </w:pPr>
      <w:r w:rsidRPr="00AD23E1">
        <w:rPr>
          <w:rFonts w:ascii="Times New Roman" w:hAnsi="Times New Roman" w:cs="Times New Roman"/>
          <w:color w:val="000000"/>
          <w:sz w:val="28"/>
          <w:szCs w:val="28"/>
        </w:rPr>
        <w:t>1</w:t>
      </w:r>
      <w:r w:rsidR="00EC18C1">
        <w:rPr>
          <w:rFonts w:ascii="Times New Roman" w:hAnsi="Times New Roman" w:cs="Times New Roman"/>
          <w:color w:val="000000"/>
          <w:sz w:val="28"/>
          <w:szCs w:val="28"/>
        </w:rPr>
        <w:t>9</w:t>
      </w:r>
      <w:r w:rsidRPr="00AD23E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Освоение подземного строительства</w:t>
      </w:r>
      <w:r w:rsidRPr="00117B66">
        <w:rPr>
          <w:rFonts w:ascii="Times New Roman" w:hAnsi="Times New Roman" w:cs="Times New Roman"/>
          <w:color w:val="000000"/>
          <w:sz w:val="28"/>
          <w:szCs w:val="28"/>
        </w:rPr>
        <w:t xml:space="preserve"> [Электронный ресурс]. – Режим доступа: </w:t>
      </w:r>
      <w:r w:rsidRPr="00AD23E1">
        <w:rPr>
          <w:rFonts w:ascii="Times New Roman" w:hAnsi="Times New Roman" w:cs="Times New Roman"/>
          <w:sz w:val="28"/>
          <w:szCs w:val="28"/>
        </w:rPr>
        <w:t>https://ohranatruda.ru/ot_biblio/norma/397882/</w:t>
      </w:r>
      <w:r w:rsidRPr="00117B66">
        <w:rPr>
          <w:rFonts w:ascii="Times New Roman" w:hAnsi="Times New Roman" w:cs="Times New Roman"/>
          <w:color w:val="000000"/>
          <w:sz w:val="28"/>
          <w:szCs w:val="28"/>
        </w:rPr>
        <w:t> свободный – (</w:t>
      </w:r>
      <w:r>
        <w:rPr>
          <w:rFonts w:ascii="Times New Roman" w:hAnsi="Times New Roman" w:cs="Times New Roman"/>
          <w:color w:val="000000"/>
          <w:sz w:val="28"/>
          <w:szCs w:val="28"/>
        </w:rPr>
        <w:t>12</w:t>
      </w:r>
      <w:r w:rsidRPr="00117B66">
        <w:rPr>
          <w:rFonts w:ascii="Times New Roman" w:hAnsi="Times New Roman" w:cs="Times New Roman"/>
          <w:color w:val="000000"/>
          <w:sz w:val="28"/>
          <w:szCs w:val="28"/>
        </w:rPr>
        <w:t>.0</w:t>
      </w:r>
      <w:r>
        <w:rPr>
          <w:rFonts w:ascii="Times New Roman" w:hAnsi="Times New Roman" w:cs="Times New Roman"/>
          <w:color w:val="000000"/>
          <w:sz w:val="28"/>
          <w:szCs w:val="28"/>
        </w:rPr>
        <w:t>5</w:t>
      </w:r>
      <w:r w:rsidRPr="00117B66">
        <w:rPr>
          <w:rFonts w:ascii="Times New Roman" w:hAnsi="Times New Roman" w:cs="Times New Roman"/>
          <w:color w:val="000000"/>
          <w:sz w:val="28"/>
          <w:szCs w:val="28"/>
        </w:rPr>
        <w:t>.20</w:t>
      </w:r>
      <w:r>
        <w:rPr>
          <w:rFonts w:ascii="Times New Roman" w:hAnsi="Times New Roman" w:cs="Times New Roman"/>
          <w:color w:val="000000"/>
          <w:sz w:val="28"/>
          <w:szCs w:val="28"/>
        </w:rPr>
        <w:t>20</w:t>
      </w:r>
      <w:r w:rsidRPr="00117B66">
        <w:rPr>
          <w:rFonts w:ascii="Times New Roman" w:hAnsi="Times New Roman" w:cs="Times New Roman"/>
          <w:color w:val="000000"/>
          <w:sz w:val="28"/>
          <w:szCs w:val="28"/>
        </w:rPr>
        <w:t>).</w:t>
      </w:r>
    </w:p>
    <w:p w:rsidR="004332B6" w:rsidRPr="004332B6" w:rsidRDefault="004332B6" w:rsidP="00482566">
      <w:pPr>
        <w:spacing w:line="360" w:lineRule="auto"/>
        <w:ind w:firstLine="720"/>
        <w:jc w:val="center"/>
        <w:rPr>
          <w:rFonts w:ascii="Times New Roman" w:hAnsi="Times New Roman" w:cs="Times New Roman"/>
          <w:sz w:val="28"/>
          <w:szCs w:val="28"/>
        </w:rPr>
      </w:pPr>
    </w:p>
    <w:sectPr w:rsidR="004332B6" w:rsidRPr="004332B6" w:rsidSect="00386122">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C12" w:rsidRDefault="004C0C12" w:rsidP="0004374F">
      <w:r>
        <w:separator/>
      </w:r>
    </w:p>
  </w:endnote>
  <w:endnote w:type="continuationSeparator" w:id="0">
    <w:p w:rsidR="004C0C12" w:rsidRDefault="004C0C12" w:rsidP="000437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iberation Serif">
    <w:altName w:val="MS Mincho"/>
    <w:charset w:val="80"/>
    <w:family w:val="roman"/>
    <w:pitch w:val="variable"/>
  </w:font>
  <w:font w:name="DejaVu Sans">
    <w:altName w:val="Arial"/>
    <w:charset w:val="CC"/>
    <w:family w:val="swiss"/>
    <w:pitch w:val="variable"/>
    <w:sig w:usb0="00000000" w:usb1="5200F5FF" w:usb2="0A242021" w:usb3="00000000" w:csb0="000001BF" w:csb1="00000000"/>
  </w:font>
  <w:font w:name="Lohit Hindi">
    <w:altName w:val="MS Mincho"/>
    <w:charset w:val="80"/>
    <w:family w:val="auto"/>
    <w:pitch w:val="variable"/>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GOST type A">
    <w:panose1 w:val="020B0500000000000000"/>
    <w:charset w:val="CC"/>
    <w:family w:val="swiss"/>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2053091"/>
      <w:docPartObj>
        <w:docPartGallery w:val="Page Numbers (Bottom of Page)"/>
        <w:docPartUnique/>
      </w:docPartObj>
    </w:sdtPr>
    <w:sdtEndPr>
      <w:rPr>
        <w:rFonts w:ascii="Times New Roman" w:hAnsi="Times New Roman" w:cs="Times New Roman"/>
      </w:rPr>
    </w:sdtEndPr>
    <w:sdtContent>
      <w:p w:rsidR="002F2F25" w:rsidRPr="00862FE1" w:rsidRDefault="002F2F25">
        <w:pPr>
          <w:pStyle w:val="ac"/>
          <w:jc w:val="center"/>
          <w:rPr>
            <w:rFonts w:ascii="Times New Roman" w:hAnsi="Times New Roman" w:cs="Times New Roman"/>
          </w:rPr>
        </w:pPr>
        <w:r w:rsidRPr="00862FE1">
          <w:rPr>
            <w:rFonts w:ascii="Times New Roman" w:hAnsi="Times New Roman" w:cs="Times New Roman"/>
          </w:rPr>
          <w:fldChar w:fldCharType="begin"/>
        </w:r>
        <w:r w:rsidRPr="00862FE1">
          <w:rPr>
            <w:rFonts w:ascii="Times New Roman" w:hAnsi="Times New Roman" w:cs="Times New Roman"/>
          </w:rPr>
          <w:instrText>PAGE   \* MERGEFORMAT</w:instrText>
        </w:r>
        <w:r w:rsidRPr="00862FE1">
          <w:rPr>
            <w:rFonts w:ascii="Times New Roman" w:hAnsi="Times New Roman" w:cs="Times New Roman"/>
          </w:rPr>
          <w:fldChar w:fldCharType="separate"/>
        </w:r>
        <w:r w:rsidR="008D39CC">
          <w:rPr>
            <w:rFonts w:ascii="Times New Roman" w:hAnsi="Times New Roman" w:cs="Times New Roman"/>
            <w:noProof/>
          </w:rPr>
          <w:t>48</w:t>
        </w:r>
        <w:r w:rsidRPr="00862FE1">
          <w:rPr>
            <w:rFonts w:ascii="Times New Roman" w:hAnsi="Times New Roman" w:cs="Times New Roman"/>
          </w:rPr>
          <w:fldChar w:fldCharType="end"/>
        </w:r>
      </w:p>
    </w:sdtContent>
  </w:sdt>
  <w:p w:rsidR="002F2F25" w:rsidRDefault="002F2F2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C12" w:rsidRDefault="004C0C12" w:rsidP="0004374F">
      <w:r>
        <w:separator/>
      </w:r>
    </w:p>
  </w:footnote>
  <w:footnote w:type="continuationSeparator" w:id="0">
    <w:p w:rsidR="004C0C12" w:rsidRDefault="004C0C12" w:rsidP="000437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741D3"/>
    <w:multiLevelType w:val="hybridMultilevel"/>
    <w:tmpl w:val="E4BA486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B8925E0"/>
    <w:multiLevelType w:val="hybridMultilevel"/>
    <w:tmpl w:val="3F065AF2"/>
    <w:lvl w:ilvl="0" w:tplc="7170714A">
      <w:start w:val="1"/>
      <w:numFmt w:val="decimal"/>
      <w:lvlText w:val="%1."/>
      <w:lvlJc w:val="left"/>
      <w:pPr>
        <w:ind w:left="1287" w:hanging="360"/>
      </w:pPr>
      <w:rPr>
        <w:rFonts w:ascii="Times New Roman" w:eastAsia="Times New Roman" w:hAnsi="Times New Roman" w:cs="Times New Roman"/>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C3B6D1D"/>
    <w:multiLevelType w:val="hybridMultilevel"/>
    <w:tmpl w:val="9A368DB2"/>
    <w:lvl w:ilvl="0" w:tplc="BD46CC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1DF623F2"/>
    <w:multiLevelType w:val="hybridMultilevel"/>
    <w:tmpl w:val="63E493D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
    <w:nsid w:val="269A10D5"/>
    <w:multiLevelType w:val="hybridMultilevel"/>
    <w:tmpl w:val="A1582A3C"/>
    <w:lvl w:ilvl="0" w:tplc="73C257FA">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DB54B2"/>
    <w:multiLevelType w:val="hybridMultilevel"/>
    <w:tmpl w:val="D312FE3E"/>
    <w:lvl w:ilvl="0" w:tplc="BD46CC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C904174"/>
    <w:multiLevelType w:val="hybridMultilevel"/>
    <w:tmpl w:val="951CF73A"/>
    <w:lvl w:ilvl="0" w:tplc="BD46CC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EF405F3"/>
    <w:multiLevelType w:val="hybridMultilevel"/>
    <w:tmpl w:val="749E57F4"/>
    <w:lvl w:ilvl="0" w:tplc="7170714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2F092AEA"/>
    <w:multiLevelType w:val="hybridMultilevel"/>
    <w:tmpl w:val="02DAB684"/>
    <w:lvl w:ilvl="0" w:tplc="AB02EF3A">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FD12040"/>
    <w:multiLevelType w:val="hybridMultilevel"/>
    <w:tmpl w:val="E4ECC728"/>
    <w:lvl w:ilvl="0" w:tplc="BD46CC34">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0">
    <w:nsid w:val="30782038"/>
    <w:multiLevelType w:val="hybridMultilevel"/>
    <w:tmpl w:val="55A054F2"/>
    <w:lvl w:ilvl="0" w:tplc="BD46CC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3091D93"/>
    <w:multiLevelType w:val="hybridMultilevel"/>
    <w:tmpl w:val="02803860"/>
    <w:lvl w:ilvl="0" w:tplc="BD76CAFE">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12">
    <w:nsid w:val="385E29E0"/>
    <w:multiLevelType w:val="hybridMultilevel"/>
    <w:tmpl w:val="886AB0BA"/>
    <w:lvl w:ilvl="0" w:tplc="BD46CC34">
      <w:start w:val="1"/>
      <w:numFmt w:val="bullet"/>
      <w:lvlText w:val=""/>
      <w:lvlJc w:val="left"/>
      <w:pPr>
        <w:ind w:left="644"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3">
    <w:nsid w:val="47496FB3"/>
    <w:multiLevelType w:val="hybridMultilevel"/>
    <w:tmpl w:val="CA500B0E"/>
    <w:lvl w:ilvl="0" w:tplc="BD46CC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7967F14"/>
    <w:multiLevelType w:val="hybridMultilevel"/>
    <w:tmpl w:val="E95AC290"/>
    <w:lvl w:ilvl="0" w:tplc="BD46CC3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nsid w:val="482160BF"/>
    <w:multiLevelType w:val="hybridMultilevel"/>
    <w:tmpl w:val="948A157E"/>
    <w:lvl w:ilvl="0" w:tplc="BD46CC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4F3A2309"/>
    <w:multiLevelType w:val="hybridMultilevel"/>
    <w:tmpl w:val="EABA925E"/>
    <w:lvl w:ilvl="0" w:tplc="7170714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5CD05B15"/>
    <w:multiLevelType w:val="hybridMultilevel"/>
    <w:tmpl w:val="09184F4A"/>
    <w:lvl w:ilvl="0" w:tplc="A45ABC22">
      <w:start w:val="2"/>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94674F3"/>
    <w:multiLevelType w:val="hybridMultilevel"/>
    <w:tmpl w:val="E29E5D74"/>
    <w:lvl w:ilvl="0" w:tplc="25A222E4">
      <w:start w:val="1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6D6B79EA"/>
    <w:multiLevelType w:val="hybridMultilevel"/>
    <w:tmpl w:val="8EDE3C82"/>
    <w:lvl w:ilvl="0" w:tplc="BD46CC34">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0">
    <w:nsid w:val="6FC22681"/>
    <w:multiLevelType w:val="hybridMultilevel"/>
    <w:tmpl w:val="4F58329A"/>
    <w:lvl w:ilvl="0" w:tplc="84961776">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num w:numId="1">
    <w:abstractNumId w:val="3"/>
  </w:num>
  <w:num w:numId="2">
    <w:abstractNumId w:val="1"/>
  </w:num>
  <w:num w:numId="3">
    <w:abstractNumId w:val="20"/>
  </w:num>
  <w:num w:numId="4">
    <w:abstractNumId w:val="0"/>
  </w:num>
  <w:num w:numId="5">
    <w:abstractNumId w:val="16"/>
  </w:num>
  <w:num w:numId="6">
    <w:abstractNumId w:val="7"/>
  </w:num>
  <w:num w:numId="7">
    <w:abstractNumId w:val="12"/>
  </w:num>
  <w:num w:numId="8">
    <w:abstractNumId w:val="19"/>
  </w:num>
  <w:num w:numId="9">
    <w:abstractNumId w:val="14"/>
  </w:num>
  <w:num w:numId="10">
    <w:abstractNumId w:val="5"/>
  </w:num>
  <w:num w:numId="11">
    <w:abstractNumId w:val="15"/>
  </w:num>
  <w:num w:numId="12">
    <w:abstractNumId w:val="9"/>
  </w:num>
  <w:num w:numId="13">
    <w:abstractNumId w:val="6"/>
  </w:num>
  <w:num w:numId="14">
    <w:abstractNumId w:val="10"/>
  </w:num>
  <w:num w:numId="15">
    <w:abstractNumId w:val="13"/>
  </w:num>
  <w:num w:numId="16">
    <w:abstractNumId w:val="2"/>
  </w:num>
  <w:num w:numId="17">
    <w:abstractNumId w:val="11"/>
  </w:num>
  <w:num w:numId="18">
    <w:abstractNumId w:val="17"/>
  </w:num>
  <w:num w:numId="19">
    <w:abstractNumId w:val="8"/>
  </w:num>
  <w:num w:numId="20">
    <w:abstractNumId w:val="4"/>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249"/>
    <w:rsid w:val="0000471B"/>
    <w:rsid w:val="000419D3"/>
    <w:rsid w:val="0004374F"/>
    <w:rsid w:val="0007441E"/>
    <w:rsid w:val="000D29FF"/>
    <w:rsid w:val="000E557D"/>
    <w:rsid w:val="000F1265"/>
    <w:rsid w:val="000F1705"/>
    <w:rsid w:val="00117B66"/>
    <w:rsid w:val="001A03B4"/>
    <w:rsid w:val="001F6685"/>
    <w:rsid w:val="002A3C0E"/>
    <w:rsid w:val="002F2F25"/>
    <w:rsid w:val="003242F1"/>
    <w:rsid w:val="00334DB2"/>
    <w:rsid w:val="00352526"/>
    <w:rsid w:val="00373026"/>
    <w:rsid w:val="00386122"/>
    <w:rsid w:val="003A05C6"/>
    <w:rsid w:val="003A3E3C"/>
    <w:rsid w:val="003A40AD"/>
    <w:rsid w:val="003C4BD8"/>
    <w:rsid w:val="003F3382"/>
    <w:rsid w:val="004332B6"/>
    <w:rsid w:val="004372A0"/>
    <w:rsid w:val="0044250A"/>
    <w:rsid w:val="00482566"/>
    <w:rsid w:val="004B0FA3"/>
    <w:rsid w:val="004B5A9E"/>
    <w:rsid w:val="004C0C12"/>
    <w:rsid w:val="004D2F0A"/>
    <w:rsid w:val="004D77A0"/>
    <w:rsid w:val="004E3280"/>
    <w:rsid w:val="004E3927"/>
    <w:rsid w:val="00596EBF"/>
    <w:rsid w:val="005B40CE"/>
    <w:rsid w:val="00641CF2"/>
    <w:rsid w:val="00652CF2"/>
    <w:rsid w:val="006560AF"/>
    <w:rsid w:val="00664CF4"/>
    <w:rsid w:val="006A32D5"/>
    <w:rsid w:val="006F68D7"/>
    <w:rsid w:val="00726408"/>
    <w:rsid w:val="007562EE"/>
    <w:rsid w:val="007C1D91"/>
    <w:rsid w:val="008053C3"/>
    <w:rsid w:val="00862FE1"/>
    <w:rsid w:val="008871E4"/>
    <w:rsid w:val="008B74E8"/>
    <w:rsid w:val="008D39CC"/>
    <w:rsid w:val="00905F76"/>
    <w:rsid w:val="00927107"/>
    <w:rsid w:val="009611E9"/>
    <w:rsid w:val="009724C5"/>
    <w:rsid w:val="009B13B2"/>
    <w:rsid w:val="009D0351"/>
    <w:rsid w:val="00A171BF"/>
    <w:rsid w:val="00A974ED"/>
    <w:rsid w:val="00AD23E1"/>
    <w:rsid w:val="00B36ABD"/>
    <w:rsid w:val="00B75A77"/>
    <w:rsid w:val="00B8701C"/>
    <w:rsid w:val="00BA5F32"/>
    <w:rsid w:val="00BD38C6"/>
    <w:rsid w:val="00BE159E"/>
    <w:rsid w:val="00BF64E1"/>
    <w:rsid w:val="00C00249"/>
    <w:rsid w:val="00C660C2"/>
    <w:rsid w:val="00C833C3"/>
    <w:rsid w:val="00C916E8"/>
    <w:rsid w:val="00D52E3E"/>
    <w:rsid w:val="00D5551E"/>
    <w:rsid w:val="00DF1DA3"/>
    <w:rsid w:val="00E00918"/>
    <w:rsid w:val="00E46227"/>
    <w:rsid w:val="00EB1528"/>
    <w:rsid w:val="00EC18C1"/>
    <w:rsid w:val="00F12545"/>
    <w:rsid w:val="00F85797"/>
    <w:rsid w:val="00FB348D"/>
    <w:rsid w:val="00FB5CFF"/>
    <w:rsid w:val="00FE3C28"/>
    <w:rsid w:val="00FF20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348D"/>
    <w:pPr>
      <w:widowControl w:val="0"/>
      <w:suppressAutoHyphens/>
      <w:spacing w:after="0" w:line="240" w:lineRule="auto"/>
    </w:pPr>
    <w:rPr>
      <w:rFonts w:ascii="Liberation Serif" w:eastAsia="DejaVu Sans" w:hAnsi="Liberation Serif" w:cs="Lohit Hindi"/>
      <w:kern w:val="2"/>
      <w:sz w:val="24"/>
      <w:szCs w:val="24"/>
      <w:lang w:eastAsia="hi-IN" w:bidi="hi-IN"/>
    </w:rPr>
  </w:style>
  <w:style w:type="paragraph" w:styleId="1">
    <w:name w:val="heading 1"/>
    <w:basedOn w:val="a"/>
    <w:next w:val="a"/>
    <w:link w:val="10"/>
    <w:uiPriority w:val="9"/>
    <w:qFormat/>
    <w:rsid w:val="00641CF2"/>
    <w:pPr>
      <w:keepNext/>
      <w:keepLines/>
      <w:spacing w:before="480"/>
      <w:outlineLvl w:val="0"/>
    </w:pPr>
    <w:rPr>
      <w:rFonts w:asciiTheme="majorHAnsi" w:eastAsiaTheme="majorEastAsia" w:hAnsiTheme="majorHAnsi" w:cs="Mangal"/>
      <w:b/>
      <w:bCs/>
      <w:color w:val="365F91" w:themeColor="accent1" w:themeShade="BF"/>
      <w:sz w:val="28"/>
      <w:szCs w:val="25"/>
    </w:rPr>
  </w:style>
  <w:style w:type="paragraph" w:styleId="3">
    <w:name w:val="heading 3"/>
    <w:basedOn w:val="a"/>
    <w:next w:val="a"/>
    <w:link w:val="30"/>
    <w:qFormat/>
    <w:rsid w:val="00A171BF"/>
    <w:pPr>
      <w:keepNext/>
      <w:keepLines/>
      <w:widowControl/>
      <w:suppressAutoHyphens w:val="0"/>
      <w:spacing w:before="200"/>
      <w:jc w:val="both"/>
      <w:outlineLvl w:val="2"/>
    </w:pPr>
    <w:rPr>
      <w:rFonts w:ascii="Cambria" w:eastAsia="Times New Roman" w:hAnsi="Cambria" w:cs="Times New Roman"/>
      <w:b/>
      <w:bCs/>
      <w:color w:val="4F81BD"/>
      <w:kern w:val="0"/>
      <w:sz w:val="28"/>
      <w:szCs w:val="20"/>
      <w:lang w:eastAsia="ru-RU" w:bidi="ar-SA"/>
    </w:rPr>
  </w:style>
  <w:style w:type="paragraph" w:styleId="4">
    <w:name w:val="heading 4"/>
    <w:basedOn w:val="a"/>
    <w:next w:val="a"/>
    <w:link w:val="40"/>
    <w:qFormat/>
    <w:rsid w:val="00A171BF"/>
    <w:pPr>
      <w:keepNext/>
      <w:keepLines/>
      <w:widowControl/>
      <w:suppressAutoHyphens w:val="0"/>
      <w:spacing w:before="200"/>
      <w:jc w:val="both"/>
      <w:outlineLvl w:val="3"/>
    </w:pPr>
    <w:rPr>
      <w:rFonts w:ascii="Cambria" w:eastAsia="Times New Roman" w:hAnsi="Cambria" w:cs="Times New Roman"/>
      <w:b/>
      <w:bCs/>
      <w:i/>
      <w:iCs/>
      <w:color w:val="4F81BD"/>
      <w:kern w:val="0"/>
      <w:sz w:val="28"/>
      <w:szCs w:val="20"/>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F85797"/>
    <w:pPr>
      <w:widowControl/>
      <w:suppressAutoHyphens w:val="0"/>
      <w:ind w:left="720"/>
      <w:contextualSpacing/>
    </w:pPr>
    <w:rPr>
      <w:rFonts w:ascii="Times New Roman" w:eastAsia="Times New Roman" w:hAnsi="Times New Roman" w:cs="Times New Roman"/>
      <w:kern w:val="0"/>
      <w:lang w:eastAsia="ru-RU" w:bidi="ar-SA"/>
    </w:rPr>
  </w:style>
  <w:style w:type="paragraph" w:styleId="2">
    <w:name w:val="Body Text 2"/>
    <w:basedOn w:val="a"/>
    <w:link w:val="20"/>
    <w:uiPriority w:val="99"/>
    <w:rsid w:val="00F85797"/>
    <w:pPr>
      <w:widowControl/>
      <w:suppressAutoHyphens w:val="0"/>
      <w:ind w:left="360"/>
      <w:jc w:val="both"/>
    </w:pPr>
    <w:rPr>
      <w:rFonts w:ascii="GOST type A" w:eastAsia="Times New Roman" w:hAnsi="GOST type A" w:cs="GOST type A"/>
      <w:i/>
      <w:iCs/>
      <w:kern w:val="0"/>
      <w:sz w:val="40"/>
      <w:szCs w:val="40"/>
      <w:lang w:eastAsia="ru-RU" w:bidi="ar-SA"/>
    </w:rPr>
  </w:style>
  <w:style w:type="character" w:customStyle="1" w:styleId="20">
    <w:name w:val="Основной текст 2 Знак"/>
    <w:basedOn w:val="a0"/>
    <w:link w:val="2"/>
    <w:uiPriority w:val="99"/>
    <w:rsid w:val="00F85797"/>
    <w:rPr>
      <w:rFonts w:ascii="GOST type A" w:eastAsia="Times New Roman" w:hAnsi="GOST type A" w:cs="GOST type A"/>
      <w:i/>
      <w:iCs/>
      <w:sz w:val="40"/>
      <w:szCs w:val="40"/>
      <w:lang w:eastAsia="ru-RU"/>
    </w:rPr>
  </w:style>
  <w:style w:type="paragraph" w:styleId="a5">
    <w:name w:val="Balloon Text"/>
    <w:basedOn w:val="a"/>
    <w:link w:val="a6"/>
    <w:uiPriority w:val="99"/>
    <w:semiHidden/>
    <w:unhideWhenUsed/>
    <w:rsid w:val="00F85797"/>
    <w:rPr>
      <w:rFonts w:ascii="Tahoma" w:hAnsi="Tahoma" w:cs="Mangal"/>
      <w:sz w:val="16"/>
      <w:szCs w:val="14"/>
    </w:rPr>
  </w:style>
  <w:style w:type="character" w:customStyle="1" w:styleId="a6">
    <w:name w:val="Текст выноски Знак"/>
    <w:basedOn w:val="a0"/>
    <w:link w:val="a5"/>
    <w:uiPriority w:val="99"/>
    <w:semiHidden/>
    <w:rsid w:val="00F85797"/>
    <w:rPr>
      <w:rFonts w:ascii="Tahoma" w:eastAsia="DejaVu Sans" w:hAnsi="Tahoma" w:cs="Mangal"/>
      <w:kern w:val="2"/>
      <w:sz w:val="16"/>
      <w:szCs w:val="14"/>
      <w:lang w:eastAsia="hi-IN" w:bidi="hi-IN"/>
    </w:rPr>
  </w:style>
  <w:style w:type="paragraph" w:styleId="21">
    <w:name w:val="Body Text Indent 2"/>
    <w:basedOn w:val="a"/>
    <w:link w:val="22"/>
    <w:uiPriority w:val="99"/>
    <w:semiHidden/>
    <w:unhideWhenUsed/>
    <w:rsid w:val="00A171BF"/>
    <w:pPr>
      <w:spacing w:after="120" w:line="480" w:lineRule="auto"/>
      <w:ind w:left="283"/>
    </w:pPr>
    <w:rPr>
      <w:rFonts w:cs="Mangal"/>
      <w:szCs w:val="21"/>
    </w:rPr>
  </w:style>
  <w:style w:type="character" w:customStyle="1" w:styleId="22">
    <w:name w:val="Основной текст с отступом 2 Знак"/>
    <w:basedOn w:val="a0"/>
    <w:link w:val="21"/>
    <w:uiPriority w:val="99"/>
    <w:semiHidden/>
    <w:rsid w:val="00A171BF"/>
    <w:rPr>
      <w:rFonts w:ascii="Liberation Serif" w:eastAsia="DejaVu Sans" w:hAnsi="Liberation Serif" w:cs="Mangal"/>
      <w:kern w:val="2"/>
      <w:sz w:val="24"/>
      <w:szCs w:val="21"/>
      <w:lang w:eastAsia="hi-IN" w:bidi="hi-IN"/>
    </w:rPr>
  </w:style>
  <w:style w:type="paragraph" w:styleId="a7">
    <w:name w:val="Body Text Indent"/>
    <w:basedOn w:val="a"/>
    <w:link w:val="a8"/>
    <w:uiPriority w:val="99"/>
    <w:semiHidden/>
    <w:unhideWhenUsed/>
    <w:rsid w:val="00A171BF"/>
    <w:pPr>
      <w:spacing w:after="120"/>
      <w:ind w:left="283"/>
    </w:pPr>
    <w:rPr>
      <w:rFonts w:cs="Mangal"/>
      <w:szCs w:val="21"/>
    </w:rPr>
  </w:style>
  <w:style w:type="character" w:customStyle="1" w:styleId="a8">
    <w:name w:val="Основной текст с отступом Знак"/>
    <w:basedOn w:val="a0"/>
    <w:link w:val="a7"/>
    <w:uiPriority w:val="99"/>
    <w:semiHidden/>
    <w:rsid w:val="00A171BF"/>
    <w:rPr>
      <w:rFonts w:ascii="Liberation Serif" w:eastAsia="DejaVu Sans" w:hAnsi="Liberation Serif" w:cs="Mangal"/>
      <w:kern w:val="2"/>
      <w:sz w:val="24"/>
      <w:szCs w:val="21"/>
      <w:lang w:eastAsia="hi-IN" w:bidi="hi-IN"/>
    </w:rPr>
  </w:style>
  <w:style w:type="character" w:customStyle="1" w:styleId="30">
    <w:name w:val="Заголовок 3 Знак"/>
    <w:basedOn w:val="a0"/>
    <w:link w:val="3"/>
    <w:rsid w:val="00A171BF"/>
    <w:rPr>
      <w:rFonts w:ascii="Cambria" w:eastAsia="Times New Roman" w:hAnsi="Cambria" w:cs="Times New Roman"/>
      <w:b/>
      <w:bCs/>
      <w:color w:val="4F81BD"/>
      <w:sz w:val="28"/>
      <w:szCs w:val="20"/>
      <w:lang w:eastAsia="ru-RU"/>
    </w:rPr>
  </w:style>
  <w:style w:type="character" w:customStyle="1" w:styleId="40">
    <w:name w:val="Заголовок 4 Знак"/>
    <w:basedOn w:val="a0"/>
    <w:link w:val="4"/>
    <w:rsid w:val="00A171BF"/>
    <w:rPr>
      <w:rFonts w:ascii="Cambria" w:eastAsia="Times New Roman" w:hAnsi="Cambria" w:cs="Times New Roman"/>
      <w:b/>
      <w:bCs/>
      <w:i/>
      <w:iCs/>
      <w:color w:val="4F81BD"/>
      <w:sz w:val="28"/>
      <w:szCs w:val="20"/>
      <w:lang w:eastAsia="ru-RU"/>
    </w:rPr>
  </w:style>
  <w:style w:type="paragraph" w:styleId="a9">
    <w:name w:val="Block Text"/>
    <w:basedOn w:val="a"/>
    <w:semiHidden/>
    <w:rsid w:val="00A171BF"/>
    <w:pPr>
      <w:widowControl/>
      <w:suppressAutoHyphens w:val="0"/>
      <w:spacing w:line="360" w:lineRule="auto"/>
      <w:ind w:left="360" w:right="180" w:firstLine="540"/>
      <w:jc w:val="both"/>
    </w:pPr>
    <w:rPr>
      <w:rFonts w:ascii="Times New Roman" w:eastAsia="Times New Roman" w:hAnsi="Times New Roman" w:cs="Times New Roman"/>
      <w:kern w:val="0"/>
      <w:sz w:val="32"/>
      <w:lang w:eastAsia="ru-RU" w:bidi="ar-SA"/>
    </w:rPr>
  </w:style>
  <w:style w:type="paragraph" w:styleId="aa">
    <w:name w:val="header"/>
    <w:basedOn w:val="a"/>
    <w:link w:val="ab"/>
    <w:uiPriority w:val="99"/>
    <w:unhideWhenUsed/>
    <w:rsid w:val="0004374F"/>
    <w:pPr>
      <w:tabs>
        <w:tab w:val="center" w:pos="4677"/>
        <w:tab w:val="right" w:pos="9355"/>
      </w:tabs>
    </w:pPr>
    <w:rPr>
      <w:rFonts w:cs="Mangal"/>
      <w:szCs w:val="21"/>
    </w:rPr>
  </w:style>
  <w:style w:type="character" w:customStyle="1" w:styleId="ab">
    <w:name w:val="Верхний колонтитул Знак"/>
    <w:basedOn w:val="a0"/>
    <w:link w:val="aa"/>
    <w:uiPriority w:val="99"/>
    <w:rsid w:val="0004374F"/>
    <w:rPr>
      <w:rFonts w:ascii="Liberation Serif" w:eastAsia="DejaVu Sans" w:hAnsi="Liberation Serif" w:cs="Mangal"/>
      <w:kern w:val="2"/>
      <w:sz w:val="24"/>
      <w:szCs w:val="21"/>
      <w:lang w:eastAsia="hi-IN" w:bidi="hi-IN"/>
    </w:rPr>
  </w:style>
  <w:style w:type="paragraph" w:styleId="ac">
    <w:name w:val="footer"/>
    <w:basedOn w:val="a"/>
    <w:link w:val="ad"/>
    <w:uiPriority w:val="99"/>
    <w:unhideWhenUsed/>
    <w:rsid w:val="0004374F"/>
    <w:pPr>
      <w:tabs>
        <w:tab w:val="center" w:pos="4677"/>
        <w:tab w:val="right" w:pos="9355"/>
      </w:tabs>
    </w:pPr>
    <w:rPr>
      <w:rFonts w:cs="Mangal"/>
      <w:szCs w:val="21"/>
    </w:rPr>
  </w:style>
  <w:style w:type="character" w:customStyle="1" w:styleId="ad">
    <w:name w:val="Нижний колонтитул Знак"/>
    <w:basedOn w:val="a0"/>
    <w:link w:val="ac"/>
    <w:uiPriority w:val="99"/>
    <w:rsid w:val="0004374F"/>
    <w:rPr>
      <w:rFonts w:ascii="Liberation Serif" w:eastAsia="DejaVu Sans" w:hAnsi="Liberation Serif" w:cs="Mangal"/>
      <w:kern w:val="2"/>
      <w:sz w:val="24"/>
      <w:szCs w:val="21"/>
      <w:lang w:eastAsia="hi-IN" w:bidi="hi-IN"/>
    </w:rPr>
  </w:style>
  <w:style w:type="character" w:styleId="ae">
    <w:name w:val="Hyperlink"/>
    <w:basedOn w:val="a0"/>
    <w:uiPriority w:val="99"/>
    <w:unhideWhenUsed/>
    <w:rsid w:val="00117B66"/>
    <w:rPr>
      <w:color w:val="0000FF"/>
      <w:u w:val="single"/>
    </w:rPr>
  </w:style>
  <w:style w:type="paragraph" w:styleId="af">
    <w:name w:val="No Spacing"/>
    <w:uiPriority w:val="1"/>
    <w:qFormat/>
    <w:rsid w:val="002F2F25"/>
    <w:pPr>
      <w:widowControl w:val="0"/>
      <w:suppressAutoHyphens/>
      <w:spacing w:after="0" w:line="240" w:lineRule="auto"/>
    </w:pPr>
    <w:rPr>
      <w:rFonts w:ascii="Liberation Serif" w:eastAsia="DejaVu Sans" w:hAnsi="Liberation Serif" w:cs="Mangal"/>
      <w:kern w:val="2"/>
      <w:sz w:val="24"/>
      <w:szCs w:val="21"/>
      <w:lang w:eastAsia="hi-IN" w:bidi="hi-IN"/>
    </w:rPr>
  </w:style>
  <w:style w:type="paragraph" w:customStyle="1" w:styleId="11">
    <w:name w:val="Стиль ВКР 1"/>
    <w:basedOn w:val="3"/>
    <w:link w:val="12"/>
    <w:qFormat/>
    <w:rsid w:val="00641CF2"/>
    <w:pPr>
      <w:spacing w:before="240" w:after="240"/>
      <w:jc w:val="center"/>
    </w:pPr>
    <w:rPr>
      <w:rFonts w:ascii="Times New Roman" w:hAnsi="Times New Roman"/>
      <w:color w:val="auto"/>
      <w:szCs w:val="28"/>
    </w:rPr>
  </w:style>
  <w:style w:type="paragraph" w:customStyle="1" w:styleId="23">
    <w:name w:val="Стиль ВКР2"/>
    <w:basedOn w:val="3"/>
    <w:link w:val="24"/>
    <w:qFormat/>
    <w:rsid w:val="00FB5CFF"/>
    <w:pPr>
      <w:spacing w:line="360" w:lineRule="auto"/>
      <w:ind w:firstLine="709"/>
    </w:pPr>
    <w:rPr>
      <w:rFonts w:ascii="Times New Roman" w:hAnsi="Times New Roman"/>
      <w:color w:val="auto"/>
      <w:szCs w:val="28"/>
    </w:rPr>
  </w:style>
  <w:style w:type="character" w:customStyle="1" w:styleId="12">
    <w:name w:val="Стиль ВКР 1 Знак"/>
    <w:basedOn w:val="a0"/>
    <w:link w:val="11"/>
    <w:rsid w:val="00641CF2"/>
    <w:rPr>
      <w:rFonts w:ascii="Times New Roman" w:eastAsia="Times New Roman" w:hAnsi="Times New Roman" w:cs="Times New Roman"/>
      <w:b/>
      <w:bCs/>
      <w:sz w:val="28"/>
      <w:szCs w:val="28"/>
      <w:lang w:eastAsia="ru-RU"/>
    </w:rPr>
  </w:style>
  <w:style w:type="paragraph" w:customStyle="1" w:styleId="31">
    <w:name w:val="Стиль ВКР 3"/>
    <w:basedOn w:val="3"/>
    <w:link w:val="32"/>
    <w:qFormat/>
    <w:rsid w:val="00FB5CFF"/>
    <w:pPr>
      <w:spacing w:after="200" w:line="360" w:lineRule="auto"/>
      <w:ind w:right="-142" w:firstLine="709"/>
    </w:pPr>
    <w:rPr>
      <w:rFonts w:ascii="Times New Roman" w:hAnsi="Times New Roman"/>
      <w:color w:val="auto"/>
      <w:szCs w:val="28"/>
    </w:rPr>
  </w:style>
  <w:style w:type="character" w:customStyle="1" w:styleId="a4">
    <w:name w:val="Абзац списка Знак"/>
    <w:basedOn w:val="a0"/>
    <w:link w:val="a3"/>
    <w:uiPriority w:val="34"/>
    <w:rsid w:val="002F2F25"/>
    <w:rPr>
      <w:rFonts w:ascii="Times New Roman" w:eastAsia="Times New Roman" w:hAnsi="Times New Roman" w:cs="Times New Roman"/>
      <w:sz w:val="24"/>
      <w:szCs w:val="24"/>
      <w:lang w:eastAsia="ru-RU"/>
    </w:rPr>
  </w:style>
  <w:style w:type="character" w:customStyle="1" w:styleId="24">
    <w:name w:val="Стиль ВКР2 Знак"/>
    <w:basedOn w:val="a4"/>
    <w:link w:val="23"/>
    <w:rsid w:val="00FB5CFF"/>
    <w:rPr>
      <w:rFonts w:ascii="Times New Roman" w:eastAsia="Times New Roman" w:hAnsi="Times New Roman" w:cs="Times New Roman"/>
      <w:b/>
      <w:bCs/>
      <w:sz w:val="28"/>
      <w:szCs w:val="28"/>
      <w:lang w:eastAsia="ru-RU"/>
    </w:rPr>
  </w:style>
  <w:style w:type="character" w:customStyle="1" w:styleId="10">
    <w:name w:val="Заголовок 1 Знак"/>
    <w:basedOn w:val="a0"/>
    <w:link w:val="1"/>
    <w:uiPriority w:val="9"/>
    <w:rsid w:val="00641CF2"/>
    <w:rPr>
      <w:rFonts w:asciiTheme="majorHAnsi" w:eastAsiaTheme="majorEastAsia" w:hAnsiTheme="majorHAnsi" w:cs="Mangal"/>
      <w:b/>
      <w:bCs/>
      <w:color w:val="365F91" w:themeColor="accent1" w:themeShade="BF"/>
      <w:kern w:val="2"/>
      <w:sz w:val="28"/>
      <w:szCs w:val="25"/>
      <w:lang w:eastAsia="hi-IN" w:bidi="hi-IN"/>
    </w:rPr>
  </w:style>
  <w:style w:type="character" w:customStyle="1" w:styleId="32">
    <w:name w:val="Стиль ВКР 3 Знак"/>
    <w:basedOn w:val="a0"/>
    <w:link w:val="31"/>
    <w:rsid w:val="00FB5CFF"/>
    <w:rPr>
      <w:rFonts w:ascii="Times New Roman" w:eastAsia="Times New Roman" w:hAnsi="Times New Roman" w:cs="Times New Roman"/>
      <w:b/>
      <w:bCs/>
      <w:sz w:val="28"/>
      <w:szCs w:val="28"/>
      <w:lang w:eastAsia="ru-RU"/>
    </w:rPr>
  </w:style>
  <w:style w:type="paragraph" w:styleId="af0">
    <w:name w:val="TOC Heading"/>
    <w:basedOn w:val="1"/>
    <w:next w:val="a"/>
    <w:uiPriority w:val="39"/>
    <w:unhideWhenUsed/>
    <w:qFormat/>
    <w:rsid w:val="00641CF2"/>
    <w:pPr>
      <w:widowControl/>
      <w:suppressAutoHyphens w:val="0"/>
      <w:spacing w:line="276" w:lineRule="auto"/>
      <w:outlineLvl w:val="9"/>
    </w:pPr>
    <w:rPr>
      <w:rFonts w:cstheme="majorBidi"/>
      <w:kern w:val="0"/>
      <w:szCs w:val="28"/>
      <w:lang w:eastAsia="ru-RU" w:bidi="ar-SA"/>
    </w:rPr>
  </w:style>
  <w:style w:type="paragraph" w:styleId="25">
    <w:name w:val="toc 2"/>
    <w:basedOn w:val="a"/>
    <w:next w:val="a"/>
    <w:autoRedefine/>
    <w:uiPriority w:val="39"/>
    <w:semiHidden/>
    <w:unhideWhenUsed/>
    <w:qFormat/>
    <w:rsid w:val="00641CF2"/>
    <w:pPr>
      <w:widowControl/>
      <w:suppressAutoHyphens w:val="0"/>
      <w:spacing w:after="100" w:line="276" w:lineRule="auto"/>
      <w:ind w:left="220"/>
    </w:pPr>
    <w:rPr>
      <w:rFonts w:asciiTheme="minorHAnsi" w:eastAsiaTheme="minorEastAsia" w:hAnsiTheme="minorHAnsi" w:cstheme="minorBidi"/>
      <w:kern w:val="0"/>
      <w:sz w:val="22"/>
      <w:szCs w:val="22"/>
      <w:lang w:eastAsia="ru-RU" w:bidi="ar-SA"/>
    </w:rPr>
  </w:style>
  <w:style w:type="paragraph" w:styleId="13">
    <w:name w:val="toc 1"/>
    <w:basedOn w:val="a"/>
    <w:next w:val="a"/>
    <w:autoRedefine/>
    <w:uiPriority w:val="39"/>
    <w:semiHidden/>
    <w:unhideWhenUsed/>
    <w:qFormat/>
    <w:rsid w:val="00641CF2"/>
    <w:pPr>
      <w:widowControl/>
      <w:suppressAutoHyphens w:val="0"/>
      <w:spacing w:after="100" w:line="276" w:lineRule="auto"/>
    </w:pPr>
    <w:rPr>
      <w:rFonts w:asciiTheme="minorHAnsi" w:eastAsiaTheme="minorEastAsia" w:hAnsiTheme="minorHAnsi" w:cstheme="minorBidi"/>
      <w:kern w:val="0"/>
      <w:sz w:val="22"/>
      <w:szCs w:val="22"/>
      <w:lang w:eastAsia="ru-RU" w:bidi="ar-SA"/>
    </w:rPr>
  </w:style>
  <w:style w:type="paragraph" w:styleId="33">
    <w:name w:val="toc 3"/>
    <w:basedOn w:val="a"/>
    <w:next w:val="a"/>
    <w:autoRedefine/>
    <w:uiPriority w:val="39"/>
    <w:unhideWhenUsed/>
    <w:qFormat/>
    <w:rsid w:val="00641CF2"/>
    <w:pPr>
      <w:widowControl/>
      <w:suppressAutoHyphens w:val="0"/>
      <w:spacing w:after="100" w:line="276" w:lineRule="auto"/>
      <w:ind w:left="440"/>
    </w:pPr>
    <w:rPr>
      <w:rFonts w:asciiTheme="minorHAnsi" w:eastAsiaTheme="minorEastAsia" w:hAnsiTheme="minorHAnsi" w:cstheme="minorBidi"/>
      <w:kern w:val="0"/>
      <w:sz w:val="22"/>
      <w:szCs w:val="22"/>
      <w:lang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348D"/>
    <w:pPr>
      <w:widowControl w:val="0"/>
      <w:suppressAutoHyphens/>
      <w:spacing w:after="0" w:line="240" w:lineRule="auto"/>
    </w:pPr>
    <w:rPr>
      <w:rFonts w:ascii="Liberation Serif" w:eastAsia="DejaVu Sans" w:hAnsi="Liberation Serif" w:cs="Lohit Hindi"/>
      <w:kern w:val="2"/>
      <w:sz w:val="24"/>
      <w:szCs w:val="24"/>
      <w:lang w:eastAsia="hi-IN" w:bidi="hi-IN"/>
    </w:rPr>
  </w:style>
  <w:style w:type="paragraph" w:styleId="1">
    <w:name w:val="heading 1"/>
    <w:basedOn w:val="a"/>
    <w:next w:val="a"/>
    <w:link w:val="10"/>
    <w:uiPriority w:val="9"/>
    <w:qFormat/>
    <w:rsid w:val="00641CF2"/>
    <w:pPr>
      <w:keepNext/>
      <w:keepLines/>
      <w:spacing w:before="480"/>
      <w:outlineLvl w:val="0"/>
    </w:pPr>
    <w:rPr>
      <w:rFonts w:asciiTheme="majorHAnsi" w:eastAsiaTheme="majorEastAsia" w:hAnsiTheme="majorHAnsi" w:cs="Mangal"/>
      <w:b/>
      <w:bCs/>
      <w:color w:val="365F91" w:themeColor="accent1" w:themeShade="BF"/>
      <w:sz w:val="28"/>
      <w:szCs w:val="25"/>
    </w:rPr>
  </w:style>
  <w:style w:type="paragraph" w:styleId="3">
    <w:name w:val="heading 3"/>
    <w:basedOn w:val="a"/>
    <w:next w:val="a"/>
    <w:link w:val="30"/>
    <w:qFormat/>
    <w:rsid w:val="00A171BF"/>
    <w:pPr>
      <w:keepNext/>
      <w:keepLines/>
      <w:widowControl/>
      <w:suppressAutoHyphens w:val="0"/>
      <w:spacing w:before="200"/>
      <w:jc w:val="both"/>
      <w:outlineLvl w:val="2"/>
    </w:pPr>
    <w:rPr>
      <w:rFonts w:ascii="Cambria" w:eastAsia="Times New Roman" w:hAnsi="Cambria" w:cs="Times New Roman"/>
      <w:b/>
      <w:bCs/>
      <w:color w:val="4F81BD"/>
      <w:kern w:val="0"/>
      <w:sz w:val="28"/>
      <w:szCs w:val="20"/>
      <w:lang w:eastAsia="ru-RU" w:bidi="ar-SA"/>
    </w:rPr>
  </w:style>
  <w:style w:type="paragraph" w:styleId="4">
    <w:name w:val="heading 4"/>
    <w:basedOn w:val="a"/>
    <w:next w:val="a"/>
    <w:link w:val="40"/>
    <w:qFormat/>
    <w:rsid w:val="00A171BF"/>
    <w:pPr>
      <w:keepNext/>
      <w:keepLines/>
      <w:widowControl/>
      <w:suppressAutoHyphens w:val="0"/>
      <w:spacing w:before="200"/>
      <w:jc w:val="both"/>
      <w:outlineLvl w:val="3"/>
    </w:pPr>
    <w:rPr>
      <w:rFonts w:ascii="Cambria" w:eastAsia="Times New Roman" w:hAnsi="Cambria" w:cs="Times New Roman"/>
      <w:b/>
      <w:bCs/>
      <w:i/>
      <w:iCs/>
      <w:color w:val="4F81BD"/>
      <w:kern w:val="0"/>
      <w:sz w:val="28"/>
      <w:szCs w:val="20"/>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F85797"/>
    <w:pPr>
      <w:widowControl/>
      <w:suppressAutoHyphens w:val="0"/>
      <w:ind w:left="720"/>
      <w:contextualSpacing/>
    </w:pPr>
    <w:rPr>
      <w:rFonts w:ascii="Times New Roman" w:eastAsia="Times New Roman" w:hAnsi="Times New Roman" w:cs="Times New Roman"/>
      <w:kern w:val="0"/>
      <w:lang w:eastAsia="ru-RU" w:bidi="ar-SA"/>
    </w:rPr>
  </w:style>
  <w:style w:type="paragraph" w:styleId="2">
    <w:name w:val="Body Text 2"/>
    <w:basedOn w:val="a"/>
    <w:link w:val="20"/>
    <w:uiPriority w:val="99"/>
    <w:rsid w:val="00F85797"/>
    <w:pPr>
      <w:widowControl/>
      <w:suppressAutoHyphens w:val="0"/>
      <w:ind w:left="360"/>
      <w:jc w:val="both"/>
    </w:pPr>
    <w:rPr>
      <w:rFonts w:ascii="GOST type A" w:eastAsia="Times New Roman" w:hAnsi="GOST type A" w:cs="GOST type A"/>
      <w:i/>
      <w:iCs/>
      <w:kern w:val="0"/>
      <w:sz w:val="40"/>
      <w:szCs w:val="40"/>
      <w:lang w:eastAsia="ru-RU" w:bidi="ar-SA"/>
    </w:rPr>
  </w:style>
  <w:style w:type="character" w:customStyle="1" w:styleId="20">
    <w:name w:val="Основной текст 2 Знак"/>
    <w:basedOn w:val="a0"/>
    <w:link w:val="2"/>
    <w:uiPriority w:val="99"/>
    <w:rsid w:val="00F85797"/>
    <w:rPr>
      <w:rFonts w:ascii="GOST type A" w:eastAsia="Times New Roman" w:hAnsi="GOST type A" w:cs="GOST type A"/>
      <w:i/>
      <w:iCs/>
      <w:sz w:val="40"/>
      <w:szCs w:val="40"/>
      <w:lang w:eastAsia="ru-RU"/>
    </w:rPr>
  </w:style>
  <w:style w:type="paragraph" w:styleId="a5">
    <w:name w:val="Balloon Text"/>
    <w:basedOn w:val="a"/>
    <w:link w:val="a6"/>
    <w:uiPriority w:val="99"/>
    <w:semiHidden/>
    <w:unhideWhenUsed/>
    <w:rsid w:val="00F85797"/>
    <w:rPr>
      <w:rFonts w:ascii="Tahoma" w:hAnsi="Tahoma" w:cs="Mangal"/>
      <w:sz w:val="16"/>
      <w:szCs w:val="14"/>
    </w:rPr>
  </w:style>
  <w:style w:type="character" w:customStyle="1" w:styleId="a6">
    <w:name w:val="Текст выноски Знак"/>
    <w:basedOn w:val="a0"/>
    <w:link w:val="a5"/>
    <w:uiPriority w:val="99"/>
    <w:semiHidden/>
    <w:rsid w:val="00F85797"/>
    <w:rPr>
      <w:rFonts w:ascii="Tahoma" w:eastAsia="DejaVu Sans" w:hAnsi="Tahoma" w:cs="Mangal"/>
      <w:kern w:val="2"/>
      <w:sz w:val="16"/>
      <w:szCs w:val="14"/>
      <w:lang w:eastAsia="hi-IN" w:bidi="hi-IN"/>
    </w:rPr>
  </w:style>
  <w:style w:type="paragraph" w:styleId="21">
    <w:name w:val="Body Text Indent 2"/>
    <w:basedOn w:val="a"/>
    <w:link w:val="22"/>
    <w:uiPriority w:val="99"/>
    <w:semiHidden/>
    <w:unhideWhenUsed/>
    <w:rsid w:val="00A171BF"/>
    <w:pPr>
      <w:spacing w:after="120" w:line="480" w:lineRule="auto"/>
      <w:ind w:left="283"/>
    </w:pPr>
    <w:rPr>
      <w:rFonts w:cs="Mangal"/>
      <w:szCs w:val="21"/>
    </w:rPr>
  </w:style>
  <w:style w:type="character" w:customStyle="1" w:styleId="22">
    <w:name w:val="Основной текст с отступом 2 Знак"/>
    <w:basedOn w:val="a0"/>
    <w:link w:val="21"/>
    <w:uiPriority w:val="99"/>
    <w:semiHidden/>
    <w:rsid w:val="00A171BF"/>
    <w:rPr>
      <w:rFonts w:ascii="Liberation Serif" w:eastAsia="DejaVu Sans" w:hAnsi="Liberation Serif" w:cs="Mangal"/>
      <w:kern w:val="2"/>
      <w:sz w:val="24"/>
      <w:szCs w:val="21"/>
      <w:lang w:eastAsia="hi-IN" w:bidi="hi-IN"/>
    </w:rPr>
  </w:style>
  <w:style w:type="paragraph" w:styleId="a7">
    <w:name w:val="Body Text Indent"/>
    <w:basedOn w:val="a"/>
    <w:link w:val="a8"/>
    <w:uiPriority w:val="99"/>
    <w:semiHidden/>
    <w:unhideWhenUsed/>
    <w:rsid w:val="00A171BF"/>
    <w:pPr>
      <w:spacing w:after="120"/>
      <w:ind w:left="283"/>
    </w:pPr>
    <w:rPr>
      <w:rFonts w:cs="Mangal"/>
      <w:szCs w:val="21"/>
    </w:rPr>
  </w:style>
  <w:style w:type="character" w:customStyle="1" w:styleId="a8">
    <w:name w:val="Основной текст с отступом Знак"/>
    <w:basedOn w:val="a0"/>
    <w:link w:val="a7"/>
    <w:uiPriority w:val="99"/>
    <w:semiHidden/>
    <w:rsid w:val="00A171BF"/>
    <w:rPr>
      <w:rFonts w:ascii="Liberation Serif" w:eastAsia="DejaVu Sans" w:hAnsi="Liberation Serif" w:cs="Mangal"/>
      <w:kern w:val="2"/>
      <w:sz w:val="24"/>
      <w:szCs w:val="21"/>
      <w:lang w:eastAsia="hi-IN" w:bidi="hi-IN"/>
    </w:rPr>
  </w:style>
  <w:style w:type="character" w:customStyle="1" w:styleId="30">
    <w:name w:val="Заголовок 3 Знак"/>
    <w:basedOn w:val="a0"/>
    <w:link w:val="3"/>
    <w:rsid w:val="00A171BF"/>
    <w:rPr>
      <w:rFonts w:ascii="Cambria" w:eastAsia="Times New Roman" w:hAnsi="Cambria" w:cs="Times New Roman"/>
      <w:b/>
      <w:bCs/>
      <w:color w:val="4F81BD"/>
      <w:sz w:val="28"/>
      <w:szCs w:val="20"/>
      <w:lang w:eastAsia="ru-RU"/>
    </w:rPr>
  </w:style>
  <w:style w:type="character" w:customStyle="1" w:styleId="40">
    <w:name w:val="Заголовок 4 Знак"/>
    <w:basedOn w:val="a0"/>
    <w:link w:val="4"/>
    <w:rsid w:val="00A171BF"/>
    <w:rPr>
      <w:rFonts w:ascii="Cambria" w:eastAsia="Times New Roman" w:hAnsi="Cambria" w:cs="Times New Roman"/>
      <w:b/>
      <w:bCs/>
      <w:i/>
      <w:iCs/>
      <w:color w:val="4F81BD"/>
      <w:sz w:val="28"/>
      <w:szCs w:val="20"/>
      <w:lang w:eastAsia="ru-RU"/>
    </w:rPr>
  </w:style>
  <w:style w:type="paragraph" w:styleId="a9">
    <w:name w:val="Block Text"/>
    <w:basedOn w:val="a"/>
    <w:semiHidden/>
    <w:rsid w:val="00A171BF"/>
    <w:pPr>
      <w:widowControl/>
      <w:suppressAutoHyphens w:val="0"/>
      <w:spacing w:line="360" w:lineRule="auto"/>
      <w:ind w:left="360" w:right="180" w:firstLine="540"/>
      <w:jc w:val="both"/>
    </w:pPr>
    <w:rPr>
      <w:rFonts w:ascii="Times New Roman" w:eastAsia="Times New Roman" w:hAnsi="Times New Roman" w:cs="Times New Roman"/>
      <w:kern w:val="0"/>
      <w:sz w:val="32"/>
      <w:lang w:eastAsia="ru-RU" w:bidi="ar-SA"/>
    </w:rPr>
  </w:style>
  <w:style w:type="paragraph" w:styleId="aa">
    <w:name w:val="header"/>
    <w:basedOn w:val="a"/>
    <w:link w:val="ab"/>
    <w:uiPriority w:val="99"/>
    <w:unhideWhenUsed/>
    <w:rsid w:val="0004374F"/>
    <w:pPr>
      <w:tabs>
        <w:tab w:val="center" w:pos="4677"/>
        <w:tab w:val="right" w:pos="9355"/>
      </w:tabs>
    </w:pPr>
    <w:rPr>
      <w:rFonts w:cs="Mangal"/>
      <w:szCs w:val="21"/>
    </w:rPr>
  </w:style>
  <w:style w:type="character" w:customStyle="1" w:styleId="ab">
    <w:name w:val="Верхний колонтитул Знак"/>
    <w:basedOn w:val="a0"/>
    <w:link w:val="aa"/>
    <w:uiPriority w:val="99"/>
    <w:rsid w:val="0004374F"/>
    <w:rPr>
      <w:rFonts w:ascii="Liberation Serif" w:eastAsia="DejaVu Sans" w:hAnsi="Liberation Serif" w:cs="Mangal"/>
      <w:kern w:val="2"/>
      <w:sz w:val="24"/>
      <w:szCs w:val="21"/>
      <w:lang w:eastAsia="hi-IN" w:bidi="hi-IN"/>
    </w:rPr>
  </w:style>
  <w:style w:type="paragraph" w:styleId="ac">
    <w:name w:val="footer"/>
    <w:basedOn w:val="a"/>
    <w:link w:val="ad"/>
    <w:uiPriority w:val="99"/>
    <w:unhideWhenUsed/>
    <w:rsid w:val="0004374F"/>
    <w:pPr>
      <w:tabs>
        <w:tab w:val="center" w:pos="4677"/>
        <w:tab w:val="right" w:pos="9355"/>
      </w:tabs>
    </w:pPr>
    <w:rPr>
      <w:rFonts w:cs="Mangal"/>
      <w:szCs w:val="21"/>
    </w:rPr>
  </w:style>
  <w:style w:type="character" w:customStyle="1" w:styleId="ad">
    <w:name w:val="Нижний колонтитул Знак"/>
    <w:basedOn w:val="a0"/>
    <w:link w:val="ac"/>
    <w:uiPriority w:val="99"/>
    <w:rsid w:val="0004374F"/>
    <w:rPr>
      <w:rFonts w:ascii="Liberation Serif" w:eastAsia="DejaVu Sans" w:hAnsi="Liberation Serif" w:cs="Mangal"/>
      <w:kern w:val="2"/>
      <w:sz w:val="24"/>
      <w:szCs w:val="21"/>
      <w:lang w:eastAsia="hi-IN" w:bidi="hi-IN"/>
    </w:rPr>
  </w:style>
  <w:style w:type="character" w:styleId="ae">
    <w:name w:val="Hyperlink"/>
    <w:basedOn w:val="a0"/>
    <w:uiPriority w:val="99"/>
    <w:unhideWhenUsed/>
    <w:rsid w:val="00117B66"/>
    <w:rPr>
      <w:color w:val="0000FF"/>
      <w:u w:val="single"/>
    </w:rPr>
  </w:style>
  <w:style w:type="paragraph" w:styleId="af">
    <w:name w:val="No Spacing"/>
    <w:uiPriority w:val="1"/>
    <w:qFormat/>
    <w:rsid w:val="002F2F25"/>
    <w:pPr>
      <w:widowControl w:val="0"/>
      <w:suppressAutoHyphens/>
      <w:spacing w:after="0" w:line="240" w:lineRule="auto"/>
    </w:pPr>
    <w:rPr>
      <w:rFonts w:ascii="Liberation Serif" w:eastAsia="DejaVu Sans" w:hAnsi="Liberation Serif" w:cs="Mangal"/>
      <w:kern w:val="2"/>
      <w:sz w:val="24"/>
      <w:szCs w:val="21"/>
      <w:lang w:eastAsia="hi-IN" w:bidi="hi-IN"/>
    </w:rPr>
  </w:style>
  <w:style w:type="paragraph" w:customStyle="1" w:styleId="11">
    <w:name w:val="Стиль ВКР 1"/>
    <w:basedOn w:val="3"/>
    <w:link w:val="12"/>
    <w:qFormat/>
    <w:rsid w:val="00641CF2"/>
    <w:pPr>
      <w:spacing w:before="240" w:after="240"/>
      <w:jc w:val="center"/>
    </w:pPr>
    <w:rPr>
      <w:rFonts w:ascii="Times New Roman" w:hAnsi="Times New Roman"/>
      <w:color w:val="auto"/>
      <w:szCs w:val="28"/>
    </w:rPr>
  </w:style>
  <w:style w:type="paragraph" w:customStyle="1" w:styleId="23">
    <w:name w:val="Стиль ВКР2"/>
    <w:basedOn w:val="3"/>
    <w:link w:val="24"/>
    <w:qFormat/>
    <w:rsid w:val="00FB5CFF"/>
    <w:pPr>
      <w:spacing w:line="360" w:lineRule="auto"/>
      <w:ind w:firstLine="709"/>
    </w:pPr>
    <w:rPr>
      <w:rFonts w:ascii="Times New Roman" w:hAnsi="Times New Roman"/>
      <w:color w:val="auto"/>
      <w:szCs w:val="28"/>
    </w:rPr>
  </w:style>
  <w:style w:type="character" w:customStyle="1" w:styleId="12">
    <w:name w:val="Стиль ВКР 1 Знак"/>
    <w:basedOn w:val="a0"/>
    <w:link w:val="11"/>
    <w:rsid w:val="00641CF2"/>
    <w:rPr>
      <w:rFonts w:ascii="Times New Roman" w:eastAsia="Times New Roman" w:hAnsi="Times New Roman" w:cs="Times New Roman"/>
      <w:b/>
      <w:bCs/>
      <w:sz w:val="28"/>
      <w:szCs w:val="28"/>
      <w:lang w:eastAsia="ru-RU"/>
    </w:rPr>
  </w:style>
  <w:style w:type="paragraph" w:customStyle="1" w:styleId="31">
    <w:name w:val="Стиль ВКР 3"/>
    <w:basedOn w:val="3"/>
    <w:link w:val="32"/>
    <w:qFormat/>
    <w:rsid w:val="00FB5CFF"/>
    <w:pPr>
      <w:spacing w:after="200" w:line="360" w:lineRule="auto"/>
      <w:ind w:right="-142" w:firstLine="709"/>
    </w:pPr>
    <w:rPr>
      <w:rFonts w:ascii="Times New Roman" w:hAnsi="Times New Roman"/>
      <w:color w:val="auto"/>
      <w:szCs w:val="28"/>
    </w:rPr>
  </w:style>
  <w:style w:type="character" w:customStyle="1" w:styleId="a4">
    <w:name w:val="Абзац списка Знак"/>
    <w:basedOn w:val="a0"/>
    <w:link w:val="a3"/>
    <w:uiPriority w:val="34"/>
    <w:rsid w:val="002F2F25"/>
    <w:rPr>
      <w:rFonts w:ascii="Times New Roman" w:eastAsia="Times New Roman" w:hAnsi="Times New Roman" w:cs="Times New Roman"/>
      <w:sz w:val="24"/>
      <w:szCs w:val="24"/>
      <w:lang w:eastAsia="ru-RU"/>
    </w:rPr>
  </w:style>
  <w:style w:type="character" w:customStyle="1" w:styleId="24">
    <w:name w:val="Стиль ВКР2 Знак"/>
    <w:basedOn w:val="a4"/>
    <w:link w:val="23"/>
    <w:rsid w:val="00FB5CFF"/>
    <w:rPr>
      <w:rFonts w:ascii="Times New Roman" w:eastAsia="Times New Roman" w:hAnsi="Times New Roman" w:cs="Times New Roman"/>
      <w:b/>
      <w:bCs/>
      <w:sz w:val="28"/>
      <w:szCs w:val="28"/>
      <w:lang w:eastAsia="ru-RU"/>
    </w:rPr>
  </w:style>
  <w:style w:type="character" w:customStyle="1" w:styleId="10">
    <w:name w:val="Заголовок 1 Знак"/>
    <w:basedOn w:val="a0"/>
    <w:link w:val="1"/>
    <w:uiPriority w:val="9"/>
    <w:rsid w:val="00641CF2"/>
    <w:rPr>
      <w:rFonts w:asciiTheme="majorHAnsi" w:eastAsiaTheme="majorEastAsia" w:hAnsiTheme="majorHAnsi" w:cs="Mangal"/>
      <w:b/>
      <w:bCs/>
      <w:color w:val="365F91" w:themeColor="accent1" w:themeShade="BF"/>
      <w:kern w:val="2"/>
      <w:sz w:val="28"/>
      <w:szCs w:val="25"/>
      <w:lang w:eastAsia="hi-IN" w:bidi="hi-IN"/>
    </w:rPr>
  </w:style>
  <w:style w:type="character" w:customStyle="1" w:styleId="32">
    <w:name w:val="Стиль ВКР 3 Знак"/>
    <w:basedOn w:val="a0"/>
    <w:link w:val="31"/>
    <w:rsid w:val="00FB5CFF"/>
    <w:rPr>
      <w:rFonts w:ascii="Times New Roman" w:eastAsia="Times New Roman" w:hAnsi="Times New Roman" w:cs="Times New Roman"/>
      <w:b/>
      <w:bCs/>
      <w:sz w:val="28"/>
      <w:szCs w:val="28"/>
      <w:lang w:eastAsia="ru-RU"/>
    </w:rPr>
  </w:style>
  <w:style w:type="paragraph" w:styleId="af0">
    <w:name w:val="TOC Heading"/>
    <w:basedOn w:val="1"/>
    <w:next w:val="a"/>
    <w:uiPriority w:val="39"/>
    <w:unhideWhenUsed/>
    <w:qFormat/>
    <w:rsid w:val="00641CF2"/>
    <w:pPr>
      <w:widowControl/>
      <w:suppressAutoHyphens w:val="0"/>
      <w:spacing w:line="276" w:lineRule="auto"/>
      <w:outlineLvl w:val="9"/>
    </w:pPr>
    <w:rPr>
      <w:rFonts w:cstheme="majorBidi"/>
      <w:kern w:val="0"/>
      <w:szCs w:val="28"/>
      <w:lang w:eastAsia="ru-RU" w:bidi="ar-SA"/>
    </w:rPr>
  </w:style>
  <w:style w:type="paragraph" w:styleId="25">
    <w:name w:val="toc 2"/>
    <w:basedOn w:val="a"/>
    <w:next w:val="a"/>
    <w:autoRedefine/>
    <w:uiPriority w:val="39"/>
    <w:semiHidden/>
    <w:unhideWhenUsed/>
    <w:qFormat/>
    <w:rsid w:val="00641CF2"/>
    <w:pPr>
      <w:widowControl/>
      <w:suppressAutoHyphens w:val="0"/>
      <w:spacing w:after="100" w:line="276" w:lineRule="auto"/>
      <w:ind w:left="220"/>
    </w:pPr>
    <w:rPr>
      <w:rFonts w:asciiTheme="minorHAnsi" w:eastAsiaTheme="minorEastAsia" w:hAnsiTheme="minorHAnsi" w:cstheme="minorBidi"/>
      <w:kern w:val="0"/>
      <w:sz w:val="22"/>
      <w:szCs w:val="22"/>
      <w:lang w:eastAsia="ru-RU" w:bidi="ar-SA"/>
    </w:rPr>
  </w:style>
  <w:style w:type="paragraph" w:styleId="13">
    <w:name w:val="toc 1"/>
    <w:basedOn w:val="a"/>
    <w:next w:val="a"/>
    <w:autoRedefine/>
    <w:uiPriority w:val="39"/>
    <w:semiHidden/>
    <w:unhideWhenUsed/>
    <w:qFormat/>
    <w:rsid w:val="00641CF2"/>
    <w:pPr>
      <w:widowControl/>
      <w:suppressAutoHyphens w:val="0"/>
      <w:spacing w:after="100" w:line="276" w:lineRule="auto"/>
    </w:pPr>
    <w:rPr>
      <w:rFonts w:asciiTheme="minorHAnsi" w:eastAsiaTheme="minorEastAsia" w:hAnsiTheme="minorHAnsi" w:cstheme="minorBidi"/>
      <w:kern w:val="0"/>
      <w:sz w:val="22"/>
      <w:szCs w:val="22"/>
      <w:lang w:eastAsia="ru-RU" w:bidi="ar-SA"/>
    </w:rPr>
  </w:style>
  <w:style w:type="paragraph" w:styleId="33">
    <w:name w:val="toc 3"/>
    <w:basedOn w:val="a"/>
    <w:next w:val="a"/>
    <w:autoRedefine/>
    <w:uiPriority w:val="39"/>
    <w:unhideWhenUsed/>
    <w:qFormat/>
    <w:rsid w:val="00641CF2"/>
    <w:pPr>
      <w:widowControl/>
      <w:suppressAutoHyphens w:val="0"/>
      <w:spacing w:after="100" w:line="276" w:lineRule="auto"/>
      <w:ind w:left="440"/>
    </w:pPr>
    <w:rPr>
      <w:rFonts w:asciiTheme="minorHAnsi" w:eastAsiaTheme="minorEastAsia" w:hAnsiTheme="minorHAnsi" w:cstheme="minorBidi"/>
      <w:kern w:val="0"/>
      <w:sz w:val="22"/>
      <w:szCs w:val="22"/>
      <w:lang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oleObject" Target="embeddings/oleObject2.bin"/><Relationship Id="rId26" Type="http://schemas.openxmlformats.org/officeDocument/2006/relationships/oleObject" Target="embeddings/oleObject8.bin"/><Relationship Id="rId39" Type="http://schemas.openxmlformats.org/officeDocument/2006/relationships/image" Target="media/image18.wmf"/><Relationship Id="rId21" Type="http://schemas.openxmlformats.org/officeDocument/2006/relationships/image" Target="media/image9.wmf"/><Relationship Id="rId34" Type="http://schemas.openxmlformats.org/officeDocument/2006/relationships/oleObject" Target="embeddings/oleObject12.bin"/><Relationship Id="rId42" Type="http://schemas.openxmlformats.org/officeDocument/2006/relationships/oleObject" Target="embeddings/oleObject14.bin"/><Relationship Id="rId47" Type="http://schemas.openxmlformats.org/officeDocument/2006/relationships/oleObject" Target="embeddings/oleObject17.bin"/><Relationship Id="rId50" Type="http://schemas.openxmlformats.org/officeDocument/2006/relationships/image" Target="media/image23.wmf"/><Relationship Id="rId55" Type="http://schemas.openxmlformats.org/officeDocument/2006/relationships/oleObject" Target="embeddings/oleObject21.bin"/><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wmf"/><Relationship Id="rId25" Type="http://schemas.openxmlformats.org/officeDocument/2006/relationships/oleObject" Target="embeddings/oleObject7.bin"/><Relationship Id="rId33" Type="http://schemas.openxmlformats.org/officeDocument/2006/relationships/image" Target="media/image13.wmf"/><Relationship Id="rId38" Type="http://schemas.openxmlformats.org/officeDocument/2006/relationships/image" Target="media/image17.png"/><Relationship Id="rId46" Type="http://schemas.openxmlformats.org/officeDocument/2006/relationships/image" Target="media/image21.wmf"/><Relationship Id="rId59"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1.wmf"/><Relationship Id="rId41" Type="http://schemas.openxmlformats.org/officeDocument/2006/relationships/image" Target="media/image19.wmf"/><Relationship Id="rId54" Type="http://schemas.openxmlformats.org/officeDocument/2006/relationships/image" Target="media/image25.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oleObject" Target="embeddings/oleObject6.bin"/><Relationship Id="rId32" Type="http://schemas.openxmlformats.org/officeDocument/2006/relationships/oleObject" Target="embeddings/oleObject11.bin"/><Relationship Id="rId37" Type="http://schemas.openxmlformats.org/officeDocument/2006/relationships/image" Target="media/image16.png"/><Relationship Id="rId40" Type="http://schemas.openxmlformats.org/officeDocument/2006/relationships/oleObject" Target="embeddings/oleObject13.bin"/><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oleObject" Target="embeddings/oleObject5.bin"/><Relationship Id="rId28" Type="http://schemas.openxmlformats.org/officeDocument/2006/relationships/oleObject" Target="embeddings/oleObject9.bin"/><Relationship Id="rId36" Type="http://schemas.openxmlformats.org/officeDocument/2006/relationships/image" Target="media/image15.jpeg"/><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image" Target="media/image1.jpeg"/><Relationship Id="rId19" Type="http://schemas.openxmlformats.org/officeDocument/2006/relationships/image" Target="media/image8.wmf"/><Relationship Id="rId31" Type="http://schemas.openxmlformats.org/officeDocument/2006/relationships/image" Target="media/image12.wmf"/><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oleObject" Target="embeddings/oleObject4.bin"/><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image" Target="media/image14.jpeg"/><Relationship Id="rId43" Type="http://schemas.openxmlformats.org/officeDocument/2006/relationships/oleObject" Target="embeddings/oleObject15.bin"/><Relationship Id="rId48" Type="http://schemas.openxmlformats.org/officeDocument/2006/relationships/image" Target="media/image22.wmf"/><Relationship Id="rId56" Type="http://schemas.openxmlformats.org/officeDocument/2006/relationships/image" Target="media/image26.wmf"/><Relationship Id="rId8" Type="http://schemas.openxmlformats.org/officeDocument/2006/relationships/endnotes" Target="endnotes.xml"/><Relationship Id="rId51" Type="http://schemas.openxmlformats.org/officeDocument/2006/relationships/oleObject" Target="embeddings/oleObject19.bin"/><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iberation Serif">
    <w:altName w:val="MS Mincho"/>
    <w:charset w:val="80"/>
    <w:family w:val="roman"/>
    <w:pitch w:val="variable"/>
  </w:font>
  <w:font w:name="DejaVu Sans">
    <w:altName w:val="Arial"/>
    <w:charset w:val="CC"/>
    <w:family w:val="swiss"/>
    <w:pitch w:val="variable"/>
    <w:sig w:usb0="00000000" w:usb1="5200F5FF" w:usb2="0A242021" w:usb3="00000000" w:csb0="000001BF" w:csb1="00000000"/>
  </w:font>
  <w:font w:name="Lohit Hindi">
    <w:altName w:val="MS Mincho"/>
    <w:charset w:val="80"/>
    <w:family w:val="auto"/>
    <w:pitch w:val="variable"/>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GOST type A">
    <w:panose1 w:val="020B0500000000000000"/>
    <w:charset w:val="CC"/>
    <w:family w:val="swiss"/>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DAD"/>
    <w:rsid w:val="00505DAD"/>
    <w:rsid w:val="009615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4EA45D8F01D4B8AB1EEFF84E5B74222">
    <w:name w:val="B4EA45D8F01D4B8AB1EEFF84E5B74222"/>
    <w:rsid w:val="00505DAD"/>
  </w:style>
  <w:style w:type="paragraph" w:customStyle="1" w:styleId="0A1198828D014FF0849EBE3E900D13A6">
    <w:name w:val="0A1198828D014FF0849EBE3E900D13A6"/>
    <w:rsid w:val="00505DAD"/>
  </w:style>
  <w:style w:type="paragraph" w:customStyle="1" w:styleId="1714A9A333E24CB6AE7F01CE030ECFAC">
    <w:name w:val="1714A9A333E24CB6AE7F01CE030ECFAC"/>
    <w:rsid w:val="00505DAD"/>
  </w:style>
  <w:style w:type="paragraph" w:customStyle="1" w:styleId="2059FBC8B3BF4F3298C77E7E4C845DFE">
    <w:name w:val="2059FBC8B3BF4F3298C77E7E4C845DFE"/>
    <w:rsid w:val="00505DAD"/>
  </w:style>
  <w:style w:type="paragraph" w:customStyle="1" w:styleId="A03F2016BF8B4176AB9ED090653452D3">
    <w:name w:val="A03F2016BF8B4176AB9ED090653452D3"/>
    <w:rsid w:val="00505DAD"/>
  </w:style>
  <w:style w:type="paragraph" w:customStyle="1" w:styleId="C6A2343FA3E9441983AC0E01B7EFB17D">
    <w:name w:val="C6A2343FA3E9441983AC0E01B7EFB17D"/>
    <w:rsid w:val="00505DAD"/>
  </w:style>
  <w:style w:type="paragraph" w:customStyle="1" w:styleId="0DB32D43AC9741C38660BCC270E05D37">
    <w:name w:val="0DB32D43AC9741C38660BCC270E05D37"/>
    <w:rsid w:val="00505DAD"/>
  </w:style>
  <w:style w:type="paragraph" w:customStyle="1" w:styleId="459942AE4ED5439F99BEE94777EB3428">
    <w:name w:val="459942AE4ED5439F99BEE94777EB3428"/>
    <w:rsid w:val="00505DAD"/>
  </w:style>
  <w:style w:type="paragraph" w:customStyle="1" w:styleId="9F8063C8F7E24198B18A8CEAE78BB4F0">
    <w:name w:val="9F8063C8F7E24198B18A8CEAE78BB4F0"/>
    <w:rsid w:val="00505DA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4EA45D8F01D4B8AB1EEFF84E5B74222">
    <w:name w:val="B4EA45D8F01D4B8AB1EEFF84E5B74222"/>
    <w:rsid w:val="00505DAD"/>
  </w:style>
  <w:style w:type="paragraph" w:customStyle="1" w:styleId="0A1198828D014FF0849EBE3E900D13A6">
    <w:name w:val="0A1198828D014FF0849EBE3E900D13A6"/>
    <w:rsid w:val="00505DAD"/>
  </w:style>
  <w:style w:type="paragraph" w:customStyle="1" w:styleId="1714A9A333E24CB6AE7F01CE030ECFAC">
    <w:name w:val="1714A9A333E24CB6AE7F01CE030ECFAC"/>
    <w:rsid w:val="00505DAD"/>
  </w:style>
  <w:style w:type="paragraph" w:customStyle="1" w:styleId="2059FBC8B3BF4F3298C77E7E4C845DFE">
    <w:name w:val="2059FBC8B3BF4F3298C77E7E4C845DFE"/>
    <w:rsid w:val="00505DAD"/>
  </w:style>
  <w:style w:type="paragraph" w:customStyle="1" w:styleId="A03F2016BF8B4176AB9ED090653452D3">
    <w:name w:val="A03F2016BF8B4176AB9ED090653452D3"/>
    <w:rsid w:val="00505DAD"/>
  </w:style>
  <w:style w:type="paragraph" w:customStyle="1" w:styleId="C6A2343FA3E9441983AC0E01B7EFB17D">
    <w:name w:val="C6A2343FA3E9441983AC0E01B7EFB17D"/>
    <w:rsid w:val="00505DAD"/>
  </w:style>
  <w:style w:type="paragraph" w:customStyle="1" w:styleId="0DB32D43AC9741C38660BCC270E05D37">
    <w:name w:val="0DB32D43AC9741C38660BCC270E05D37"/>
    <w:rsid w:val="00505DAD"/>
  </w:style>
  <w:style w:type="paragraph" w:customStyle="1" w:styleId="459942AE4ED5439F99BEE94777EB3428">
    <w:name w:val="459942AE4ED5439F99BEE94777EB3428"/>
    <w:rsid w:val="00505DAD"/>
  </w:style>
  <w:style w:type="paragraph" w:customStyle="1" w:styleId="9F8063C8F7E24198B18A8CEAE78BB4F0">
    <w:name w:val="9F8063C8F7E24198B18A8CEAE78BB4F0"/>
    <w:rsid w:val="00505D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13D05-C86E-4665-A148-675C67DC9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48</Pages>
  <Words>9879</Words>
  <Characters>56314</Characters>
  <Application>Microsoft Office Word</Application>
  <DocSecurity>0</DocSecurity>
  <Lines>469</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67</cp:revision>
  <cp:lastPrinted>2020-06-01T19:14:00Z</cp:lastPrinted>
  <dcterms:created xsi:type="dcterms:W3CDTF">2020-06-01T14:42:00Z</dcterms:created>
  <dcterms:modified xsi:type="dcterms:W3CDTF">2020-06-02T15:09:00Z</dcterms:modified>
</cp:coreProperties>
</file>