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D37" w:rsidRDefault="009D3D37" w:rsidP="00222DCF">
      <w:pPr>
        <w:jc w:val="center"/>
        <w:rPr>
          <w:rFonts w:cs="Times New Roman"/>
        </w:rPr>
      </w:pPr>
    </w:p>
    <w:p w:rsidR="009D3D37" w:rsidRDefault="009D3D37" w:rsidP="00222DCF">
      <w:pPr>
        <w:jc w:val="center"/>
        <w:rPr>
          <w:rFonts w:cs="Times New Roman"/>
        </w:rPr>
      </w:pPr>
    </w:p>
    <w:p w:rsidR="009D3D37" w:rsidRDefault="009D3D37" w:rsidP="00222DCF">
      <w:pPr>
        <w:jc w:val="center"/>
        <w:rPr>
          <w:rFonts w:cs="Times New Roman"/>
        </w:rPr>
      </w:pPr>
    </w:p>
    <w:p w:rsidR="009D3D37" w:rsidRDefault="009D3D37" w:rsidP="00222DCF">
      <w:pPr>
        <w:jc w:val="center"/>
        <w:rPr>
          <w:rFonts w:cs="Times New Roman"/>
        </w:rPr>
      </w:pPr>
    </w:p>
    <w:p w:rsidR="009D3D37" w:rsidRDefault="009D3D37" w:rsidP="00222DCF">
      <w:pPr>
        <w:jc w:val="center"/>
        <w:rPr>
          <w:rFonts w:cs="Times New Roman"/>
        </w:rPr>
      </w:pPr>
    </w:p>
    <w:p w:rsidR="009D3D37" w:rsidRPr="009D3D37" w:rsidRDefault="009D3D37" w:rsidP="00222DCF">
      <w:pPr>
        <w:jc w:val="center"/>
        <w:rPr>
          <w:rFonts w:cs="Times New Roman"/>
          <w:b/>
          <w:sz w:val="32"/>
          <w:szCs w:val="32"/>
        </w:rPr>
      </w:pPr>
      <w:r w:rsidRPr="009D3D37">
        <w:rPr>
          <w:rFonts w:cs="Times New Roman"/>
          <w:b/>
          <w:sz w:val="32"/>
          <w:szCs w:val="32"/>
        </w:rPr>
        <w:t xml:space="preserve">ВЫПУСКНАЯ КВАЛИФИКАЦИОННАЯ РАБОТА </w:t>
      </w:r>
    </w:p>
    <w:p w:rsidR="00222DCF" w:rsidRPr="009D3D37" w:rsidRDefault="009D3D37" w:rsidP="00222DCF">
      <w:pPr>
        <w:jc w:val="center"/>
        <w:rPr>
          <w:rFonts w:cs="Times New Roman"/>
          <w:b/>
          <w:sz w:val="32"/>
          <w:szCs w:val="32"/>
        </w:rPr>
      </w:pPr>
      <w:r w:rsidRPr="009D3D37">
        <w:rPr>
          <w:rFonts w:cs="Times New Roman"/>
          <w:b/>
          <w:sz w:val="32"/>
          <w:szCs w:val="32"/>
        </w:rPr>
        <w:t xml:space="preserve">На тему: </w:t>
      </w:r>
      <w:r w:rsidR="00222DCF" w:rsidRPr="009D3D37">
        <w:rPr>
          <w:rFonts w:cs="Times New Roman"/>
          <w:b/>
          <w:sz w:val="32"/>
          <w:szCs w:val="32"/>
        </w:rPr>
        <w:t xml:space="preserve">План ВКР «Разработка рабочей программы по внеурочной деятельности «Правоведение» в рамках дополнительного образования </w:t>
      </w:r>
    </w:p>
    <w:p w:rsidR="003C1C9B" w:rsidRPr="009D3D37" w:rsidRDefault="00222DCF" w:rsidP="00222DCF">
      <w:pPr>
        <w:jc w:val="center"/>
        <w:rPr>
          <w:rFonts w:cs="Times New Roman"/>
          <w:b/>
          <w:sz w:val="32"/>
          <w:szCs w:val="32"/>
        </w:rPr>
      </w:pPr>
      <w:r w:rsidRPr="009D3D37">
        <w:rPr>
          <w:rFonts w:cs="Times New Roman"/>
          <w:b/>
          <w:sz w:val="32"/>
          <w:szCs w:val="32"/>
        </w:rPr>
        <w:t>(на примере СОШ №1 г. Горнозаводска)»</w:t>
      </w:r>
    </w:p>
    <w:p w:rsidR="009D3D37" w:rsidRPr="009D3D37" w:rsidRDefault="009D3D37" w:rsidP="00222DCF">
      <w:pPr>
        <w:jc w:val="center"/>
        <w:rPr>
          <w:rFonts w:cs="Times New Roman"/>
          <w:b/>
          <w:sz w:val="32"/>
          <w:szCs w:val="32"/>
        </w:rPr>
      </w:pPr>
    </w:p>
    <w:p w:rsidR="009D3D37" w:rsidRPr="009D3D37" w:rsidRDefault="009D3D37" w:rsidP="009D3D37">
      <w:pPr>
        <w:rPr>
          <w:rFonts w:cs="Times New Roman"/>
          <w:b/>
          <w:sz w:val="32"/>
          <w:szCs w:val="32"/>
        </w:rPr>
      </w:pPr>
      <w:r w:rsidRPr="009D3D37">
        <w:rPr>
          <w:rFonts w:cs="Times New Roman"/>
          <w:b/>
          <w:sz w:val="32"/>
          <w:szCs w:val="32"/>
        </w:rPr>
        <w:t>Выполнил студент группы ППД-15-1бзЛФ</w:t>
      </w:r>
    </w:p>
    <w:p w:rsidR="009D3D37" w:rsidRPr="009D3D37" w:rsidRDefault="009D3D37" w:rsidP="009D3D37">
      <w:pPr>
        <w:rPr>
          <w:rFonts w:cs="Times New Roman"/>
          <w:b/>
          <w:sz w:val="32"/>
          <w:szCs w:val="32"/>
        </w:rPr>
      </w:pPr>
      <w:r w:rsidRPr="009D3D37">
        <w:rPr>
          <w:rFonts w:cs="Times New Roman"/>
          <w:b/>
          <w:sz w:val="32"/>
          <w:szCs w:val="32"/>
        </w:rPr>
        <w:t>Рябов Евгений Дмитриевич</w:t>
      </w:r>
    </w:p>
    <w:p w:rsidR="009D3D37" w:rsidRPr="009D3D37" w:rsidRDefault="009D3D37" w:rsidP="009D3D37">
      <w:pPr>
        <w:rPr>
          <w:rFonts w:cs="Times New Roman"/>
          <w:b/>
          <w:sz w:val="32"/>
          <w:szCs w:val="32"/>
        </w:rPr>
      </w:pPr>
    </w:p>
    <w:p w:rsidR="009D3D37" w:rsidRPr="009D3D37" w:rsidRDefault="009D3D37" w:rsidP="009D3D37">
      <w:pPr>
        <w:rPr>
          <w:rFonts w:cs="Times New Roman"/>
          <w:b/>
          <w:sz w:val="32"/>
          <w:szCs w:val="32"/>
        </w:rPr>
      </w:pPr>
      <w:r w:rsidRPr="009D3D37">
        <w:rPr>
          <w:rFonts w:cs="Times New Roman"/>
          <w:b/>
          <w:sz w:val="32"/>
          <w:szCs w:val="32"/>
        </w:rPr>
        <w:t xml:space="preserve">Руководитель </w:t>
      </w:r>
      <w:proofErr w:type="spellStart"/>
      <w:r w:rsidRPr="009D3D37">
        <w:rPr>
          <w:rFonts w:cs="Times New Roman"/>
          <w:b/>
          <w:sz w:val="32"/>
          <w:szCs w:val="32"/>
        </w:rPr>
        <w:t>Чурсина</w:t>
      </w:r>
      <w:proofErr w:type="spellEnd"/>
      <w:r w:rsidRPr="009D3D37">
        <w:rPr>
          <w:rFonts w:cs="Times New Roman"/>
          <w:b/>
          <w:sz w:val="32"/>
          <w:szCs w:val="32"/>
        </w:rPr>
        <w:t xml:space="preserve"> Юлия Анатольевна</w:t>
      </w:r>
    </w:p>
    <w:p w:rsidR="009D3D37" w:rsidRDefault="009D3D37">
      <w:pPr>
        <w:spacing w:after="200" w:line="276" w:lineRule="auto"/>
        <w:ind w:firstLine="0"/>
        <w:contextualSpacing w:val="0"/>
        <w:jc w:val="left"/>
        <w:rPr>
          <w:rFonts w:cs="Times New Roman"/>
        </w:rPr>
      </w:pPr>
      <w:r>
        <w:rPr>
          <w:rFonts w:cs="Times New Roman"/>
        </w:rPr>
        <w:br w:type="page"/>
      </w:r>
    </w:p>
    <w:p w:rsidR="00222DCF" w:rsidRDefault="00222DCF" w:rsidP="00222DCF">
      <w:pPr>
        <w:jc w:val="center"/>
        <w:rPr>
          <w:rFonts w:cs="Times New Roman"/>
        </w:rPr>
      </w:pPr>
    </w:p>
    <w:sdt>
      <w:sdtPr>
        <w:rPr>
          <w:rFonts w:asciiTheme="minorHAnsi" w:eastAsiaTheme="minorHAnsi" w:hAnsiTheme="minorHAnsi" w:cstheme="minorBidi"/>
          <w:b w:val="0"/>
          <w:sz w:val="22"/>
          <w:szCs w:val="22"/>
          <w:lang w:eastAsia="en-US"/>
        </w:rPr>
        <w:id w:val="-841083813"/>
      </w:sdtPr>
      <w:sdtEndPr>
        <w:rPr>
          <w:rFonts w:ascii="Times New Roman" w:hAnsi="Times New Roman"/>
          <w:bCs/>
          <w:sz w:val="28"/>
        </w:rPr>
      </w:sdtEndPr>
      <w:sdtContent>
        <w:p w:rsidR="008D4E7D" w:rsidRDefault="008D4E7D">
          <w:pPr>
            <w:pStyle w:val="a7"/>
          </w:pPr>
          <w:r>
            <w:t>Оглавление</w:t>
          </w:r>
        </w:p>
        <w:p w:rsidR="008A4E9A" w:rsidRDefault="0058780E" w:rsidP="008A4E9A">
          <w:pPr>
            <w:pStyle w:val="11"/>
            <w:tabs>
              <w:tab w:val="right" w:leader="dot" w:pos="9344"/>
            </w:tabs>
            <w:spacing w:after="0" w:line="240" w:lineRule="auto"/>
            <w:ind w:firstLine="0"/>
            <w:rPr>
              <w:rFonts w:asciiTheme="minorHAnsi" w:eastAsiaTheme="minorEastAsia" w:hAnsiTheme="minorHAnsi"/>
              <w:noProof/>
              <w:sz w:val="22"/>
              <w:lang w:eastAsia="ru-RU"/>
            </w:rPr>
          </w:pPr>
          <w:r w:rsidRPr="0058780E">
            <w:rPr>
              <w:sz w:val="24"/>
            </w:rPr>
            <w:fldChar w:fldCharType="begin"/>
          </w:r>
          <w:r w:rsidR="008D4E7D" w:rsidRPr="00375650">
            <w:rPr>
              <w:sz w:val="24"/>
            </w:rPr>
            <w:instrText xml:space="preserve"> TOC \o "1-3" \h \z \u </w:instrText>
          </w:r>
          <w:r w:rsidRPr="0058780E">
            <w:rPr>
              <w:sz w:val="24"/>
            </w:rPr>
            <w:fldChar w:fldCharType="separate"/>
          </w:r>
          <w:hyperlink w:anchor="_Toc41563395" w:history="1">
            <w:r w:rsidR="008A4E9A" w:rsidRPr="000522E7">
              <w:rPr>
                <w:rStyle w:val="a6"/>
                <w:noProof/>
                <w:shd w:val="clear" w:color="auto" w:fill="FFFFFF"/>
              </w:rPr>
              <w:t>ВВЕДЕНИЕ</w:t>
            </w:r>
            <w:r w:rsidR="008A4E9A">
              <w:rPr>
                <w:noProof/>
                <w:webHidden/>
              </w:rPr>
              <w:tab/>
            </w:r>
            <w:r>
              <w:rPr>
                <w:noProof/>
                <w:webHidden/>
              </w:rPr>
              <w:fldChar w:fldCharType="begin"/>
            </w:r>
            <w:r w:rsidR="008A4E9A">
              <w:rPr>
                <w:noProof/>
                <w:webHidden/>
              </w:rPr>
              <w:instrText xml:space="preserve"> PAGEREF _Toc41563395 \h </w:instrText>
            </w:r>
            <w:r>
              <w:rPr>
                <w:noProof/>
                <w:webHidden/>
              </w:rPr>
            </w:r>
            <w:r>
              <w:rPr>
                <w:noProof/>
                <w:webHidden/>
              </w:rPr>
              <w:fldChar w:fldCharType="separate"/>
            </w:r>
            <w:r w:rsidR="00BE0012">
              <w:rPr>
                <w:noProof/>
                <w:webHidden/>
              </w:rPr>
              <w:t>2</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396" w:history="1">
            <w:r w:rsidR="008A4E9A" w:rsidRPr="000522E7">
              <w:rPr>
                <w:rStyle w:val="a6"/>
                <w:noProof/>
                <w:shd w:val="clear" w:color="auto" w:fill="FFFFFF"/>
              </w:rPr>
              <w:t>1 Теоретические основы организации внеурочной деятельности школьников</w:t>
            </w:r>
            <w:r w:rsidR="008A4E9A">
              <w:rPr>
                <w:noProof/>
                <w:webHidden/>
              </w:rPr>
              <w:tab/>
            </w:r>
            <w:r>
              <w:rPr>
                <w:noProof/>
                <w:webHidden/>
              </w:rPr>
              <w:fldChar w:fldCharType="begin"/>
            </w:r>
            <w:r w:rsidR="008A4E9A">
              <w:rPr>
                <w:noProof/>
                <w:webHidden/>
              </w:rPr>
              <w:instrText xml:space="preserve"> PAGEREF _Toc41563396 \h </w:instrText>
            </w:r>
            <w:r>
              <w:rPr>
                <w:noProof/>
                <w:webHidden/>
              </w:rPr>
            </w:r>
            <w:r>
              <w:rPr>
                <w:noProof/>
                <w:webHidden/>
              </w:rPr>
              <w:fldChar w:fldCharType="separate"/>
            </w:r>
            <w:r w:rsidR="00BE0012">
              <w:rPr>
                <w:noProof/>
                <w:webHidden/>
              </w:rPr>
              <w:t>4</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397" w:history="1">
            <w:r w:rsidR="008A4E9A" w:rsidRPr="000522E7">
              <w:rPr>
                <w:rStyle w:val="a6"/>
                <w:noProof/>
              </w:rPr>
              <w:t>1.1 Понятие внеурочной деятельности</w:t>
            </w:r>
            <w:r w:rsidR="008A4E9A">
              <w:rPr>
                <w:noProof/>
                <w:webHidden/>
              </w:rPr>
              <w:tab/>
            </w:r>
            <w:r>
              <w:rPr>
                <w:noProof/>
                <w:webHidden/>
              </w:rPr>
              <w:fldChar w:fldCharType="begin"/>
            </w:r>
            <w:r w:rsidR="008A4E9A">
              <w:rPr>
                <w:noProof/>
                <w:webHidden/>
              </w:rPr>
              <w:instrText xml:space="preserve"> PAGEREF _Toc41563397 \h </w:instrText>
            </w:r>
            <w:r>
              <w:rPr>
                <w:noProof/>
                <w:webHidden/>
              </w:rPr>
            </w:r>
            <w:r>
              <w:rPr>
                <w:noProof/>
                <w:webHidden/>
              </w:rPr>
              <w:fldChar w:fldCharType="separate"/>
            </w:r>
            <w:r w:rsidR="00BE0012">
              <w:rPr>
                <w:noProof/>
                <w:webHidden/>
              </w:rPr>
              <w:t>4</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398" w:history="1">
            <w:r w:rsidR="008A4E9A" w:rsidRPr="000522E7">
              <w:rPr>
                <w:rStyle w:val="a6"/>
                <w:noProof/>
              </w:rPr>
              <w:t>1.2 Формы внеурочной деятельности и их особенности</w:t>
            </w:r>
            <w:r w:rsidR="008A4E9A">
              <w:rPr>
                <w:noProof/>
                <w:webHidden/>
              </w:rPr>
              <w:tab/>
            </w:r>
            <w:r>
              <w:rPr>
                <w:noProof/>
                <w:webHidden/>
              </w:rPr>
              <w:fldChar w:fldCharType="begin"/>
            </w:r>
            <w:r w:rsidR="008A4E9A">
              <w:rPr>
                <w:noProof/>
                <w:webHidden/>
              </w:rPr>
              <w:instrText xml:space="preserve"> PAGEREF _Toc41563398 \h </w:instrText>
            </w:r>
            <w:r>
              <w:rPr>
                <w:noProof/>
                <w:webHidden/>
              </w:rPr>
            </w:r>
            <w:r>
              <w:rPr>
                <w:noProof/>
                <w:webHidden/>
              </w:rPr>
              <w:fldChar w:fldCharType="separate"/>
            </w:r>
            <w:r w:rsidR="00BE0012">
              <w:rPr>
                <w:noProof/>
                <w:webHidden/>
              </w:rPr>
              <w:t>8</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399" w:history="1">
            <w:r w:rsidR="008A4E9A" w:rsidRPr="000522E7">
              <w:rPr>
                <w:rStyle w:val="a6"/>
                <w:noProof/>
              </w:rPr>
              <w:t>1.3 Опыт реализации формирования основ правоведения</w:t>
            </w:r>
            <w:r w:rsidR="008A4E9A">
              <w:rPr>
                <w:noProof/>
                <w:webHidden/>
              </w:rPr>
              <w:tab/>
            </w:r>
            <w:r>
              <w:rPr>
                <w:noProof/>
                <w:webHidden/>
              </w:rPr>
              <w:fldChar w:fldCharType="begin"/>
            </w:r>
            <w:r w:rsidR="008A4E9A">
              <w:rPr>
                <w:noProof/>
                <w:webHidden/>
              </w:rPr>
              <w:instrText xml:space="preserve"> PAGEREF _Toc41563399 \h </w:instrText>
            </w:r>
            <w:r>
              <w:rPr>
                <w:noProof/>
                <w:webHidden/>
              </w:rPr>
            </w:r>
            <w:r>
              <w:rPr>
                <w:noProof/>
                <w:webHidden/>
              </w:rPr>
              <w:fldChar w:fldCharType="separate"/>
            </w:r>
            <w:r w:rsidR="00BE0012">
              <w:rPr>
                <w:noProof/>
                <w:webHidden/>
              </w:rPr>
              <w:t>11</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0" w:history="1">
            <w:r w:rsidR="008A4E9A" w:rsidRPr="000522E7">
              <w:rPr>
                <w:rStyle w:val="a6"/>
                <w:rFonts w:cs="Times New Roman"/>
                <w:noProof/>
                <w:shd w:val="clear" w:color="auto" w:fill="FFFFFF"/>
              </w:rPr>
              <w:t>Выводы по 1 главе</w:t>
            </w:r>
            <w:r w:rsidR="008A4E9A">
              <w:rPr>
                <w:noProof/>
                <w:webHidden/>
              </w:rPr>
              <w:tab/>
            </w:r>
            <w:r>
              <w:rPr>
                <w:noProof/>
                <w:webHidden/>
              </w:rPr>
              <w:fldChar w:fldCharType="begin"/>
            </w:r>
            <w:r w:rsidR="008A4E9A">
              <w:rPr>
                <w:noProof/>
                <w:webHidden/>
              </w:rPr>
              <w:instrText xml:space="preserve"> PAGEREF _Toc41563400 \h </w:instrText>
            </w:r>
            <w:r>
              <w:rPr>
                <w:noProof/>
                <w:webHidden/>
              </w:rPr>
            </w:r>
            <w:r>
              <w:rPr>
                <w:noProof/>
                <w:webHidden/>
              </w:rPr>
              <w:fldChar w:fldCharType="separate"/>
            </w:r>
            <w:r w:rsidR="00BE0012">
              <w:rPr>
                <w:noProof/>
                <w:webHidden/>
              </w:rPr>
              <w:t>16</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1" w:history="1">
            <w:r w:rsidR="008A4E9A" w:rsidRPr="000522E7">
              <w:rPr>
                <w:rStyle w:val="a6"/>
                <w:noProof/>
              </w:rPr>
              <w:t>2 Методические основы исследования</w:t>
            </w:r>
            <w:r w:rsidR="008A4E9A">
              <w:rPr>
                <w:noProof/>
                <w:webHidden/>
              </w:rPr>
              <w:tab/>
            </w:r>
            <w:r>
              <w:rPr>
                <w:noProof/>
                <w:webHidden/>
              </w:rPr>
              <w:fldChar w:fldCharType="begin"/>
            </w:r>
            <w:r w:rsidR="008A4E9A">
              <w:rPr>
                <w:noProof/>
                <w:webHidden/>
              </w:rPr>
              <w:instrText xml:space="preserve"> PAGEREF _Toc41563401 \h </w:instrText>
            </w:r>
            <w:r>
              <w:rPr>
                <w:noProof/>
                <w:webHidden/>
              </w:rPr>
            </w:r>
            <w:r>
              <w:rPr>
                <w:noProof/>
                <w:webHidden/>
              </w:rPr>
              <w:fldChar w:fldCharType="separate"/>
            </w:r>
            <w:r w:rsidR="00BE0012">
              <w:rPr>
                <w:noProof/>
                <w:webHidden/>
              </w:rPr>
              <w:t>17</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2" w:history="1">
            <w:r w:rsidR="008A4E9A" w:rsidRPr="000522E7">
              <w:rPr>
                <w:rStyle w:val="a6"/>
                <w:noProof/>
              </w:rPr>
              <w:t>2.1 Организация внеурочной деятельности в МАОУ СОШ №1 г. Горнозаводска</w:t>
            </w:r>
            <w:r w:rsidR="008A4E9A">
              <w:rPr>
                <w:noProof/>
                <w:webHidden/>
              </w:rPr>
              <w:tab/>
            </w:r>
            <w:r>
              <w:rPr>
                <w:noProof/>
                <w:webHidden/>
              </w:rPr>
              <w:fldChar w:fldCharType="begin"/>
            </w:r>
            <w:r w:rsidR="008A4E9A">
              <w:rPr>
                <w:noProof/>
                <w:webHidden/>
              </w:rPr>
              <w:instrText xml:space="preserve"> PAGEREF _Toc41563402 \h </w:instrText>
            </w:r>
            <w:r>
              <w:rPr>
                <w:noProof/>
                <w:webHidden/>
              </w:rPr>
            </w:r>
            <w:r>
              <w:rPr>
                <w:noProof/>
                <w:webHidden/>
              </w:rPr>
              <w:fldChar w:fldCharType="separate"/>
            </w:r>
            <w:r w:rsidR="00BE0012">
              <w:rPr>
                <w:noProof/>
                <w:webHidden/>
              </w:rPr>
              <w:t>17</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3" w:history="1">
            <w:r w:rsidR="008A4E9A" w:rsidRPr="000522E7">
              <w:rPr>
                <w:rStyle w:val="a6"/>
                <w:noProof/>
              </w:rPr>
              <w:t>2.2 Нормативное обеспечение организации дополнительного образования</w:t>
            </w:r>
            <w:r w:rsidR="008A4E9A">
              <w:rPr>
                <w:noProof/>
                <w:webHidden/>
              </w:rPr>
              <w:tab/>
            </w:r>
            <w:r>
              <w:rPr>
                <w:noProof/>
                <w:webHidden/>
              </w:rPr>
              <w:fldChar w:fldCharType="begin"/>
            </w:r>
            <w:r w:rsidR="008A4E9A">
              <w:rPr>
                <w:noProof/>
                <w:webHidden/>
              </w:rPr>
              <w:instrText xml:space="preserve"> PAGEREF _Toc41563403 \h </w:instrText>
            </w:r>
            <w:r>
              <w:rPr>
                <w:noProof/>
                <w:webHidden/>
              </w:rPr>
            </w:r>
            <w:r>
              <w:rPr>
                <w:noProof/>
                <w:webHidden/>
              </w:rPr>
              <w:fldChar w:fldCharType="separate"/>
            </w:r>
            <w:r w:rsidR="00BE0012">
              <w:rPr>
                <w:noProof/>
                <w:webHidden/>
              </w:rPr>
              <w:t>19</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4" w:history="1">
            <w:r w:rsidR="008A4E9A" w:rsidRPr="000522E7">
              <w:rPr>
                <w:rStyle w:val="a6"/>
                <w:noProof/>
              </w:rPr>
              <w:t>2.3 Необходимость внедрения курса дополнительного образования правоведения в СОШ №1 г. Горнозаводска</w:t>
            </w:r>
            <w:r w:rsidR="008A4E9A">
              <w:rPr>
                <w:noProof/>
                <w:webHidden/>
              </w:rPr>
              <w:tab/>
            </w:r>
            <w:r>
              <w:rPr>
                <w:noProof/>
                <w:webHidden/>
              </w:rPr>
              <w:fldChar w:fldCharType="begin"/>
            </w:r>
            <w:r w:rsidR="008A4E9A">
              <w:rPr>
                <w:noProof/>
                <w:webHidden/>
              </w:rPr>
              <w:instrText xml:space="preserve"> PAGEREF _Toc41563404 \h </w:instrText>
            </w:r>
            <w:r>
              <w:rPr>
                <w:noProof/>
                <w:webHidden/>
              </w:rPr>
            </w:r>
            <w:r>
              <w:rPr>
                <w:noProof/>
                <w:webHidden/>
              </w:rPr>
              <w:fldChar w:fldCharType="separate"/>
            </w:r>
            <w:r w:rsidR="00BE0012">
              <w:rPr>
                <w:noProof/>
                <w:webHidden/>
              </w:rPr>
              <w:t>24</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5" w:history="1">
            <w:r w:rsidR="008A4E9A" w:rsidRPr="000522E7">
              <w:rPr>
                <w:rStyle w:val="a6"/>
                <w:rFonts w:cs="Times New Roman"/>
                <w:noProof/>
                <w:shd w:val="clear" w:color="auto" w:fill="FFFFFF"/>
              </w:rPr>
              <w:t>Выводы по 2 главе</w:t>
            </w:r>
            <w:r w:rsidR="008A4E9A">
              <w:rPr>
                <w:noProof/>
                <w:webHidden/>
              </w:rPr>
              <w:tab/>
            </w:r>
            <w:r>
              <w:rPr>
                <w:noProof/>
                <w:webHidden/>
              </w:rPr>
              <w:fldChar w:fldCharType="begin"/>
            </w:r>
            <w:r w:rsidR="008A4E9A">
              <w:rPr>
                <w:noProof/>
                <w:webHidden/>
              </w:rPr>
              <w:instrText xml:space="preserve"> PAGEREF _Toc41563405 \h </w:instrText>
            </w:r>
            <w:r>
              <w:rPr>
                <w:noProof/>
                <w:webHidden/>
              </w:rPr>
            </w:r>
            <w:r>
              <w:rPr>
                <w:noProof/>
                <w:webHidden/>
              </w:rPr>
              <w:fldChar w:fldCharType="separate"/>
            </w:r>
            <w:r w:rsidR="00BE0012">
              <w:rPr>
                <w:noProof/>
                <w:webHidden/>
              </w:rPr>
              <w:t>30</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6" w:history="1">
            <w:r w:rsidR="008A4E9A" w:rsidRPr="000522E7">
              <w:rPr>
                <w:rStyle w:val="a6"/>
                <w:noProof/>
                <w:shd w:val="clear" w:color="auto" w:fill="FFFFFF"/>
              </w:rPr>
              <w:t>3 Особенности исследования рабочей программы</w:t>
            </w:r>
            <w:r w:rsidR="008A4E9A">
              <w:rPr>
                <w:noProof/>
                <w:webHidden/>
              </w:rPr>
              <w:tab/>
            </w:r>
            <w:r>
              <w:rPr>
                <w:noProof/>
                <w:webHidden/>
              </w:rPr>
              <w:fldChar w:fldCharType="begin"/>
            </w:r>
            <w:r w:rsidR="008A4E9A">
              <w:rPr>
                <w:noProof/>
                <w:webHidden/>
              </w:rPr>
              <w:instrText xml:space="preserve"> PAGEREF _Toc41563406 \h </w:instrText>
            </w:r>
            <w:r>
              <w:rPr>
                <w:noProof/>
                <w:webHidden/>
              </w:rPr>
            </w:r>
            <w:r>
              <w:rPr>
                <w:noProof/>
                <w:webHidden/>
              </w:rPr>
              <w:fldChar w:fldCharType="separate"/>
            </w:r>
            <w:r w:rsidR="00BE0012">
              <w:rPr>
                <w:noProof/>
                <w:webHidden/>
              </w:rPr>
              <w:t>31</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7" w:history="1">
            <w:r w:rsidR="008A4E9A" w:rsidRPr="000522E7">
              <w:rPr>
                <w:rStyle w:val="a6"/>
                <w:noProof/>
                <w:shd w:val="clear" w:color="auto" w:fill="FFFFFF"/>
              </w:rPr>
              <w:t>3.1 Требования к разработке рабочей программы</w:t>
            </w:r>
            <w:r w:rsidR="008A4E9A">
              <w:rPr>
                <w:noProof/>
                <w:webHidden/>
              </w:rPr>
              <w:tab/>
            </w:r>
            <w:r>
              <w:rPr>
                <w:noProof/>
                <w:webHidden/>
              </w:rPr>
              <w:fldChar w:fldCharType="begin"/>
            </w:r>
            <w:r w:rsidR="008A4E9A">
              <w:rPr>
                <w:noProof/>
                <w:webHidden/>
              </w:rPr>
              <w:instrText xml:space="preserve"> PAGEREF _Toc41563407 \h </w:instrText>
            </w:r>
            <w:r>
              <w:rPr>
                <w:noProof/>
                <w:webHidden/>
              </w:rPr>
            </w:r>
            <w:r>
              <w:rPr>
                <w:noProof/>
                <w:webHidden/>
              </w:rPr>
              <w:fldChar w:fldCharType="separate"/>
            </w:r>
            <w:r w:rsidR="00BE0012">
              <w:rPr>
                <w:noProof/>
                <w:webHidden/>
              </w:rPr>
              <w:t>31</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8" w:history="1">
            <w:r w:rsidR="008A4E9A" w:rsidRPr="000522E7">
              <w:rPr>
                <w:rStyle w:val="a6"/>
                <w:noProof/>
                <w:shd w:val="clear" w:color="auto" w:fill="FFFFFF"/>
              </w:rPr>
              <w:t>3.2 Реализация курса правоведения в СОШ №1 г. Горнозаводска</w:t>
            </w:r>
            <w:r w:rsidR="008A4E9A">
              <w:rPr>
                <w:noProof/>
                <w:webHidden/>
              </w:rPr>
              <w:tab/>
            </w:r>
            <w:r>
              <w:rPr>
                <w:noProof/>
                <w:webHidden/>
              </w:rPr>
              <w:fldChar w:fldCharType="begin"/>
            </w:r>
            <w:r w:rsidR="008A4E9A">
              <w:rPr>
                <w:noProof/>
                <w:webHidden/>
              </w:rPr>
              <w:instrText xml:space="preserve"> PAGEREF _Toc41563408 \h </w:instrText>
            </w:r>
            <w:r>
              <w:rPr>
                <w:noProof/>
                <w:webHidden/>
              </w:rPr>
            </w:r>
            <w:r>
              <w:rPr>
                <w:noProof/>
                <w:webHidden/>
              </w:rPr>
              <w:fldChar w:fldCharType="separate"/>
            </w:r>
            <w:r w:rsidR="00BE0012">
              <w:rPr>
                <w:noProof/>
                <w:webHidden/>
              </w:rPr>
              <w:t>37</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09" w:history="1">
            <w:r w:rsidR="008A4E9A" w:rsidRPr="000522E7">
              <w:rPr>
                <w:rStyle w:val="a6"/>
                <w:noProof/>
                <w:shd w:val="clear" w:color="auto" w:fill="FFFFFF"/>
              </w:rPr>
              <w:t>3.3 Разработка рабочей программы</w:t>
            </w:r>
            <w:r w:rsidR="008A4E9A">
              <w:rPr>
                <w:noProof/>
                <w:webHidden/>
              </w:rPr>
              <w:tab/>
            </w:r>
            <w:r>
              <w:rPr>
                <w:noProof/>
                <w:webHidden/>
              </w:rPr>
              <w:fldChar w:fldCharType="begin"/>
            </w:r>
            <w:r w:rsidR="008A4E9A">
              <w:rPr>
                <w:noProof/>
                <w:webHidden/>
              </w:rPr>
              <w:instrText xml:space="preserve"> PAGEREF _Toc41563409 \h </w:instrText>
            </w:r>
            <w:r>
              <w:rPr>
                <w:noProof/>
                <w:webHidden/>
              </w:rPr>
            </w:r>
            <w:r>
              <w:rPr>
                <w:noProof/>
                <w:webHidden/>
              </w:rPr>
              <w:fldChar w:fldCharType="separate"/>
            </w:r>
            <w:r w:rsidR="00BE0012">
              <w:rPr>
                <w:noProof/>
                <w:webHidden/>
              </w:rPr>
              <w:t>41</w:t>
            </w:r>
            <w:r>
              <w:rPr>
                <w:noProof/>
                <w:webHidden/>
              </w:rPr>
              <w:fldChar w:fldCharType="end"/>
            </w:r>
          </w:hyperlink>
        </w:p>
        <w:p w:rsidR="008A4E9A" w:rsidRDefault="0058780E" w:rsidP="008A4E9A">
          <w:pPr>
            <w:pStyle w:val="31"/>
            <w:tabs>
              <w:tab w:val="right" w:leader="dot" w:pos="9344"/>
            </w:tabs>
            <w:spacing w:after="0" w:line="240" w:lineRule="auto"/>
            <w:ind w:firstLine="0"/>
            <w:rPr>
              <w:rFonts w:asciiTheme="minorHAnsi" w:eastAsiaTheme="minorEastAsia" w:hAnsiTheme="minorHAnsi"/>
              <w:noProof/>
              <w:sz w:val="22"/>
              <w:lang w:eastAsia="ru-RU"/>
            </w:rPr>
          </w:pPr>
          <w:hyperlink w:anchor="_Toc41563410" w:history="1">
            <w:r w:rsidR="008A4E9A" w:rsidRPr="000522E7">
              <w:rPr>
                <w:rStyle w:val="a6"/>
                <w:rFonts w:cs="Times New Roman"/>
                <w:noProof/>
                <w:shd w:val="clear" w:color="auto" w:fill="FFFFFF"/>
              </w:rPr>
              <w:t>3.3.1 Пояснительная записка</w:t>
            </w:r>
            <w:r w:rsidR="008A4E9A">
              <w:rPr>
                <w:noProof/>
                <w:webHidden/>
              </w:rPr>
              <w:tab/>
            </w:r>
            <w:r>
              <w:rPr>
                <w:noProof/>
                <w:webHidden/>
              </w:rPr>
              <w:fldChar w:fldCharType="begin"/>
            </w:r>
            <w:r w:rsidR="008A4E9A">
              <w:rPr>
                <w:noProof/>
                <w:webHidden/>
              </w:rPr>
              <w:instrText xml:space="preserve"> PAGEREF _Toc41563410 \h </w:instrText>
            </w:r>
            <w:r>
              <w:rPr>
                <w:noProof/>
                <w:webHidden/>
              </w:rPr>
            </w:r>
            <w:r>
              <w:rPr>
                <w:noProof/>
                <w:webHidden/>
              </w:rPr>
              <w:fldChar w:fldCharType="separate"/>
            </w:r>
            <w:r w:rsidR="00BE0012">
              <w:rPr>
                <w:noProof/>
                <w:webHidden/>
              </w:rPr>
              <w:t>41</w:t>
            </w:r>
            <w:r>
              <w:rPr>
                <w:noProof/>
                <w:webHidden/>
              </w:rPr>
              <w:fldChar w:fldCharType="end"/>
            </w:r>
          </w:hyperlink>
        </w:p>
        <w:p w:rsidR="008A4E9A" w:rsidRDefault="0058780E" w:rsidP="008A4E9A">
          <w:pPr>
            <w:pStyle w:val="31"/>
            <w:tabs>
              <w:tab w:val="right" w:leader="dot" w:pos="9344"/>
            </w:tabs>
            <w:spacing w:after="0" w:line="240" w:lineRule="auto"/>
            <w:ind w:firstLine="0"/>
            <w:rPr>
              <w:rFonts w:asciiTheme="minorHAnsi" w:eastAsiaTheme="minorEastAsia" w:hAnsiTheme="minorHAnsi"/>
              <w:noProof/>
              <w:sz w:val="22"/>
              <w:lang w:eastAsia="ru-RU"/>
            </w:rPr>
          </w:pPr>
          <w:hyperlink w:anchor="_Toc41563411" w:history="1">
            <w:r w:rsidR="008A4E9A" w:rsidRPr="000522E7">
              <w:rPr>
                <w:rStyle w:val="a6"/>
                <w:rFonts w:cs="Times New Roman"/>
                <w:noProof/>
                <w:shd w:val="clear" w:color="auto" w:fill="FFFFFF"/>
              </w:rPr>
              <w:t>3.3.2 Учебно-тематический план</w:t>
            </w:r>
            <w:r w:rsidR="008A4E9A">
              <w:rPr>
                <w:noProof/>
                <w:webHidden/>
              </w:rPr>
              <w:tab/>
            </w:r>
            <w:r>
              <w:rPr>
                <w:noProof/>
                <w:webHidden/>
              </w:rPr>
              <w:fldChar w:fldCharType="begin"/>
            </w:r>
            <w:r w:rsidR="008A4E9A">
              <w:rPr>
                <w:noProof/>
                <w:webHidden/>
              </w:rPr>
              <w:instrText xml:space="preserve"> PAGEREF _Toc41563411 \h </w:instrText>
            </w:r>
            <w:r>
              <w:rPr>
                <w:noProof/>
                <w:webHidden/>
              </w:rPr>
            </w:r>
            <w:r>
              <w:rPr>
                <w:noProof/>
                <w:webHidden/>
              </w:rPr>
              <w:fldChar w:fldCharType="separate"/>
            </w:r>
            <w:r w:rsidR="00BE0012">
              <w:rPr>
                <w:noProof/>
                <w:webHidden/>
              </w:rPr>
              <w:t>42</w:t>
            </w:r>
            <w:r>
              <w:rPr>
                <w:noProof/>
                <w:webHidden/>
              </w:rPr>
              <w:fldChar w:fldCharType="end"/>
            </w:r>
          </w:hyperlink>
        </w:p>
        <w:p w:rsidR="008A4E9A" w:rsidRDefault="0058780E" w:rsidP="008A4E9A">
          <w:pPr>
            <w:pStyle w:val="31"/>
            <w:tabs>
              <w:tab w:val="right" w:leader="dot" w:pos="9344"/>
            </w:tabs>
            <w:spacing w:after="0" w:line="240" w:lineRule="auto"/>
            <w:ind w:firstLine="0"/>
            <w:rPr>
              <w:rFonts w:asciiTheme="minorHAnsi" w:eastAsiaTheme="minorEastAsia" w:hAnsiTheme="minorHAnsi"/>
              <w:noProof/>
              <w:sz w:val="22"/>
              <w:lang w:eastAsia="ru-RU"/>
            </w:rPr>
          </w:pPr>
          <w:hyperlink w:anchor="_Toc41563412" w:history="1">
            <w:r w:rsidR="008A4E9A" w:rsidRPr="000522E7">
              <w:rPr>
                <w:rStyle w:val="a6"/>
                <w:rFonts w:cs="Times New Roman"/>
                <w:noProof/>
                <w:shd w:val="clear" w:color="auto" w:fill="FFFFFF"/>
              </w:rPr>
              <w:t>3.3.3 Содержание курса</w:t>
            </w:r>
            <w:r w:rsidR="008A4E9A">
              <w:rPr>
                <w:noProof/>
                <w:webHidden/>
              </w:rPr>
              <w:tab/>
            </w:r>
            <w:r>
              <w:rPr>
                <w:noProof/>
                <w:webHidden/>
              </w:rPr>
              <w:fldChar w:fldCharType="begin"/>
            </w:r>
            <w:r w:rsidR="008A4E9A">
              <w:rPr>
                <w:noProof/>
                <w:webHidden/>
              </w:rPr>
              <w:instrText xml:space="preserve"> PAGEREF _Toc41563412 \h </w:instrText>
            </w:r>
            <w:r>
              <w:rPr>
                <w:noProof/>
                <w:webHidden/>
              </w:rPr>
            </w:r>
            <w:r>
              <w:rPr>
                <w:noProof/>
                <w:webHidden/>
              </w:rPr>
              <w:fldChar w:fldCharType="separate"/>
            </w:r>
            <w:r w:rsidR="00BE0012">
              <w:rPr>
                <w:noProof/>
                <w:webHidden/>
              </w:rPr>
              <w:t>43</w:t>
            </w:r>
            <w:r>
              <w:rPr>
                <w:noProof/>
                <w:webHidden/>
              </w:rPr>
              <w:fldChar w:fldCharType="end"/>
            </w:r>
          </w:hyperlink>
        </w:p>
        <w:p w:rsidR="008A4E9A" w:rsidRDefault="0058780E" w:rsidP="008A4E9A">
          <w:pPr>
            <w:pStyle w:val="31"/>
            <w:tabs>
              <w:tab w:val="right" w:leader="dot" w:pos="9344"/>
            </w:tabs>
            <w:spacing w:after="0" w:line="240" w:lineRule="auto"/>
            <w:ind w:firstLine="0"/>
            <w:rPr>
              <w:rFonts w:asciiTheme="minorHAnsi" w:eastAsiaTheme="minorEastAsia" w:hAnsiTheme="minorHAnsi"/>
              <w:noProof/>
              <w:sz w:val="22"/>
              <w:lang w:eastAsia="ru-RU"/>
            </w:rPr>
          </w:pPr>
          <w:hyperlink w:anchor="_Toc41563413" w:history="1">
            <w:r w:rsidR="008A4E9A" w:rsidRPr="000522E7">
              <w:rPr>
                <w:rStyle w:val="a6"/>
                <w:rFonts w:cs="Times New Roman"/>
                <w:noProof/>
                <w:shd w:val="clear" w:color="auto" w:fill="FFFFFF"/>
              </w:rPr>
              <w:t>3.3.4 Критерии оценки</w:t>
            </w:r>
            <w:r w:rsidR="008A4E9A">
              <w:rPr>
                <w:noProof/>
                <w:webHidden/>
              </w:rPr>
              <w:tab/>
            </w:r>
            <w:r>
              <w:rPr>
                <w:noProof/>
                <w:webHidden/>
              </w:rPr>
              <w:fldChar w:fldCharType="begin"/>
            </w:r>
            <w:r w:rsidR="008A4E9A">
              <w:rPr>
                <w:noProof/>
                <w:webHidden/>
              </w:rPr>
              <w:instrText xml:space="preserve"> PAGEREF _Toc41563413 \h </w:instrText>
            </w:r>
            <w:r>
              <w:rPr>
                <w:noProof/>
                <w:webHidden/>
              </w:rPr>
            </w:r>
            <w:r>
              <w:rPr>
                <w:noProof/>
                <w:webHidden/>
              </w:rPr>
              <w:fldChar w:fldCharType="separate"/>
            </w:r>
            <w:r w:rsidR="00BE0012">
              <w:rPr>
                <w:noProof/>
                <w:webHidden/>
              </w:rPr>
              <w:t>43</w:t>
            </w:r>
            <w:r>
              <w:rPr>
                <w:noProof/>
                <w:webHidden/>
              </w:rPr>
              <w:fldChar w:fldCharType="end"/>
            </w:r>
          </w:hyperlink>
        </w:p>
        <w:p w:rsidR="008A4E9A" w:rsidRDefault="0058780E" w:rsidP="008A4E9A">
          <w:pPr>
            <w:pStyle w:val="31"/>
            <w:tabs>
              <w:tab w:val="right" w:leader="dot" w:pos="9344"/>
            </w:tabs>
            <w:spacing w:after="0" w:line="240" w:lineRule="auto"/>
            <w:ind w:firstLine="0"/>
            <w:rPr>
              <w:rFonts w:asciiTheme="minorHAnsi" w:eastAsiaTheme="minorEastAsia" w:hAnsiTheme="minorHAnsi"/>
              <w:noProof/>
              <w:sz w:val="22"/>
              <w:lang w:eastAsia="ru-RU"/>
            </w:rPr>
          </w:pPr>
          <w:hyperlink w:anchor="_Toc41563414" w:history="1">
            <w:r w:rsidR="008A4E9A" w:rsidRPr="000522E7">
              <w:rPr>
                <w:rStyle w:val="a6"/>
                <w:rFonts w:cs="Times New Roman"/>
                <w:noProof/>
                <w:shd w:val="clear" w:color="auto" w:fill="FFFFFF"/>
              </w:rPr>
              <w:t>3.3.5 Предлагаемая литература</w:t>
            </w:r>
            <w:r w:rsidR="008A4E9A">
              <w:rPr>
                <w:noProof/>
                <w:webHidden/>
              </w:rPr>
              <w:tab/>
            </w:r>
            <w:r>
              <w:rPr>
                <w:noProof/>
                <w:webHidden/>
              </w:rPr>
              <w:fldChar w:fldCharType="begin"/>
            </w:r>
            <w:r w:rsidR="008A4E9A">
              <w:rPr>
                <w:noProof/>
                <w:webHidden/>
              </w:rPr>
              <w:instrText xml:space="preserve"> PAGEREF _Toc41563414 \h </w:instrText>
            </w:r>
            <w:r>
              <w:rPr>
                <w:noProof/>
                <w:webHidden/>
              </w:rPr>
            </w:r>
            <w:r>
              <w:rPr>
                <w:noProof/>
                <w:webHidden/>
              </w:rPr>
              <w:fldChar w:fldCharType="separate"/>
            </w:r>
            <w:r w:rsidR="00BE0012">
              <w:rPr>
                <w:noProof/>
                <w:webHidden/>
              </w:rPr>
              <w:t>49</w:t>
            </w:r>
            <w:r>
              <w:rPr>
                <w:noProof/>
                <w:webHidden/>
              </w:rPr>
              <w:fldChar w:fldCharType="end"/>
            </w:r>
          </w:hyperlink>
        </w:p>
        <w:p w:rsidR="008A4E9A" w:rsidRDefault="0058780E" w:rsidP="008A4E9A">
          <w:pPr>
            <w:pStyle w:val="21"/>
            <w:tabs>
              <w:tab w:val="right" w:leader="dot" w:pos="9344"/>
            </w:tabs>
            <w:spacing w:after="0" w:line="240" w:lineRule="auto"/>
            <w:ind w:firstLine="0"/>
            <w:rPr>
              <w:rFonts w:asciiTheme="minorHAnsi" w:eastAsiaTheme="minorEastAsia" w:hAnsiTheme="minorHAnsi"/>
              <w:noProof/>
              <w:sz w:val="22"/>
              <w:lang w:eastAsia="ru-RU"/>
            </w:rPr>
          </w:pPr>
          <w:hyperlink w:anchor="_Toc41563415" w:history="1">
            <w:r w:rsidR="008A4E9A" w:rsidRPr="000522E7">
              <w:rPr>
                <w:rStyle w:val="a6"/>
                <w:noProof/>
                <w:shd w:val="clear" w:color="auto" w:fill="FFFFFF"/>
              </w:rPr>
              <w:t>Выводы по 3 главе</w:t>
            </w:r>
            <w:r w:rsidR="008A4E9A">
              <w:rPr>
                <w:noProof/>
                <w:webHidden/>
              </w:rPr>
              <w:tab/>
            </w:r>
            <w:r>
              <w:rPr>
                <w:noProof/>
                <w:webHidden/>
              </w:rPr>
              <w:fldChar w:fldCharType="begin"/>
            </w:r>
            <w:r w:rsidR="008A4E9A">
              <w:rPr>
                <w:noProof/>
                <w:webHidden/>
              </w:rPr>
              <w:instrText xml:space="preserve"> PAGEREF _Toc41563415 \h </w:instrText>
            </w:r>
            <w:r>
              <w:rPr>
                <w:noProof/>
                <w:webHidden/>
              </w:rPr>
            </w:r>
            <w:r>
              <w:rPr>
                <w:noProof/>
                <w:webHidden/>
              </w:rPr>
              <w:fldChar w:fldCharType="separate"/>
            </w:r>
            <w:r w:rsidR="00BE0012">
              <w:rPr>
                <w:noProof/>
                <w:webHidden/>
              </w:rPr>
              <w:t>50</w:t>
            </w:r>
            <w:r>
              <w:rPr>
                <w:noProof/>
                <w:webHidden/>
              </w:rPr>
              <w:fldChar w:fldCharType="end"/>
            </w:r>
          </w:hyperlink>
        </w:p>
        <w:p w:rsidR="008A4E9A" w:rsidRDefault="0058780E" w:rsidP="008A4E9A">
          <w:pPr>
            <w:pStyle w:val="11"/>
            <w:tabs>
              <w:tab w:val="right" w:leader="dot" w:pos="9344"/>
            </w:tabs>
            <w:spacing w:after="0" w:line="240" w:lineRule="auto"/>
            <w:ind w:firstLine="0"/>
            <w:rPr>
              <w:rFonts w:asciiTheme="minorHAnsi" w:eastAsiaTheme="minorEastAsia" w:hAnsiTheme="minorHAnsi"/>
              <w:noProof/>
              <w:sz w:val="22"/>
              <w:lang w:eastAsia="ru-RU"/>
            </w:rPr>
          </w:pPr>
          <w:hyperlink w:anchor="_Toc41563416" w:history="1">
            <w:r w:rsidR="008A4E9A" w:rsidRPr="000522E7">
              <w:rPr>
                <w:rStyle w:val="a6"/>
                <w:noProof/>
              </w:rPr>
              <w:t>ЗАКЛЮЧЕНИЕ</w:t>
            </w:r>
            <w:r w:rsidR="008A4E9A">
              <w:rPr>
                <w:noProof/>
                <w:webHidden/>
              </w:rPr>
              <w:tab/>
            </w:r>
            <w:r>
              <w:rPr>
                <w:noProof/>
                <w:webHidden/>
              </w:rPr>
              <w:fldChar w:fldCharType="begin"/>
            </w:r>
            <w:r w:rsidR="008A4E9A">
              <w:rPr>
                <w:noProof/>
                <w:webHidden/>
              </w:rPr>
              <w:instrText xml:space="preserve"> PAGEREF _Toc41563416 \h </w:instrText>
            </w:r>
            <w:r>
              <w:rPr>
                <w:noProof/>
                <w:webHidden/>
              </w:rPr>
            </w:r>
            <w:r>
              <w:rPr>
                <w:noProof/>
                <w:webHidden/>
              </w:rPr>
              <w:fldChar w:fldCharType="separate"/>
            </w:r>
            <w:r w:rsidR="00BE0012">
              <w:rPr>
                <w:noProof/>
                <w:webHidden/>
              </w:rPr>
              <w:t>51</w:t>
            </w:r>
            <w:r>
              <w:rPr>
                <w:noProof/>
                <w:webHidden/>
              </w:rPr>
              <w:fldChar w:fldCharType="end"/>
            </w:r>
          </w:hyperlink>
        </w:p>
        <w:p w:rsidR="008A4E9A" w:rsidRDefault="0058780E" w:rsidP="008A4E9A">
          <w:pPr>
            <w:pStyle w:val="11"/>
            <w:tabs>
              <w:tab w:val="right" w:leader="dot" w:pos="9344"/>
            </w:tabs>
            <w:spacing w:after="0" w:line="240" w:lineRule="auto"/>
            <w:ind w:firstLine="0"/>
            <w:rPr>
              <w:rFonts w:asciiTheme="minorHAnsi" w:eastAsiaTheme="minorEastAsia" w:hAnsiTheme="minorHAnsi"/>
              <w:noProof/>
              <w:sz w:val="22"/>
              <w:lang w:eastAsia="ru-RU"/>
            </w:rPr>
          </w:pPr>
          <w:hyperlink w:anchor="_Toc41563417" w:history="1">
            <w:r w:rsidR="008A4E9A" w:rsidRPr="000522E7">
              <w:rPr>
                <w:rStyle w:val="a6"/>
                <w:noProof/>
              </w:rPr>
              <w:t>СПИСОК ИСПОЛЬЗУЕМЫХ ИСТОЧНИКОВ</w:t>
            </w:r>
            <w:r w:rsidR="008A4E9A">
              <w:rPr>
                <w:noProof/>
                <w:webHidden/>
              </w:rPr>
              <w:tab/>
            </w:r>
            <w:r>
              <w:rPr>
                <w:noProof/>
                <w:webHidden/>
              </w:rPr>
              <w:fldChar w:fldCharType="begin"/>
            </w:r>
            <w:r w:rsidR="008A4E9A">
              <w:rPr>
                <w:noProof/>
                <w:webHidden/>
              </w:rPr>
              <w:instrText xml:space="preserve"> PAGEREF _Toc41563417 \h </w:instrText>
            </w:r>
            <w:r>
              <w:rPr>
                <w:noProof/>
                <w:webHidden/>
              </w:rPr>
            </w:r>
            <w:r>
              <w:rPr>
                <w:noProof/>
                <w:webHidden/>
              </w:rPr>
              <w:fldChar w:fldCharType="separate"/>
            </w:r>
            <w:r w:rsidR="00BE0012">
              <w:rPr>
                <w:noProof/>
                <w:webHidden/>
              </w:rPr>
              <w:t>52</w:t>
            </w:r>
            <w:r>
              <w:rPr>
                <w:noProof/>
                <w:webHidden/>
              </w:rPr>
              <w:fldChar w:fldCharType="end"/>
            </w:r>
          </w:hyperlink>
        </w:p>
        <w:p w:rsidR="008A4E9A" w:rsidRDefault="0058780E" w:rsidP="008A4E9A">
          <w:pPr>
            <w:pStyle w:val="11"/>
            <w:tabs>
              <w:tab w:val="right" w:leader="dot" w:pos="9344"/>
            </w:tabs>
            <w:spacing w:after="0" w:line="240" w:lineRule="auto"/>
            <w:ind w:firstLine="0"/>
            <w:rPr>
              <w:rFonts w:asciiTheme="minorHAnsi" w:eastAsiaTheme="minorEastAsia" w:hAnsiTheme="minorHAnsi"/>
              <w:noProof/>
              <w:sz w:val="22"/>
              <w:lang w:eastAsia="ru-RU"/>
            </w:rPr>
          </w:pPr>
          <w:hyperlink w:anchor="_Toc41563418" w:history="1">
            <w:r w:rsidR="008A4E9A" w:rsidRPr="000522E7">
              <w:rPr>
                <w:rStyle w:val="a6"/>
                <w:noProof/>
              </w:rPr>
              <w:t>ПРИЛОЖЕНИЕ А</w:t>
            </w:r>
            <w:r w:rsidR="008A4E9A">
              <w:rPr>
                <w:noProof/>
                <w:webHidden/>
              </w:rPr>
              <w:tab/>
            </w:r>
            <w:r>
              <w:rPr>
                <w:noProof/>
                <w:webHidden/>
              </w:rPr>
              <w:fldChar w:fldCharType="begin"/>
            </w:r>
            <w:r w:rsidR="008A4E9A">
              <w:rPr>
                <w:noProof/>
                <w:webHidden/>
              </w:rPr>
              <w:instrText xml:space="preserve"> PAGEREF _Toc41563418 \h </w:instrText>
            </w:r>
            <w:r>
              <w:rPr>
                <w:noProof/>
                <w:webHidden/>
              </w:rPr>
            </w:r>
            <w:r>
              <w:rPr>
                <w:noProof/>
                <w:webHidden/>
              </w:rPr>
              <w:fldChar w:fldCharType="separate"/>
            </w:r>
            <w:r w:rsidR="00BE0012">
              <w:rPr>
                <w:noProof/>
                <w:webHidden/>
              </w:rPr>
              <w:t>55</w:t>
            </w:r>
            <w:r>
              <w:rPr>
                <w:noProof/>
                <w:webHidden/>
              </w:rPr>
              <w:fldChar w:fldCharType="end"/>
            </w:r>
          </w:hyperlink>
        </w:p>
        <w:p w:rsidR="008D4E7D" w:rsidRDefault="0058780E" w:rsidP="00375650">
          <w:pPr>
            <w:ind w:firstLine="0"/>
          </w:pPr>
          <w:r w:rsidRPr="00375650">
            <w:rPr>
              <w:b/>
              <w:bCs/>
              <w:sz w:val="24"/>
            </w:rPr>
            <w:fldChar w:fldCharType="end"/>
          </w:r>
        </w:p>
      </w:sdtContent>
    </w:sdt>
    <w:p w:rsidR="00231FCB" w:rsidRDefault="00231FCB" w:rsidP="00222DCF">
      <w:pPr>
        <w:rPr>
          <w:rFonts w:cs="Times New Roman"/>
        </w:rPr>
      </w:pPr>
    </w:p>
    <w:p w:rsidR="008A4E9A" w:rsidRDefault="008A4E9A" w:rsidP="00222DCF">
      <w:pPr>
        <w:rPr>
          <w:rFonts w:cs="Times New Roman"/>
        </w:rPr>
      </w:pPr>
    </w:p>
    <w:p w:rsidR="008A4E9A" w:rsidRDefault="008A4E9A" w:rsidP="005D1918">
      <w:pPr>
        <w:pStyle w:val="1"/>
        <w:rPr>
          <w:shd w:val="clear" w:color="auto" w:fill="FFFFFF"/>
        </w:rPr>
      </w:pPr>
      <w:bookmarkStart w:id="0" w:name="_Toc41563395"/>
    </w:p>
    <w:p w:rsidR="005D1918" w:rsidRDefault="005D1918" w:rsidP="005D1918">
      <w:pPr>
        <w:pStyle w:val="1"/>
        <w:rPr>
          <w:shd w:val="clear" w:color="auto" w:fill="FFFFFF"/>
        </w:rPr>
      </w:pPr>
      <w:r>
        <w:rPr>
          <w:shd w:val="clear" w:color="auto" w:fill="FFFFFF"/>
        </w:rPr>
        <w:t>ВВЕДЕНИЕ</w:t>
      </w:r>
      <w:bookmarkEnd w:id="0"/>
    </w:p>
    <w:p w:rsidR="005D1918" w:rsidRDefault="00CF36E0" w:rsidP="005D1918">
      <w:r>
        <w:t>Мы живем в правовом обществе и большинство вопросов решается именно в правовом поле. Ежегодно нормативно-правовая база модернизируется, что сказывается на жизни населения.</w:t>
      </w:r>
    </w:p>
    <w:p w:rsidR="00CF36E0" w:rsidRDefault="00CF36E0" w:rsidP="005D1918">
      <w:r>
        <w:t xml:space="preserve">Уметь ориентироваться в основных законах становится необходимостью для любого гражданина. Культура жизни в правовом </w:t>
      </w:r>
      <w:r>
        <w:lastRenderedPageBreak/>
        <w:t>обществе должна закладываться как можно раньше, в момент формирования личности.</w:t>
      </w:r>
    </w:p>
    <w:p w:rsidR="00CF36E0" w:rsidRDefault="00CF36E0" w:rsidP="005D1918">
      <w:r>
        <w:t>На данный момент в школах эта функция реализуется через предмет «Обществознание». Изучению прав и обязанностей граждан выделено несколько тем. Наряду с этим, данный предмет начинает пользоваться популярностью у учащихся, сдающих ЕГЭ. Таким образом, наблюдается следующая картина: интерес к предмету возникает у школьников в период после 9-10 класса, в то время как формирование мировоззрения уже практически завершено.</w:t>
      </w:r>
    </w:p>
    <w:p w:rsidR="00CF36E0" w:rsidRDefault="00CF36E0" w:rsidP="00CF36E0">
      <w:r w:rsidRPr="00CF36E0">
        <w:t>Следовательно, возникает необходимость введения программы дополнительного образования, что позволило сформулировать цель данной работы следующим образом - Разработка рабочей программы по внеурочной деятельности «Правоведение» в рамках дополнительного образования (на п</w:t>
      </w:r>
      <w:r>
        <w:t>римере СОШ №1 г. Горнозаводска).</w:t>
      </w:r>
    </w:p>
    <w:p w:rsidR="00CF36E0" w:rsidRDefault="00CF36E0" w:rsidP="008A4E9A">
      <w:pPr>
        <w:ind w:left="-142" w:firstLine="851"/>
      </w:pPr>
      <w:r>
        <w:t>Для достижения поставленной цели необходимо решить ряд задач:</w:t>
      </w:r>
    </w:p>
    <w:p w:rsidR="00CF36E0" w:rsidRDefault="00CF36E0" w:rsidP="008A4E9A">
      <w:pPr>
        <w:pStyle w:val="a3"/>
        <w:ind w:left="-142" w:firstLine="851"/>
      </w:pPr>
      <w:r>
        <w:t>а) проанализировать теоретические основы внеурочной деятельности в школе,</w:t>
      </w:r>
    </w:p>
    <w:p w:rsidR="00CF36E0" w:rsidRDefault="00CF36E0" w:rsidP="008A4E9A">
      <w:pPr>
        <w:pStyle w:val="a3"/>
        <w:ind w:left="-142" w:firstLine="851"/>
      </w:pPr>
      <w:r>
        <w:t>б) обосновать необходимость внедрение разрабатываемой программы в МАОУ СОШ №1 г. Горнозаводска,</w:t>
      </w:r>
    </w:p>
    <w:p w:rsidR="00CF36E0" w:rsidRDefault="00CF36E0" w:rsidP="008A4E9A">
      <w:pPr>
        <w:pStyle w:val="a3"/>
        <w:ind w:left="-142" w:firstLine="851"/>
      </w:pPr>
      <w:r>
        <w:t>в) разработать программу дополнительного образования «Правоведение».</w:t>
      </w:r>
    </w:p>
    <w:p w:rsidR="00CF36E0" w:rsidRDefault="00CF36E0" w:rsidP="008A4E9A">
      <w:pPr>
        <w:ind w:left="-142" w:firstLine="851"/>
      </w:pPr>
      <w:r>
        <w:t>Объектом исследования является МАОУ СОШ №1 г. Горнозаводска.</w:t>
      </w:r>
    </w:p>
    <w:p w:rsidR="00CF36E0" w:rsidRDefault="00CF36E0" w:rsidP="00CF36E0">
      <w:pPr>
        <w:ind w:firstLine="708"/>
      </w:pPr>
      <w:r>
        <w:t>Предметом – система дополнительного образования МАОУ СОШ №1 г. Горнозаводска.</w:t>
      </w:r>
    </w:p>
    <w:p w:rsidR="00CF36E0" w:rsidRPr="00CF36E0" w:rsidRDefault="00CF36E0" w:rsidP="00CF36E0">
      <w:pPr>
        <w:ind w:firstLine="708"/>
      </w:pPr>
      <w:r>
        <w:t>Выпускная квалификационная работа изложена на ___ страницах, содержит ___ таблиц и __ рисунков. В ходе работы было проанализировано ___ источников.</w:t>
      </w:r>
    </w:p>
    <w:p w:rsidR="005D1918" w:rsidRPr="005D1918" w:rsidRDefault="005D1918" w:rsidP="005D1918"/>
    <w:p w:rsidR="005D1918" w:rsidRDefault="005D1918">
      <w:pPr>
        <w:rPr>
          <w:rFonts w:eastAsiaTheme="majorEastAsia" w:cs="Times New Roman"/>
          <w:b/>
          <w:szCs w:val="28"/>
          <w:shd w:val="clear" w:color="auto" w:fill="FFFFFF"/>
        </w:rPr>
      </w:pPr>
      <w:r>
        <w:rPr>
          <w:rFonts w:cs="Times New Roman"/>
          <w:b/>
          <w:szCs w:val="28"/>
          <w:shd w:val="clear" w:color="auto" w:fill="FFFFFF"/>
        </w:rPr>
        <w:br w:type="page"/>
      </w:r>
    </w:p>
    <w:p w:rsidR="000770E8" w:rsidRPr="000770E8" w:rsidRDefault="000770E8" w:rsidP="005D1918">
      <w:pPr>
        <w:pStyle w:val="2"/>
        <w:rPr>
          <w:b w:val="0"/>
          <w:shd w:val="clear" w:color="auto" w:fill="FFFFFF"/>
        </w:rPr>
      </w:pPr>
      <w:bookmarkStart w:id="1" w:name="_Toc41563396"/>
      <w:r w:rsidRPr="000770E8">
        <w:rPr>
          <w:shd w:val="clear" w:color="auto" w:fill="FFFFFF"/>
        </w:rPr>
        <w:lastRenderedPageBreak/>
        <w:t>1 Теоретические основы организации внеурочной деятельности школьников</w:t>
      </w:r>
      <w:bookmarkEnd w:id="1"/>
    </w:p>
    <w:p w:rsidR="000770E8" w:rsidRPr="005D1918" w:rsidRDefault="000770E8" w:rsidP="005D1918">
      <w:pPr>
        <w:pStyle w:val="2"/>
      </w:pPr>
      <w:bookmarkStart w:id="2" w:name="_Toc41563397"/>
      <w:r w:rsidRPr="005D1918">
        <w:t>1.1 Понятие внеурочной деятельности</w:t>
      </w:r>
      <w:bookmarkEnd w:id="2"/>
    </w:p>
    <w:p w:rsidR="000770E8" w:rsidRPr="005D1918" w:rsidRDefault="003A3B6D" w:rsidP="005D1918">
      <w:r>
        <w:t xml:space="preserve">В Российской Федерации был осуществлён переход на Федеральные государственные образовательные стандарты (ФГОС), что определило и конкретизировало работу по созданию и развитию в общеобразовательных организациях такого направления как внеурочная деятельность. </w:t>
      </w:r>
      <w:r w:rsidR="000770E8" w:rsidRPr="005D1918">
        <w:t>[</w:t>
      </w:r>
      <w:r w:rsidR="000F56F2" w:rsidRPr="005D1918">
        <w:t>1</w:t>
      </w:r>
      <w:r w:rsidR="000770E8" w:rsidRPr="005D1918">
        <w:t>]</w:t>
      </w:r>
    </w:p>
    <w:p w:rsidR="00A774E4" w:rsidRPr="005D1918" w:rsidRDefault="00C56BD7" w:rsidP="005D1918">
      <w:r>
        <w:t xml:space="preserve">Основной целью внедрения данного направления является развитие индивидуальных потребностей учащихся, что позволяет индивидуализировать процессы обучения и воспитания. Вид внеучебной деятельности выбирается из потребности школьника и может реализовываться как через развитие спортом, туризмом, творчеством, так и через углубление и расширение знаний по профильным предметам. </w:t>
      </w:r>
      <w:r w:rsidR="000770E8" w:rsidRPr="005D1918">
        <w:t>[</w:t>
      </w:r>
      <w:r w:rsidR="000F56F2" w:rsidRPr="005D1918">
        <w:t>2</w:t>
      </w:r>
      <w:r w:rsidR="000770E8" w:rsidRPr="005D1918">
        <w:t xml:space="preserve">] </w:t>
      </w:r>
    </w:p>
    <w:p w:rsidR="00A774E4" w:rsidRPr="005D1918" w:rsidRDefault="00C56BD7" w:rsidP="005D1918">
      <w:r>
        <w:t>Целью данного вида деятельности является</w:t>
      </w:r>
      <w:r w:rsidR="000770E8" w:rsidRPr="005D1918">
        <w:t xml:space="preserve"> создание условий для проявления и развития интересов, обучающихся в свободное время. </w:t>
      </w:r>
      <w:r>
        <w:t xml:space="preserve">Данная работа позволяет сформировать и развить как личностные и коммуникативные качества, так и познавательные учебные действия. Работа выполняет важные социальные и педагогические функции. </w:t>
      </w:r>
    </w:p>
    <w:p w:rsidR="00A774E4" w:rsidRPr="005D1918" w:rsidRDefault="000770E8" w:rsidP="005D1918">
      <w:r w:rsidRPr="005D1918">
        <w:t>Задачи - это конкретные пролонгированные результаты реализации программы, суммарным выражением которых и является поставленная цель. Задачи есть результаты тех конкретных стадий реализации программы, которые поддаются фиксации, детализации и измерению. [</w:t>
      </w:r>
      <w:r w:rsidR="000F56F2" w:rsidRPr="005D1918">
        <w:t>3</w:t>
      </w:r>
      <w:r w:rsidRPr="005D1918">
        <w:t xml:space="preserve">] </w:t>
      </w:r>
    </w:p>
    <w:p w:rsidR="00A774E4" w:rsidRPr="005D1918" w:rsidRDefault="000770E8" w:rsidP="005D1918">
      <w:r w:rsidRPr="005D1918">
        <w:t xml:space="preserve">Основные задачи: </w:t>
      </w:r>
    </w:p>
    <w:p w:rsidR="00A774E4" w:rsidRPr="005D1918" w:rsidRDefault="00537164" w:rsidP="005D1918">
      <w:r>
        <w:t>а</w:t>
      </w:r>
      <w:r w:rsidR="000770E8" w:rsidRPr="005D1918">
        <w:t xml:space="preserve">) </w:t>
      </w:r>
      <w:r w:rsidR="00212C4C">
        <w:t>определить индивидуальные склонности учащихся к различным видам деятельности</w:t>
      </w:r>
      <w:r>
        <w:t>,</w:t>
      </w:r>
      <w:r w:rsidR="000770E8" w:rsidRPr="005D1918">
        <w:t xml:space="preserve"> </w:t>
      </w:r>
    </w:p>
    <w:p w:rsidR="00A774E4" w:rsidRPr="005D1918" w:rsidRDefault="00537164" w:rsidP="005D1918">
      <w:r>
        <w:t>б</w:t>
      </w:r>
      <w:r w:rsidR="000770E8" w:rsidRPr="005D1918">
        <w:t xml:space="preserve">) </w:t>
      </w:r>
      <w:r w:rsidR="00212C4C">
        <w:t>создать необходимые условия для развития личных качеств в выбранном направлении внеурочной деятельности</w:t>
      </w:r>
      <w:r>
        <w:t>,</w:t>
      </w:r>
      <w:r w:rsidR="000770E8" w:rsidRPr="005D1918">
        <w:t xml:space="preserve"> </w:t>
      </w:r>
    </w:p>
    <w:p w:rsidR="00A774E4" w:rsidRPr="005D1918" w:rsidRDefault="00537164" w:rsidP="005D1918">
      <w:r>
        <w:t>в</w:t>
      </w:r>
      <w:r w:rsidR="000770E8" w:rsidRPr="005D1918">
        <w:t xml:space="preserve">) </w:t>
      </w:r>
      <w:r w:rsidR="00212C4C">
        <w:t>сформировать и расширить систему знаний, умений и навыков в выбранном учащимся направлении</w:t>
      </w:r>
      <w:r>
        <w:t>,</w:t>
      </w:r>
      <w:r w:rsidR="000770E8" w:rsidRPr="005D1918">
        <w:t xml:space="preserve"> </w:t>
      </w:r>
    </w:p>
    <w:p w:rsidR="00A774E4" w:rsidRPr="005D1918" w:rsidRDefault="00537164" w:rsidP="005D1918">
      <w:r>
        <w:lastRenderedPageBreak/>
        <w:t>г</w:t>
      </w:r>
      <w:r w:rsidR="000770E8" w:rsidRPr="005D1918">
        <w:t xml:space="preserve">) </w:t>
      </w:r>
      <w:r w:rsidR="00212C4C">
        <w:t>развить творческие навыки в избранном направлении и обеспечить приобретение опыта творческой деятельности</w:t>
      </w:r>
      <w:r>
        <w:t>,</w:t>
      </w:r>
      <w:r w:rsidR="000770E8" w:rsidRPr="005D1918">
        <w:t xml:space="preserve"> </w:t>
      </w:r>
    </w:p>
    <w:p w:rsidR="00A774E4" w:rsidRPr="005D1918" w:rsidRDefault="00537164" w:rsidP="005D1918">
      <w:r>
        <w:t>д</w:t>
      </w:r>
      <w:r w:rsidR="000770E8" w:rsidRPr="005D1918">
        <w:t xml:space="preserve">) </w:t>
      </w:r>
      <w:r w:rsidR="00212C4C">
        <w:t>создать условия</w:t>
      </w:r>
      <w:r w:rsidR="000770E8" w:rsidRPr="005D1918">
        <w:t xml:space="preserve"> для </w:t>
      </w:r>
      <w:r w:rsidR="00212C4C">
        <w:t>применения полученных</w:t>
      </w:r>
      <w:r>
        <w:t xml:space="preserve"> знаний, умений и навыков,</w:t>
      </w:r>
      <w:r w:rsidR="000770E8" w:rsidRPr="005D1918">
        <w:t xml:space="preserve"> </w:t>
      </w:r>
    </w:p>
    <w:p w:rsidR="00A774E4" w:rsidRPr="005D1918" w:rsidRDefault="00537164" w:rsidP="005D1918">
      <w:r>
        <w:t>е</w:t>
      </w:r>
      <w:r w:rsidR="000770E8" w:rsidRPr="005D1918">
        <w:t xml:space="preserve">) </w:t>
      </w:r>
      <w:r w:rsidR="00212C4C">
        <w:t>расширить коммуникативные способности и навыки работы в команде.</w:t>
      </w:r>
    </w:p>
    <w:p w:rsidR="00A774E4" w:rsidRPr="005D1918" w:rsidRDefault="00212C4C" w:rsidP="005D1918">
      <w:r>
        <w:t xml:space="preserve">По </w:t>
      </w:r>
      <w:r w:rsidR="000770E8" w:rsidRPr="005D1918">
        <w:t xml:space="preserve">ФГОС ООО внеурочная деятельность организуется по пяти основным направлениям развития личности: </w:t>
      </w:r>
    </w:p>
    <w:p w:rsidR="00A774E4" w:rsidRPr="003350B0" w:rsidRDefault="003350B0" w:rsidP="005D1918">
      <w:r w:rsidRPr="003350B0">
        <w:t>а</w:t>
      </w:r>
      <w:r w:rsidR="000770E8" w:rsidRPr="003350B0">
        <w:t>) общекультурное: уважение памяти об открытиях и людях, вложивших значительный вклад в развитие науки и культуры</w:t>
      </w:r>
      <w:r w:rsidRPr="003350B0">
        <w:t>,</w:t>
      </w:r>
      <w:r w:rsidR="000770E8" w:rsidRPr="003350B0">
        <w:t xml:space="preserve"> </w:t>
      </w:r>
    </w:p>
    <w:p w:rsidR="00A774E4" w:rsidRPr="003350B0" w:rsidRDefault="003350B0" w:rsidP="005D1918">
      <w:r w:rsidRPr="003350B0">
        <w:t>б</w:t>
      </w:r>
      <w:r w:rsidR="000770E8" w:rsidRPr="003350B0">
        <w:t>) общеинтеллектуальное: прививать интерес к изучению предмета, поиску ответов на свои вопр</w:t>
      </w:r>
      <w:r w:rsidRPr="003350B0">
        <w:t>осы в ранее известном материале,</w:t>
      </w:r>
    </w:p>
    <w:p w:rsidR="00A774E4" w:rsidRPr="003350B0" w:rsidRDefault="003350B0" w:rsidP="005D1918">
      <w:r w:rsidRPr="003350B0">
        <w:t>в</w:t>
      </w:r>
      <w:r w:rsidR="000770E8" w:rsidRPr="003350B0">
        <w:t xml:space="preserve">) социальное: формирование умения работать в группах, общественная и проектная деятельность. Умения разделять обязанности </w:t>
      </w:r>
      <w:r w:rsidRPr="003350B0">
        <w:t>и уважать мнение одноклассника,</w:t>
      </w:r>
    </w:p>
    <w:p w:rsidR="00A774E4" w:rsidRPr="003350B0" w:rsidRDefault="003350B0" w:rsidP="005D1918">
      <w:r w:rsidRPr="003350B0">
        <w:t>г) спортивно-оздоровительное,</w:t>
      </w:r>
    </w:p>
    <w:p w:rsidR="00A774E4" w:rsidRPr="005D1918" w:rsidRDefault="003350B0" w:rsidP="005D1918">
      <w:r w:rsidRPr="003350B0">
        <w:t>д</w:t>
      </w:r>
      <w:r w:rsidR="000770E8" w:rsidRPr="003350B0">
        <w:t>) духовно-нравственное: развитие духовного единства народа и ценностей, в том числе, военно-патриотическое. [</w:t>
      </w:r>
      <w:r w:rsidR="000F56F2" w:rsidRPr="003350B0">
        <w:t>4</w:t>
      </w:r>
      <w:r w:rsidR="000770E8" w:rsidRPr="003350B0">
        <w:t>]</w:t>
      </w:r>
      <w:r w:rsidR="000770E8" w:rsidRPr="005D1918">
        <w:t xml:space="preserve"> </w:t>
      </w:r>
    </w:p>
    <w:p w:rsidR="00A774E4" w:rsidRPr="005D1918" w:rsidRDefault="00212C4C" w:rsidP="005D1918">
      <w:r>
        <w:t>Для достижения результата внеурочной деятельности при её реализации необходимо четко разграничивать понятия результата и эффекта внеурочной деятельности</w:t>
      </w:r>
      <w:r w:rsidR="000770E8" w:rsidRPr="005D1918">
        <w:t xml:space="preserve">. </w:t>
      </w:r>
    </w:p>
    <w:p w:rsidR="00FC161D" w:rsidRDefault="00FC161D" w:rsidP="005D1918">
      <w:r>
        <w:t>Результат – непосредственный итог внеурочной деятельности, проявляющийся при завершении занятия. В качестве примера можно привести прохождение учащимся туристического маршрута. При реализации этого занятия наблюдается сразу два результата:</w:t>
      </w:r>
    </w:p>
    <w:p w:rsidR="00FC161D" w:rsidRDefault="00FC161D" w:rsidP="005D1918">
      <w:r>
        <w:t>- фактический результат – перемещение из одной точки пространства в другую с преодолением ряда сложностей;</w:t>
      </w:r>
    </w:p>
    <w:p w:rsidR="00A774E4" w:rsidRPr="005D1918" w:rsidRDefault="00FC161D" w:rsidP="005D1918">
      <w:r>
        <w:t>- воспитательный результат – приобретение навыков как самостоятельной работы, так и работы в команде.</w:t>
      </w:r>
      <w:r w:rsidR="000770E8" w:rsidRPr="005D1918">
        <w:t xml:space="preserve"> </w:t>
      </w:r>
    </w:p>
    <w:p w:rsidR="00A774E4" w:rsidRPr="005D1918" w:rsidRDefault="00FC161D" w:rsidP="005D1918">
      <w:r>
        <w:lastRenderedPageBreak/>
        <w:t>В свою очередь эффект – долгосрочные последствия результата</w:t>
      </w:r>
      <w:r w:rsidR="000770E8" w:rsidRPr="005D1918">
        <w:t xml:space="preserve">. </w:t>
      </w:r>
      <w:r w:rsidR="00384C83">
        <w:t>Полученные в ходе похода коммуникативные навыки и знания об окружающей природе формируют учащегося как личность и могут стать причиной выбора его жизненного пути</w:t>
      </w:r>
      <w:r w:rsidR="000770E8" w:rsidRPr="005D1918">
        <w:t xml:space="preserve">. </w:t>
      </w:r>
    </w:p>
    <w:p w:rsidR="00A774E4" w:rsidRPr="005D1918" w:rsidRDefault="00384C83" w:rsidP="005D1918">
      <w:r>
        <w:t>Таким образом можно четко разграничить понятия воспитательного результата и воспитательного эффекта:</w:t>
      </w:r>
      <w:r w:rsidR="000770E8" w:rsidRPr="005D1918">
        <w:t xml:space="preserve"> воспитательный результат </w:t>
      </w:r>
      <w:r>
        <w:t>–</w:t>
      </w:r>
      <w:r w:rsidR="000770E8" w:rsidRPr="005D1918">
        <w:t xml:space="preserve"> </w:t>
      </w:r>
      <w:r>
        <w:t>духовно-нравственное приобретение учащегося, полученное в результате деятельности; в</w:t>
      </w:r>
      <w:r w:rsidR="000770E8" w:rsidRPr="005D1918">
        <w:t>оспитательный эффект</w:t>
      </w:r>
      <w:r>
        <w:t xml:space="preserve"> -</w:t>
      </w:r>
      <w:r w:rsidR="000770E8" w:rsidRPr="005D1918">
        <w:t xml:space="preserve"> влияние духовно-нравственного приобретения на проц</w:t>
      </w:r>
      <w:r w:rsidR="000F56F2" w:rsidRPr="005D1918">
        <w:t xml:space="preserve">есс развития личности ребёнка. </w:t>
      </w:r>
      <w:r w:rsidR="000770E8" w:rsidRPr="005D1918">
        <w:t xml:space="preserve"> </w:t>
      </w:r>
    </w:p>
    <w:p w:rsidR="00A774E4" w:rsidRPr="005D1918" w:rsidRDefault="00384C83" w:rsidP="005D1918">
      <w:r>
        <w:t>В практике принято выделять несколько т</w:t>
      </w:r>
      <w:r w:rsidR="000770E8" w:rsidRPr="005D1918">
        <w:t>ип</w:t>
      </w:r>
      <w:r>
        <w:t>ов</w:t>
      </w:r>
      <w:r w:rsidR="000770E8" w:rsidRPr="005D1918">
        <w:t xml:space="preserve"> программ внеурочной деятельности: </w:t>
      </w:r>
    </w:p>
    <w:p w:rsidR="00A774E4" w:rsidRPr="00AD73D0" w:rsidRDefault="003350B0" w:rsidP="005D1918">
      <w:r w:rsidRPr="003350B0">
        <w:t>а</w:t>
      </w:r>
      <w:r w:rsidR="000770E8" w:rsidRPr="003350B0">
        <w:t xml:space="preserve">) комплексные образовательные программы, предполагающие последовательный переход от воспитательных результатов первого уровня к результатам третьего уровня в различных видах внеурочной деятельности. </w:t>
      </w:r>
      <w:r w:rsidR="00AD73D0">
        <w:t>В данном виде рекомендуют применение сквозного обучения, когда программа реализуется на протяжении нескольких лет обучения.</w:t>
      </w:r>
    </w:p>
    <w:p w:rsidR="00A774E4" w:rsidRPr="003350B0" w:rsidRDefault="003350B0" w:rsidP="005D1918">
      <w:r w:rsidRPr="003350B0">
        <w:t>б</w:t>
      </w:r>
      <w:r w:rsidR="000770E8" w:rsidRPr="003350B0">
        <w:t>) тематические образовательные программы, направленные на получение воспитательных результатов в определённом проблемном поле и использующие при этом возможности различны</w:t>
      </w:r>
      <w:r w:rsidR="00AD73D0">
        <w:t>х видов внеурочной деятельности.</w:t>
      </w:r>
    </w:p>
    <w:p w:rsidR="00A774E4" w:rsidRPr="005D1918" w:rsidRDefault="003350B0" w:rsidP="005D1918">
      <w:r w:rsidRPr="003350B0">
        <w:t>в</w:t>
      </w:r>
      <w:r w:rsidR="000770E8" w:rsidRPr="003350B0">
        <w:t xml:space="preserve">) </w:t>
      </w:r>
      <w:r w:rsidR="00AD73D0">
        <w:t xml:space="preserve">программы, направленные на достижение определенного уровня результата. </w:t>
      </w:r>
    </w:p>
    <w:p w:rsidR="00A774E4" w:rsidRPr="005D1918" w:rsidRDefault="00AD73D0" w:rsidP="005D1918">
      <w:r>
        <w:t>Все примерные программы внеурочной деятельности основаны на следующих принципах</w:t>
      </w:r>
      <w:r w:rsidR="000770E8" w:rsidRPr="005D1918">
        <w:t xml:space="preserve">: </w:t>
      </w:r>
    </w:p>
    <w:p w:rsidR="00A774E4" w:rsidRPr="003350B0" w:rsidRDefault="003350B0" w:rsidP="005D1918">
      <w:r w:rsidRPr="003350B0">
        <w:t>а</w:t>
      </w:r>
      <w:r w:rsidR="000770E8" w:rsidRPr="003350B0">
        <w:t xml:space="preserve">) </w:t>
      </w:r>
      <w:r w:rsidR="0090009E">
        <w:t>непрерывность дополнительного образования, что позволяет полностью раскрыть и дополнить образовательный процесс</w:t>
      </w:r>
      <w:r w:rsidRPr="003350B0">
        <w:t>,</w:t>
      </w:r>
    </w:p>
    <w:p w:rsidR="00A774E4" w:rsidRPr="003350B0" w:rsidRDefault="003350B0" w:rsidP="005D1918">
      <w:r w:rsidRPr="003350B0">
        <w:t>б</w:t>
      </w:r>
      <w:r w:rsidR="000770E8" w:rsidRPr="003350B0">
        <w:t xml:space="preserve">) </w:t>
      </w:r>
      <w:r w:rsidR="0090009E">
        <w:t>индивидуальность подхода при развитии личностных качеств обучаемых</w:t>
      </w:r>
      <w:r w:rsidRPr="003350B0">
        <w:t>,</w:t>
      </w:r>
      <w:r w:rsidR="000770E8" w:rsidRPr="003350B0">
        <w:t xml:space="preserve"> </w:t>
      </w:r>
    </w:p>
    <w:p w:rsidR="00A774E4" w:rsidRPr="003350B0" w:rsidRDefault="003350B0" w:rsidP="005D1918">
      <w:r w:rsidRPr="003350B0">
        <w:lastRenderedPageBreak/>
        <w:t>в</w:t>
      </w:r>
      <w:r w:rsidR="000770E8" w:rsidRPr="003350B0">
        <w:t xml:space="preserve">) </w:t>
      </w:r>
      <w:r w:rsidR="0090009E">
        <w:t>единство всех элементов дополнительного образования, как обязательное требование достижения результата</w:t>
      </w:r>
      <w:r w:rsidRPr="003350B0">
        <w:t>,</w:t>
      </w:r>
      <w:r w:rsidR="000770E8" w:rsidRPr="003350B0">
        <w:t xml:space="preserve"> </w:t>
      </w:r>
    </w:p>
    <w:p w:rsidR="00A774E4" w:rsidRPr="005D1918" w:rsidRDefault="003350B0" w:rsidP="005D1918">
      <w:r w:rsidRPr="003350B0">
        <w:t>г</w:t>
      </w:r>
      <w:r w:rsidR="000770E8" w:rsidRPr="003350B0">
        <w:t xml:space="preserve">) </w:t>
      </w:r>
      <w:r w:rsidR="0090009E">
        <w:t>системность в организации процесса обучения</w:t>
      </w:r>
      <w:r w:rsidR="000770E8" w:rsidRPr="003350B0">
        <w:t>.</w:t>
      </w:r>
      <w:r w:rsidR="000770E8" w:rsidRPr="005D1918">
        <w:t xml:space="preserve"> </w:t>
      </w:r>
    </w:p>
    <w:p w:rsidR="00A774E4" w:rsidRPr="005D1918" w:rsidRDefault="005B538E" w:rsidP="005D1918">
      <w:r>
        <w:t>Типовые программы носят примерный характер и требуют корректировки непосредственно в образовательной организации с учетом как материально-технического обеспечения (МТО), так и специфики учащихся</w:t>
      </w:r>
      <w:r w:rsidR="000770E8" w:rsidRPr="005D1918">
        <w:t xml:space="preserve">. </w:t>
      </w:r>
    </w:p>
    <w:p w:rsidR="00A774E4" w:rsidRPr="005D1918" w:rsidRDefault="000770E8" w:rsidP="005D1918">
      <w:r w:rsidRPr="005D1918">
        <w:t xml:space="preserve">Примерные программы имеют </w:t>
      </w:r>
      <w:r w:rsidR="005B538E">
        <w:t>стандартную структуру, включающую следующие обязательные элементы: пояснительная записка</w:t>
      </w:r>
      <w:r w:rsidRPr="005D1918">
        <w:t xml:space="preserve">, учебно-тематический план, </w:t>
      </w:r>
      <w:r w:rsidR="005B538E">
        <w:t xml:space="preserve">непосредственно </w:t>
      </w:r>
      <w:r w:rsidRPr="005D1918">
        <w:t xml:space="preserve">содержание курса, краткий перечень </w:t>
      </w:r>
      <w:r w:rsidR="005B538E">
        <w:t>необходимого МТО</w:t>
      </w:r>
      <w:r w:rsidRPr="005D1918">
        <w:t xml:space="preserve">, рекомендуемую литературу. </w:t>
      </w:r>
    </w:p>
    <w:p w:rsidR="00A774E4" w:rsidRPr="005D1918" w:rsidRDefault="005B538E" w:rsidP="005D1918">
      <w:r>
        <w:t xml:space="preserve">Пояснительная записка должна в полной мере раскрывать цели и задачи курса, информацию по продолжительности курса и каждого занятия, а возраст и необходимый уровень подготовки учащихся для качественного осовения программы. </w:t>
      </w:r>
      <w:r w:rsidR="000770E8" w:rsidRPr="005D1918">
        <w:t>[</w:t>
      </w:r>
      <w:r w:rsidR="000F56F2" w:rsidRPr="005D1918">
        <w:t>5</w:t>
      </w:r>
      <w:r w:rsidR="000770E8" w:rsidRPr="005D1918">
        <w:t xml:space="preserve">] </w:t>
      </w:r>
    </w:p>
    <w:p w:rsidR="00A774E4" w:rsidRPr="005D1918" w:rsidRDefault="000770E8" w:rsidP="005D1918">
      <w:r w:rsidRPr="005D1918">
        <w:t xml:space="preserve">Организуется внеурочная деятельность педагогами дополнительного образования, классными руководителями, педагогами - организаторами, вожатыми, учителями предметниками, и другими специалистами. При организации внеурочной деятельности обучающихся могут использоваться возможности организаций дополнительного образования, культуры, спорта. </w:t>
      </w:r>
    </w:p>
    <w:p w:rsidR="005D1918" w:rsidRDefault="000770E8" w:rsidP="005D1918">
      <w:r w:rsidRPr="005D1918">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 Ведущим принципом, лежащим в основе предлагаемых вариантов проектирования содержательного наполнения внеурочной деятельности, является направленность содержания и организации внеурочной деятельности, отвечающая образовательным запросам обучающихся и их родителей. Это именно та часть основной образовательной программы, которая должна формироваться всеми участниками образовательного процесса. [</w:t>
      </w:r>
      <w:r w:rsidR="000F56F2" w:rsidRPr="005D1918">
        <w:t>6</w:t>
      </w:r>
      <w:r w:rsidRPr="005D1918">
        <w:t>]</w:t>
      </w:r>
    </w:p>
    <w:p w:rsidR="005D1918" w:rsidRDefault="005D1918" w:rsidP="005D1918"/>
    <w:p w:rsidR="000770E8" w:rsidRPr="005D1918" w:rsidRDefault="00A774E4" w:rsidP="005D1918">
      <w:pPr>
        <w:pStyle w:val="2"/>
      </w:pPr>
      <w:bookmarkStart w:id="3" w:name="_Toc41563398"/>
      <w:r w:rsidRPr="005D1918">
        <w:lastRenderedPageBreak/>
        <w:t xml:space="preserve">1.2 </w:t>
      </w:r>
      <w:r w:rsidR="000770E8" w:rsidRPr="005D1918">
        <w:t>Формы внеурочной деятельности и их особенности</w:t>
      </w:r>
      <w:bookmarkEnd w:id="3"/>
    </w:p>
    <w:p w:rsidR="00A774E4" w:rsidRPr="005D1918" w:rsidRDefault="005B538E" w:rsidP="005D1918">
      <w:r>
        <w:t xml:space="preserve">Внеурочная деятельность является обязательным элементом целостного образовательного процесса. </w:t>
      </w:r>
    </w:p>
    <w:p w:rsidR="00A774E4" w:rsidRPr="005D1918" w:rsidRDefault="005B538E" w:rsidP="005D1918">
      <w:r>
        <w:t xml:space="preserve">Реализация внеурочной деятельности </w:t>
      </w:r>
      <w:r w:rsidR="00A2768E">
        <w:t xml:space="preserve">в общеобразовательной школе </w:t>
      </w:r>
      <w:r>
        <w:t xml:space="preserve">может быть </w:t>
      </w:r>
      <w:r w:rsidR="00A2768E">
        <w:t>выполнена в следующих видах</w:t>
      </w:r>
      <w:r w:rsidR="00A774E4" w:rsidRPr="005D1918">
        <w:t xml:space="preserve">: </w:t>
      </w:r>
    </w:p>
    <w:p w:rsidR="00A774E4" w:rsidRPr="004C6DF9" w:rsidRDefault="004C6DF9" w:rsidP="005D1918">
      <w:r w:rsidRPr="004C6DF9">
        <w:t>а) игровая деятельность,</w:t>
      </w:r>
      <w:r w:rsidR="00A774E4" w:rsidRPr="004C6DF9">
        <w:t xml:space="preserve"> </w:t>
      </w:r>
    </w:p>
    <w:p w:rsidR="00A774E4" w:rsidRPr="004C6DF9" w:rsidRDefault="004C6DF9" w:rsidP="005D1918">
      <w:r w:rsidRPr="004C6DF9">
        <w:t>б</w:t>
      </w:r>
      <w:r w:rsidR="00A774E4" w:rsidRPr="004C6DF9">
        <w:t>) познавательная деятельность</w:t>
      </w:r>
      <w:r w:rsidRPr="004C6DF9">
        <w:t>,</w:t>
      </w:r>
      <w:r w:rsidR="00A774E4" w:rsidRPr="004C6DF9">
        <w:t xml:space="preserve"> </w:t>
      </w:r>
    </w:p>
    <w:p w:rsidR="00A774E4" w:rsidRPr="004C6DF9" w:rsidRDefault="004C6DF9" w:rsidP="005D1918">
      <w:r w:rsidRPr="004C6DF9">
        <w:t>в) проблемно-ценностное общение,</w:t>
      </w:r>
    </w:p>
    <w:p w:rsidR="00A774E4" w:rsidRPr="004C6DF9" w:rsidRDefault="004C6DF9" w:rsidP="005D1918">
      <w:r w:rsidRPr="004C6DF9">
        <w:t>г</w:t>
      </w:r>
      <w:r w:rsidR="00A774E4" w:rsidRPr="004C6DF9">
        <w:t>) досугово-развлекательная д</w:t>
      </w:r>
      <w:r w:rsidRPr="004C6DF9">
        <w:t>еятельность (досуговое общение),</w:t>
      </w:r>
      <w:r w:rsidR="00A774E4" w:rsidRPr="004C6DF9">
        <w:t xml:space="preserve"> </w:t>
      </w:r>
    </w:p>
    <w:p w:rsidR="00A774E4" w:rsidRPr="004C6DF9" w:rsidRDefault="004C6DF9" w:rsidP="005D1918">
      <w:r w:rsidRPr="004C6DF9">
        <w:t>д</w:t>
      </w:r>
      <w:r w:rsidR="00A774E4" w:rsidRPr="004C6DF9">
        <w:t>) художественное творчество</w:t>
      </w:r>
      <w:r w:rsidRPr="004C6DF9">
        <w:t>,</w:t>
      </w:r>
      <w:r w:rsidR="00A774E4" w:rsidRPr="004C6DF9">
        <w:t xml:space="preserve"> </w:t>
      </w:r>
    </w:p>
    <w:p w:rsidR="00A774E4" w:rsidRPr="004C6DF9" w:rsidRDefault="004C6DF9" w:rsidP="005D1918">
      <w:r w:rsidRPr="004C6DF9">
        <w:t>е</w:t>
      </w:r>
      <w:r w:rsidR="00A774E4" w:rsidRPr="004C6DF9">
        <w:t>) социальное творчество (социально преобразующа</w:t>
      </w:r>
      <w:r w:rsidRPr="004C6DF9">
        <w:t>я добровольческая деятельность),</w:t>
      </w:r>
      <w:r w:rsidR="00A774E4" w:rsidRPr="004C6DF9">
        <w:t xml:space="preserve"> </w:t>
      </w:r>
    </w:p>
    <w:p w:rsidR="00A774E4" w:rsidRPr="004C6DF9" w:rsidRDefault="004C6DF9" w:rsidP="005D1918">
      <w:r w:rsidRPr="004C6DF9">
        <w:t>ж</w:t>
      </w:r>
      <w:r w:rsidR="00A774E4" w:rsidRPr="004C6DF9">
        <w:t>) трудовая (производствен</w:t>
      </w:r>
      <w:r w:rsidRPr="004C6DF9">
        <w:t>ная) деятельность,</w:t>
      </w:r>
      <w:r w:rsidR="00A774E4" w:rsidRPr="004C6DF9">
        <w:t xml:space="preserve"> </w:t>
      </w:r>
    </w:p>
    <w:p w:rsidR="00A774E4" w:rsidRPr="004C6DF9" w:rsidRDefault="004C6DF9" w:rsidP="005D1918">
      <w:r w:rsidRPr="004C6DF9">
        <w:t>к</w:t>
      </w:r>
      <w:r w:rsidR="00A774E4" w:rsidRPr="004C6DF9">
        <w:t>) спортив</w:t>
      </w:r>
      <w:r w:rsidRPr="004C6DF9">
        <w:t>но-оздоровительная деятельность,</w:t>
      </w:r>
      <w:r w:rsidR="00A774E4" w:rsidRPr="004C6DF9">
        <w:t xml:space="preserve"> </w:t>
      </w:r>
    </w:p>
    <w:p w:rsidR="00A774E4" w:rsidRPr="005D1918" w:rsidRDefault="004C6DF9" w:rsidP="005D1918">
      <w:r w:rsidRPr="004C6DF9">
        <w:t>л</w:t>
      </w:r>
      <w:r w:rsidR="00A774E4" w:rsidRPr="004C6DF9">
        <w:t>) туристско-краеведческая деятельность. [</w:t>
      </w:r>
      <w:r w:rsidR="000F56F2" w:rsidRPr="004C6DF9">
        <w:t>7</w:t>
      </w:r>
      <w:r w:rsidR="00A774E4" w:rsidRPr="004C6DF9">
        <w:t>]</w:t>
      </w:r>
      <w:r w:rsidR="00A774E4" w:rsidRPr="005D1918">
        <w:t xml:space="preserve"> </w:t>
      </w:r>
    </w:p>
    <w:p w:rsidR="00A2768E" w:rsidRDefault="00A2768E" w:rsidP="005D1918">
      <w:r>
        <w:t xml:space="preserve">Отмеченные выше направления являются векторами при разработке непосредственно образовательных программ. Форму работы необходимо выбирать на предлагаемых видах деятельности в рамках программы. </w:t>
      </w:r>
    </w:p>
    <w:p w:rsidR="006B2854" w:rsidRPr="005D1918" w:rsidRDefault="00A2768E" w:rsidP="005D1918">
      <w:r>
        <w:t>Внеурочная деятельность характеризуется широким спектром направлений и результатов, что обосновывает большое разнообразие применяемых форм</w:t>
      </w:r>
      <w:r w:rsidR="00A774E4" w:rsidRPr="005D1918">
        <w:t>.</w:t>
      </w:r>
      <w:r>
        <w:t xml:space="preserve"> Широкий спектр возможных форм позволяет максимально эффективно подобрать форму для достижения конкретного результата, однако большое количество осложняет работу начинающего педагога. Таким образом, возникает необходимость в систематизации форм внеучебной работы.</w:t>
      </w:r>
      <w:r w:rsidR="00A774E4" w:rsidRPr="005D1918">
        <w:t xml:space="preserve"> </w:t>
      </w:r>
    </w:p>
    <w:p w:rsidR="006B2854" w:rsidRPr="005D1918" w:rsidRDefault="00A2768E" w:rsidP="005D1918">
      <w:r>
        <w:t>Наиболее крупной классификацией является классификация по количеству участников. По данному критерию выделяют три формы:</w:t>
      </w:r>
      <w:r w:rsidR="00A774E4" w:rsidRPr="005D1918">
        <w:t xml:space="preserve"> индивидуальные, групповые, массовые. </w:t>
      </w:r>
    </w:p>
    <w:p w:rsidR="00452236" w:rsidRDefault="00045A5A" w:rsidP="00452236">
      <w:r>
        <w:lastRenderedPageBreak/>
        <w:t xml:space="preserve">Как видно из названия индивидуальная работа подразумевает работы с каждым учащимся в индивидуальном порядке. Воспитанник получает персональное задание, выполняет его и предоставляет на проверку. Реализация данной формы позволяет выявить и развить индивидуальный качества учащегося. При </w:t>
      </w:r>
      <w:r w:rsidR="00452236">
        <w:t>реализации</w:t>
      </w:r>
      <w:r>
        <w:t xml:space="preserve"> такого вида работы не развиваются коммуникативные навыки, что не позволяют использовать данную форму в отрыве от других. Рез</w:t>
      </w:r>
      <w:r w:rsidR="00452236">
        <w:t>у</w:t>
      </w:r>
      <w:r>
        <w:t xml:space="preserve">льтатом работы по данному направлению может стать </w:t>
      </w:r>
      <w:r w:rsidR="00452236">
        <w:t>систематическая работа в кружке через развитие индивидуального интереса.</w:t>
      </w:r>
    </w:p>
    <w:p w:rsidR="006B2854" w:rsidRPr="005D1918" w:rsidRDefault="00A774E4" w:rsidP="00452236">
      <w:r w:rsidRPr="005D1918">
        <w:t>Групповая работа</w:t>
      </w:r>
      <w:r w:rsidR="00452236">
        <w:t xml:space="preserve"> реализуется через работу кружков, творческих объединений и иных коллективов учащихся. В работе принимают участие </w:t>
      </w:r>
      <w:r w:rsidRPr="005D1918">
        <w:t xml:space="preserve"> </w:t>
      </w:r>
      <w:r w:rsidR="00452236">
        <w:t xml:space="preserve">воспитанники, проявившие интерес в ходе индивидуальной работы. Данная форма позволяет не только углубить и расширить умения и навыки в определенном направлении, или же раскрыть творческий и спортивный потенциал учащегося, но и развивает коммуникативные навыки и позволяет повысить социализацию учащегося. </w:t>
      </w:r>
      <w:r w:rsidRPr="005D1918">
        <w:t>[</w:t>
      </w:r>
      <w:r w:rsidR="000F56F2" w:rsidRPr="005D1918">
        <w:t>8</w:t>
      </w:r>
      <w:r w:rsidRPr="005D1918">
        <w:t xml:space="preserve">] </w:t>
      </w:r>
    </w:p>
    <w:p w:rsidR="006B2854" w:rsidRPr="005D1918" w:rsidRDefault="003F3862" w:rsidP="005D1918">
      <w:r>
        <w:t>Массовая форма подразумевает организацию мероприятий с участием не только заинтересованных учащихся</w:t>
      </w:r>
      <w:r w:rsidR="00A774E4" w:rsidRPr="005D1918">
        <w:t>.</w:t>
      </w:r>
      <w:r>
        <w:t xml:space="preserve"> Как правило, это разовые мероприятия, направленные на привлечение к направлению новых учащихся через представление результатов работы.</w:t>
      </w:r>
      <w:r w:rsidR="00A774E4" w:rsidRPr="005D1918">
        <w:t xml:space="preserve"> </w:t>
      </w:r>
    </w:p>
    <w:p w:rsidR="006B2854" w:rsidRPr="005D1918" w:rsidRDefault="00A774E4" w:rsidP="005D1918">
      <w:r w:rsidRPr="005D1918">
        <w:t>Система видов и форм внеурочной деятельности представлена в таблице 1.</w:t>
      </w:r>
    </w:p>
    <w:p w:rsidR="003F3862" w:rsidRDefault="003F3862" w:rsidP="00537164">
      <w:pPr>
        <w:pStyle w:val="ae"/>
        <w:sectPr w:rsidR="003F3862" w:rsidSect="005D1918">
          <w:footerReference w:type="default" r:id="rId8"/>
          <w:pgSz w:w="11906" w:h="16838" w:code="9"/>
          <w:pgMar w:top="1134" w:right="851" w:bottom="1134" w:left="1701" w:header="709" w:footer="1134" w:gutter="0"/>
          <w:cols w:space="708"/>
          <w:titlePg/>
          <w:docGrid w:linePitch="381"/>
        </w:sectPr>
      </w:pPr>
    </w:p>
    <w:p w:rsidR="006B2854" w:rsidRPr="003F3862" w:rsidRDefault="00A774E4" w:rsidP="003F3862">
      <w:pPr>
        <w:pStyle w:val="ae"/>
        <w:rPr>
          <w:szCs w:val="28"/>
        </w:rPr>
      </w:pPr>
      <w:r w:rsidRPr="003F3862">
        <w:rPr>
          <w:szCs w:val="28"/>
        </w:rPr>
        <w:lastRenderedPageBreak/>
        <w:t>Таблица 1</w:t>
      </w:r>
      <w:r w:rsidR="00537164" w:rsidRPr="003F3862">
        <w:rPr>
          <w:szCs w:val="28"/>
        </w:rPr>
        <w:t xml:space="preserve"> -</w:t>
      </w:r>
      <w:r w:rsidR="006B2854" w:rsidRPr="003F3862">
        <w:rPr>
          <w:szCs w:val="28"/>
        </w:rPr>
        <w:t xml:space="preserve"> виды и формы внеурочной работы</w:t>
      </w:r>
    </w:p>
    <w:tbl>
      <w:tblPr>
        <w:tblStyle w:val="a5"/>
        <w:tblW w:w="15094" w:type="dxa"/>
        <w:tblLook w:val="04A0"/>
      </w:tblPr>
      <w:tblGrid>
        <w:gridCol w:w="521"/>
        <w:gridCol w:w="9"/>
        <w:gridCol w:w="3607"/>
        <w:gridCol w:w="10947"/>
        <w:gridCol w:w="10"/>
      </w:tblGrid>
      <w:tr w:rsidR="006B2854" w:rsidRPr="003F3862" w:rsidTr="003F3862">
        <w:trPr>
          <w:gridAfter w:val="1"/>
          <w:wAfter w:w="10" w:type="dxa"/>
        </w:trPr>
        <w:tc>
          <w:tcPr>
            <w:tcW w:w="530" w:type="dxa"/>
            <w:gridSpan w:val="2"/>
            <w:vAlign w:val="center"/>
          </w:tcPr>
          <w:p w:rsidR="006B2854" w:rsidRPr="003F3862" w:rsidRDefault="006B2854" w:rsidP="003F3862">
            <w:pPr>
              <w:pStyle w:val="ae"/>
              <w:jc w:val="center"/>
              <w:rPr>
                <w:sz w:val="24"/>
                <w:szCs w:val="28"/>
              </w:rPr>
            </w:pPr>
            <w:r w:rsidRPr="003F3862">
              <w:rPr>
                <w:sz w:val="24"/>
                <w:szCs w:val="28"/>
              </w:rPr>
              <w:t>№</w:t>
            </w:r>
          </w:p>
        </w:tc>
        <w:tc>
          <w:tcPr>
            <w:tcW w:w="3607" w:type="dxa"/>
            <w:vAlign w:val="center"/>
          </w:tcPr>
          <w:p w:rsidR="006B2854" w:rsidRPr="003F3862" w:rsidRDefault="006B2854" w:rsidP="003F3862">
            <w:pPr>
              <w:pStyle w:val="ae"/>
              <w:jc w:val="center"/>
              <w:rPr>
                <w:sz w:val="24"/>
                <w:szCs w:val="28"/>
              </w:rPr>
            </w:pPr>
            <w:r w:rsidRPr="003F3862">
              <w:rPr>
                <w:sz w:val="24"/>
                <w:szCs w:val="28"/>
              </w:rPr>
              <w:t>Виды внеурочной деятельности</w:t>
            </w:r>
          </w:p>
        </w:tc>
        <w:tc>
          <w:tcPr>
            <w:tcW w:w="10947" w:type="dxa"/>
            <w:vAlign w:val="center"/>
          </w:tcPr>
          <w:p w:rsidR="006B2854" w:rsidRPr="003F3862" w:rsidRDefault="006B2854" w:rsidP="003F3862">
            <w:pPr>
              <w:pStyle w:val="ae"/>
              <w:jc w:val="center"/>
              <w:rPr>
                <w:sz w:val="24"/>
                <w:szCs w:val="28"/>
              </w:rPr>
            </w:pPr>
            <w:r w:rsidRPr="003F3862">
              <w:rPr>
                <w:sz w:val="24"/>
                <w:szCs w:val="28"/>
              </w:rPr>
              <w:t xml:space="preserve">Формы внеурочной </w:t>
            </w:r>
            <w:r w:rsidR="00EE77FF" w:rsidRPr="003F3862">
              <w:rPr>
                <w:sz w:val="24"/>
                <w:szCs w:val="28"/>
              </w:rPr>
              <w:t>деятельности</w:t>
            </w:r>
          </w:p>
        </w:tc>
      </w:tr>
      <w:tr w:rsidR="006B2854" w:rsidRPr="003F3862" w:rsidTr="003F3862">
        <w:trPr>
          <w:gridAfter w:val="1"/>
          <w:wAfter w:w="10" w:type="dxa"/>
        </w:trPr>
        <w:tc>
          <w:tcPr>
            <w:tcW w:w="530" w:type="dxa"/>
            <w:gridSpan w:val="2"/>
          </w:tcPr>
          <w:p w:rsidR="006B2854" w:rsidRPr="003F3862" w:rsidRDefault="006B2854" w:rsidP="003F3862">
            <w:pPr>
              <w:pStyle w:val="ae"/>
              <w:rPr>
                <w:sz w:val="24"/>
                <w:szCs w:val="28"/>
              </w:rPr>
            </w:pPr>
            <w:r w:rsidRPr="003F3862">
              <w:rPr>
                <w:sz w:val="24"/>
                <w:szCs w:val="28"/>
              </w:rPr>
              <w:t>1</w:t>
            </w:r>
          </w:p>
        </w:tc>
        <w:tc>
          <w:tcPr>
            <w:tcW w:w="3607" w:type="dxa"/>
          </w:tcPr>
          <w:p w:rsidR="006B2854" w:rsidRPr="003F3862" w:rsidRDefault="006B2854" w:rsidP="003F3862">
            <w:pPr>
              <w:pStyle w:val="ae"/>
              <w:rPr>
                <w:sz w:val="24"/>
                <w:szCs w:val="28"/>
              </w:rPr>
            </w:pPr>
            <w:r w:rsidRPr="003F3862">
              <w:rPr>
                <w:sz w:val="24"/>
                <w:szCs w:val="28"/>
              </w:rPr>
              <w:t>Познавательная деятельность.</w:t>
            </w:r>
          </w:p>
        </w:tc>
        <w:tc>
          <w:tcPr>
            <w:tcW w:w="10947" w:type="dxa"/>
          </w:tcPr>
          <w:p w:rsidR="006B2854" w:rsidRPr="003F3862" w:rsidRDefault="00A025BC" w:rsidP="00A025BC">
            <w:pPr>
              <w:pStyle w:val="ae"/>
              <w:rPr>
                <w:sz w:val="24"/>
                <w:szCs w:val="28"/>
              </w:rPr>
            </w:pPr>
            <w:r>
              <w:rPr>
                <w:sz w:val="24"/>
                <w:szCs w:val="28"/>
              </w:rPr>
              <w:t xml:space="preserve">Беседы, работа интеллектуальных клубов, научные объединения учащихся, проведение интеллектуальных игр, турниров и марафонов, научно-практические конференции, олимпиады, предметные недели, исследовательская практика, образовательные поездки, экскурсии, походы. </w:t>
            </w:r>
          </w:p>
        </w:tc>
      </w:tr>
      <w:tr w:rsidR="006B2854" w:rsidRPr="003F3862" w:rsidTr="003F3862">
        <w:trPr>
          <w:gridAfter w:val="1"/>
          <w:wAfter w:w="10" w:type="dxa"/>
        </w:trPr>
        <w:tc>
          <w:tcPr>
            <w:tcW w:w="530" w:type="dxa"/>
            <w:gridSpan w:val="2"/>
          </w:tcPr>
          <w:p w:rsidR="006B2854" w:rsidRPr="003F3862" w:rsidRDefault="006B2854" w:rsidP="003F3862">
            <w:pPr>
              <w:pStyle w:val="ae"/>
              <w:rPr>
                <w:sz w:val="24"/>
                <w:szCs w:val="28"/>
              </w:rPr>
            </w:pPr>
            <w:r w:rsidRPr="003F3862">
              <w:rPr>
                <w:sz w:val="24"/>
                <w:szCs w:val="28"/>
              </w:rPr>
              <w:t>2</w:t>
            </w:r>
          </w:p>
        </w:tc>
        <w:tc>
          <w:tcPr>
            <w:tcW w:w="3607" w:type="dxa"/>
          </w:tcPr>
          <w:p w:rsidR="006B2854" w:rsidRPr="003F3862" w:rsidRDefault="006B2854" w:rsidP="003F3862">
            <w:pPr>
              <w:pStyle w:val="ae"/>
              <w:rPr>
                <w:sz w:val="24"/>
                <w:szCs w:val="28"/>
              </w:rPr>
            </w:pPr>
            <w:r w:rsidRPr="003F3862">
              <w:rPr>
                <w:sz w:val="24"/>
                <w:szCs w:val="28"/>
              </w:rPr>
              <w:t>Художественное творчество.</w:t>
            </w:r>
          </w:p>
        </w:tc>
        <w:tc>
          <w:tcPr>
            <w:tcW w:w="10947" w:type="dxa"/>
          </w:tcPr>
          <w:p w:rsidR="006B2854" w:rsidRPr="003F3862" w:rsidRDefault="00A025BC" w:rsidP="00A025BC">
            <w:pPr>
              <w:pStyle w:val="ae"/>
              <w:rPr>
                <w:sz w:val="24"/>
                <w:szCs w:val="28"/>
              </w:rPr>
            </w:pPr>
            <w:r>
              <w:rPr>
                <w:sz w:val="24"/>
                <w:szCs w:val="28"/>
              </w:rPr>
              <w:t>Работа художественных кружков, проведение выставок работ, фестивалей, постановка спектаклей, проведение творческих мероприятий за пределами школы.</w:t>
            </w:r>
          </w:p>
        </w:tc>
      </w:tr>
      <w:tr w:rsidR="006B2854" w:rsidRPr="003F3862" w:rsidTr="003F3862">
        <w:trPr>
          <w:gridAfter w:val="1"/>
          <w:wAfter w:w="10" w:type="dxa"/>
        </w:trPr>
        <w:tc>
          <w:tcPr>
            <w:tcW w:w="530" w:type="dxa"/>
            <w:gridSpan w:val="2"/>
          </w:tcPr>
          <w:p w:rsidR="006B2854" w:rsidRPr="003F3862" w:rsidRDefault="006B2854" w:rsidP="003F3862">
            <w:pPr>
              <w:pStyle w:val="ae"/>
              <w:rPr>
                <w:sz w:val="24"/>
                <w:szCs w:val="28"/>
              </w:rPr>
            </w:pPr>
            <w:r w:rsidRPr="003F3862">
              <w:rPr>
                <w:sz w:val="24"/>
                <w:szCs w:val="28"/>
              </w:rPr>
              <w:t>3</w:t>
            </w:r>
          </w:p>
        </w:tc>
        <w:tc>
          <w:tcPr>
            <w:tcW w:w="3607" w:type="dxa"/>
          </w:tcPr>
          <w:p w:rsidR="006B2854" w:rsidRPr="003F3862" w:rsidRDefault="006B2854" w:rsidP="003F3862">
            <w:pPr>
              <w:pStyle w:val="ae"/>
              <w:rPr>
                <w:sz w:val="24"/>
                <w:szCs w:val="28"/>
              </w:rPr>
            </w:pPr>
            <w:r w:rsidRPr="003F3862">
              <w:rPr>
                <w:sz w:val="24"/>
                <w:szCs w:val="28"/>
              </w:rPr>
              <w:t>Проблемно-ценностное общение.</w:t>
            </w:r>
          </w:p>
        </w:tc>
        <w:tc>
          <w:tcPr>
            <w:tcW w:w="10947" w:type="dxa"/>
          </w:tcPr>
          <w:p w:rsidR="006B2854" w:rsidRPr="003F3862" w:rsidRDefault="00A025BC" w:rsidP="00A025BC">
            <w:pPr>
              <w:pStyle w:val="ae"/>
              <w:rPr>
                <w:sz w:val="24"/>
                <w:szCs w:val="28"/>
              </w:rPr>
            </w:pPr>
            <w:r>
              <w:rPr>
                <w:sz w:val="24"/>
                <w:szCs w:val="28"/>
              </w:rPr>
              <w:t xml:space="preserve">Организация работы кружка, проведение турниров по дебатам, проблемные беседы, диспуты, деловые игры, классные часы. </w:t>
            </w:r>
          </w:p>
        </w:tc>
      </w:tr>
      <w:tr w:rsidR="006B2854" w:rsidRPr="003F3862" w:rsidTr="003F3862">
        <w:trPr>
          <w:gridAfter w:val="1"/>
          <w:wAfter w:w="10" w:type="dxa"/>
        </w:trPr>
        <w:tc>
          <w:tcPr>
            <w:tcW w:w="530" w:type="dxa"/>
            <w:gridSpan w:val="2"/>
          </w:tcPr>
          <w:p w:rsidR="006B2854" w:rsidRPr="003F3862" w:rsidRDefault="006B2854" w:rsidP="003F3862">
            <w:pPr>
              <w:pStyle w:val="ae"/>
              <w:rPr>
                <w:sz w:val="24"/>
                <w:szCs w:val="28"/>
              </w:rPr>
            </w:pPr>
            <w:r w:rsidRPr="003F3862">
              <w:rPr>
                <w:sz w:val="24"/>
                <w:szCs w:val="28"/>
              </w:rPr>
              <w:t>4</w:t>
            </w:r>
          </w:p>
        </w:tc>
        <w:tc>
          <w:tcPr>
            <w:tcW w:w="3607" w:type="dxa"/>
          </w:tcPr>
          <w:p w:rsidR="006B2854" w:rsidRPr="003F3862" w:rsidRDefault="006B2854" w:rsidP="003F3862">
            <w:pPr>
              <w:pStyle w:val="ae"/>
              <w:rPr>
                <w:sz w:val="24"/>
                <w:szCs w:val="28"/>
              </w:rPr>
            </w:pPr>
            <w:r w:rsidRPr="003F3862">
              <w:rPr>
                <w:sz w:val="24"/>
                <w:szCs w:val="28"/>
              </w:rPr>
              <w:t>Досугово-развлекательная деятельность (досуговое общение)</w:t>
            </w:r>
          </w:p>
        </w:tc>
        <w:tc>
          <w:tcPr>
            <w:tcW w:w="10947" w:type="dxa"/>
          </w:tcPr>
          <w:p w:rsidR="006B2854" w:rsidRPr="003F3862" w:rsidRDefault="00A025BC" w:rsidP="00A025BC">
            <w:pPr>
              <w:pStyle w:val="ae"/>
              <w:rPr>
                <w:sz w:val="24"/>
                <w:szCs w:val="28"/>
              </w:rPr>
            </w:pPr>
            <w:r>
              <w:rPr>
                <w:sz w:val="24"/>
                <w:szCs w:val="28"/>
              </w:rPr>
              <w:t>Посещение театров, выставок, музеев</w:t>
            </w:r>
            <w:r w:rsidR="006B2854" w:rsidRPr="003F3862">
              <w:rPr>
                <w:sz w:val="24"/>
                <w:szCs w:val="28"/>
              </w:rPr>
              <w:t xml:space="preserve">. </w:t>
            </w:r>
            <w:r>
              <w:rPr>
                <w:sz w:val="24"/>
                <w:szCs w:val="28"/>
              </w:rPr>
              <w:t>Подготовка концертов и творческих мероприятий в школе. Участие в мероприятиях внешкольного уровня.</w:t>
            </w:r>
          </w:p>
        </w:tc>
      </w:tr>
      <w:tr w:rsidR="00537164" w:rsidRPr="003F3862" w:rsidTr="003F3862">
        <w:tc>
          <w:tcPr>
            <w:tcW w:w="521" w:type="dxa"/>
          </w:tcPr>
          <w:p w:rsidR="00537164" w:rsidRPr="003F3862" w:rsidRDefault="00537164" w:rsidP="003F3862">
            <w:pPr>
              <w:pStyle w:val="ae"/>
              <w:rPr>
                <w:sz w:val="24"/>
                <w:szCs w:val="28"/>
              </w:rPr>
            </w:pPr>
            <w:r w:rsidRPr="003F3862">
              <w:rPr>
                <w:sz w:val="24"/>
                <w:szCs w:val="28"/>
              </w:rPr>
              <w:t>5</w:t>
            </w:r>
          </w:p>
        </w:tc>
        <w:tc>
          <w:tcPr>
            <w:tcW w:w="3616" w:type="dxa"/>
            <w:gridSpan w:val="2"/>
          </w:tcPr>
          <w:p w:rsidR="00537164" w:rsidRPr="003F3862" w:rsidRDefault="00537164" w:rsidP="003F3862">
            <w:pPr>
              <w:pStyle w:val="ae"/>
              <w:rPr>
                <w:sz w:val="24"/>
                <w:szCs w:val="28"/>
              </w:rPr>
            </w:pPr>
            <w:r w:rsidRPr="003F3862">
              <w:rPr>
                <w:sz w:val="24"/>
                <w:szCs w:val="28"/>
              </w:rPr>
              <w:t>Игровая деятельность.</w:t>
            </w:r>
          </w:p>
        </w:tc>
        <w:tc>
          <w:tcPr>
            <w:tcW w:w="10957" w:type="dxa"/>
            <w:gridSpan w:val="2"/>
          </w:tcPr>
          <w:p w:rsidR="00537164" w:rsidRPr="003F3862" w:rsidRDefault="00537164" w:rsidP="003F3862">
            <w:pPr>
              <w:pStyle w:val="ae"/>
              <w:rPr>
                <w:sz w:val="24"/>
                <w:szCs w:val="28"/>
              </w:rPr>
            </w:pPr>
            <w:r w:rsidRPr="003F3862">
              <w:rPr>
                <w:sz w:val="24"/>
                <w:szCs w:val="28"/>
              </w:rPr>
              <w:t>Игра с ролевой акцентуацией. Игра с деловой акцентуацией. Социально моделирующая игра.</w:t>
            </w:r>
          </w:p>
        </w:tc>
      </w:tr>
      <w:tr w:rsidR="00537164" w:rsidRPr="003F3862" w:rsidTr="003F3862">
        <w:tc>
          <w:tcPr>
            <w:tcW w:w="521" w:type="dxa"/>
          </w:tcPr>
          <w:p w:rsidR="00537164" w:rsidRPr="003F3862" w:rsidRDefault="00537164" w:rsidP="003F3862">
            <w:pPr>
              <w:pStyle w:val="ae"/>
              <w:rPr>
                <w:sz w:val="24"/>
                <w:szCs w:val="28"/>
              </w:rPr>
            </w:pPr>
            <w:r w:rsidRPr="003F3862">
              <w:rPr>
                <w:sz w:val="24"/>
                <w:szCs w:val="28"/>
              </w:rPr>
              <w:t>6</w:t>
            </w:r>
          </w:p>
        </w:tc>
        <w:tc>
          <w:tcPr>
            <w:tcW w:w="3616" w:type="dxa"/>
            <w:gridSpan w:val="2"/>
          </w:tcPr>
          <w:p w:rsidR="00537164" w:rsidRPr="003F3862" w:rsidRDefault="00537164" w:rsidP="003F3862">
            <w:pPr>
              <w:pStyle w:val="ae"/>
              <w:rPr>
                <w:sz w:val="24"/>
                <w:szCs w:val="28"/>
              </w:rPr>
            </w:pPr>
            <w:r w:rsidRPr="003F3862">
              <w:rPr>
                <w:sz w:val="24"/>
                <w:szCs w:val="28"/>
              </w:rPr>
              <w:t xml:space="preserve">Социальное творчество </w:t>
            </w:r>
          </w:p>
        </w:tc>
        <w:tc>
          <w:tcPr>
            <w:tcW w:w="10957" w:type="dxa"/>
            <w:gridSpan w:val="2"/>
          </w:tcPr>
          <w:p w:rsidR="00537164" w:rsidRPr="003F3862" w:rsidRDefault="00A025BC" w:rsidP="003F3862">
            <w:pPr>
              <w:pStyle w:val="ae"/>
              <w:rPr>
                <w:sz w:val="24"/>
                <w:szCs w:val="28"/>
              </w:rPr>
            </w:pPr>
            <w:r>
              <w:rPr>
                <w:sz w:val="24"/>
                <w:szCs w:val="28"/>
              </w:rPr>
              <w:t>Проектная работа, культурно-творческое дело.</w:t>
            </w:r>
          </w:p>
        </w:tc>
      </w:tr>
      <w:tr w:rsidR="00537164" w:rsidRPr="003F3862" w:rsidTr="003F3862">
        <w:tc>
          <w:tcPr>
            <w:tcW w:w="521" w:type="dxa"/>
          </w:tcPr>
          <w:p w:rsidR="00537164" w:rsidRPr="003F3862" w:rsidRDefault="00537164" w:rsidP="003F3862">
            <w:pPr>
              <w:pStyle w:val="ae"/>
              <w:rPr>
                <w:sz w:val="24"/>
                <w:szCs w:val="28"/>
              </w:rPr>
            </w:pPr>
            <w:r w:rsidRPr="003F3862">
              <w:rPr>
                <w:sz w:val="24"/>
                <w:szCs w:val="28"/>
              </w:rPr>
              <w:t>7</w:t>
            </w:r>
          </w:p>
        </w:tc>
        <w:tc>
          <w:tcPr>
            <w:tcW w:w="3616" w:type="dxa"/>
            <w:gridSpan w:val="2"/>
          </w:tcPr>
          <w:p w:rsidR="00537164" w:rsidRPr="003F3862" w:rsidRDefault="00537164" w:rsidP="003F3862">
            <w:pPr>
              <w:pStyle w:val="ae"/>
              <w:rPr>
                <w:sz w:val="24"/>
                <w:szCs w:val="28"/>
              </w:rPr>
            </w:pPr>
            <w:r w:rsidRPr="003F3862">
              <w:rPr>
                <w:sz w:val="24"/>
                <w:szCs w:val="28"/>
              </w:rPr>
              <w:t>Трудовая (производственная деятельность)</w:t>
            </w:r>
          </w:p>
        </w:tc>
        <w:tc>
          <w:tcPr>
            <w:tcW w:w="10957" w:type="dxa"/>
            <w:gridSpan w:val="2"/>
          </w:tcPr>
          <w:p w:rsidR="00537164" w:rsidRPr="003F3862" w:rsidRDefault="00537164" w:rsidP="00A025BC">
            <w:pPr>
              <w:pStyle w:val="ae"/>
              <w:rPr>
                <w:sz w:val="24"/>
                <w:szCs w:val="28"/>
              </w:rPr>
            </w:pPr>
            <w:r w:rsidRPr="003F3862">
              <w:rPr>
                <w:sz w:val="24"/>
                <w:szCs w:val="28"/>
              </w:rPr>
              <w:t xml:space="preserve">Занятия по конструированию, кружки технического творчества, домашних ремесел. Трудовые десанты, сюжетно-ролевые продуктивные игры, детская производственная бригада под руководством взрослого </w:t>
            </w:r>
          </w:p>
        </w:tc>
      </w:tr>
      <w:tr w:rsidR="00537164" w:rsidRPr="003F3862" w:rsidTr="003F3862">
        <w:tc>
          <w:tcPr>
            <w:tcW w:w="521" w:type="dxa"/>
          </w:tcPr>
          <w:p w:rsidR="00537164" w:rsidRPr="003F3862" w:rsidRDefault="00537164" w:rsidP="003F3862">
            <w:pPr>
              <w:pStyle w:val="ae"/>
              <w:rPr>
                <w:sz w:val="24"/>
                <w:szCs w:val="28"/>
              </w:rPr>
            </w:pPr>
            <w:r w:rsidRPr="003F3862">
              <w:rPr>
                <w:sz w:val="24"/>
                <w:szCs w:val="28"/>
              </w:rPr>
              <w:t>8</w:t>
            </w:r>
          </w:p>
        </w:tc>
        <w:tc>
          <w:tcPr>
            <w:tcW w:w="3616" w:type="dxa"/>
            <w:gridSpan w:val="2"/>
          </w:tcPr>
          <w:p w:rsidR="00537164" w:rsidRPr="003F3862" w:rsidRDefault="00537164" w:rsidP="003F3862">
            <w:pPr>
              <w:pStyle w:val="ae"/>
              <w:rPr>
                <w:sz w:val="24"/>
                <w:szCs w:val="28"/>
              </w:rPr>
            </w:pPr>
            <w:r w:rsidRPr="003F3862">
              <w:rPr>
                <w:sz w:val="24"/>
                <w:szCs w:val="28"/>
              </w:rPr>
              <w:t>Спортивнооздоровительная деятельность.</w:t>
            </w:r>
          </w:p>
        </w:tc>
        <w:tc>
          <w:tcPr>
            <w:tcW w:w="10957" w:type="dxa"/>
            <w:gridSpan w:val="2"/>
          </w:tcPr>
          <w:p w:rsidR="00537164" w:rsidRPr="003F3862" w:rsidRDefault="00537164" w:rsidP="003F3862">
            <w:pPr>
              <w:pStyle w:val="ae"/>
              <w:rPr>
                <w:sz w:val="24"/>
                <w:szCs w:val="28"/>
              </w:rPr>
            </w:pPr>
            <w:r w:rsidRPr="003F3862">
              <w:rPr>
                <w:sz w:val="24"/>
                <w:szCs w:val="28"/>
              </w:rPr>
              <w:t>Спортивные секции, оздоровительные процедуры. Школьные спортивные турниры и оздоровительные акции. Спортивные и оздоровительные проекты школьников в окружающем школу социуме.</w:t>
            </w:r>
          </w:p>
        </w:tc>
      </w:tr>
      <w:tr w:rsidR="00537164" w:rsidRPr="003F3862" w:rsidTr="003F3862">
        <w:tc>
          <w:tcPr>
            <w:tcW w:w="521" w:type="dxa"/>
          </w:tcPr>
          <w:p w:rsidR="00537164" w:rsidRPr="003F3862" w:rsidRDefault="00537164" w:rsidP="003F3862">
            <w:pPr>
              <w:pStyle w:val="ae"/>
              <w:rPr>
                <w:sz w:val="24"/>
                <w:szCs w:val="28"/>
              </w:rPr>
            </w:pPr>
            <w:r w:rsidRPr="003F3862">
              <w:rPr>
                <w:sz w:val="24"/>
                <w:szCs w:val="28"/>
              </w:rPr>
              <w:t>9</w:t>
            </w:r>
          </w:p>
        </w:tc>
        <w:tc>
          <w:tcPr>
            <w:tcW w:w="3616" w:type="dxa"/>
            <w:gridSpan w:val="2"/>
          </w:tcPr>
          <w:p w:rsidR="00537164" w:rsidRPr="003F3862" w:rsidRDefault="00537164" w:rsidP="003F3862">
            <w:pPr>
              <w:pStyle w:val="ae"/>
              <w:rPr>
                <w:sz w:val="24"/>
                <w:szCs w:val="28"/>
              </w:rPr>
            </w:pPr>
            <w:r w:rsidRPr="003F3862">
              <w:rPr>
                <w:sz w:val="24"/>
                <w:szCs w:val="28"/>
              </w:rPr>
              <w:t>Туристско-краеведческая деятельность.</w:t>
            </w:r>
          </w:p>
        </w:tc>
        <w:tc>
          <w:tcPr>
            <w:tcW w:w="10957" w:type="dxa"/>
            <w:gridSpan w:val="2"/>
          </w:tcPr>
          <w:p w:rsidR="00537164" w:rsidRPr="003F3862" w:rsidRDefault="0012078D" w:rsidP="003F3862">
            <w:pPr>
              <w:pStyle w:val="ae"/>
              <w:rPr>
                <w:sz w:val="24"/>
                <w:szCs w:val="28"/>
              </w:rPr>
            </w:pPr>
            <w:r>
              <w:rPr>
                <w:sz w:val="24"/>
                <w:szCs w:val="28"/>
              </w:rPr>
              <w:t>Экскурсии, организация туристических походов, экспедиций. Организация работы краеведческого музея и краеведческого кружка при школе.</w:t>
            </w:r>
          </w:p>
        </w:tc>
      </w:tr>
    </w:tbl>
    <w:p w:rsidR="00537164" w:rsidRPr="003F3862" w:rsidRDefault="00537164" w:rsidP="003F3862">
      <w:pPr>
        <w:rPr>
          <w:rFonts w:cs="Times New Roman"/>
          <w:szCs w:val="28"/>
        </w:rPr>
      </w:pPr>
    </w:p>
    <w:p w:rsidR="003F3862" w:rsidRDefault="003F3862" w:rsidP="00537164">
      <w:pPr>
        <w:sectPr w:rsidR="003F3862" w:rsidSect="003F3862">
          <w:pgSz w:w="16838" w:h="11906" w:orient="landscape" w:code="9"/>
          <w:pgMar w:top="709" w:right="1134" w:bottom="851" w:left="1134" w:header="709" w:footer="1134" w:gutter="0"/>
          <w:cols w:space="708"/>
          <w:titlePg/>
          <w:docGrid w:linePitch="381"/>
        </w:sectPr>
      </w:pPr>
    </w:p>
    <w:p w:rsidR="000770E8" w:rsidRPr="00537164" w:rsidRDefault="003F3862" w:rsidP="00537164">
      <w:r w:rsidRPr="00537164">
        <w:lastRenderedPageBreak/>
        <w:t xml:space="preserve">По нашему мнению, </w:t>
      </w:r>
      <w:r w:rsidR="006B2854" w:rsidRPr="00537164">
        <w:t xml:space="preserve">оптимальным вариантом по реализации программы дополнительного образования по направлению «Правоведение» является работа через познавательный вид внеурочной деятельности с использованием следующих форм: </w:t>
      </w:r>
      <w:r w:rsidR="00725294">
        <w:t xml:space="preserve">работа ученического научного общества, организация дополнительных занятий по предмету, проведение интеллектуальных игр и ролевых игр. </w:t>
      </w:r>
    </w:p>
    <w:p w:rsidR="006B2854" w:rsidRDefault="006B2854" w:rsidP="00A774E4">
      <w:pPr>
        <w:rPr>
          <w:rFonts w:cs="Times New Roman"/>
          <w:color w:val="000000"/>
          <w:szCs w:val="28"/>
          <w:shd w:val="clear" w:color="auto" w:fill="FFFFFF"/>
        </w:rPr>
      </w:pPr>
    </w:p>
    <w:p w:rsidR="000770E8" w:rsidRPr="00537164" w:rsidRDefault="008D4E7D" w:rsidP="00537164">
      <w:pPr>
        <w:pStyle w:val="2"/>
      </w:pPr>
      <w:bookmarkStart w:id="4" w:name="_Toc41563399"/>
      <w:r w:rsidRPr="00537164">
        <w:t>1.3</w:t>
      </w:r>
      <w:r w:rsidR="00AC20C2" w:rsidRPr="00537164">
        <w:t xml:space="preserve"> </w:t>
      </w:r>
      <w:r w:rsidR="000770E8" w:rsidRPr="00537164">
        <w:t>Опыт реализации формирования основ правоведения</w:t>
      </w:r>
      <w:bookmarkEnd w:id="4"/>
    </w:p>
    <w:p w:rsidR="00B90F75" w:rsidRDefault="00B90F75" w:rsidP="00537164">
      <w:r>
        <w:t>Реализация учебного процесса по направлению «Правоведение» в современной образовательной организации строится на следующих принципах:</w:t>
      </w:r>
    </w:p>
    <w:p w:rsidR="00B90F75" w:rsidRDefault="00B90F75" w:rsidP="00537164">
      <w:r>
        <w:t>а) научность,</w:t>
      </w:r>
    </w:p>
    <w:p w:rsidR="00B90F75" w:rsidRDefault="00B90F75" w:rsidP="00537164">
      <w:r>
        <w:t>б) доступность,</w:t>
      </w:r>
    </w:p>
    <w:p w:rsidR="00B90F75" w:rsidRDefault="00B90F75" w:rsidP="00537164">
      <w:r>
        <w:t>в) единство обучения и воспитания,</w:t>
      </w:r>
    </w:p>
    <w:p w:rsidR="00B90F75" w:rsidRDefault="00B90F75" w:rsidP="00537164">
      <w:r>
        <w:t xml:space="preserve">г) связь с жизнью учащегося, </w:t>
      </w:r>
    </w:p>
    <w:p w:rsidR="00B90F75" w:rsidRDefault="00B90F75" w:rsidP="00537164">
      <w:r>
        <w:t>д) реализация межпредметных связей.</w:t>
      </w:r>
    </w:p>
    <w:p w:rsidR="00AA2327" w:rsidRPr="00537164" w:rsidRDefault="00AA2327" w:rsidP="00AA2327">
      <w:r>
        <w:t xml:space="preserve">Принцип научности реализуется через преподавание учащимся различных точек зрения и доведения различных примеров приведения норм и правил. В основе принципа лежит идея первостепенности научного знания. Реализация данного принципа должна дать учащимся понимание того, что право – нормативный способ согласования прав и интересов социальных групп. </w:t>
      </w:r>
    </w:p>
    <w:p w:rsidR="00085822" w:rsidRPr="00537164" w:rsidRDefault="00085822" w:rsidP="00085822">
      <w:r>
        <w:t xml:space="preserve">Основная идея принципа доступности состоит в плавном переходе от простого материала к более сложному. Реализация данного принципа позволит </w:t>
      </w:r>
      <w:r w:rsidR="00072B6A">
        <w:t xml:space="preserve">держать образовательный процесс в зоне ближайшего развития, что не только повысит его качество, но и позволит повысить интерес к изучению направления, через моделирование ситуаций успеха. </w:t>
      </w:r>
    </w:p>
    <w:p w:rsidR="002267EA" w:rsidRPr="00537164" w:rsidRDefault="002267EA" w:rsidP="00537164">
      <w:r w:rsidRPr="00537164">
        <w:t>Принцип единства правового обучения и воспитания является принципом воспитывающего обучения</w:t>
      </w:r>
      <w:r w:rsidR="00072B6A">
        <w:t xml:space="preserve">. Этот общепедагогический принцип заключается в том, что процесс обучения должен работать не только на </w:t>
      </w:r>
      <w:r w:rsidR="00072B6A">
        <w:lastRenderedPageBreak/>
        <w:t>привитие новых знаний учащимся, но и на решение воспитательных задач</w:t>
      </w:r>
      <w:r w:rsidRPr="00537164">
        <w:t xml:space="preserve">. </w:t>
      </w:r>
      <w:r w:rsidR="00072B6A">
        <w:t>Закон играет не только регулирующую, но и воспитательную функцию, через систему запретов формируется определенное мировоззрение.</w:t>
      </w:r>
      <w:r w:rsidRPr="00537164">
        <w:t xml:space="preserve"> </w:t>
      </w:r>
      <w:r w:rsidR="00072B6A">
        <w:t xml:space="preserve">Принципы права развивают в людях чувство справедливости и гуманности. </w:t>
      </w:r>
    </w:p>
    <w:p w:rsidR="002267EA" w:rsidRPr="00537164" w:rsidRDefault="00072B6A" w:rsidP="00537164">
      <w:r>
        <w:t xml:space="preserve">Принцип связи с жизнью должен показать учащимся примеры применения нормативно-правовых актов в реальных жизненных ситуациях. Таким образом, будет облегчено восприятие теории и качество усвоения материала значительно повысится. Также, реальные жизненные ситуации позволят </w:t>
      </w:r>
      <w:r w:rsidR="00DF5A0C">
        <w:t xml:space="preserve">повысить доверие к нормам права, что решит также воспитательную задачу. </w:t>
      </w:r>
    </w:p>
    <w:p w:rsidR="002267EA" w:rsidRPr="00DF5A0C" w:rsidRDefault="002267EA" w:rsidP="00537164">
      <w:r w:rsidRPr="00537164">
        <w:t xml:space="preserve">Принцип обеспечения межпредметных связей </w:t>
      </w:r>
      <w:r w:rsidR="00DF5A0C">
        <w:t>заключается в выявлении связей между отдельными курсами и акцентировании внимания учащихся на этих связях. В результате будут созданы условиях для формирования системного мышления. Предмет правоведение необходимо связывать с предметами гуманитарного цикла, такими как география, история, обществознание.</w:t>
      </w:r>
    </w:p>
    <w:p w:rsidR="002267EA" w:rsidRPr="00537164" w:rsidRDefault="002267EA" w:rsidP="00537164">
      <w:r w:rsidRPr="00537164">
        <w:t>В практике правового обучения используются разнообразные приемы и способы установления межпредметных связей, например:</w:t>
      </w:r>
    </w:p>
    <w:p w:rsidR="002267EA" w:rsidRPr="00537164" w:rsidRDefault="002267EA" w:rsidP="00537164">
      <w:r w:rsidRPr="00537164">
        <w:t>– объяснение нового материала с опорой на знания по другим предметам;</w:t>
      </w:r>
    </w:p>
    <w:p w:rsidR="002267EA" w:rsidRPr="00537164" w:rsidRDefault="002267EA" w:rsidP="00537164">
      <w:r w:rsidRPr="00537164">
        <w:t>– напоминание учителем известного материала;</w:t>
      </w:r>
    </w:p>
    <w:p w:rsidR="002267EA" w:rsidRPr="00537164" w:rsidRDefault="002267EA" w:rsidP="00537164">
      <w:r w:rsidRPr="00537164">
        <w:t>– припоминание изученного с помощью вопросов учителя в ходе беседы;</w:t>
      </w:r>
    </w:p>
    <w:p w:rsidR="002267EA" w:rsidRPr="00537164" w:rsidRDefault="002267EA" w:rsidP="00537164">
      <w:r w:rsidRPr="00537164">
        <w:t>– организация систематического повторения на основе разработанных заданий, направленных на применение знаний, умений, актуализацию ранее усвоенных знаний.</w:t>
      </w:r>
    </w:p>
    <w:p w:rsidR="002267EA" w:rsidRPr="00537164" w:rsidRDefault="00250C2D" w:rsidP="00537164">
      <w:r>
        <w:t xml:space="preserve">Необходимо также остановиться на понятии метода правового обучения. Методы — это набор способов и приёмов, позволяющих достичь </w:t>
      </w:r>
      <w:r>
        <w:lastRenderedPageBreak/>
        <w:t xml:space="preserve">образовательных и воспитательных целей. Таким образом, метод — это наиболее конкретный элемент классификации. </w:t>
      </w:r>
    </w:p>
    <w:p w:rsidR="002267EA" w:rsidRPr="00537164" w:rsidRDefault="00250C2D" w:rsidP="00537164">
      <w:r>
        <w:t xml:space="preserve">На данный момент существует большое количество классификаций методов. Для разрабатываемого курса будем применять классификацию по уровню познавательной деятельности воспитанника. </w:t>
      </w:r>
    </w:p>
    <w:p w:rsidR="002267EA" w:rsidRPr="00537164" w:rsidRDefault="00250C2D" w:rsidP="00537164">
      <w:r>
        <w:t>Методом, позволяющим сформировать первоначальные знания является объяснительно-иллюстративный метод.</w:t>
      </w:r>
      <w:r w:rsidR="002267EA" w:rsidRPr="00537164">
        <w:t xml:space="preserve"> </w:t>
      </w:r>
      <w:r>
        <w:t>Суть метода заключается в передаче известной информации устно или письменно с использованием иллюстративного материала. В результате учащийся формирует первичное представление о материале.</w:t>
      </w:r>
    </w:p>
    <w:p w:rsidR="002267EA" w:rsidRPr="00537164" w:rsidRDefault="00250C2D" w:rsidP="00537164">
      <w:r>
        <w:t xml:space="preserve">Вторым методом является непосредственно повествование. Суть метода состоит в последовательном изложении материала. </w:t>
      </w:r>
      <w:r w:rsidR="00DF59D1">
        <w:t xml:space="preserve">Существую два вида повествования: аналитическое и рассказ. Приемы повествования могут быть различны, однако суть неизменная – учащийся осознанно воспринимает информацию, передаваемую учителем устно. </w:t>
      </w:r>
    </w:p>
    <w:p w:rsidR="002267EA" w:rsidRPr="00537164" w:rsidRDefault="00DF59D1" w:rsidP="00537164">
      <w:r>
        <w:t>Выделяют также репродуктивный метод. Суть его заключается в повторении учащимся некоторых действий. Это не обязательно практические действия. К репродуктивному методу также относят изложение материала, анализ нормативного акта, ответ на вопрос по прочитанному отрывку и</w:t>
      </w:r>
      <w:proofErr w:type="gramStart"/>
      <w:r>
        <w:t xml:space="preserve"> .</w:t>
      </w:r>
      <w:proofErr w:type="gramEnd"/>
      <w:r>
        <w:t xml:space="preserve">д. </w:t>
      </w:r>
    </w:p>
    <w:p w:rsidR="002267EA" w:rsidRPr="00537164" w:rsidRDefault="00DF59D1" w:rsidP="00537164">
      <w:r>
        <w:t xml:space="preserve">Преподавание разрабатываемого курса невозможно без использования исследовательского метода. </w:t>
      </w:r>
      <w:r w:rsidR="002267EA" w:rsidRPr="00537164">
        <w:t>Сущность исследовательского метода состоит в организованном усвоении опыта творческой деятельности, творческом применении знаний.</w:t>
      </w:r>
      <w:r>
        <w:t xml:space="preserve"> Метод позволяет проявить личностные качества и организовать работу в команде.</w:t>
      </w:r>
    </w:p>
    <w:p w:rsidR="002267EA" w:rsidRPr="00537164" w:rsidRDefault="002267EA" w:rsidP="00537164">
      <w:r w:rsidRPr="00537164">
        <w:t xml:space="preserve">Существует мнение о том, что отличие творчества от других способов деятельности, становящихся умениями, состоит в том, что последние, усвоение которых формирует умения и навыки, можно показать или изложить поэлементно, после чего другой человек может их повторить. Процедуры творческой деятельности показать нельзя. Их усвоение требует </w:t>
      </w:r>
      <w:r w:rsidRPr="00537164">
        <w:lastRenderedPageBreak/>
        <w:t>особых способов. Исследовательский метод формирует навыки, умения, процедуры именно творческой деятельности, примерами которой могут служить такие, как самостоятельный перенос ранее усвоенных знаний и умений в новую ситуацию, видение альтернативы в решении проблемной задачи и др.</w:t>
      </w:r>
    </w:p>
    <w:p w:rsidR="002267EA" w:rsidRPr="00537164" w:rsidRDefault="00DF59D1" w:rsidP="00537164">
      <w:r>
        <w:t xml:space="preserve">Применение исследовательского метода будет дополняться эвристическим методом. Суть данного метода заключается в постановке учителем проблемы и поиска решения учащимися самостоятельно. Ученики должны разбить проблему на составляющие и поэтапно её решить, учитель контролирует процесс и корректирует работу с помощью наводящих вопросов. </w:t>
      </w:r>
    </w:p>
    <w:p w:rsidR="002267EA" w:rsidRPr="00537164" w:rsidRDefault="002267EA" w:rsidP="00537164">
      <w:r w:rsidRPr="00537164">
        <w:t>Исследовательский и эвристический методы наряду с методом проблемного изложения, когда учитель ставит проблему и цепью рассуждений раскрывает ее решение, показывая при этом противоречивость и сложность процесса познания, составляют основу проблемного обучения. Учитель, используя метод проблемного изложения, время от времени прерывает свой рассказ и предлагает ученикам высказать предположение, сформулировать вопрос, который был бы уместен в данный момент. Таким образом, создаются условия для того, чтобы ученики следили за движением мысли учителя, участвовали в его рассуждениях.</w:t>
      </w:r>
    </w:p>
    <w:p w:rsidR="002267EA" w:rsidRPr="00537164" w:rsidRDefault="00DF59D1" w:rsidP="00537164">
      <w:r>
        <w:t xml:space="preserve">При разработке программы дополнительного образования необходима конкретизация методов до приёмов обучения. </w:t>
      </w:r>
    </w:p>
    <w:p w:rsidR="002267EA" w:rsidRPr="00537164" w:rsidRDefault="002267EA" w:rsidP="00537164">
      <w:r w:rsidRPr="00537164">
        <w:t>Методический прием это действия, направленные на решение конкретной задачи. Например, к приемам устного изложения теоретического материала относят объяснение, рассуждение, характеристику, повествование, описание. Объяснение детально раскрывает сущность юридических понятий, явлений, событий. Рассуждение является вариантом объяснения. Обычно этот прием начинается постановкой вопроса, ответ на который дается путем сопоставления фактов и мнений.</w:t>
      </w:r>
    </w:p>
    <w:p w:rsidR="002267EA" w:rsidRPr="00537164" w:rsidRDefault="00DF59D1" w:rsidP="00537164">
      <w:r>
        <w:lastRenderedPageBreak/>
        <w:t>Существует два принципиальных подхода к обучению: инновационный и традиционный.</w:t>
      </w:r>
    </w:p>
    <w:p w:rsidR="002267EA" w:rsidRPr="00537164" w:rsidRDefault="002267EA" w:rsidP="00537164">
      <w:r w:rsidRPr="00537164">
        <w:t xml:space="preserve">Инновационное правовое обучение представляет собой совокупность нововведений, выраженных в системе действий и операций учебной деятельности, которые позволяют быстро и эффективно достичь прогнозируемого диагностируемого результата правовой обученности. </w:t>
      </w:r>
    </w:p>
    <w:p w:rsidR="002267EA" w:rsidRPr="00537164" w:rsidRDefault="002267EA" w:rsidP="00537164">
      <w:r w:rsidRPr="00537164">
        <w:t xml:space="preserve">Традиционными технологиями правового обучения называют совокупность педагогических технологий, существующих в правовом образовании на протяжении многих лет. Они являются устоявшимися и общепринятыми. </w:t>
      </w:r>
    </w:p>
    <w:p w:rsidR="002267EA" w:rsidRPr="00537164" w:rsidRDefault="002267EA" w:rsidP="00537164">
      <w:r w:rsidRPr="00537164">
        <w:t>По мнению МЛ. Кларина</w:t>
      </w:r>
      <w:r w:rsidR="00FC2F1A">
        <w:t>:</w:t>
      </w:r>
      <w:r w:rsidRPr="00537164">
        <w:t xml:space="preserve"> «традиционным является урок — одновременное занятие с целым классом. Учитель сообщает, передает знания, формирует умения и навыки, опираясь на предъявление нового материала (сообщение, изложение), его воспроизведение учениками, и оценивает результаты этого воспроизведения. Традиционное обучение носит репродуктивный характер, знания и способы действий передаются учащимся в готовом виде, т. е. предназначены</w:t>
      </w:r>
      <w:r w:rsidR="00FC2F1A">
        <w:t xml:space="preserve"> для воспроизводящего усвоения»</w:t>
      </w:r>
      <w:r w:rsidRPr="00537164">
        <w:t xml:space="preserve"> [9]</w:t>
      </w:r>
    </w:p>
    <w:p w:rsidR="002267EA" w:rsidRPr="00537164" w:rsidRDefault="002267EA" w:rsidP="00537164">
      <w:r w:rsidRPr="00537164">
        <w:t>Нельзя думать о том, что традиционное обучение праву однозначно имеет негативный характер. Напротив, оно проверено практикой, имеет многочисленные апробации и совершенствования, что позволяло такой системе изменяться и улучшаться.</w:t>
      </w:r>
    </w:p>
    <w:p w:rsidR="002267EA" w:rsidRPr="00537164" w:rsidRDefault="002267EA" w:rsidP="00537164">
      <w:r w:rsidRPr="00537164">
        <w:t>В системе традиционного обучения праву выделяют также вариативные формы организации учебных занятий (вводные и обобщающие уроки, лекции и семинары и проч.). В системе инновационных подходов доминируют активные и интерактивные формы уроков.</w:t>
      </w:r>
    </w:p>
    <w:p w:rsidR="002267EA" w:rsidRPr="00537164" w:rsidRDefault="002267EA" w:rsidP="00537164">
      <w:r w:rsidRPr="00537164">
        <w:t xml:space="preserve">На уроках права учителю необходимо инициировать самостоятельную работу детей. Поэтому в процессе изучения новой темы целесообразно предлагать обучаемым небольшие вопросы, проблемы для обсуждения. Обсуждение этих вопросов нельзя затягивать, а потому алгоритм ответа </w:t>
      </w:r>
      <w:r w:rsidRPr="00537164">
        <w:lastRenderedPageBreak/>
        <w:t>нужно пояснить школьникам, записать на ватмане и вывешивать по мере необходимости.</w:t>
      </w:r>
    </w:p>
    <w:p w:rsidR="002267EA" w:rsidRDefault="002267EA" w:rsidP="00537164">
      <w:r w:rsidRPr="00537164">
        <w:t>Инновационные технологии обучения в настоящее время направлены на формирование активных жизненных позиций ученика. Современная система правового обучения позволяет педагогу оптимально сочетать на практике традиционные и инновационные технологии.</w:t>
      </w:r>
    </w:p>
    <w:p w:rsidR="00F12898" w:rsidRPr="00537164" w:rsidRDefault="00F12898" w:rsidP="00537164"/>
    <w:p w:rsidR="000770E8" w:rsidRPr="008D4E7D" w:rsidRDefault="000770E8" w:rsidP="008D4E7D">
      <w:pPr>
        <w:pStyle w:val="2"/>
        <w:rPr>
          <w:rFonts w:cs="Times New Roman"/>
          <w:shd w:val="clear" w:color="auto" w:fill="FFFFFF"/>
        </w:rPr>
      </w:pPr>
      <w:bookmarkStart w:id="5" w:name="_Toc41563400"/>
      <w:r w:rsidRPr="008D4E7D">
        <w:rPr>
          <w:rFonts w:cs="Times New Roman"/>
          <w:shd w:val="clear" w:color="auto" w:fill="FFFFFF"/>
        </w:rPr>
        <w:t>Выводы по 1 главе</w:t>
      </w:r>
      <w:bookmarkEnd w:id="5"/>
    </w:p>
    <w:p w:rsidR="00537164" w:rsidRDefault="00EE77FF" w:rsidP="00C31085">
      <w:pPr>
        <w:rPr>
          <w:shd w:val="clear" w:color="auto" w:fill="FFFFFF"/>
        </w:rPr>
      </w:pPr>
      <w:r>
        <w:rPr>
          <w:shd w:val="clear" w:color="auto" w:fill="FFFFFF"/>
        </w:rPr>
        <w:t xml:space="preserve">Таким образом, в первой главе проведено обобщение теоретических основ организации дополнительного образования в общей школе и представлено соотношение между видом и формами внеурочной деятельности, что позволило определить формы реализации разрабатываемой программы дополнительного образования, а именно </w:t>
      </w:r>
      <w:r>
        <w:t>работу</w:t>
      </w:r>
      <w:r w:rsidRPr="00537164">
        <w:t xml:space="preserve"> через познавательный вид внеурочной деятельности с использованием следующих форм: </w:t>
      </w:r>
      <w:r w:rsidR="00C31085">
        <w:t>работа ученического научного общества, организация дополнительных занятий по предмету, проведение интеллектуальных игр и ролевых игр.</w:t>
      </w:r>
    </w:p>
    <w:p w:rsidR="000770E8" w:rsidRDefault="000770E8">
      <w:pPr>
        <w:rPr>
          <w:rFonts w:cs="Times New Roman"/>
          <w:color w:val="000000"/>
          <w:szCs w:val="28"/>
          <w:shd w:val="clear" w:color="auto" w:fill="FFFFFF"/>
        </w:rPr>
      </w:pPr>
      <w:r>
        <w:rPr>
          <w:rFonts w:cs="Times New Roman"/>
          <w:color w:val="000000"/>
          <w:szCs w:val="28"/>
          <w:shd w:val="clear" w:color="auto" w:fill="FFFFFF"/>
        </w:rPr>
        <w:br w:type="page"/>
      </w:r>
    </w:p>
    <w:p w:rsidR="000770E8" w:rsidRPr="00537164" w:rsidRDefault="00537164" w:rsidP="00537164">
      <w:pPr>
        <w:pStyle w:val="2"/>
      </w:pPr>
      <w:bookmarkStart w:id="6" w:name="_Toc41563401"/>
      <w:r w:rsidRPr="00537164">
        <w:lastRenderedPageBreak/>
        <w:t xml:space="preserve">2 </w:t>
      </w:r>
      <w:r w:rsidR="000770E8" w:rsidRPr="00537164">
        <w:t>Методические основы исследования</w:t>
      </w:r>
      <w:bookmarkEnd w:id="6"/>
    </w:p>
    <w:p w:rsidR="000770E8" w:rsidRPr="00537164" w:rsidRDefault="00537164" w:rsidP="00537164">
      <w:pPr>
        <w:pStyle w:val="2"/>
      </w:pPr>
      <w:bookmarkStart w:id="7" w:name="_Toc41563402"/>
      <w:r w:rsidRPr="00537164">
        <w:t>2.</w:t>
      </w:r>
      <w:r w:rsidR="000770E8" w:rsidRPr="00537164">
        <w:t xml:space="preserve">1 Организация внеурочной деятельности в </w:t>
      </w:r>
      <w:r w:rsidR="00EE77FF">
        <w:t xml:space="preserve">МАОУ </w:t>
      </w:r>
      <w:r w:rsidR="000770E8" w:rsidRPr="00537164">
        <w:t>СОШ №1 г. Горнозаводска</w:t>
      </w:r>
      <w:bookmarkEnd w:id="7"/>
    </w:p>
    <w:p w:rsidR="00537164" w:rsidRDefault="00EE77FF">
      <w:pPr>
        <w:rPr>
          <w:rFonts w:cs="Times New Roman"/>
          <w:color w:val="000000"/>
          <w:szCs w:val="28"/>
          <w:shd w:val="clear" w:color="auto" w:fill="FFFFFF"/>
        </w:rPr>
      </w:pPr>
      <w:r>
        <w:rPr>
          <w:rFonts w:cs="Times New Roman"/>
          <w:color w:val="000000"/>
          <w:szCs w:val="28"/>
          <w:shd w:val="clear" w:color="auto" w:fill="FFFFFF"/>
        </w:rPr>
        <w:t xml:space="preserve">В целях объективной оценки реализации внеурочной деятельности в </w:t>
      </w:r>
      <w:r w:rsidRPr="00EE77FF">
        <w:rPr>
          <w:rFonts w:cs="Times New Roman"/>
          <w:color w:val="000000"/>
          <w:szCs w:val="28"/>
          <w:shd w:val="clear" w:color="auto" w:fill="FFFFFF"/>
        </w:rPr>
        <w:t>исследуемом</w:t>
      </w:r>
      <w:r>
        <w:rPr>
          <w:rFonts w:cs="Times New Roman"/>
          <w:color w:val="000000"/>
          <w:szCs w:val="28"/>
          <w:shd w:val="clear" w:color="auto" w:fill="FFFFFF"/>
        </w:rPr>
        <w:t xml:space="preserve"> учреждении необходимо дать ему характеристику</w:t>
      </w:r>
      <w:r w:rsidR="00E23B74">
        <w:rPr>
          <w:rFonts w:cs="Times New Roman"/>
          <w:color w:val="000000"/>
          <w:szCs w:val="28"/>
          <w:shd w:val="clear" w:color="auto" w:fill="FFFFFF"/>
        </w:rPr>
        <w:t xml:space="preserve"> на основе отчёта о самообследовании, приведённом в приложении А</w:t>
      </w:r>
      <w:r>
        <w:rPr>
          <w:rFonts w:cs="Times New Roman"/>
          <w:color w:val="000000"/>
          <w:szCs w:val="28"/>
          <w:shd w:val="clear" w:color="auto" w:fill="FFFFFF"/>
        </w:rPr>
        <w:t>.</w:t>
      </w:r>
    </w:p>
    <w:p w:rsidR="00EE77FF" w:rsidRDefault="00EE77FF">
      <w:pPr>
        <w:rPr>
          <w:rFonts w:cs="Times New Roman"/>
          <w:color w:val="000000"/>
          <w:szCs w:val="28"/>
          <w:shd w:val="clear" w:color="auto" w:fill="FFFFFF"/>
        </w:rPr>
      </w:pPr>
      <w:r w:rsidRPr="00EE77FF">
        <w:rPr>
          <w:rFonts w:cs="Times New Roman"/>
          <w:color w:val="000000"/>
          <w:szCs w:val="28"/>
          <w:shd w:val="clear" w:color="auto" w:fill="FFFFFF"/>
        </w:rPr>
        <w:t>В здании школы имеются: 25 учебных кабинетов, кабинет врача, процедурный кабинет, кабинет психолога, логопедический пункт, библиотека, 1 компьютерный класс, актовый зал, столярные и слесарные мастерские, спортивный зал. Технические средства: компьютеры – 73 шт., из них ноутбуков -17 шт., планшетных компьютеров – 20 шт., кроме того, моноблоки 5 шт., имеется 11 интерактивных досок, 18 мультимедийных проекторов, 20 принтеров. В школе функционирует локальная компьютерная сеть, позволяющая выходить в сеть Интернет, 73 компьютера школы имеют доступ к сети Интернет. Функционирует школьный сайт, соответствующий предъявляемым требованиям.</w:t>
      </w:r>
    </w:p>
    <w:p w:rsidR="008D4E7D" w:rsidRDefault="00EE77FF">
      <w:pPr>
        <w:rPr>
          <w:rFonts w:cs="Times New Roman"/>
          <w:color w:val="000000"/>
          <w:szCs w:val="28"/>
          <w:shd w:val="clear" w:color="auto" w:fill="FFFFFF"/>
        </w:rPr>
      </w:pPr>
      <w:r w:rsidRPr="00EE77FF">
        <w:rPr>
          <w:rFonts w:cs="Times New Roman"/>
          <w:color w:val="000000"/>
          <w:szCs w:val="28"/>
          <w:shd w:val="clear" w:color="auto" w:fill="FFFFFF"/>
        </w:rPr>
        <w:t>В школе сложился творческий, высококвалифицированный, заинтересованный в результате работы педагогический коллектив. Обеспечение функционирования школы осуществляется административно</w:t>
      </w:r>
      <w:r>
        <w:rPr>
          <w:rFonts w:cs="Times New Roman"/>
          <w:color w:val="000000"/>
          <w:szCs w:val="28"/>
          <w:shd w:val="clear" w:color="auto" w:fill="FFFFFF"/>
        </w:rPr>
        <w:t>-</w:t>
      </w:r>
      <w:r w:rsidRPr="00EE77FF">
        <w:rPr>
          <w:rFonts w:cs="Times New Roman"/>
          <w:color w:val="000000"/>
          <w:szCs w:val="28"/>
          <w:shd w:val="clear" w:color="auto" w:fill="FFFFFF"/>
        </w:rPr>
        <w:t>управленческим и учебно-вспомогательным персоналом в соответствии со штатным расписанием. В 2019 году образовательный процесс осуществляли 64 педагогических работника, из них 57 основных работников, 7 совместителей. Штат педагогов укомплектован на 100%.</w:t>
      </w:r>
    </w:p>
    <w:p w:rsidR="00EE77FF" w:rsidRDefault="00E23B74" w:rsidP="00E23B74">
      <w:pPr>
        <w:rPr>
          <w:rFonts w:cs="Times New Roman"/>
          <w:color w:val="000000"/>
          <w:szCs w:val="28"/>
          <w:shd w:val="clear" w:color="auto" w:fill="FFFFFF"/>
        </w:rPr>
      </w:pPr>
      <w:r w:rsidRPr="00E23B74">
        <w:rPr>
          <w:rFonts w:cs="Times New Roman"/>
          <w:color w:val="000000"/>
          <w:szCs w:val="28"/>
          <w:shd w:val="clear" w:color="auto" w:fill="FFFFFF"/>
        </w:rPr>
        <w:t>В структуре учреждения 12 классов – комплектов начальной школы, 17 классов</w:t>
      </w:r>
      <w:r>
        <w:rPr>
          <w:rFonts w:cs="Times New Roman"/>
          <w:color w:val="000000"/>
          <w:szCs w:val="28"/>
          <w:shd w:val="clear" w:color="auto" w:fill="FFFFFF"/>
        </w:rPr>
        <w:t>-</w:t>
      </w:r>
      <w:r w:rsidRPr="00E23B74">
        <w:rPr>
          <w:rFonts w:cs="Times New Roman"/>
          <w:color w:val="000000"/>
          <w:szCs w:val="28"/>
          <w:shd w:val="clear" w:color="auto" w:fill="FFFFFF"/>
        </w:rPr>
        <w:t>комплектов основной школы, 2 класса-комплекта средней школы. В том числе, 3 класса-комплекта специального коррекционного образования.</w:t>
      </w:r>
    </w:p>
    <w:p w:rsidR="00FD07C7" w:rsidRDefault="00FD07C7" w:rsidP="00E23B74">
      <w:pPr>
        <w:rPr>
          <w:rFonts w:cs="Times New Roman"/>
          <w:color w:val="000000"/>
          <w:szCs w:val="28"/>
          <w:shd w:val="clear" w:color="auto" w:fill="FFFFFF"/>
        </w:rPr>
      </w:pPr>
      <w:r>
        <w:rPr>
          <w:rFonts w:cs="Times New Roman"/>
          <w:color w:val="000000"/>
          <w:szCs w:val="28"/>
          <w:shd w:val="clear" w:color="auto" w:fill="FFFFFF"/>
        </w:rPr>
        <w:t>Внеурочная деятельность в школе орган</w:t>
      </w:r>
      <w:r w:rsidR="00073E9B">
        <w:rPr>
          <w:rFonts w:cs="Times New Roman"/>
          <w:color w:val="000000"/>
          <w:szCs w:val="28"/>
          <w:shd w:val="clear" w:color="auto" w:fill="FFFFFF"/>
        </w:rPr>
        <w:t>изована в двух формах: кружками/</w:t>
      </w:r>
      <w:r>
        <w:rPr>
          <w:rFonts w:cs="Times New Roman"/>
          <w:color w:val="000000"/>
          <w:szCs w:val="28"/>
          <w:shd w:val="clear" w:color="auto" w:fill="FFFFFF"/>
        </w:rPr>
        <w:t>элективными курсами и объединениями дополнительного образования. Полная информация приведена в таблице 2.</w:t>
      </w:r>
    </w:p>
    <w:p w:rsidR="00FD07C7" w:rsidRDefault="00FD07C7" w:rsidP="00FD07C7">
      <w:pPr>
        <w:rPr>
          <w:rFonts w:cs="Times New Roman"/>
          <w:color w:val="000000"/>
          <w:szCs w:val="28"/>
          <w:shd w:val="clear" w:color="auto" w:fill="FFFFFF"/>
        </w:rPr>
      </w:pPr>
      <w:r>
        <w:rPr>
          <w:rFonts w:cs="Times New Roman"/>
          <w:color w:val="000000"/>
          <w:szCs w:val="28"/>
          <w:shd w:val="clear" w:color="auto" w:fill="FFFFFF"/>
        </w:rPr>
        <w:lastRenderedPageBreak/>
        <w:t>Таблица 2 – формы внеурочной работы МАОУ СОШ №1 г. Горнозаводск</w:t>
      </w:r>
    </w:p>
    <w:tbl>
      <w:tblPr>
        <w:tblStyle w:val="a5"/>
        <w:tblW w:w="9289" w:type="dxa"/>
        <w:tblLook w:val="04A0"/>
      </w:tblPr>
      <w:tblGrid>
        <w:gridCol w:w="496"/>
        <w:gridCol w:w="2287"/>
        <w:gridCol w:w="3452"/>
        <w:gridCol w:w="1415"/>
        <w:gridCol w:w="1639"/>
      </w:tblGrid>
      <w:tr w:rsidR="005A688C" w:rsidTr="00516E21">
        <w:tc>
          <w:tcPr>
            <w:tcW w:w="484" w:type="dxa"/>
          </w:tcPr>
          <w:p w:rsidR="00FD07C7" w:rsidRPr="005A688C" w:rsidRDefault="005A688C" w:rsidP="005A688C">
            <w:pPr>
              <w:pStyle w:val="ae"/>
            </w:pPr>
            <w:r w:rsidRPr="005A688C">
              <w:t>№</w:t>
            </w:r>
          </w:p>
        </w:tc>
        <w:tc>
          <w:tcPr>
            <w:tcW w:w="2287" w:type="dxa"/>
          </w:tcPr>
          <w:p w:rsidR="00FD07C7" w:rsidRPr="005A688C" w:rsidRDefault="005A688C" w:rsidP="005A688C">
            <w:pPr>
              <w:pStyle w:val="ae"/>
            </w:pPr>
            <w:r w:rsidRPr="005A688C">
              <w:t>Форма</w:t>
            </w:r>
          </w:p>
        </w:tc>
        <w:tc>
          <w:tcPr>
            <w:tcW w:w="3461" w:type="dxa"/>
          </w:tcPr>
          <w:p w:rsidR="00FD07C7" w:rsidRPr="005A688C" w:rsidRDefault="005A688C" w:rsidP="005A688C">
            <w:pPr>
              <w:pStyle w:val="ae"/>
            </w:pPr>
            <w:r w:rsidRPr="005A688C">
              <w:t>Название</w:t>
            </w:r>
          </w:p>
        </w:tc>
        <w:tc>
          <w:tcPr>
            <w:tcW w:w="1418" w:type="dxa"/>
          </w:tcPr>
          <w:p w:rsidR="00FD07C7" w:rsidRPr="005A688C" w:rsidRDefault="005A688C" w:rsidP="005A688C">
            <w:pPr>
              <w:pStyle w:val="ae"/>
            </w:pPr>
            <w:r w:rsidRPr="005A688C">
              <w:t>Класс</w:t>
            </w:r>
          </w:p>
        </w:tc>
        <w:tc>
          <w:tcPr>
            <w:tcW w:w="1639" w:type="dxa"/>
          </w:tcPr>
          <w:p w:rsidR="00FD07C7" w:rsidRPr="005A688C" w:rsidRDefault="005A688C" w:rsidP="005A688C">
            <w:pPr>
              <w:pStyle w:val="ae"/>
            </w:pPr>
            <w:r w:rsidRPr="005A688C">
              <w:t>Количество часов в год</w:t>
            </w:r>
          </w:p>
        </w:tc>
      </w:tr>
      <w:tr w:rsidR="005A688C" w:rsidTr="00516E21">
        <w:tc>
          <w:tcPr>
            <w:tcW w:w="484" w:type="dxa"/>
          </w:tcPr>
          <w:p w:rsidR="005A688C" w:rsidRPr="00516E21" w:rsidRDefault="00516E21" w:rsidP="005A688C">
            <w:pPr>
              <w:pStyle w:val="ae"/>
              <w:rPr>
                <w:lang w:val="en-US"/>
              </w:rPr>
            </w:pPr>
            <w:r>
              <w:rPr>
                <w:lang w:val="en-US"/>
              </w:rPr>
              <w:t>1</w:t>
            </w:r>
          </w:p>
        </w:tc>
        <w:tc>
          <w:tcPr>
            <w:tcW w:w="2287" w:type="dxa"/>
            <w:vMerge w:val="restart"/>
          </w:tcPr>
          <w:p w:rsidR="005A688C" w:rsidRPr="005A688C" w:rsidRDefault="005A688C" w:rsidP="005A688C">
            <w:pPr>
              <w:pStyle w:val="ae"/>
            </w:pPr>
            <w:r>
              <w:t>Кружки и элективные курсы</w:t>
            </w:r>
          </w:p>
        </w:tc>
        <w:tc>
          <w:tcPr>
            <w:tcW w:w="3461" w:type="dxa"/>
          </w:tcPr>
          <w:p w:rsidR="005A688C" w:rsidRPr="005A688C" w:rsidRDefault="005A688C" w:rsidP="005A688C">
            <w:pPr>
              <w:pStyle w:val="ae"/>
            </w:pPr>
            <w:r>
              <w:t>Умники и умницы</w:t>
            </w:r>
          </w:p>
        </w:tc>
        <w:tc>
          <w:tcPr>
            <w:tcW w:w="1418" w:type="dxa"/>
          </w:tcPr>
          <w:p w:rsidR="005A688C" w:rsidRPr="005A688C" w:rsidRDefault="005A688C" w:rsidP="005A688C">
            <w:pPr>
              <w:pStyle w:val="ae"/>
            </w:pPr>
            <w:r w:rsidRPr="005A688C">
              <w:t>1-4</w:t>
            </w:r>
          </w:p>
        </w:tc>
        <w:tc>
          <w:tcPr>
            <w:tcW w:w="1639" w:type="dxa"/>
          </w:tcPr>
          <w:p w:rsidR="005A688C" w:rsidRPr="005A688C" w:rsidRDefault="005A688C" w:rsidP="005A688C">
            <w:pPr>
              <w:pStyle w:val="ae"/>
            </w:pPr>
            <w:r>
              <w:t>33</w:t>
            </w:r>
          </w:p>
        </w:tc>
      </w:tr>
      <w:tr w:rsidR="005A688C" w:rsidTr="00516E21">
        <w:tc>
          <w:tcPr>
            <w:tcW w:w="484" w:type="dxa"/>
          </w:tcPr>
          <w:p w:rsidR="005A688C" w:rsidRPr="00516E21" w:rsidRDefault="00516E21" w:rsidP="005A688C">
            <w:pPr>
              <w:pStyle w:val="ae"/>
              <w:rPr>
                <w:lang w:val="en-US"/>
              </w:rPr>
            </w:pPr>
            <w:r>
              <w:rPr>
                <w:lang w:val="en-US"/>
              </w:rPr>
              <w:t>2</w:t>
            </w:r>
          </w:p>
        </w:tc>
        <w:tc>
          <w:tcPr>
            <w:tcW w:w="2287" w:type="dxa"/>
            <w:vMerge/>
          </w:tcPr>
          <w:p w:rsidR="005A688C" w:rsidRPr="005A688C" w:rsidRDefault="005A688C" w:rsidP="005A688C">
            <w:pPr>
              <w:pStyle w:val="ae"/>
            </w:pPr>
          </w:p>
        </w:tc>
        <w:tc>
          <w:tcPr>
            <w:tcW w:w="3461" w:type="dxa"/>
          </w:tcPr>
          <w:p w:rsidR="005A688C" w:rsidRPr="005A688C" w:rsidRDefault="005A688C" w:rsidP="005A688C">
            <w:pPr>
              <w:pStyle w:val="ae"/>
            </w:pPr>
            <w:r>
              <w:t>Работа с текстом</w:t>
            </w:r>
          </w:p>
        </w:tc>
        <w:tc>
          <w:tcPr>
            <w:tcW w:w="1418" w:type="dxa"/>
          </w:tcPr>
          <w:p w:rsidR="005A688C" w:rsidRPr="005A688C" w:rsidRDefault="005A688C" w:rsidP="005A688C">
            <w:pPr>
              <w:pStyle w:val="ae"/>
            </w:pPr>
            <w:r w:rsidRPr="005A688C">
              <w:t>1-4</w:t>
            </w:r>
          </w:p>
        </w:tc>
        <w:tc>
          <w:tcPr>
            <w:tcW w:w="1639" w:type="dxa"/>
          </w:tcPr>
          <w:p w:rsidR="005A688C" w:rsidRPr="005A688C" w:rsidRDefault="005A688C" w:rsidP="005A688C">
            <w:pPr>
              <w:pStyle w:val="ae"/>
            </w:pPr>
            <w:r>
              <w:t>33</w:t>
            </w:r>
          </w:p>
        </w:tc>
      </w:tr>
      <w:tr w:rsidR="005A688C" w:rsidTr="00516E21">
        <w:tc>
          <w:tcPr>
            <w:tcW w:w="484" w:type="dxa"/>
          </w:tcPr>
          <w:p w:rsidR="005A688C" w:rsidRPr="00516E21" w:rsidRDefault="00516E21" w:rsidP="005A688C">
            <w:pPr>
              <w:pStyle w:val="ae"/>
              <w:rPr>
                <w:lang w:val="en-US"/>
              </w:rPr>
            </w:pPr>
            <w:r>
              <w:rPr>
                <w:lang w:val="en-US"/>
              </w:rPr>
              <w:t>3</w:t>
            </w:r>
          </w:p>
        </w:tc>
        <w:tc>
          <w:tcPr>
            <w:tcW w:w="2287" w:type="dxa"/>
            <w:vMerge/>
          </w:tcPr>
          <w:p w:rsidR="005A688C" w:rsidRPr="005A688C" w:rsidRDefault="005A688C" w:rsidP="005A688C">
            <w:pPr>
              <w:pStyle w:val="ae"/>
            </w:pPr>
          </w:p>
        </w:tc>
        <w:tc>
          <w:tcPr>
            <w:tcW w:w="3461" w:type="dxa"/>
          </w:tcPr>
          <w:p w:rsidR="005A688C" w:rsidRPr="00A62D1E" w:rsidRDefault="005A688C" w:rsidP="005A688C">
            <w:pPr>
              <w:pStyle w:val="ae"/>
              <w:rPr>
                <w:lang w:val="en-US"/>
              </w:rPr>
            </w:pPr>
            <w:r>
              <w:t>Всезнайка</w:t>
            </w:r>
          </w:p>
        </w:tc>
        <w:tc>
          <w:tcPr>
            <w:tcW w:w="1418" w:type="dxa"/>
          </w:tcPr>
          <w:p w:rsidR="005A688C" w:rsidRPr="005A688C" w:rsidRDefault="005A688C" w:rsidP="005A688C">
            <w:pPr>
              <w:pStyle w:val="ae"/>
            </w:pPr>
            <w:r>
              <w:t>3</w:t>
            </w:r>
          </w:p>
        </w:tc>
        <w:tc>
          <w:tcPr>
            <w:tcW w:w="1639" w:type="dxa"/>
          </w:tcPr>
          <w:p w:rsidR="005A688C" w:rsidRPr="005A688C" w:rsidRDefault="005A688C" w:rsidP="005A688C">
            <w:pPr>
              <w:pStyle w:val="ae"/>
            </w:pPr>
            <w:r>
              <w:t>34</w:t>
            </w:r>
          </w:p>
        </w:tc>
      </w:tr>
      <w:tr w:rsidR="005A688C" w:rsidTr="00516E21">
        <w:tc>
          <w:tcPr>
            <w:tcW w:w="484" w:type="dxa"/>
          </w:tcPr>
          <w:p w:rsidR="005A688C" w:rsidRPr="00516E21" w:rsidRDefault="00516E21" w:rsidP="005A688C">
            <w:pPr>
              <w:pStyle w:val="ae"/>
              <w:rPr>
                <w:lang w:val="en-US"/>
              </w:rPr>
            </w:pPr>
            <w:r>
              <w:rPr>
                <w:lang w:val="en-US"/>
              </w:rPr>
              <w:t>4</w:t>
            </w:r>
          </w:p>
        </w:tc>
        <w:tc>
          <w:tcPr>
            <w:tcW w:w="2287" w:type="dxa"/>
            <w:vMerge/>
          </w:tcPr>
          <w:p w:rsidR="005A688C" w:rsidRPr="005A688C" w:rsidRDefault="005A688C" w:rsidP="005A688C">
            <w:pPr>
              <w:pStyle w:val="ae"/>
            </w:pPr>
          </w:p>
        </w:tc>
        <w:tc>
          <w:tcPr>
            <w:tcW w:w="3461" w:type="dxa"/>
          </w:tcPr>
          <w:p w:rsidR="005A688C" w:rsidRPr="005A688C" w:rsidRDefault="005A688C" w:rsidP="005A688C">
            <w:pPr>
              <w:pStyle w:val="ae"/>
            </w:pPr>
            <w:r>
              <w:t>С математикой на ты</w:t>
            </w:r>
          </w:p>
        </w:tc>
        <w:tc>
          <w:tcPr>
            <w:tcW w:w="1418" w:type="dxa"/>
          </w:tcPr>
          <w:p w:rsidR="005A688C" w:rsidRPr="005A688C" w:rsidRDefault="005A688C" w:rsidP="005A688C">
            <w:pPr>
              <w:pStyle w:val="ae"/>
            </w:pPr>
            <w:r>
              <w:t>4</w:t>
            </w:r>
          </w:p>
        </w:tc>
        <w:tc>
          <w:tcPr>
            <w:tcW w:w="1639" w:type="dxa"/>
          </w:tcPr>
          <w:p w:rsidR="005A688C" w:rsidRDefault="005A688C" w:rsidP="005A688C">
            <w:r w:rsidRPr="00F32517">
              <w:t>34</w:t>
            </w:r>
          </w:p>
        </w:tc>
      </w:tr>
      <w:tr w:rsidR="005A688C" w:rsidTr="00516E21">
        <w:tc>
          <w:tcPr>
            <w:tcW w:w="484" w:type="dxa"/>
          </w:tcPr>
          <w:p w:rsidR="005A688C" w:rsidRPr="00516E21" w:rsidRDefault="00516E21" w:rsidP="005A688C">
            <w:pPr>
              <w:pStyle w:val="ae"/>
              <w:rPr>
                <w:lang w:val="en-US"/>
              </w:rPr>
            </w:pPr>
            <w:r>
              <w:rPr>
                <w:lang w:val="en-US"/>
              </w:rPr>
              <w:t>5</w:t>
            </w:r>
          </w:p>
        </w:tc>
        <w:tc>
          <w:tcPr>
            <w:tcW w:w="2287" w:type="dxa"/>
            <w:vMerge/>
          </w:tcPr>
          <w:p w:rsidR="005A688C" w:rsidRPr="005A688C" w:rsidRDefault="005A688C" w:rsidP="005A688C">
            <w:pPr>
              <w:pStyle w:val="ae"/>
            </w:pPr>
          </w:p>
        </w:tc>
        <w:tc>
          <w:tcPr>
            <w:tcW w:w="3461" w:type="dxa"/>
          </w:tcPr>
          <w:p w:rsidR="005A688C" w:rsidRPr="005A688C" w:rsidRDefault="005A688C" w:rsidP="005A688C">
            <w:pPr>
              <w:pStyle w:val="ae"/>
            </w:pPr>
            <w:r>
              <w:t>Говори правильно</w:t>
            </w:r>
          </w:p>
        </w:tc>
        <w:tc>
          <w:tcPr>
            <w:tcW w:w="1418" w:type="dxa"/>
          </w:tcPr>
          <w:p w:rsidR="005A688C" w:rsidRPr="005A688C" w:rsidRDefault="005A688C" w:rsidP="005A688C">
            <w:pPr>
              <w:pStyle w:val="ae"/>
            </w:pPr>
            <w:r w:rsidRPr="005A688C">
              <w:t>1-4</w:t>
            </w:r>
          </w:p>
        </w:tc>
        <w:tc>
          <w:tcPr>
            <w:tcW w:w="1639" w:type="dxa"/>
          </w:tcPr>
          <w:p w:rsidR="005A688C" w:rsidRDefault="005A688C" w:rsidP="005A688C">
            <w:r w:rsidRPr="00F32517">
              <w:t>34</w:t>
            </w:r>
          </w:p>
        </w:tc>
      </w:tr>
      <w:tr w:rsidR="005A688C" w:rsidTr="00516E21">
        <w:tc>
          <w:tcPr>
            <w:tcW w:w="484" w:type="dxa"/>
          </w:tcPr>
          <w:p w:rsidR="005A688C" w:rsidRPr="00516E21" w:rsidRDefault="00516E21" w:rsidP="005A688C">
            <w:pPr>
              <w:pStyle w:val="ae"/>
              <w:rPr>
                <w:lang w:val="en-US"/>
              </w:rPr>
            </w:pPr>
            <w:r>
              <w:rPr>
                <w:lang w:val="en-US"/>
              </w:rPr>
              <w:t>6</w:t>
            </w:r>
          </w:p>
        </w:tc>
        <w:tc>
          <w:tcPr>
            <w:tcW w:w="2287" w:type="dxa"/>
            <w:vMerge/>
          </w:tcPr>
          <w:p w:rsidR="005A688C" w:rsidRPr="005A688C" w:rsidRDefault="005A688C" w:rsidP="005A688C">
            <w:pPr>
              <w:pStyle w:val="ae"/>
            </w:pPr>
          </w:p>
        </w:tc>
        <w:tc>
          <w:tcPr>
            <w:tcW w:w="3461" w:type="dxa"/>
          </w:tcPr>
          <w:p w:rsidR="005A688C" w:rsidRPr="005A688C" w:rsidRDefault="005A688C" w:rsidP="005A688C">
            <w:pPr>
              <w:pStyle w:val="ae"/>
            </w:pPr>
            <w:r>
              <w:t>Математическое лукошко</w:t>
            </w:r>
          </w:p>
        </w:tc>
        <w:tc>
          <w:tcPr>
            <w:tcW w:w="1418" w:type="dxa"/>
          </w:tcPr>
          <w:p w:rsidR="005A688C" w:rsidRPr="005A688C" w:rsidRDefault="005A688C" w:rsidP="005A688C">
            <w:pPr>
              <w:pStyle w:val="ae"/>
            </w:pPr>
            <w:r w:rsidRPr="005A688C">
              <w:t>1-4 (ЗПР)</w:t>
            </w:r>
          </w:p>
        </w:tc>
        <w:tc>
          <w:tcPr>
            <w:tcW w:w="1639" w:type="dxa"/>
          </w:tcPr>
          <w:p w:rsidR="005A688C" w:rsidRDefault="005A688C" w:rsidP="005A688C">
            <w:r w:rsidRPr="00F32517">
              <w:t>34</w:t>
            </w:r>
          </w:p>
        </w:tc>
      </w:tr>
      <w:tr w:rsidR="005A688C" w:rsidTr="00516E21">
        <w:tc>
          <w:tcPr>
            <w:tcW w:w="484" w:type="dxa"/>
          </w:tcPr>
          <w:p w:rsidR="005A688C" w:rsidRPr="00516E21" w:rsidRDefault="00516E21" w:rsidP="005A688C">
            <w:pPr>
              <w:pStyle w:val="ae"/>
              <w:rPr>
                <w:lang w:val="en-US"/>
              </w:rPr>
            </w:pPr>
            <w:r>
              <w:rPr>
                <w:lang w:val="en-US"/>
              </w:rPr>
              <w:t>7</w:t>
            </w:r>
          </w:p>
        </w:tc>
        <w:tc>
          <w:tcPr>
            <w:tcW w:w="2287" w:type="dxa"/>
            <w:vMerge/>
          </w:tcPr>
          <w:p w:rsidR="005A688C" w:rsidRPr="005A688C" w:rsidRDefault="005A688C" w:rsidP="005A688C">
            <w:pPr>
              <w:pStyle w:val="ae"/>
            </w:pPr>
          </w:p>
        </w:tc>
        <w:tc>
          <w:tcPr>
            <w:tcW w:w="3461" w:type="dxa"/>
          </w:tcPr>
          <w:p w:rsidR="005A688C" w:rsidRPr="005A688C" w:rsidRDefault="005A688C" w:rsidP="005A688C">
            <w:pPr>
              <w:pStyle w:val="ae"/>
            </w:pPr>
            <w:r>
              <w:t>Основы биофизики</w:t>
            </w:r>
          </w:p>
        </w:tc>
        <w:tc>
          <w:tcPr>
            <w:tcW w:w="1418" w:type="dxa"/>
          </w:tcPr>
          <w:p w:rsidR="005A688C" w:rsidRPr="005A688C" w:rsidRDefault="005A688C" w:rsidP="005A688C">
            <w:pPr>
              <w:pStyle w:val="ae"/>
            </w:pPr>
            <w:r>
              <w:t>9</w:t>
            </w:r>
          </w:p>
        </w:tc>
        <w:tc>
          <w:tcPr>
            <w:tcW w:w="1639" w:type="dxa"/>
          </w:tcPr>
          <w:p w:rsidR="005A688C" w:rsidRDefault="005A688C" w:rsidP="005A688C">
            <w:r w:rsidRPr="00F32517">
              <w:t>34</w:t>
            </w:r>
          </w:p>
        </w:tc>
      </w:tr>
      <w:tr w:rsidR="00A62D1E" w:rsidTr="003A3B6D">
        <w:tc>
          <w:tcPr>
            <w:tcW w:w="484" w:type="dxa"/>
          </w:tcPr>
          <w:p w:rsidR="00A62D1E" w:rsidRPr="00516E21" w:rsidRDefault="00516E21" w:rsidP="00516E21">
            <w:pPr>
              <w:pStyle w:val="ae"/>
              <w:rPr>
                <w:lang w:val="en-US"/>
              </w:rPr>
            </w:pPr>
            <w:r>
              <w:rPr>
                <w:lang w:val="en-US"/>
              </w:rPr>
              <w:t>8</w:t>
            </w:r>
          </w:p>
        </w:tc>
        <w:tc>
          <w:tcPr>
            <w:tcW w:w="2287" w:type="dxa"/>
            <w:vMerge w:val="restart"/>
          </w:tcPr>
          <w:p w:rsidR="00A62D1E" w:rsidRPr="005A688C" w:rsidRDefault="00A62D1E" w:rsidP="00516E21">
            <w:pPr>
              <w:pStyle w:val="ae"/>
            </w:pPr>
            <w:r>
              <w:t>Объединения дополнительного образования</w:t>
            </w:r>
          </w:p>
        </w:tc>
        <w:tc>
          <w:tcPr>
            <w:tcW w:w="6518" w:type="dxa"/>
            <w:gridSpan w:val="3"/>
          </w:tcPr>
          <w:p w:rsidR="00A62D1E" w:rsidRPr="00F32517" w:rsidRDefault="00A62D1E" w:rsidP="00516E21">
            <w:pPr>
              <w:pStyle w:val="ae"/>
            </w:pPr>
            <w:r>
              <w:t>Ярко</w:t>
            </w:r>
          </w:p>
        </w:tc>
      </w:tr>
      <w:tr w:rsidR="00A62D1E" w:rsidTr="003A3B6D">
        <w:tc>
          <w:tcPr>
            <w:tcW w:w="484" w:type="dxa"/>
          </w:tcPr>
          <w:p w:rsidR="00A62D1E" w:rsidRPr="00516E21" w:rsidRDefault="00516E21" w:rsidP="00516E21">
            <w:pPr>
              <w:pStyle w:val="ae"/>
              <w:rPr>
                <w:lang w:val="en-US"/>
              </w:rPr>
            </w:pPr>
            <w:r>
              <w:rPr>
                <w:lang w:val="en-US"/>
              </w:rPr>
              <w:t>9</w:t>
            </w:r>
          </w:p>
        </w:tc>
        <w:tc>
          <w:tcPr>
            <w:tcW w:w="2287" w:type="dxa"/>
            <w:vMerge/>
          </w:tcPr>
          <w:p w:rsidR="00A62D1E" w:rsidRPr="005A688C" w:rsidRDefault="00A62D1E" w:rsidP="00516E21">
            <w:pPr>
              <w:pStyle w:val="ae"/>
            </w:pPr>
          </w:p>
        </w:tc>
        <w:tc>
          <w:tcPr>
            <w:tcW w:w="6518" w:type="dxa"/>
            <w:gridSpan w:val="3"/>
          </w:tcPr>
          <w:p w:rsidR="00A62D1E" w:rsidRPr="00F32517" w:rsidRDefault="00A62D1E" w:rsidP="00516E21">
            <w:pPr>
              <w:pStyle w:val="ae"/>
            </w:pPr>
            <w:r>
              <w:t>Быстрее! Выше! Сильнее!</w:t>
            </w:r>
          </w:p>
        </w:tc>
      </w:tr>
      <w:tr w:rsidR="00A62D1E" w:rsidTr="003A3B6D">
        <w:tc>
          <w:tcPr>
            <w:tcW w:w="484" w:type="dxa"/>
          </w:tcPr>
          <w:p w:rsidR="00A62D1E" w:rsidRPr="00516E21" w:rsidRDefault="00516E21" w:rsidP="00516E21">
            <w:pPr>
              <w:pStyle w:val="ae"/>
              <w:rPr>
                <w:lang w:val="en-US"/>
              </w:rPr>
            </w:pPr>
            <w:r>
              <w:rPr>
                <w:lang w:val="en-US"/>
              </w:rPr>
              <w:t>10</w:t>
            </w:r>
          </w:p>
        </w:tc>
        <w:tc>
          <w:tcPr>
            <w:tcW w:w="2287" w:type="dxa"/>
            <w:vMerge/>
          </w:tcPr>
          <w:p w:rsidR="00A62D1E" w:rsidRPr="005A688C" w:rsidRDefault="00A62D1E" w:rsidP="00516E21">
            <w:pPr>
              <w:pStyle w:val="ae"/>
            </w:pPr>
          </w:p>
        </w:tc>
        <w:tc>
          <w:tcPr>
            <w:tcW w:w="6518" w:type="dxa"/>
            <w:gridSpan w:val="3"/>
          </w:tcPr>
          <w:p w:rsidR="00A62D1E" w:rsidRPr="00F32517" w:rsidRDefault="00A62D1E" w:rsidP="00516E21">
            <w:pPr>
              <w:pStyle w:val="ae"/>
            </w:pPr>
            <w:r>
              <w:t>Мозаика</w:t>
            </w:r>
          </w:p>
        </w:tc>
      </w:tr>
      <w:tr w:rsidR="00A62D1E" w:rsidTr="003A3B6D">
        <w:tc>
          <w:tcPr>
            <w:tcW w:w="484" w:type="dxa"/>
          </w:tcPr>
          <w:p w:rsidR="00A62D1E" w:rsidRPr="00516E21" w:rsidRDefault="00516E21" w:rsidP="00516E21">
            <w:pPr>
              <w:pStyle w:val="ae"/>
              <w:rPr>
                <w:lang w:val="en-US"/>
              </w:rPr>
            </w:pPr>
            <w:r>
              <w:rPr>
                <w:lang w:val="en-US"/>
              </w:rPr>
              <w:t>11</w:t>
            </w:r>
          </w:p>
        </w:tc>
        <w:tc>
          <w:tcPr>
            <w:tcW w:w="2287" w:type="dxa"/>
            <w:vMerge/>
          </w:tcPr>
          <w:p w:rsidR="00A62D1E" w:rsidRPr="005A688C" w:rsidRDefault="00A62D1E" w:rsidP="00516E21">
            <w:pPr>
              <w:pStyle w:val="ae"/>
            </w:pPr>
          </w:p>
        </w:tc>
        <w:tc>
          <w:tcPr>
            <w:tcW w:w="6518" w:type="dxa"/>
            <w:gridSpan w:val="3"/>
          </w:tcPr>
          <w:p w:rsidR="00A62D1E" w:rsidRPr="00F32517" w:rsidRDefault="00A62D1E" w:rsidP="00516E21">
            <w:pPr>
              <w:pStyle w:val="ae"/>
            </w:pPr>
            <w:r>
              <w:t>Мастерская здоровья</w:t>
            </w:r>
          </w:p>
        </w:tc>
      </w:tr>
      <w:tr w:rsidR="00A62D1E" w:rsidTr="003A3B6D">
        <w:tc>
          <w:tcPr>
            <w:tcW w:w="484" w:type="dxa"/>
          </w:tcPr>
          <w:p w:rsidR="00A62D1E" w:rsidRPr="00516E21" w:rsidRDefault="00516E21" w:rsidP="00516E21">
            <w:pPr>
              <w:pStyle w:val="ae"/>
              <w:rPr>
                <w:lang w:val="en-US"/>
              </w:rPr>
            </w:pPr>
            <w:r>
              <w:rPr>
                <w:lang w:val="en-US"/>
              </w:rPr>
              <w:t>12</w:t>
            </w:r>
          </w:p>
        </w:tc>
        <w:tc>
          <w:tcPr>
            <w:tcW w:w="2287" w:type="dxa"/>
            <w:vMerge/>
          </w:tcPr>
          <w:p w:rsidR="00A62D1E" w:rsidRPr="005A688C" w:rsidRDefault="00A62D1E" w:rsidP="00516E21">
            <w:pPr>
              <w:pStyle w:val="ae"/>
            </w:pPr>
          </w:p>
        </w:tc>
        <w:tc>
          <w:tcPr>
            <w:tcW w:w="6518" w:type="dxa"/>
            <w:gridSpan w:val="3"/>
          </w:tcPr>
          <w:p w:rsidR="00A62D1E" w:rsidRPr="00F32517" w:rsidRDefault="00A62D1E" w:rsidP="00516E21">
            <w:pPr>
              <w:pStyle w:val="ae"/>
            </w:pPr>
            <w:r>
              <w:t>Я могу</w:t>
            </w:r>
          </w:p>
        </w:tc>
      </w:tr>
    </w:tbl>
    <w:p w:rsidR="00EE77FF" w:rsidRDefault="00516E21" w:rsidP="00516E21">
      <w:pPr>
        <w:rPr>
          <w:rFonts w:cs="Times New Roman"/>
          <w:color w:val="000000"/>
          <w:szCs w:val="28"/>
          <w:shd w:val="clear" w:color="auto" w:fill="FFFFFF"/>
        </w:rPr>
      </w:pPr>
      <w:r>
        <w:rPr>
          <w:rFonts w:cs="Times New Roman"/>
          <w:color w:val="000000"/>
          <w:szCs w:val="28"/>
          <w:shd w:val="clear" w:color="auto" w:fill="FFFFFF"/>
        </w:rPr>
        <w:t>Как видно из таблицы, внеурочная работа направлена в первую очередь на младших школьников и направлена на развитие и углубление знаний по общеобразовательным предметам.</w:t>
      </w:r>
    </w:p>
    <w:p w:rsidR="0083743E" w:rsidRDefault="0083743E" w:rsidP="00516E21">
      <w:pPr>
        <w:rPr>
          <w:rFonts w:cs="Times New Roman"/>
          <w:color w:val="000000"/>
          <w:szCs w:val="28"/>
          <w:shd w:val="clear" w:color="auto" w:fill="FFFFFF"/>
        </w:rPr>
      </w:pPr>
      <w:r>
        <w:rPr>
          <w:rFonts w:cs="Times New Roman"/>
          <w:color w:val="000000"/>
          <w:szCs w:val="28"/>
          <w:shd w:val="clear" w:color="auto" w:fill="FFFFFF"/>
        </w:rPr>
        <w:t>Объединения дополнительного образования ставят совей целью развитие физической формы учащихся, развитие их творческих способностей и привитие полезных привычек.</w:t>
      </w:r>
    </w:p>
    <w:p w:rsidR="00516E21" w:rsidRDefault="00516E21" w:rsidP="00516E21">
      <w:pPr>
        <w:rPr>
          <w:rFonts w:cs="Times New Roman"/>
          <w:color w:val="000000"/>
          <w:szCs w:val="28"/>
          <w:shd w:val="clear" w:color="auto" w:fill="FFFFFF"/>
        </w:rPr>
      </w:pPr>
      <w:r>
        <w:rPr>
          <w:rFonts w:cs="Times New Roman"/>
          <w:color w:val="000000"/>
          <w:szCs w:val="28"/>
          <w:shd w:val="clear" w:color="auto" w:fill="FFFFFF"/>
        </w:rPr>
        <w:t>Таким образом, можно сделать вывод, что программ дополнительного образования по предмету «Правоведение» в школе нет, работа в рамках предмета «Обществознание» ведется исключительно в рамках учебного процесса, что свидетельствует о возможности внедрения разработок в данном направлении.</w:t>
      </w:r>
    </w:p>
    <w:p w:rsidR="00516E21" w:rsidRDefault="00516E21" w:rsidP="00516E21">
      <w:pPr>
        <w:spacing w:after="200" w:line="276" w:lineRule="auto"/>
        <w:ind w:firstLine="708"/>
        <w:contextualSpacing w:val="0"/>
        <w:jc w:val="left"/>
        <w:rPr>
          <w:rFonts w:cs="Times New Roman"/>
          <w:color w:val="000000"/>
          <w:szCs w:val="28"/>
          <w:shd w:val="clear" w:color="auto" w:fill="FFFFFF"/>
        </w:rPr>
      </w:pPr>
    </w:p>
    <w:p w:rsidR="00EE77FF" w:rsidRDefault="00EE77FF">
      <w:pPr>
        <w:rPr>
          <w:rFonts w:cs="Times New Roman"/>
          <w:color w:val="000000"/>
          <w:szCs w:val="28"/>
          <w:shd w:val="clear" w:color="auto" w:fill="FFFFFF"/>
        </w:rPr>
      </w:pPr>
    </w:p>
    <w:p w:rsidR="000770E8" w:rsidRPr="00537164" w:rsidRDefault="00040954" w:rsidP="00537164">
      <w:pPr>
        <w:pStyle w:val="2"/>
      </w:pPr>
      <w:bookmarkStart w:id="8" w:name="_Toc41563403"/>
      <w:r w:rsidRPr="00537164">
        <w:lastRenderedPageBreak/>
        <w:t xml:space="preserve">2.2 </w:t>
      </w:r>
      <w:r w:rsidR="000770E8" w:rsidRPr="00537164">
        <w:t>Нормативное обеспечение организации дополнительного образования</w:t>
      </w:r>
      <w:bookmarkEnd w:id="8"/>
    </w:p>
    <w:p w:rsidR="004047A3" w:rsidRPr="00537164" w:rsidRDefault="00E328C8" w:rsidP="00537164">
      <w:r w:rsidRPr="00537164">
        <w:t xml:space="preserve">Дополнительное образование детей является актуальным и необходимым звеном системы непрерывного образования, направленным на формирование и развитие творческих способностей детей, удовлетворение их индивидуальных потребностей в интеллектуальном, нравственном, физическом совершенствовании и организацию их свободного времени. </w:t>
      </w:r>
    </w:p>
    <w:p w:rsidR="001A2BD3" w:rsidRDefault="001A2BD3" w:rsidP="00537164">
      <w:r>
        <w:t xml:space="preserve">Необходимо отметить, что наблюдается развитие системы дополнительного образования в РФ. Причиной служит комплексная модернизация системы образования. </w:t>
      </w:r>
    </w:p>
    <w:p w:rsidR="004047A3" w:rsidRPr="00537164" w:rsidRDefault="001A2BD3" w:rsidP="00537164">
      <w:r>
        <w:t>Нормативно-правовые акты, регламентирующие данный процесс можно разделить на документы, определяющие:</w:t>
      </w:r>
    </w:p>
    <w:p w:rsidR="004047A3" w:rsidRPr="00537164" w:rsidRDefault="00E328C8" w:rsidP="00537164">
      <w:r w:rsidRPr="00537164">
        <w:t>– прав</w:t>
      </w:r>
      <w:r w:rsidR="001A2BD3">
        <w:t>а</w:t>
      </w:r>
      <w:r w:rsidR="001B017E">
        <w:t xml:space="preserve"> детей,</w:t>
      </w:r>
      <w:r w:rsidRPr="00537164">
        <w:t xml:space="preserve"> </w:t>
      </w:r>
    </w:p>
    <w:p w:rsidR="004047A3" w:rsidRPr="00537164" w:rsidRDefault="00E328C8" w:rsidP="00537164">
      <w:r w:rsidRPr="00537164">
        <w:t xml:space="preserve">– </w:t>
      </w:r>
      <w:r w:rsidR="001A2BD3">
        <w:t>статус и работу системы дополнительного образования в РФ</w:t>
      </w:r>
      <w:r w:rsidR="001B017E">
        <w:t>,</w:t>
      </w:r>
      <w:r w:rsidRPr="00537164">
        <w:t xml:space="preserve"> </w:t>
      </w:r>
    </w:p>
    <w:p w:rsidR="004047A3" w:rsidRPr="00537164" w:rsidRDefault="00E328C8" w:rsidP="00537164">
      <w:r w:rsidRPr="00537164">
        <w:t xml:space="preserve">– </w:t>
      </w:r>
      <w:r w:rsidR="001A2BD3">
        <w:t>требования к учреждениям дополнительного образования</w:t>
      </w:r>
      <w:r w:rsidR="001B017E">
        <w:t>,</w:t>
      </w:r>
      <w:r w:rsidRPr="00537164">
        <w:t xml:space="preserve"> </w:t>
      </w:r>
    </w:p>
    <w:p w:rsidR="004047A3" w:rsidRPr="00537164" w:rsidRDefault="00E328C8" w:rsidP="00537164">
      <w:r w:rsidRPr="00537164">
        <w:t xml:space="preserve">– </w:t>
      </w:r>
      <w:r w:rsidR="001A2BD3">
        <w:t xml:space="preserve"> стратегические векторы развития системы в целом</w:t>
      </w:r>
      <w:r w:rsidR="001B017E">
        <w:t>.</w:t>
      </w:r>
      <w:r w:rsidRPr="00537164">
        <w:t xml:space="preserve"> </w:t>
      </w:r>
    </w:p>
    <w:p w:rsidR="004047A3" w:rsidRPr="00537164" w:rsidRDefault="009D50A0" w:rsidP="00537164">
      <w:r>
        <w:t>Очевидно, что вся система дополнительного образования направлена на ребенка, следовательно, опираться она должна на документы, определяющие права ребенка на образование:</w:t>
      </w:r>
      <w:r w:rsidR="00E328C8" w:rsidRPr="00537164">
        <w:t xml:space="preserve"> </w:t>
      </w:r>
    </w:p>
    <w:p w:rsidR="004047A3" w:rsidRPr="00537164" w:rsidRDefault="004047A3" w:rsidP="00537164">
      <w:r w:rsidRPr="00537164">
        <w:t xml:space="preserve">- </w:t>
      </w:r>
      <w:r w:rsidR="00E328C8" w:rsidRPr="00537164">
        <w:t>Декларация прав ребенка, провозглашающая, что «ребенок имеет право на получение образования, которое должно быть бесплатным и обязательным, по крайней мере, на начальных стадиях» (принцип 7) [</w:t>
      </w:r>
      <w:r w:rsidR="00A37A60" w:rsidRPr="00537164">
        <w:t>10</w:t>
      </w:r>
      <w:r w:rsidR="00E328C8" w:rsidRPr="00537164">
        <w:t>]</w:t>
      </w:r>
      <w:r w:rsidR="001B017E">
        <w:t>,</w:t>
      </w:r>
      <w:r w:rsidR="00E328C8" w:rsidRPr="00537164">
        <w:t xml:space="preserve"> </w:t>
      </w:r>
    </w:p>
    <w:p w:rsidR="004047A3" w:rsidRPr="00537164" w:rsidRDefault="004047A3" w:rsidP="00537164">
      <w:r w:rsidRPr="00537164">
        <w:t xml:space="preserve">- </w:t>
      </w:r>
      <w:r w:rsidR="00E328C8" w:rsidRPr="00537164">
        <w:t xml:space="preserve">Конвенция о правах ребенка, в которой указывается, что «государства-участники признают право ребенка на образование» (статья 28) и соглашаются в том, что образование ребенка должно быть направлено на развитие личности, талантов, умственных и физических способностей ребенка; на воспитание уважения к правам человека и основным свободам, родителям, языку и национальным ценностям страны, в которой ребенок проживает, цивилизациям, отличным от его собственной, окружающей </w:t>
      </w:r>
      <w:r w:rsidR="00E328C8" w:rsidRPr="00537164">
        <w:lastRenderedPageBreak/>
        <w:t>природе; на подготовку ребенка к сознательной жизни в свободном обществе (статья 29) [</w:t>
      </w:r>
      <w:r w:rsidR="00A37A60" w:rsidRPr="00537164">
        <w:t>11</w:t>
      </w:r>
      <w:r w:rsidR="00E328C8" w:rsidRPr="00537164">
        <w:t>]</w:t>
      </w:r>
      <w:r w:rsidR="001B017E">
        <w:t>,</w:t>
      </w:r>
    </w:p>
    <w:p w:rsidR="004047A3" w:rsidRPr="00537164" w:rsidRDefault="004047A3" w:rsidP="00537164">
      <w:r w:rsidRPr="00537164">
        <w:t xml:space="preserve">- </w:t>
      </w:r>
      <w:r w:rsidR="00E328C8" w:rsidRPr="00537164">
        <w:t>Конституция Российской Федерации – высший нормативный правовой акт РФ, гарантирующий, что «каждый имеет право на образование» (статья 43) [</w:t>
      </w:r>
      <w:r w:rsidR="00A37A60" w:rsidRPr="00537164">
        <w:t>12</w:t>
      </w:r>
      <w:r w:rsidR="00E328C8" w:rsidRPr="00537164">
        <w:t>]</w:t>
      </w:r>
      <w:r w:rsidR="001B017E">
        <w:t>,</w:t>
      </w:r>
      <w:r w:rsidR="00E328C8" w:rsidRPr="00537164">
        <w:t xml:space="preserve"> </w:t>
      </w:r>
    </w:p>
    <w:p w:rsidR="004047A3" w:rsidRPr="00537164" w:rsidRDefault="004047A3" w:rsidP="00537164">
      <w:r w:rsidRPr="00537164">
        <w:t xml:space="preserve">- </w:t>
      </w:r>
      <w:r w:rsidR="00E328C8" w:rsidRPr="00537164">
        <w:t>Федеральный закон Российской Федерации от 29 декабря 2012 г. N 273-ФЗ «Об образовании в Российской Федерации», который также гарантирует право каждого человека в Российской Федерации на образование (статья 5) [</w:t>
      </w:r>
      <w:r w:rsidR="00A37A60" w:rsidRPr="00537164">
        <w:t>13</w:t>
      </w:r>
      <w:r w:rsidR="00E328C8" w:rsidRPr="00537164">
        <w:t>]</w:t>
      </w:r>
      <w:r w:rsidR="001B017E">
        <w:t>,</w:t>
      </w:r>
      <w:r w:rsidR="00E328C8" w:rsidRPr="00537164">
        <w:t xml:space="preserve"> </w:t>
      </w:r>
    </w:p>
    <w:p w:rsidR="004047A3" w:rsidRPr="00537164" w:rsidRDefault="004047A3" w:rsidP="00537164">
      <w:r w:rsidRPr="00537164">
        <w:t xml:space="preserve">- </w:t>
      </w:r>
      <w:r w:rsidR="00E328C8" w:rsidRPr="00537164">
        <w:t xml:space="preserve">Федеральный Закон РФ «Об основных гарантиях прав ребенка в Российской Федерации» устанавливает основные гарантии прав и законных интересов ребенка. В статье 9 указывается, что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w:t>
      </w:r>
      <w:r w:rsidRPr="00537164">
        <w:t>могут ущемляться права ребенка»</w:t>
      </w:r>
      <w:r w:rsidR="00E328C8" w:rsidRPr="00537164">
        <w:t xml:space="preserve">. </w:t>
      </w:r>
    </w:p>
    <w:p w:rsidR="004047A3" w:rsidRPr="00537164" w:rsidRDefault="00E328C8" w:rsidP="00537164">
      <w:r w:rsidRPr="00537164">
        <w:t xml:space="preserve">Что касается системы дополнительного образования, то нам следует обратиться к основным Федеральным законам, обеспечивающим право граждан на дополнительное образование, определяющим государственную политику и регулирующим отношения в области дополнительного образования. С 1 сентября 2013 г. </w:t>
      </w:r>
      <w:r w:rsidR="004047A3" w:rsidRPr="00537164">
        <w:t>начал действовать</w:t>
      </w:r>
      <w:r w:rsidRPr="00537164">
        <w:t xml:space="preserve"> Федеральный закон N 273-ФЗ «Об образовании в Российской Федерации» [</w:t>
      </w:r>
      <w:r w:rsidR="00A37A60" w:rsidRPr="00537164">
        <w:t>14</w:t>
      </w:r>
      <w:r w:rsidRPr="00537164">
        <w:t xml:space="preserve">], который сменит принятый в 1992 году закон «Об образовании». </w:t>
      </w:r>
    </w:p>
    <w:p w:rsidR="004047A3" w:rsidRPr="00537164" w:rsidRDefault="004047A3" w:rsidP="00537164">
      <w:r w:rsidRPr="00537164">
        <w:t>З</w:t>
      </w:r>
      <w:r w:rsidR="00E328C8" w:rsidRPr="00537164">
        <w:t>акон коснулся всех уровней образования, в том числе и дополнительного. В статье 10, п. 2 Федерального закона определяется место дополнительного образования в системе образования РФ: «Образование подразделяется на общее образование, профессиональное образование, дополнительное образование и профессиональн</w:t>
      </w:r>
      <w:r w:rsidRPr="00537164">
        <w:t>ое обучение, обеспечивающие воз</w:t>
      </w:r>
      <w:r w:rsidR="00E328C8" w:rsidRPr="00537164">
        <w:t xml:space="preserve">можность реализации права на образование в течение </w:t>
      </w:r>
      <w:r w:rsidR="00E328C8" w:rsidRPr="00537164">
        <w:lastRenderedPageBreak/>
        <w:t>всей жи</w:t>
      </w:r>
      <w:r w:rsidRPr="00537164">
        <w:t>зни (непрерывное образование)»</w:t>
      </w:r>
      <w:r w:rsidR="00E328C8" w:rsidRPr="00537164">
        <w:t xml:space="preserve">, т.е. дополнительное образование признается неотъемлемой самостоятельной частью системы российского образования. </w:t>
      </w:r>
    </w:p>
    <w:p w:rsidR="004047A3" w:rsidRPr="00537164" w:rsidRDefault="00E328C8" w:rsidP="00537164">
      <w:r w:rsidRPr="00537164">
        <w:t xml:space="preserve">В статье 23, п. 3 уточняется, что организация дополнительного образования – это «образовательная организация, осуществляющая в качестве основной цели ее деятельности образовательную деятельность по дополнительным </w:t>
      </w:r>
      <w:r w:rsidR="004047A3" w:rsidRPr="00537164">
        <w:t>общеобразовательным программам»</w:t>
      </w:r>
      <w:r w:rsidRPr="00537164">
        <w:t xml:space="preserve">. </w:t>
      </w:r>
    </w:p>
    <w:p w:rsidR="004047A3" w:rsidRPr="00537164" w:rsidRDefault="00E328C8" w:rsidP="00537164">
      <w:r w:rsidRPr="00537164">
        <w:t xml:space="preserve">Следует подчеркнуть, что особое место в законе отводится дополнительному образованию детей, которое обеспечивает их адаптацию к жизни в обществе, профориентацию, выявляет и поддерживает детей с выдающимися способностями. Для детей реализуются дополнительные общеразвивающие программы, которые должны учитывать их возрастные и индивидуальные особенности (статья 75). </w:t>
      </w:r>
    </w:p>
    <w:p w:rsidR="004047A3" w:rsidRPr="00537164" w:rsidRDefault="00E328C8" w:rsidP="00537164">
      <w:r w:rsidRPr="00537164">
        <w:t>Более подробно система дополнительного образования представлена в Федеральном зако</w:t>
      </w:r>
      <w:r w:rsidR="004047A3" w:rsidRPr="00537164">
        <w:t>не о дополнительном образовании</w:t>
      </w:r>
      <w:r w:rsidRPr="00537164">
        <w:t>. Дополнительное образование определяется как «целенаправленный процесс воспитания и обучения посредством реализации дополнительных образовательных программ, оказания дополнительных образовательных услуг и осуществления образовательно-информационной деятельности за пределами основных образовательных программ в интересах человека, обще</w:t>
      </w:r>
      <w:r w:rsidR="004047A3" w:rsidRPr="00537164">
        <w:t>ства, государства» (статья 1)</w:t>
      </w:r>
      <w:r w:rsidRPr="00537164">
        <w:t xml:space="preserve">. </w:t>
      </w:r>
    </w:p>
    <w:p w:rsidR="004047A3" w:rsidRPr="00537164" w:rsidRDefault="00E328C8" w:rsidP="00537164">
      <w:r w:rsidRPr="00537164">
        <w:t>Общее дополнительное образование направлено на развитие личности и способствует п</w:t>
      </w:r>
      <w:r w:rsidR="001B017E">
        <w:t>о</w:t>
      </w:r>
      <w:r w:rsidRPr="00537164">
        <w:t>вышению культурного и интеллектуального уровня человека.</w:t>
      </w:r>
    </w:p>
    <w:p w:rsidR="004047A3" w:rsidRPr="00537164" w:rsidRDefault="00E328C8" w:rsidP="00537164">
      <w:r w:rsidRPr="00537164">
        <w:t xml:space="preserve"> Статья 3 закрепляет право граждан РФ, в том числе детей до 18 лет, на получение бесплатного дополнительного образования в государственных и муниципальных образовательных учреждениях. </w:t>
      </w:r>
    </w:p>
    <w:p w:rsidR="004047A3" w:rsidRPr="00537164" w:rsidRDefault="00E328C8" w:rsidP="00537164">
      <w:r w:rsidRPr="00537164">
        <w:t xml:space="preserve">Согласно статье 4 система дополнительного образования включает в себя: </w:t>
      </w:r>
    </w:p>
    <w:p w:rsidR="004047A3" w:rsidRPr="00537164" w:rsidRDefault="004047A3" w:rsidP="00537164">
      <w:r w:rsidRPr="00537164">
        <w:lastRenderedPageBreak/>
        <w:t xml:space="preserve">- </w:t>
      </w:r>
      <w:r w:rsidR="00E328C8" w:rsidRPr="00537164">
        <w:t>дополнительные образовательные программы</w:t>
      </w:r>
      <w:r w:rsidR="001B017E">
        <w:t>,</w:t>
      </w:r>
      <w:r w:rsidR="00E328C8" w:rsidRPr="00537164">
        <w:t xml:space="preserve"> </w:t>
      </w:r>
    </w:p>
    <w:p w:rsidR="004047A3" w:rsidRPr="00537164" w:rsidRDefault="004047A3" w:rsidP="00537164">
      <w:r w:rsidRPr="00537164">
        <w:t xml:space="preserve">- </w:t>
      </w:r>
      <w:r w:rsidR="00E328C8" w:rsidRPr="00537164">
        <w:t>государственные образовательные стандарты дополнительного образования</w:t>
      </w:r>
      <w:r w:rsidR="001B017E">
        <w:t>,</w:t>
      </w:r>
      <w:r w:rsidR="00E328C8" w:rsidRPr="00537164">
        <w:t xml:space="preserve"> </w:t>
      </w:r>
    </w:p>
    <w:p w:rsidR="004047A3" w:rsidRPr="00537164" w:rsidRDefault="004047A3" w:rsidP="00537164">
      <w:r w:rsidRPr="00537164">
        <w:t xml:space="preserve">- </w:t>
      </w:r>
      <w:r w:rsidR="00E328C8" w:rsidRPr="00537164">
        <w:t>образовательные учреждения дополнительного образования и организации, осуществляющие деятельность в области дополнительного образования</w:t>
      </w:r>
      <w:r w:rsidR="001B017E">
        <w:t>,</w:t>
      </w:r>
      <w:r w:rsidR="00E328C8" w:rsidRPr="00537164">
        <w:t xml:space="preserve"> </w:t>
      </w:r>
    </w:p>
    <w:p w:rsidR="004047A3" w:rsidRPr="00537164" w:rsidRDefault="004047A3" w:rsidP="00537164">
      <w:r w:rsidRPr="00537164">
        <w:t xml:space="preserve">- </w:t>
      </w:r>
      <w:r w:rsidR="00E328C8" w:rsidRPr="00537164">
        <w:t xml:space="preserve">органы управления образованием. </w:t>
      </w:r>
    </w:p>
    <w:p w:rsidR="004047A3" w:rsidRPr="00537164" w:rsidRDefault="00E328C8" w:rsidP="00537164">
      <w:r w:rsidRPr="00537164">
        <w:t xml:space="preserve">Содержание дополнительного образования определяют дополнительные образовательные программы, которые могут быть различных направленностей (статья 5). Дополнительное образование детей осуществляется в образовательных учреждениях дополнительного образования детей следующих видов: </w:t>
      </w:r>
    </w:p>
    <w:p w:rsidR="004047A3" w:rsidRPr="00537164" w:rsidRDefault="00073E9B" w:rsidP="00537164">
      <w:r>
        <w:t>а)</w:t>
      </w:r>
      <w:r w:rsidR="004047A3" w:rsidRPr="00537164">
        <w:t xml:space="preserve"> </w:t>
      </w:r>
      <w:r w:rsidR="00E328C8" w:rsidRPr="00537164">
        <w:t>дворцы</w:t>
      </w:r>
      <w:r w:rsidR="001B017E">
        <w:t>,</w:t>
      </w:r>
      <w:r w:rsidR="00E328C8" w:rsidRPr="00537164">
        <w:t xml:space="preserve"> </w:t>
      </w:r>
    </w:p>
    <w:p w:rsidR="004047A3" w:rsidRPr="00537164" w:rsidRDefault="00073E9B" w:rsidP="00537164">
      <w:r>
        <w:t>б)</w:t>
      </w:r>
      <w:r w:rsidR="004047A3" w:rsidRPr="00537164">
        <w:t xml:space="preserve"> </w:t>
      </w:r>
      <w:r w:rsidR="001B017E">
        <w:t>центры (дома),</w:t>
      </w:r>
      <w:r w:rsidR="00E328C8" w:rsidRPr="00537164">
        <w:t xml:space="preserve"> </w:t>
      </w:r>
    </w:p>
    <w:p w:rsidR="004047A3" w:rsidRPr="00537164" w:rsidRDefault="00073E9B" w:rsidP="00537164">
      <w:r>
        <w:t>в)</w:t>
      </w:r>
      <w:r w:rsidR="004047A3" w:rsidRPr="00537164">
        <w:t xml:space="preserve"> </w:t>
      </w:r>
      <w:r w:rsidR="00E328C8" w:rsidRPr="00537164">
        <w:t>станции</w:t>
      </w:r>
      <w:r w:rsidR="001B017E">
        <w:t>,</w:t>
      </w:r>
      <w:r w:rsidR="00E328C8" w:rsidRPr="00537164">
        <w:t xml:space="preserve"> </w:t>
      </w:r>
    </w:p>
    <w:p w:rsidR="004047A3" w:rsidRPr="00537164" w:rsidRDefault="00073E9B" w:rsidP="00537164">
      <w:r>
        <w:t>г)</w:t>
      </w:r>
      <w:r w:rsidR="004047A3" w:rsidRPr="00537164">
        <w:t xml:space="preserve"> </w:t>
      </w:r>
      <w:r w:rsidR="00E328C8" w:rsidRPr="00537164">
        <w:t>школы</w:t>
      </w:r>
      <w:r w:rsidR="001B017E">
        <w:t>,</w:t>
      </w:r>
      <w:r w:rsidR="00E328C8" w:rsidRPr="00537164">
        <w:t xml:space="preserve"> </w:t>
      </w:r>
    </w:p>
    <w:p w:rsidR="004047A3" w:rsidRPr="00537164" w:rsidRDefault="00073E9B" w:rsidP="00537164">
      <w:r>
        <w:t>д)</w:t>
      </w:r>
      <w:r w:rsidR="004047A3" w:rsidRPr="00537164">
        <w:t xml:space="preserve"> </w:t>
      </w:r>
      <w:r w:rsidR="00E328C8" w:rsidRPr="00537164">
        <w:t>клубы</w:t>
      </w:r>
      <w:r w:rsidR="001B017E">
        <w:t>,</w:t>
      </w:r>
    </w:p>
    <w:p w:rsidR="004047A3" w:rsidRPr="00537164" w:rsidRDefault="00073E9B" w:rsidP="00537164">
      <w:r>
        <w:t>е)</w:t>
      </w:r>
      <w:r w:rsidR="004047A3" w:rsidRPr="00537164">
        <w:t xml:space="preserve"> </w:t>
      </w:r>
      <w:r w:rsidR="00E328C8" w:rsidRPr="00537164">
        <w:t>студии</w:t>
      </w:r>
      <w:r w:rsidR="001B017E">
        <w:t>,</w:t>
      </w:r>
      <w:r w:rsidR="00E328C8" w:rsidRPr="00537164">
        <w:t xml:space="preserve"> </w:t>
      </w:r>
    </w:p>
    <w:p w:rsidR="004047A3" w:rsidRPr="00537164" w:rsidRDefault="00073E9B" w:rsidP="00537164">
      <w:r>
        <w:t>ж) д</w:t>
      </w:r>
      <w:r w:rsidR="00E328C8" w:rsidRPr="00537164">
        <w:t xml:space="preserve">етские оздоровительно-образовательные лагеря и др. (статья 10). </w:t>
      </w:r>
    </w:p>
    <w:p w:rsidR="004047A3" w:rsidRPr="00537164" w:rsidRDefault="00E328C8" w:rsidP="00537164">
      <w:r w:rsidRPr="00537164">
        <w:t xml:space="preserve">Оно направлено на развитие личности, ее мотивации к познанию и творческой деятельности и осуществляется в соответствии со следующими принципами (статья 13): </w:t>
      </w:r>
    </w:p>
    <w:p w:rsidR="004047A3" w:rsidRPr="00537164" w:rsidRDefault="00073E9B" w:rsidP="00537164">
      <w:r>
        <w:t>а)</w:t>
      </w:r>
      <w:r w:rsidR="00E328C8" w:rsidRPr="00537164">
        <w:t xml:space="preserve"> свободный выбор детьми образовательных учреждений дополнительного образования и дополнительных образовательных программ</w:t>
      </w:r>
      <w:r w:rsidR="001B017E">
        <w:t>,</w:t>
      </w:r>
      <w:r w:rsidR="00E328C8" w:rsidRPr="00537164">
        <w:t xml:space="preserve"> </w:t>
      </w:r>
    </w:p>
    <w:p w:rsidR="004047A3" w:rsidRPr="00537164" w:rsidRDefault="00073E9B" w:rsidP="00537164">
      <w:r>
        <w:t>б)</w:t>
      </w:r>
      <w:r w:rsidR="00E328C8" w:rsidRPr="00537164">
        <w:t xml:space="preserve"> многообразие дополнительных образовательных программ</w:t>
      </w:r>
      <w:r w:rsidR="001B017E">
        <w:t>,</w:t>
      </w:r>
    </w:p>
    <w:p w:rsidR="004047A3" w:rsidRPr="00537164" w:rsidRDefault="00073E9B" w:rsidP="00537164">
      <w:r>
        <w:t>в)</w:t>
      </w:r>
      <w:r w:rsidR="00E328C8" w:rsidRPr="00537164">
        <w:t xml:space="preserve"> непрерывность дополнительного образования</w:t>
      </w:r>
      <w:r w:rsidR="001B017E">
        <w:t>,</w:t>
      </w:r>
      <w:r w:rsidR="00E328C8" w:rsidRPr="00537164">
        <w:t xml:space="preserve"> </w:t>
      </w:r>
    </w:p>
    <w:p w:rsidR="004047A3" w:rsidRPr="00537164" w:rsidRDefault="00073E9B" w:rsidP="00537164">
      <w:r>
        <w:t>г)</w:t>
      </w:r>
      <w:r w:rsidR="00E328C8" w:rsidRPr="00537164">
        <w:t xml:space="preserve"> преемственность дополнительных образовательных программ</w:t>
      </w:r>
      <w:r w:rsidR="001B017E">
        <w:t>,</w:t>
      </w:r>
      <w:r w:rsidR="00E328C8" w:rsidRPr="00537164">
        <w:t xml:space="preserve"> </w:t>
      </w:r>
    </w:p>
    <w:p w:rsidR="004047A3" w:rsidRPr="00537164" w:rsidRDefault="00073E9B" w:rsidP="00537164">
      <w:r>
        <w:t>д)</w:t>
      </w:r>
      <w:r w:rsidR="00E328C8" w:rsidRPr="00537164">
        <w:t xml:space="preserve"> психолого-педагогическая поддержка индивидуального развития детей</w:t>
      </w:r>
      <w:r w:rsidR="001B017E">
        <w:t>,</w:t>
      </w:r>
    </w:p>
    <w:p w:rsidR="004047A3" w:rsidRPr="00537164" w:rsidRDefault="00073E9B" w:rsidP="00537164">
      <w:r>
        <w:lastRenderedPageBreak/>
        <w:t>е)</w:t>
      </w:r>
      <w:r w:rsidR="00E328C8" w:rsidRPr="00537164">
        <w:t xml:space="preserve"> творческое сотрудничество педагогических работников и детей</w:t>
      </w:r>
      <w:r w:rsidR="001B017E">
        <w:t>,</w:t>
      </w:r>
      <w:r w:rsidR="00E328C8" w:rsidRPr="00537164">
        <w:t xml:space="preserve"> </w:t>
      </w:r>
    </w:p>
    <w:p w:rsidR="004047A3" w:rsidRPr="00537164" w:rsidRDefault="00073E9B" w:rsidP="00537164">
      <w:r>
        <w:t>ж)</w:t>
      </w:r>
      <w:r w:rsidR="00E328C8" w:rsidRPr="00537164">
        <w:t xml:space="preserve"> сохранение физического и психического здоровья детей. </w:t>
      </w:r>
    </w:p>
    <w:p w:rsidR="004047A3" w:rsidRPr="00537164" w:rsidRDefault="00E328C8" w:rsidP="00537164">
      <w:r w:rsidRPr="00537164">
        <w:t>К документам, регулирующим деятельность государственных и муниципальных образовательных учреждений дополнительного образования детей, относится Типовое положение об образовательном учреждении дополнительного образования детей [</w:t>
      </w:r>
      <w:r w:rsidR="00A37A60" w:rsidRPr="00537164">
        <w:t>15</w:t>
      </w:r>
      <w:r w:rsidRPr="00537164">
        <w:t xml:space="preserve">], которое отражает основные функции, задачи, права и обязанности учреждения дополнительного образования, организацию его деятельности и управления, определяет участников образовательного процесса, затрагивает имущественные вопросы. </w:t>
      </w:r>
    </w:p>
    <w:p w:rsidR="004047A3" w:rsidRPr="00537164" w:rsidRDefault="00E328C8" w:rsidP="00537164">
      <w:r w:rsidRPr="00537164">
        <w:t>Кроме того, каждое учреждение дополнительно</w:t>
      </w:r>
      <w:r w:rsidR="004047A3" w:rsidRPr="00537164">
        <w:t>го образования имеет свой Устав</w:t>
      </w:r>
      <w:r w:rsidRPr="00537164">
        <w:t xml:space="preserve">. Он определяет: предмет, цели, виды деятельности; организацию образовательного процесса; правила приема и отчисления детей; имущество и финансовое обеспечение деятельности учреждения; организацию деятельности и управления учреждением; права и обязанности участников образовательного учреждения; порядок комплектации персонала; реорганизацию, изменение типа, ликвидацию учреждения. </w:t>
      </w:r>
    </w:p>
    <w:p w:rsidR="00A37A60" w:rsidRPr="00537164" w:rsidRDefault="00E328C8" w:rsidP="00537164">
      <w:r w:rsidRPr="00537164">
        <w:t>Санитарно-эпидемиологические требования к учреждениям дополнительного образования детей устанавливают Санитарно-эпидемиологические правила и нормативы СанПиН 2.4.4.1251–03 [</w:t>
      </w:r>
      <w:r w:rsidR="00A37A60" w:rsidRPr="00537164">
        <w:t>16</w:t>
      </w:r>
      <w:r w:rsidRPr="00537164">
        <w:t xml:space="preserve">], утвержденные Главным государственным санитарным врачом РФ. </w:t>
      </w:r>
    </w:p>
    <w:p w:rsidR="00A37A60" w:rsidRPr="00537164" w:rsidRDefault="00E328C8" w:rsidP="00537164">
      <w:r w:rsidRPr="00537164">
        <w:t xml:space="preserve">Развитие системы дополнительного образования детей рассматривается в контексте реализации Национального проекта «Образование», цель которого – повысить качество жизни наших граждан, дать новый стимул для развития человеческого капитала. </w:t>
      </w:r>
    </w:p>
    <w:p w:rsidR="00A37A60" w:rsidRPr="00537164" w:rsidRDefault="00E328C8" w:rsidP="00537164">
      <w:r w:rsidRPr="00537164">
        <w:t>Обратимся к наиболее важным за последнее десятилетие документам, в которых четко просматривается отношение государства к системе дополнительного образования. Национальная доктрина образования в Российской Федерации [</w:t>
      </w:r>
      <w:r w:rsidR="00A37A60" w:rsidRPr="00537164">
        <w:t>17</w:t>
      </w:r>
      <w:r w:rsidRPr="00537164">
        <w:t xml:space="preserve">]-основополагающий государственный документ, </w:t>
      </w:r>
      <w:r w:rsidRPr="00537164">
        <w:lastRenderedPageBreak/>
        <w:t>который определяет цели воспитания и обучения, пути их достижения посредством государственной политики в области образования, ожидаемые результаты развития системы образования на период до 2025 года. В результате реализации доктрины российская система образования должна обеспечить всех желающих дополнительным образованием, при этом детям оно предоставляется на бесплатной основе. В Концепции долгосрочного социально-экономического развития РФ на период до 2020 г. указывается, что стратегической целью государственной политики в области образования является «повышение доступности качественного образования, соответствующего требования инновационного развития экономики, современным потребностям общества и каждого гражданина», что предусматривает «расширение сферы дополнительного образования» [</w:t>
      </w:r>
      <w:r w:rsidR="00A37A60" w:rsidRPr="00537164">
        <w:t>18</w:t>
      </w:r>
      <w:r w:rsidRPr="00537164">
        <w:t xml:space="preserve">]. </w:t>
      </w:r>
    </w:p>
    <w:p w:rsidR="00E328C8" w:rsidRPr="00537164" w:rsidRDefault="00E328C8" w:rsidP="00537164">
      <w:r w:rsidRPr="00537164">
        <w:t>Целью Концепции модернизации дополнительного образования детей Российской Федерации до 2010 года, являлось «создание условий и механизма устойчивого развития системы дополнительного образования детей в Российской Федерации; обеспечении современного качества, доступности и эффективности дополнительного образования детей на основе сохранения лучших традиций внешкольного воспитания и дополнительного образования по различным направлениям образовательной деятельности» [</w:t>
      </w:r>
      <w:r w:rsidR="00A37A60" w:rsidRPr="00537164">
        <w:t>19</w:t>
      </w:r>
      <w:r w:rsidRPr="00537164">
        <w:t xml:space="preserve">]. </w:t>
      </w:r>
    </w:p>
    <w:p w:rsidR="008D4E7D" w:rsidRDefault="008D4E7D">
      <w:pPr>
        <w:rPr>
          <w:rFonts w:cs="Times New Roman"/>
          <w:color w:val="000000"/>
          <w:szCs w:val="28"/>
          <w:shd w:val="clear" w:color="auto" w:fill="FFFFFF"/>
        </w:rPr>
      </w:pPr>
    </w:p>
    <w:p w:rsidR="000770E8" w:rsidRPr="00537164" w:rsidRDefault="00040954" w:rsidP="00537164">
      <w:pPr>
        <w:pStyle w:val="2"/>
      </w:pPr>
      <w:bookmarkStart w:id="9" w:name="_Toc41563404"/>
      <w:r w:rsidRPr="00537164">
        <w:t xml:space="preserve">2.3 </w:t>
      </w:r>
      <w:r w:rsidR="000770E8" w:rsidRPr="00537164">
        <w:t>Необходимость внедрения курса дополнительного образования правоведения в СОШ №1 г. Горнозаводска</w:t>
      </w:r>
      <w:bookmarkEnd w:id="9"/>
    </w:p>
    <w:p w:rsidR="0083743E" w:rsidRDefault="0083743E">
      <w:r w:rsidRPr="0083743E">
        <w:t xml:space="preserve">Программа дополнительного </w:t>
      </w:r>
      <w:r>
        <w:t xml:space="preserve">образования «Правоведение» должна развить у учащихся знания собственных прав и обязанностей, помочь определить своё место в обществе. </w:t>
      </w:r>
    </w:p>
    <w:p w:rsidR="0083743E" w:rsidRPr="0083743E" w:rsidRDefault="0083743E">
      <w:r>
        <w:t>Для реализации этой функции необходимо иметь представление о контингенте обучающихся.</w:t>
      </w:r>
    </w:p>
    <w:p w:rsidR="0083743E" w:rsidRPr="0083743E" w:rsidRDefault="00E23B74">
      <w:r w:rsidRPr="0083743E">
        <w:lastRenderedPageBreak/>
        <w:t>Всего в школе - 788 учащихся, их них: 381 мальчик, 407 девочек. В первый класс поступило 82 человека. Приступили к обучению в 11 классе 29 человек. В специальных (коррекционных) классах для детей ЗПР обучается 8 человек.</w:t>
      </w:r>
      <w:r w:rsidR="0083743E" w:rsidRPr="0083743E">
        <w:t xml:space="preserve"> </w:t>
      </w:r>
      <w:r w:rsidRPr="0083743E">
        <w:t>В специальных (коррекционных) классах для д</w:t>
      </w:r>
      <w:r w:rsidR="0083743E" w:rsidRPr="0083743E">
        <w:t xml:space="preserve">етей УО обучается 18 человек. </w:t>
      </w:r>
      <w:r w:rsidRPr="0083743E">
        <w:t>Детей-инвалидов 14 человек. Дети, обучающиеся на дому</w:t>
      </w:r>
      <w:r w:rsidR="0083743E" w:rsidRPr="0083743E">
        <w:t xml:space="preserve"> -</w:t>
      </w:r>
      <w:r w:rsidRPr="0083743E">
        <w:t xml:space="preserve"> 19 человек. В школу ежедневно доставляются школьным автобусом 20 учеников, проживающих в п. Станция Койва. На учете группа риска социально опасного положения в образовательном учреждении состоит 43 обучающихся в 33 семьях (на 01.04.2020) На учете в муниципальном банке семей, находящихся в социально-опасном положении, состоит 6 семьи. (на 01.04.2020) </w:t>
      </w:r>
    </w:p>
    <w:p w:rsidR="0083743E" w:rsidRPr="0083743E" w:rsidRDefault="00E23B74">
      <w:r w:rsidRPr="0083743E">
        <w:t xml:space="preserve">Учащиеся воспитываются: </w:t>
      </w:r>
    </w:p>
    <w:p w:rsidR="0083743E" w:rsidRPr="0083743E" w:rsidRDefault="0083743E">
      <w:r w:rsidRPr="0083743E">
        <w:t xml:space="preserve">а) </w:t>
      </w:r>
      <w:r w:rsidR="00E23B74" w:rsidRPr="0083743E">
        <w:t>в многодетных семьях</w:t>
      </w:r>
      <w:r w:rsidR="00073E9B">
        <w:t xml:space="preserve"> -</w:t>
      </w:r>
      <w:r w:rsidR="00E23B74" w:rsidRPr="0083743E">
        <w:t xml:space="preserve"> 84 человека</w:t>
      </w:r>
      <w:r w:rsidRPr="0083743E">
        <w:t>,</w:t>
      </w:r>
      <w:r w:rsidR="00E23B74" w:rsidRPr="0083743E">
        <w:t xml:space="preserve"> </w:t>
      </w:r>
    </w:p>
    <w:p w:rsidR="0083743E" w:rsidRPr="0083743E" w:rsidRDefault="0083743E">
      <w:r w:rsidRPr="0083743E">
        <w:t xml:space="preserve">б) </w:t>
      </w:r>
      <w:r w:rsidR="00E23B74" w:rsidRPr="0083743E">
        <w:t xml:space="preserve">в малоимущих семьях </w:t>
      </w:r>
      <w:r w:rsidR="00073E9B">
        <w:t xml:space="preserve">- </w:t>
      </w:r>
      <w:r w:rsidR="00E23B74" w:rsidRPr="0083743E">
        <w:t>191 человек</w:t>
      </w:r>
      <w:r w:rsidRPr="0083743E">
        <w:t>,</w:t>
      </w:r>
      <w:r w:rsidR="00E23B74" w:rsidRPr="0083743E">
        <w:t xml:space="preserve"> </w:t>
      </w:r>
    </w:p>
    <w:p w:rsidR="0083743E" w:rsidRPr="0083743E" w:rsidRDefault="0083743E">
      <w:r w:rsidRPr="0083743E">
        <w:t>в)</w:t>
      </w:r>
      <w:r w:rsidR="00E23B74" w:rsidRPr="0083743E">
        <w:t xml:space="preserve"> в опекаемых, приемных семьях </w:t>
      </w:r>
      <w:r w:rsidR="00073E9B">
        <w:t xml:space="preserve">- </w:t>
      </w:r>
      <w:r w:rsidR="00E23B74" w:rsidRPr="0083743E">
        <w:t>30 человек на 01.04.2020</w:t>
      </w:r>
      <w:r w:rsidRPr="0083743E">
        <w:t>,</w:t>
      </w:r>
      <w:r w:rsidR="00E23B74" w:rsidRPr="0083743E">
        <w:t xml:space="preserve"> </w:t>
      </w:r>
    </w:p>
    <w:p w:rsidR="0083743E" w:rsidRPr="0083743E" w:rsidRDefault="0083743E">
      <w:r w:rsidRPr="0083743E">
        <w:t xml:space="preserve">г) </w:t>
      </w:r>
      <w:r w:rsidR="00E23B74" w:rsidRPr="0083743E">
        <w:t xml:space="preserve">в «Центре помощи детям, оставшимся без попечения родителей» г. Горнозаводска </w:t>
      </w:r>
      <w:r w:rsidR="00073E9B">
        <w:t xml:space="preserve">- </w:t>
      </w:r>
      <w:r w:rsidR="00E23B74" w:rsidRPr="0083743E">
        <w:t>26 человек.</w:t>
      </w:r>
    </w:p>
    <w:p w:rsidR="0083743E" w:rsidRPr="0083743E" w:rsidRDefault="00E23B74">
      <w:r w:rsidRPr="0083743E">
        <w:t xml:space="preserve">Социальная характеристика обучающихся школы свидетельствует о сложностях в работе с различными категориями детей и их семей (законных представителей), требующих особого внимания и подхода в образовательной деятельности. </w:t>
      </w:r>
    </w:p>
    <w:p w:rsidR="0083743E" w:rsidRPr="0083743E" w:rsidRDefault="00E23B74">
      <w:r w:rsidRPr="0083743E">
        <w:t>Профилактическая работа строи</w:t>
      </w:r>
      <w:r w:rsidR="0083743E" w:rsidRPr="0083743E">
        <w:t>тся</w:t>
      </w:r>
      <w:r w:rsidRPr="0083743E">
        <w:t xml:space="preserve"> по следующим направлениям: </w:t>
      </w:r>
    </w:p>
    <w:p w:rsidR="0083743E" w:rsidRPr="0083743E" w:rsidRDefault="0083743E">
      <w:r w:rsidRPr="0083743E">
        <w:t>а)</w:t>
      </w:r>
      <w:r w:rsidR="00E23B74" w:rsidRPr="0083743E">
        <w:t xml:space="preserve"> профилактика необучения несовершеннолетних, </w:t>
      </w:r>
    </w:p>
    <w:p w:rsidR="0083743E" w:rsidRPr="0083743E" w:rsidRDefault="0083743E">
      <w:r w:rsidRPr="0083743E">
        <w:t>б)</w:t>
      </w:r>
      <w:r w:rsidR="00E23B74" w:rsidRPr="0083743E">
        <w:t xml:space="preserve"> профилактика совершения преступлений (правонарушений) несовершеннолетними, вовлечения несовершеннолетних в противоправные действия, </w:t>
      </w:r>
    </w:p>
    <w:p w:rsidR="0083743E" w:rsidRDefault="0083743E">
      <w:r w:rsidRPr="0083743E">
        <w:t>в)</w:t>
      </w:r>
      <w:r w:rsidR="00E23B74" w:rsidRPr="0083743E">
        <w:t xml:space="preserve"> деятельность по здоровьесбережению и профилактике социальных патологий среди несовершеннолетних</w:t>
      </w:r>
      <w:r w:rsidR="00073E9B">
        <w:t>.</w:t>
      </w:r>
      <w:r w:rsidR="00E23B74" w:rsidRPr="0083743E">
        <w:t xml:space="preserve"> </w:t>
      </w:r>
    </w:p>
    <w:p w:rsidR="0083743E" w:rsidRPr="0083743E" w:rsidRDefault="0083743E">
      <w:r>
        <w:lastRenderedPageBreak/>
        <w:t>Как видно, информирование группы риска об их правах с позиции законов не проводится и не является приоритетной задачей работы школы.</w:t>
      </w:r>
    </w:p>
    <w:p w:rsidR="001351AD" w:rsidRPr="001351AD" w:rsidRDefault="00E23B74" w:rsidP="001351AD">
      <w:r w:rsidRPr="001351AD">
        <w:t xml:space="preserve">Ведется систематическая межведомственная работа школы с КДН администрации города Горнозаводска. На каждого ребенка, состоящего на учете «Группы риска», учете в СОП, составлен план индивидуальной профилактической работы, ведется вся необходимая документация согласно Положения о постановке на учет и снятии с учета обучающихся. </w:t>
      </w:r>
    </w:p>
    <w:p w:rsidR="001351AD" w:rsidRPr="001351AD" w:rsidRDefault="00E23B74" w:rsidP="001351AD">
      <w:r w:rsidRPr="001351AD">
        <w:t xml:space="preserve">Социальными педагогами разработан план профилактических мероприятий по предупреждению пропусков учебных занятий без уважительных причин несовершеннолетними детьми, обеспечен в течение учебного года учет несовершеннолетних, не посещающих или систематически пропускающих по неуважительным причинам занятия в школе. Систематически проводятся заседания Совета профилактики. </w:t>
      </w:r>
    </w:p>
    <w:p w:rsidR="001351AD" w:rsidRPr="001351AD" w:rsidRDefault="00E23B74" w:rsidP="001351AD">
      <w:r w:rsidRPr="001351AD">
        <w:t xml:space="preserve">На учете в «группе риска» на конец 2019 года состояло 36 человек (28 семей), детей из семей, находящихся в СОП –7 человек. </w:t>
      </w:r>
    </w:p>
    <w:p w:rsidR="001351AD" w:rsidRPr="001351AD" w:rsidRDefault="00E23B74" w:rsidP="001351AD">
      <w:r w:rsidRPr="001351AD">
        <w:t>Работа по профилактике преступлений и правонарушений проводится через индивидуальные беседы с несовершеннолетними, встречи учащихся с представителями прокуратуры, инспектором ПДН, участковым уполномоченным Отделения МВД, врачомнаркологом, заседания Совета профилактики школы; посещение семей с целью контроля, проверки условий ЖБУ, бесед с родителями, контроль посещаемости и успеваемости учащихся состоящих на учете в группе риска социально-опасного положения, с семьями, находящимися в СОП</w:t>
      </w:r>
      <w:r w:rsidR="001351AD" w:rsidRPr="001351AD">
        <w:t>.</w:t>
      </w:r>
    </w:p>
    <w:p w:rsidR="001351AD" w:rsidRDefault="001351AD" w:rsidP="001351AD">
      <w:r w:rsidRPr="001351AD">
        <w:t>Мы считаем, что внедрение программы дополнительного образования позволит не только повысить правовую грамотность в школьной среде, но и сниизить социальную напряженность в «группе риска» через объяснение школьникам их прав и обязанностей в сложившейся ситуации.</w:t>
      </w:r>
    </w:p>
    <w:p w:rsidR="001351AD" w:rsidRPr="001351AD" w:rsidRDefault="001351AD" w:rsidP="001351AD">
      <w:r>
        <w:t xml:space="preserve">Помимо решения представленной выше задачи программа дополнительного образования должна повысить качество подготовки </w:t>
      </w:r>
      <w:r>
        <w:lastRenderedPageBreak/>
        <w:t>школьников по предмету «Обществознание» и улучшить показатели ЕГЭ по этому предмету.</w:t>
      </w:r>
    </w:p>
    <w:p w:rsidR="001351AD" w:rsidRDefault="00FD07C7">
      <w:pPr>
        <w:rPr>
          <w:color w:val="FF0000"/>
        </w:rPr>
      </w:pPr>
      <w:r>
        <w:t xml:space="preserve">По всем общеобразовательным предметам по выбору результаты </w:t>
      </w:r>
      <w:r w:rsidR="001351AD">
        <w:t xml:space="preserve">ЕГЭ </w:t>
      </w:r>
      <w:r>
        <w:t>сравнимы или выше районных показателей. В сравнении с итогами по средним балла по РФ в школе ниже по истории, биологии, химии. Самым востребованным стало обществознание и биология.</w:t>
      </w:r>
      <w:r w:rsidR="001351AD">
        <w:t xml:space="preserve"> </w:t>
      </w:r>
      <w:r>
        <w:t xml:space="preserve">Средний балл учреждения по обязательным предметам и предметам по выбору за три года имеет положительную динамику с 54,8 до 58,5 балла соответственно </w:t>
      </w:r>
    </w:p>
    <w:p w:rsidR="001351AD" w:rsidRPr="00D961C6" w:rsidRDefault="00D961C6">
      <w:pPr>
        <w:rPr>
          <w:rFonts w:cs="Times New Roman"/>
          <w:szCs w:val="28"/>
          <w:shd w:val="clear" w:color="auto" w:fill="FFFFFF"/>
        </w:rPr>
      </w:pPr>
      <w:r w:rsidRPr="00D961C6">
        <w:rPr>
          <w:rFonts w:cs="Times New Roman"/>
          <w:szCs w:val="28"/>
          <w:shd w:val="clear" w:color="auto" w:fill="FFFFFF"/>
        </w:rPr>
        <w:t xml:space="preserve">Помимо ЕГЭ обществознание является </w:t>
      </w:r>
      <w:proofErr w:type="gramStart"/>
      <w:r w:rsidRPr="00D961C6">
        <w:rPr>
          <w:rFonts w:cs="Times New Roman"/>
          <w:szCs w:val="28"/>
          <w:shd w:val="clear" w:color="auto" w:fill="FFFFFF"/>
        </w:rPr>
        <w:t>предметом</w:t>
      </w:r>
      <w:proofErr w:type="gramEnd"/>
      <w:r w:rsidRPr="00D961C6">
        <w:rPr>
          <w:rFonts w:cs="Times New Roman"/>
          <w:szCs w:val="28"/>
          <w:shd w:val="clear" w:color="auto" w:fill="FFFFFF"/>
        </w:rPr>
        <w:t xml:space="preserve"> по которому школьники участвуют во Всероссийской </w:t>
      </w:r>
      <w:r>
        <w:rPr>
          <w:rFonts w:cs="Times New Roman"/>
          <w:szCs w:val="28"/>
          <w:shd w:val="clear" w:color="auto" w:fill="FFFFFF"/>
        </w:rPr>
        <w:t>проверочной работе</w:t>
      </w:r>
      <w:r w:rsidRPr="00D961C6">
        <w:rPr>
          <w:rFonts w:cs="Times New Roman"/>
          <w:szCs w:val="28"/>
          <w:shd w:val="clear" w:color="auto" w:fill="FFFFFF"/>
        </w:rPr>
        <w:t>. Результаты участия приведены в таблице 3.</w:t>
      </w:r>
    </w:p>
    <w:p w:rsidR="00D961C6" w:rsidRPr="00D961C6" w:rsidRDefault="00D961C6">
      <w:pPr>
        <w:rPr>
          <w:rFonts w:cs="Times New Roman"/>
          <w:szCs w:val="28"/>
          <w:shd w:val="clear" w:color="auto" w:fill="FFFFFF"/>
        </w:rPr>
      </w:pPr>
      <w:r w:rsidRPr="00D961C6">
        <w:rPr>
          <w:rFonts w:cs="Times New Roman"/>
          <w:szCs w:val="28"/>
          <w:shd w:val="clear" w:color="auto" w:fill="FFFFFF"/>
        </w:rPr>
        <w:t xml:space="preserve">Таблица 3 – результаты участия во Всероссийской </w:t>
      </w:r>
      <w:r>
        <w:rPr>
          <w:rFonts w:cs="Times New Roman"/>
          <w:szCs w:val="28"/>
          <w:shd w:val="clear" w:color="auto" w:fill="FFFFFF"/>
        </w:rPr>
        <w:t>проверочной работе</w:t>
      </w:r>
      <w:r w:rsidRPr="00D961C6">
        <w:rPr>
          <w:rFonts w:cs="Times New Roman"/>
          <w:szCs w:val="28"/>
          <w:shd w:val="clear" w:color="auto" w:fill="FFFFFF"/>
        </w:rPr>
        <w:t xml:space="preserve"> по обществознанию</w:t>
      </w:r>
    </w:p>
    <w:tbl>
      <w:tblPr>
        <w:tblStyle w:val="a5"/>
        <w:tblW w:w="9351" w:type="dxa"/>
        <w:tblLook w:val="04A0"/>
      </w:tblPr>
      <w:tblGrid>
        <w:gridCol w:w="2931"/>
        <w:gridCol w:w="2734"/>
        <w:gridCol w:w="3686"/>
      </w:tblGrid>
      <w:tr w:rsidR="006937B0" w:rsidTr="006937B0">
        <w:tc>
          <w:tcPr>
            <w:tcW w:w="2931" w:type="dxa"/>
            <w:vMerge w:val="restart"/>
            <w:tcBorders>
              <w:tl2br w:val="single" w:sz="4" w:space="0" w:color="auto"/>
            </w:tcBorders>
          </w:tcPr>
          <w:p w:rsidR="006937B0" w:rsidRDefault="006937B0" w:rsidP="006937B0">
            <w:pPr>
              <w:pStyle w:val="ae"/>
              <w:rPr>
                <w:shd w:val="clear" w:color="auto" w:fill="FFFFFF"/>
              </w:rPr>
            </w:pPr>
            <w:r>
              <w:rPr>
                <w:shd w:val="clear" w:color="auto" w:fill="FFFFFF"/>
              </w:rPr>
              <w:t xml:space="preserve">                            Класс </w:t>
            </w:r>
          </w:p>
          <w:p w:rsidR="006937B0" w:rsidRDefault="006937B0" w:rsidP="006937B0">
            <w:pPr>
              <w:pStyle w:val="ae"/>
              <w:rPr>
                <w:shd w:val="clear" w:color="auto" w:fill="FFFFFF"/>
              </w:rPr>
            </w:pPr>
            <w:r>
              <w:rPr>
                <w:shd w:val="clear" w:color="auto" w:fill="FFFFFF"/>
              </w:rPr>
              <w:t>Параметр</w:t>
            </w:r>
          </w:p>
        </w:tc>
        <w:tc>
          <w:tcPr>
            <w:tcW w:w="6420" w:type="dxa"/>
            <w:gridSpan w:val="2"/>
          </w:tcPr>
          <w:p w:rsidR="006937B0" w:rsidRDefault="006937B0" w:rsidP="006937B0">
            <w:pPr>
              <w:pStyle w:val="ae"/>
              <w:rPr>
                <w:shd w:val="clear" w:color="auto" w:fill="FFFFFF"/>
              </w:rPr>
            </w:pPr>
            <w:r>
              <w:rPr>
                <w:shd w:val="clear" w:color="auto" w:fill="FFFFFF"/>
              </w:rPr>
              <w:t>Результат</w:t>
            </w:r>
          </w:p>
        </w:tc>
      </w:tr>
      <w:tr w:rsidR="00D961C6" w:rsidTr="006937B0">
        <w:tc>
          <w:tcPr>
            <w:tcW w:w="2931" w:type="dxa"/>
            <w:vMerge/>
            <w:tcBorders>
              <w:tl2br w:val="single" w:sz="4" w:space="0" w:color="auto"/>
            </w:tcBorders>
          </w:tcPr>
          <w:p w:rsidR="00D961C6" w:rsidRDefault="00D961C6" w:rsidP="006937B0">
            <w:pPr>
              <w:pStyle w:val="ae"/>
              <w:rPr>
                <w:shd w:val="clear" w:color="auto" w:fill="FFFFFF"/>
              </w:rPr>
            </w:pPr>
          </w:p>
        </w:tc>
        <w:tc>
          <w:tcPr>
            <w:tcW w:w="2734" w:type="dxa"/>
          </w:tcPr>
          <w:p w:rsidR="00D961C6" w:rsidRDefault="00D961C6" w:rsidP="006937B0">
            <w:pPr>
              <w:pStyle w:val="ae"/>
              <w:rPr>
                <w:shd w:val="clear" w:color="auto" w:fill="FFFFFF"/>
              </w:rPr>
            </w:pPr>
            <w:r>
              <w:rPr>
                <w:shd w:val="clear" w:color="auto" w:fill="FFFFFF"/>
              </w:rPr>
              <w:t>6</w:t>
            </w:r>
          </w:p>
        </w:tc>
        <w:tc>
          <w:tcPr>
            <w:tcW w:w="3686" w:type="dxa"/>
          </w:tcPr>
          <w:p w:rsidR="00D961C6" w:rsidRDefault="00D961C6" w:rsidP="006937B0">
            <w:pPr>
              <w:pStyle w:val="ae"/>
              <w:rPr>
                <w:shd w:val="clear" w:color="auto" w:fill="FFFFFF"/>
              </w:rPr>
            </w:pPr>
            <w:r>
              <w:rPr>
                <w:shd w:val="clear" w:color="auto" w:fill="FFFFFF"/>
              </w:rPr>
              <w:t>7</w:t>
            </w:r>
          </w:p>
        </w:tc>
      </w:tr>
      <w:tr w:rsidR="00D961C6" w:rsidTr="006937B0">
        <w:tc>
          <w:tcPr>
            <w:tcW w:w="2931" w:type="dxa"/>
          </w:tcPr>
          <w:p w:rsidR="00D961C6" w:rsidRDefault="00D961C6" w:rsidP="006937B0">
            <w:pPr>
              <w:pStyle w:val="ae"/>
              <w:rPr>
                <w:shd w:val="clear" w:color="auto" w:fill="FFFFFF"/>
              </w:rPr>
            </w:pPr>
            <w:r>
              <w:t>Всего уч-ся / %</w:t>
            </w:r>
          </w:p>
        </w:tc>
        <w:tc>
          <w:tcPr>
            <w:tcW w:w="2734" w:type="dxa"/>
          </w:tcPr>
          <w:p w:rsidR="00D961C6" w:rsidRDefault="00D961C6" w:rsidP="006937B0">
            <w:pPr>
              <w:pStyle w:val="ae"/>
              <w:rPr>
                <w:shd w:val="clear" w:color="auto" w:fill="FFFFFF"/>
              </w:rPr>
            </w:pPr>
            <w:r>
              <w:rPr>
                <w:shd w:val="clear" w:color="auto" w:fill="FFFFFF"/>
              </w:rPr>
              <w:t>56/100</w:t>
            </w:r>
          </w:p>
        </w:tc>
        <w:tc>
          <w:tcPr>
            <w:tcW w:w="3686" w:type="dxa"/>
          </w:tcPr>
          <w:p w:rsidR="00D961C6" w:rsidRDefault="00D961C6" w:rsidP="006937B0">
            <w:pPr>
              <w:pStyle w:val="ae"/>
              <w:rPr>
                <w:shd w:val="clear" w:color="auto" w:fill="FFFFFF"/>
              </w:rPr>
            </w:pPr>
            <w:r>
              <w:t>57/100</w:t>
            </w:r>
          </w:p>
        </w:tc>
      </w:tr>
      <w:tr w:rsidR="00D961C6" w:rsidTr="006937B0">
        <w:tc>
          <w:tcPr>
            <w:tcW w:w="2931" w:type="dxa"/>
          </w:tcPr>
          <w:p w:rsidR="00D961C6" w:rsidRDefault="00D961C6" w:rsidP="006937B0">
            <w:pPr>
              <w:pStyle w:val="ae"/>
              <w:rPr>
                <w:shd w:val="clear" w:color="auto" w:fill="FFFFFF"/>
              </w:rPr>
            </w:pPr>
            <w:r>
              <w:t>Качество знаний</w:t>
            </w:r>
          </w:p>
        </w:tc>
        <w:tc>
          <w:tcPr>
            <w:tcW w:w="2734" w:type="dxa"/>
          </w:tcPr>
          <w:p w:rsidR="00D961C6" w:rsidRDefault="00D961C6" w:rsidP="006937B0">
            <w:pPr>
              <w:pStyle w:val="ae"/>
              <w:rPr>
                <w:shd w:val="clear" w:color="auto" w:fill="FFFFFF"/>
              </w:rPr>
            </w:pPr>
            <w:r>
              <w:rPr>
                <w:shd w:val="clear" w:color="auto" w:fill="FFFFFF"/>
              </w:rPr>
              <w:t>66,1</w:t>
            </w:r>
          </w:p>
        </w:tc>
        <w:tc>
          <w:tcPr>
            <w:tcW w:w="3686" w:type="dxa"/>
          </w:tcPr>
          <w:p w:rsidR="00D961C6" w:rsidRDefault="00D961C6" w:rsidP="006937B0">
            <w:pPr>
              <w:pStyle w:val="ae"/>
              <w:rPr>
                <w:shd w:val="clear" w:color="auto" w:fill="FFFFFF"/>
              </w:rPr>
            </w:pPr>
            <w:r>
              <w:t>5,3</w:t>
            </w:r>
          </w:p>
        </w:tc>
      </w:tr>
      <w:tr w:rsidR="00D961C6" w:rsidTr="006937B0">
        <w:tc>
          <w:tcPr>
            <w:tcW w:w="2931" w:type="dxa"/>
          </w:tcPr>
          <w:p w:rsidR="00D961C6" w:rsidRDefault="00D961C6" w:rsidP="006937B0">
            <w:pPr>
              <w:pStyle w:val="ae"/>
              <w:rPr>
                <w:shd w:val="clear" w:color="auto" w:fill="FFFFFF"/>
              </w:rPr>
            </w:pPr>
            <w:r>
              <w:t>Отметок «5»</w:t>
            </w:r>
          </w:p>
        </w:tc>
        <w:tc>
          <w:tcPr>
            <w:tcW w:w="2734" w:type="dxa"/>
          </w:tcPr>
          <w:p w:rsidR="00D961C6" w:rsidRDefault="00D961C6" w:rsidP="006937B0">
            <w:pPr>
              <w:pStyle w:val="ae"/>
              <w:rPr>
                <w:shd w:val="clear" w:color="auto" w:fill="FFFFFF"/>
              </w:rPr>
            </w:pPr>
            <w:r>
              <w:t>10/17,9</w:t>
            </w:r>
          </w:p>
        </w:tc>
        <w:tc>
          <w:tcPr>
            <w:tcW w:w="3686" w:type="dxa"/>
          </w:tcPr>
          <w:p w:rsidR="00D961C6" w:rsidRDefault="00D961C6" w:rsidP="006937B0">
            <w:pPr>
              <w:pStyle w:val="ae"/>
              <w:rPr>
                <w:shd w:val="clear" w:color="auto" w:fill="FFFFFF"/>
              </w:rPr>
            </w:pPr>
            <w:r>
              <w:t>0/0</w:t>
            </w:r>
          </w:p>
        </w:tc>
      </w:tr>
      <w:tr w:rsidR="00D961C6" w:rsidTr="006937B0">
        <w:tc>
          <w:tcPr>
            <w:tcW w:w="2931" w:type="dxa"/>
          </w:tcPr>
          <w:p w:rsidR="00D961C6" w:rsidRDefault="00D961C6" w:rsidP="006937B0">
            <w:pPr>
              <w:pStyle w:val="ae"/>
              <w:rPr>
                <w:shd w:val="clear" w:color="auto" w:fill="FFFFFF"/>
              </w:rPr>
            </w:pPr>
            <w:r>
              <w:t>Отметок «4»</w:t>
            </w:r>
          </w:p>
        </w:tc>
        <w:tc>
          <w:tcPr>
            <w:tcW w:w="2734" w:type="dxa"/>
          </w:tcPr>
          <w:p w:rsidR="00D961C6" w:rsidRDefault="00D961C6" w:rsidP="006937B0">
            <w:pPr>
              <w:pStyle w:val="ae"/>
              <w:rPr>
                <w:shd w:val="clear" w:color="auto" w:fill="FFFFFF"/>
              </w:rPr>
            </w:pPr>
            <w:r>
              <w:t>27/48,2</w:t>
            </w:r>
          </w:p>
        </w:tc>
        <w:tc>
          <w:tcPr>
            <w:tcW w:w="3686" w:type="dxa"/>
          </w:tcPr>
          <w:p w:rsidR="00D961C6" w:rsidRDefault="00D961C6" w:rsidP="006937B0">
            <w:pPr>
              <w:pStyle w:val="ae"/>
              <w:rPr>
                <w:shd w:val="clear" w:color="auto" w:fill="FFFFFF"/>
              </w:rPr>
            </w:pPr>
            <w:r>
              <w:t>3/5,3</w:t>
            </w:r>
          </w:p>
        </w:tc>
      </w:tr>
      <w:tr w:rsidR="00D961C6" w:rsidTr="006937B0">
        <w:tc>
          <w:tcPr>
            <w:tcW w:w="2931" w:type="dxa"/>
          </w:tcPr>
          <w:p w:rsidR="00D961C6" w:rsidRDefault="00D961C6" w:rsidP="006937B0">
            <w:pPr>
              <w:pStyle w:val="ae"/>
              <w:rPr>
                <w:shd w:val="clear" w:color="auto" w:fill="FFFFFF"/>
              </w:rPr>
            </w:pPr>
            <w:r>
              <w:t>Отметок «3»</w:t>
            </w:r>
          </w:p>
        </w:tc>
        <w:tc>
          <w:tcPr>
            <w:tcW w:w="2734" w:type="dxa"/>
          </w:tcPr>
          <w:p w:rsidR="00D961C6" w:rsidRDefault="00D961C6" w:rsidP="006937B0">
            <w:pPr>
              <w:pStyle w:val="ae"/>
              <w:rPr>
                <w:shd w:val="clear" w:color="auto" w:fill="FFFFFF"/>
              </w:rPr>
            </w:pPr>
            <w:r>
              <w:t>16/28,6</w:t>
            </w:r>
          </w:p>
        </w:tc>
        <w:tc>
          <w:tcPr>
            <w:tcW w:w="3686" w:type="dxa"/>
          </w:tcPr>
          <w:p w:rsidR="00D961C6" w:rsidRDefault="00D961C6" w:rsidP="006937B0">
            <w:pPr>
              <w:pStyle w:val="ae"/>
              <w:rPr>
                <w:shd w:val="clear" w:color="auto" w:fill="FFFFFF"/>
              </w:rPr>
            </w:pPr>
            <w:r>
              <w:t>32/56,1</w:t>
            </w:r>
          </w:p>
        </w:tc>
      </w:tr>
      <w:tr w:rsidR="00D961C6" w:rsidTr="006937B0">
        <w:tc>
          <w:tcPr>
            <w:tcW w:w="2931" w:type="dxa"/>
          </w:tcPr>
          <w:p w:rsidR="00D961C6" w:rsidRDefault="00D961C6" w:rsidP="006937B0">
            <w:pPr>
              <w:pStyle w:val="ae"/>
              <w:rPr>
                <w:shd w:val="clear" w:color="auto" w:fill="FFFFFF"/>
              </w:rPr>
            </w:pPr>
            <w:r>
              <w:t>Отметок «2»</w:t>
            </w:r>
          </w:p>
        </w:tc>
        <w:tc>
          <w:tcPr>
            <w:tcW w:w="2734" w:type="dxa"/>
          </w:tcPr>
          <w:p w:rsidR="00D961C6" w:rsidRDefault="00D961C6" w:rsidP="006937B0">
            <w:pPr>
              <w:pStyle w:val="ae"/>
              <w:rPr>
                <w:shd w:val="clear" w:color="auto" w:fill="FFFFFF"/>
              </w:rPr>
            </w:pPr>
            <w:r>
              <w:t>3/5,4</w:t>
            </w:r>
          </w:p>
        </w:tc>
        <w:tc>
          <w:tcPr>
            <w:tcW w:w="3686" w:type="dxa"/>
          </w:tcPr>
          <w:p w:rsidR="00D961C6" w:rsidRDefault="00D961C6" w:rsidP="006937B0">
            <w:pPr>
              <w:pStyle w:val="ae"/>
              <w:rPr>
                <w:shd w:val="clear" w:color="auto" w:fill="FFFFFF"/>
              </w:rPr>
            </w:pPr>
            <w:r>
              <w:t>22/38,6</w:t>
            </w:r>
          </w:p>
        </w:tc>
      </w:tr>
    </w:tbl>
    <w:p w:rsidR="00D961C6" w:rsidRPr="006937B0" w:rsidRDefault="006937B0">
      <w:pPr>
        <w:rPr>
          <w:rFonts w:cs="Times New Roman"/>
          <w:szCs w:val="28"/>
          <w:shd w:val="clear" w:color="auto" w:fill="FFFFFF"/>
        </w:rPr>
      </w:pPr>
      <w:r w:rsidRPr="006937B0">
        <w:rPr>
          <w:rFonts w:cs="Times New Roman"/>
          <w:szCs w:val="28"/>
          <w:shd w:val="clear" w:color="auto" w:fill="FFFFFF"/>
        </w:rPr>
        <w:t>Таким образом, отмечается значительное ухудшение результатов по данному предмету в период с 6-7 класс, что свидетельствует о необходимости не только усиления учебной работы, но и возможности введения программы дополнительного образования именно в этот период.</w:t>
      </w:r>
    </w:p>
    <w:p w:rsidR="00D961C6" w:rsidRDefault="006937B0" w:rsidP="006937B0">
      <w:pPr>
        <w:ind w:firstLine="0"/>
        <w:rPr>
          <w:rFonts w:cs="Times New Roman"/>
          <w:szCs w:val="28"/>
          <w:shd w:val="clear" w:color="auto" w:fill="FFFFFF"/>
        </w:rPr>
      </w:pPr>
      <w:r>
        <w:rPr>
          <w:rFonts w:cs="Times New Roman"/>
          <w:szCs w:val="28"/>
          <w:shd w:val="clear" w:color="auto" w:fill="FFFFFF"/>
        </w:rPr>
        <w:tab/>
        <w:t>Необходимо отметить, что обществознание является одним из приоритетных предметов по выбору для сдачи ЕГЭ, что также свидетельствует о необходимости дополнительной подготовки по данному направлению.</w:t>
      </w:r>
    </w:p>
    <w:p w:rsidR="006937B0" w:rsidRDefault="0089410A" w:rsidP="006937B0">
      <w:pPr>
        <w:ind w:firstLine="0"/>
        <w:rPr>
          <w:rFonts w:cs="Times New Roman"/>
          <w:szCs w:val="28"/>
          <w:shd w:val="clear" w:color="auto" w:fill="FFFFFF"/>
        </w:rPr>
      </w:pPr>
      <w:r>
        <w:rPr>
          <w:rFonts w:cs="Times New Roman"/>
          <w:szCs w:val="28"/>
          <w:shd w:val="clear" w:color="auto" w:fill="FFFFFF"/>
        </w:rPr>
        <w:lastRenderedPageBreak/>
        <w:tab/>
        <w:t>Реализация программы дополнительного образования «Правоведение» не только позволить снизить социальную напряженность в группе риска и повысить успеваемость учащихся, но и будет направлена на воспитание ответственного гражданина. Следовательно, необходимо изучить направления воспитательной работы, реализуемые в школе.</w:t>
      </w:r>
    </w:p>
    <w:p w:rsidR="0089410A" w:rsidRDefault="0089410A" w:rsidP="0089410A">
      <w:r>
        <w:t xml:space="preserve">Цель воспитательной работы: совершенствование воспитательной деятельности, способствующей развитию нравственной, физически здоровой личности, способной к творчеству и самоопределению. </w:t>
      </w:r>
    </w:p>
    <w:p w:rsidR="0089410A" w:rsidRDefault="0089410A" w:rsidP="0089410A">
      <w:r>
        <w:t xml:space="preserve">Задачи воспитательной работы: </w:t>
      </w:r>
    </w:p>
    <w:p w:rsidR="0089410A" w:rsidRDefault="0089410A" w:rsidP="0089410A">
      <w:r>
        <w:t xml:space="preserve">а) Совершенствовать систему воспитательной работы в классных коллективах, </w:t>
      </w:r>
    </w:p>
    <w:p w:rsidR="0089410A" w:rsidRDefault="0089410A" w:rsidP="0089410A">
      <w:r>
        <w:t xml:space="preserve">б) Формировать гражданскую и социальную позицию личности, патриотизм и национальное самосознание участников образовательного процесса посредством активизации идеологической и воспитательной работы, </w:t>
      </w:r>
    </w:p>
    <w:p w:rsidR="0089410A" w:rsidRDefault="0089410A" w:rsidP="0089410A">
      <w:r>
        <w:t xml:space="preserve">в) Продолжать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 </w:t>
      </w:r>
    </w:p>
    <w:p w:rsidR="0089410A" w:rsidRDefault="0089410A" w:rsidP="0089410A">
      <w:r>
        <w:t xml:space="preserve">г) Развивать творческий потенциал и лидерские качества обучающихся через комплексную поддержку значимых инициатив участников образовательного процесса и активизацию деятельности детской общественной организации в школе; </w:t>
      </w:r>
    </w:p>
    <w:p w:rsidR="0089410A" w:rsidRDefault="0089410A" w:rsidP="0089410A">
      <w:r>
        <w:t xml:space="preserve">д) Создавать необходимые условия для сохранения, укрепления и развития духовного, эмоционального, интеллектуального, личностного и физического здоровья всех субъектов образовательного процесса; </w:t>
      </w:r>
    </w:p>
    <w:p w:rsidR="0089410A" w:rsidRDefault="0089410A" w:rsidP="0089410A">
      <w:r>
        <w:t xml:space="preserve">е) Продолжать работу по профилактике и предупреждению правонарушений среди несовершеннолетних и максимально привлекать детей приоритетных групп к участию в жизни школы; различных мероприятиях. </w:t>
      </w:r>
    </w:p>
    <w:p w:rsidR="0089410A" w:rsidRDefault="0089410A" w:rsidP="0089410A">
      <w:r>
        <w:lastRenderedPageBreak/>
        <w:t xml:space="preserve">ж) Продолжать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несовершеннолетних; </w:t>
      </w:r>
    </w:p>
    <w:p w:rsidR="0089410A" w:rsidRDefault="0089410A" w:rsidP="0089410A">
      <w:r>
        <w:t>и) Развивать и совершенствовать систему дополнительного образования в школе;</w:t>
      </w:r>
    </w:p>
    <w:p w:rsidR="0089410A" w:rsidRDefault="0089410A" w:rsidP="0089410A">
      <w:r>
        <w:t>Как видно из представленных задач, разрабатываемая программа позволит реализовать сразу две задачи (пункты «е» и «и»).</w:t>
      </w:r>
    </w:p>
    <w:p w:rsidR="0089410A" w:rsidRDefault="0089410A" w:rsidP="0089410A">
      <w:r>
        <w:t xml:space="preserve">Приоритетные направления воспитательной деятельности: </w:t>
      </w:r>
    </w:p>
    <w:p w:rsidR="0089410A" w:rsidRDefault="0089410A" w:rsidP="0089410A">
      <w:r>
        <w:t xml:space="preserve">1. Духовно-нравственное направление. (гражданско-правовое, патриотическое, нравственное, семейное воспитание). Воспитание активной гражданской позиции, здорового патриотизма, формирование позитивного отношения к базовым ценностям общества – вот главная цель мероприятий этого направления. </w:t>
      </w:r>
    </w:p>
    <w:p w:rsidR="0089410A" w:rsidRDefault="0089410A" w:rsidP="0089410A">
      <w:r>
        <w:t xml:space="preserve">2. Социальное направление. Цель проведения мероприятий этого направления – постепенное формирование у школьника активной гражданской позиции, вовлеченности в дела класса и школы, неравнодушного отношения к общим проблемам. Пожалуй, в этом направлении особую значимость приобретает воспитание ответственности и укрепления уверенности в собственных силах. </w:t>
      </w:r>
    </w:p>
    <w:p w:rsidR="0089410A" w:rsidRDefault="0089410A" w:rsidP="0089410A">
      <w:r>
        <w:t xml:space="preserve">3. Общекультурное направление. В рамках этого направления необходимо сделать акцент на формировании правильного отношения к прекрасному, без которого невозможно представить себе гармоничную личность. Начать необходимо с формирования умения видеть красоту природы, родного города и страны. Конечным результатом общекультурного направления должно стать раскрытие творческого потенциала ребят, их стремление принять участие в мероприятиях эстетического и художественного плана. </w:t>
      </w:r>
    </w:p>
    <w:p w:rsidR="0089410A" w:rsidRDefault="0089410A" w:rsidP="0089410A">
      <w:r>
        <w:t xml:space="preserve">4. Физкультурно-спортивное и оздоровительное направление (физкультурно-оздоровительное воспитание, безопасность </w:t>
      </w:r>
      <w:r>
        <w:lastRenderedPageBreak/>
        <w:t xml:space="preserve">жизнедеятельности). 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 </w:t>
      </w:r>
    </w:p>
    <w:p w:rsidR="0089410A" w:rsidRDefault="0089410A" w:rsidP="0089410A">
      <w:r>
        <w:t xml:space="preserve">5. Общеинтеллектуальное направление. Обогащение запаса учащихся научными понятиями и законами, способствование формированию мировоззрения, функциональной грамотности, знакомство с различными видами человеческой деятельности, возможность раннего выявления интересов и склонностей. </w:t>
      </w:r>
    </w:p>
    <w:p w:rsidR="0089410A" w:rsidRDefault="0089410A" w:rsidP="0089410A">
      <w:r>
        <w:t>Реализация разрабатываемой программы позволит реализовать два направления деятельности: духовно-нравственное и социальное, что также свидетельствует о необходимости данной работы.</w:t>
      </w:r>
    </w:p>
    <w:p w:rsidR="00D961C6" w:rsidRPr="00FD07C7" w:rsidRDefault="00D961C6">
      <w:pPr>
        <w:rPr>
          <w:rFonts w:cs="Times New Roman"/>
          <w:color w:val="FF0000"/>
          <w:szCs w:val="28"/>
          <w:shd w:val="clear" w:color="auto" w:fill="FFFFFF"/>
        </w:rPr>
      </w:pPr>
    </w:p>
    <w:p w:rsidR="000770E8" w:rsidRPr="00040954" w:rsidRDefault="000770E8" w:rsidP="00040954">
      <w:pPr>
        <w:pStyle w:val="2"/>
        <w:rPr>
          <w:rFonts w:cs="Times New Roman"/>
          <w:shd w:val="clear" w:color="auto" w:fill="FFFFFF"/>
        </w:rPr>
      </w:pPr>
      <w:bookmarkStart w:id="10" w:name="_Toc41563405"/>
      <w:r w:rsidRPr="00040954">
        <w:rPr>
          <w:rFonts w:cs="Times New Roman"/>
          <w:shd w:val="clear" w:color="auto" w:fill="FFFFFF"/>
        </w:rPr>
        <w:t>Выводы по 2 главе</w:t>
      </w:r>
      <w:bookmarkEnd w:id="10"/>
    </w:p>
    <w:p w:rsidR="0089410A" w:rsidRDefault="0089410A">
      <w:pPr>
        <w:rPr>
          <w:rFonts w:cs="Times New Roman"/>
          <w:szCs w:val="28"/>
          <w:shd w:val="clear" w:color="auto" w:fill="FFFFFF"/>
        </w:rPr>
      </w:pPr>
      <w:r w:rsidRPr="0089410A">
        <w:rPr>
          <w:rFonts w:cs="Times New Roman"/>
          <w:szCs w:val="28"/>
          <w:shd w:val="clear" w:color="auto" w:fill="FFFFFF"/>
        </w:rPr>
        <w:t>В ходе работы над второй главой была проанализирована система дополнительного образования СОШ №1 г. Горнозаводска и изучены нормативно-правовые акты, регламентирующие её. В результате можно сделать следующие выводы:</w:t>
      </w:r>
    </w:p>
    <w:p w:rsidR="0089410A" w:rsidRDefault="0089410A">
      <w:pPr>
        <w:rPr>
          <w:rFonts w:cs="Times New Roman"/>
          <w:szCs w:val="28"/>
          <w:shd w:val="clear" w:color="auto" w:fill="FFFFFF"/>
        </w:rPr>
      </w:pPr>
      <w:r>
        <w:rPr>
          <w:rFonts w:cs="Times New Roman"/>
          <w:szCs w:val="28"/>
          <w:shd w:val="clear" w:color="auto" w:fill="FFFFFF"/>
        </w:rPr>
        <w:t>а) в школе наблюдается отрицательная динамика успеваемости по предмету «Обществознание»,</w:t>
      </w:r>
    </w:p>
    <w:p w:rsidR="0089410A" w:rsidRDefault="0089410A">
      <w:pPr>
        <w:rPr>
          <w:rFonts w:cs="Times New Roman"/>
          <w:szCs w:val="28"/>
          <w:shd w:val="clear" w:color="auto" w:fill="FFFFFF"/>
        </w:rPr>
      </w:pPr>
      <w:proofErr w:type="gramStart"/>
      <w:r>
        <w:rPr>
          <w:rFonts w:cs="Times New Roman"/>
          <w:szCs w:val="28"/>
          <w:shd w:val="clear" w:color="auto" w:fill="FFFFFF"/>
        </w:rPr>
        <w:t>б) «Обществознание» является одним из самым популярных предметов по выбору для сдачи ЕГЭ,</w:t>
      </w:r>
      <w:proofErr w:type="gramEnd"/>
    </w:p>
    <w:p w:rsidR="0089410A" w:rsidRDefault="0089410A">
      <w:pPr>
        <w:rPr>
          <w:rFonts w:cs="Times New Roman"/>
          <w:szCs w:val="28"/>
          <w:shd w:val="clear" w:color="auto" w:fill="FFFFFF"/>
        </w:rPr>
      </w:pPr>
      <w:r>
        <w:rPr>
          <w:rFonts w:cs="Times New Roman"/>
          <w:szCs w:val="28"/>
          <w:shd w:val="clear" w:color="auto" w:fill="FFFFFF"/>
        </w:rPr>
        <w:t>в) в программах дополнительного образования, реализуемых на данный момент отсутствует направление «Правоведение».</w:t>
      </w:r>
    </w:p>
    <w:p w:rsidR="0089410A" w:rsidRPr="0089410A" w:rsidRDefault="0089410A">
      <w:pPr>
        <w:rPr>
          <w:rFonts w:cs="Times New Roman"/>
          <w:szCs w:val="28"/>
          <w:shd w:val="clear" w:color="auto" w:fill="FFFFFF"/>
        </w:rPr>
      </w:pPr>
      <w:r>
        <w:rPr>
          <w:rFonts w:cs="Times New Roman"/>
          <w:szCs w:val="28"/>
          <w:shd w:val="clear" w:color="auto" w:fill="FFFFFF"/>
        </w:rPr>
        <w:t>Таким образом, становится очевидной необходимость разработки указанного курса.</w:t>
      </w:r>
    </w:p>
    <w:p w:rsidR="000770E8" w:rsidRDefault="000770E8">
      <w:pPr>
        <w:rPr>
          <w:rFonts w:eastAsiaTheme="majorEastAsia" w:cs="Times New Roman"/>
          <w:b/>
          <w:szCs w:val="28"/>
          <w:shd w:val="clear" w:color="auto" w:fill="FFFFFF"/>
        </w:rPr>
      </w:pPr>
      <w:r>
        <w:rPr>
          <w:rFonts w:cs="Times New Roman"/>
          <w:b/>
          <w:szCs w:val="28"/>
          <w:shd w:val="clear" w:color="auto" w:fill="FFFFFF"/>
        </w:rPr>
        <w:br w:type="page"/>
      </w:r>
    </w:p>
    <w:p w:rsidR="000770E8" w:rsidRPr="000770E8" w:rsidRDefault="00537164" w:rsidP="00537164">
      <w:pPr>
        <w:pStyle w:val="2"/>
        <w:rPr>
          <w:shd w:val="clear" w:color="auto" w:fill="FFFFFF"/>
        </w:rPr>
      </w:pPr>
      <w:bookmarkStart w:id="11" w:name="_Toc41563406"/>
      <w:r>
        <w:rPr>
          <w:shd w:val="clear" w:color="auto" w:fill="FFFFFF"/>
        </w:rPr>
        <w:lastRenderedPageBreak/>
        <w:t xml:space="preserve">3 </w:t>
      </w:r>
      <w:r w:rsidR="000770E8" w:rsidRPr="000770E8">
        <w:rPr>
          <w:shd w:val="clear" w:color="auto" w:fill="FFFFFF"/>
        </w:rPr>
        <w:t>Особенности исследования рабочей программы</w:t>
      </w:r>
      <w:bookmarkEnd w:id="11"/>
    </w:p>
    <w:p w:rsidR="000770E8" w:rsidRPr="00634657" w:rsidRDefault="00040954" w:rsidP="00537164">
      <w:pPr>
        <w:pStyle w:val="2"/>
        <w:rPr>
          <w:shd w:val="clear" w:color="auto" w:fill="FFFFFF"/>
        </w:rPr>
      </w:pPr>
      <w:bookmarkStart w:id="12" w:name="_Toc41563407"/>
      <w:r>
        <w:rPr>
          <w:shd w:val="clear" w:color="auto" w:fill="FFFFFF"/>
        </w:rPr>
        <w:t xml:space="preserve">3.1 </w:t>
      </w:r>
      <w:r w:rsidR="00634657">
        <w:rPr>
          <w:shd w:val="clear" w:color="auto" w:fill="FFFFFF"/>
        </w:rPr>
        <w:t>Требования к разработке рабочей программы</w:t>
      </w:r>
      <w:bookmarkEnd w:id="12"/>
      <w:r w:rsidR="00634657">
        <w:rPr>
          <w:shd w:val="clear" w:color="auto" w:fill="FFFFFF"/>
        </w:rPr>
        <w:t xml:space="preserve"> </w:t>
      </w:r>
    </w:p>
    <w:p w:rsidR="007C6F24" w:rsidRDefault="007C6F24" w:rsidP="007C6F24">
      <w:pPr>
        <w:contextualSpacing w:val="0"/>
      </w:pPr>
      <w:r>
        <w:t xml:space="preserve">Требования к образовательным программам дополнительного образования детей </w:t>
      </w:r>
      <w:r w:rsidR="007633A7">
        <w:t>регламентированы в следующих документах</w:t>
      </w:r>
      <w:r>
        <w:t xml:space="preserve">: </w:t>
      </w:r>
    </w:p>
    <w:p w:rsidR="00DE711B" w:rsidRDefault="007633A7" w:rsidP="00DE711B">
      <w:pPr>
        <w:pStyle w:val="a3"/>
        <w:numPr>
          <w:ilvl w:val="0"/>
          <w:numId w:val="15"/>
        </w:numPr>
        <w:ind w:left="0" w:firstLine="709"/>
        <w:contextualSpacing w:val="0"/>
      </w:pPr>
      <w:r>
        <w:t>ФЗ</w:t>
      </w:r>
      <w:r w:rsidR="007C6F24">
        <w:t xml:space="preserve"> № 273 от 29.12.2012 «Об образовании в Российской Федерации»; </w:t>
      </w:r>
    </w:p>
    <w:p w:rsidR="007C6F24" w:rsidRDefault="007C6F24" w:rsidP="00DE711B">
      <w:pPr>
        <w:pStyle w:val="a3"/>
        <w:numPr>
          <w:ilvl w:val="0"/>
          <w:numId w:val="15"/>
        </w:numPr>
        <w:ind w:left="0" w:firstLine="709"/>
        <w:contextualSpacing w:val="0"/>
      </w:pPr>
      <w:r>
        <w:t xml:space="preserve">Приказ Министерства образования и науки РФ № 1008 от 29.08. 2013 г «Об утверждении Порядка организации и осуществления образовательной деятельности по дополнительным общеобразовательным программам»; </w:t>
      </w:r>
    </w:p>
    <w:p w:rsidR="007C4254" w:rsidRDefault="007C6F24" w:rsidP="00DE711B">
      <w:pPr>
        <w:pStyle w:val="a3"/>
        <w:numPr>
          <w:ilvl w:val="0"/>
          <w:numId w:val="15"/>
        </w:numPr>
        <w:ind w:left="0" w:firstLine="709"/>
        <w:contextualSpacing w:val="0"/>
      </w:pPr>
      <w:r>
        <w:t xml:space="preserve">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Минобрнауки России от 11.12. 2006 № 06- 1844). </w:t>
      </w:r>
    </w:p>
    <w:p w:rsidR="007C4254" w:rsidRDefault="007C6F24" w:rsidP="007C6F24">
      <w:pPr>
        <w:contextualSpacing w:val="0"/>
      </w:pPr>
      <w:r>
        <w:t xml:space="preserve">Пункт 9 статьи </w:t>
      </w:r>
      <w:r w:rsidR="007633A7">
        <w:t>ФЗ</w:t>
      </w:r>
      <w:r>
        <w:t xml:space="preserve"> РФ "Об образовании в Российской Федерации" </w:t>
      </w:r>
      <w:r w:rsidR="007633A7">
        <w:t>даёт определение</w:t>
      </w:r>
      <w:r>
        <w:t xml:space="preserve">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форм аттестации,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 </w:t>
      </w:r>
    </w:p>
    <w:p w:rsidR="007C4254" w:rsidRDefault="007633A7" w:rsidP="007C6F24">
      <w:pPr>
        <w:contextualSpacing w:val="0"/>
      </w:pPr>
      <w:r>
        <w:t xml:space="preserve">Объём нагрузки по программе определяет разработчик, исходя из содержания материала и уровня подготовки учащихся. </w:t>
      </w:r>
      <w:r w:rsidR="007C6F24">
        <w:t xml:space="preserve">Программы в соответствии с действующим законодательством разрабатываются, утверждаются и реализуются учреждением самостоятельно: на основании заключения педагогического (методического) совета программы принимаются к реализации и утверждаются руководителем учреждения. </w:t>
      </w:r>
    </w:p>
    <w:p w:rsidR="007C4254" w:rsidRDefault="007C6F24" w:rsidP="007C6F24">
      <w:pPr>
        <w:contextualSpacing w:val="0"/>
      </w:pPr>
      <w:r>
        <w:t xml:space="preserve">Пунктом 5 статьи 14 Закона «Об образовании» установлено, что содержание образования в конкретном образовательном учреждении </w:t>
      </w:r>
      <w:r>
        <w:lastRenderedPageBreak/>
        <w:t xml:space="preserve">определяется образовательной программой разрабатываемой, принимаемой и реализуемой этим образовательным учреждением самостоятельно. [5]. </w:t>
      </w:r>
    </w:p>
    <w:p w:rsidR="007C4254" w:rsidRDefault="007C6F24" w:rsidP="007C6F24">
      <w:pPr>
        <w:contextualSpacing w:val="0"/>
      </w:pPr>
      <w:r>
        <w:t xml:space="preserve">В приложении к письму Департамента молодежной политики, воспитания и социальной поддержки детей Минобрнауки России от 11.12. 2006 № 06-1844 указано, что целями и задачами дополнительных образовательных программ, в первую очередь, является обеспечение обучения, воспитания, развития детей. В связи с чем, содержание дополнительных образовательных программ должно соответствовать: </w:t>
      </w:r>
    </w:p>
    <w:p w:rsidR="007C4254" w:rsidRDefault="007C6F24" w:rsidP="007C4254">
      <w:pPr>
        <w:pStyle w:val="a3"/>
        <w:numPr>
          <w:ilvl w:val="0"/>
          <w:numId w:val="9"/>
        </w:numPr>
        <w:ind w:left="142" w:firstLine="567"/>
        <w:contextualSpacing w:val="0"/>
      </w:pPr>
      <w:r>
        <w:t xml:space="preserve">достижениям мировой культуры, российским традициям, культурнонациональным особенностям регионов; </w:t>
      </w:r>
    </w:p>
    <w:p w:rsidR="007C4254" w:rsidRDefault="007C6F24" w:rsidP="007C4254">
      <w:pPr>
        <w:pStyle w:val="a3"/>
        <w:numPr>
          <w:ilvl w:val="0"/>
          <w:numId w:val="9"/>
        </w:numPr>
        <w:ind w:left="142" w:firstLine="567"/>
        <w:contextualSpacing w:val="0"/>
      </w:pPr>
      <w:r>
        <w:t xml:space="preserve">соответствующему уровню образования (дошкольному, начальному общему, основному общему, среднему (полному) общему образованию); </w:t>
      </w:r>
    </w:p>
    <w:p w:rsidR="007C4254" w:rsidRDefault="007C6F24" w:rsidP="007C4254">
      <w:pPr>
        <w:pStyle w:val="a3"/>
        <w:numPr>
          <w:ilvl w:val="0"/>
          <w:numId w:val="9"/>
        </w:numPr>
        <w:ind w:left="142" w:firstLine="567"/>
        <w:contextualSpacing w:val="0"/>
      </w:pPr>
      <w:r>
        <w:t xml:space="preserve">направленностям дополнительных образовательных программ (научнотехнической, спортивно-технической, художественной, физкультурноспортивной, туристско-краеведческой, эколого-биологической, военнопатриотической, социально-педагогической, социальноэкономической, естественно научной); </w:t>
      </w:r>
    </w:p>
    <w:p w:rsidR="007C4254" w:rsidRDefault="007C6F24" w:rsidP="007C4254">
      <w:pPr>
        <w:pStyle w:val="a3"/>
        <w:numPr>
          <w:ilvl w:val="0"/>
          <w:numId w:val="9"/>
        </w:numPr>
        <w:ind w:left="142" w:firstLine="567"/>
        <w:contextualSpacing w:val="0"/>
      </w:pPr>
      <w:r>
        <w:t xml:space="preserve">современным образовательным технологиям, отраженным в принципах обучения (индивидуальности, доступности, преемственности, результативности); формах и методах обучения (активных методах дистанционного обучения, дифференцированного обучения, занятиях, конкурсах, соревнованиях, экскурсиях, походах и г. д.); методах контроля и управления образовательным процессом (анализе результатов деятельности детей); средствах обучения (перечне необходимого оборудования, инструментов и материалов в расчете на каждого обучающегося в объединении). </w:t>
      </w:r>
    </w:p>
    <w:p w:rsidR="007C4254" w:rsidRDefault="007C6F24" w:rsidP="007C6F24">
      <w:pPr>
        <w:contextualSpacing w:val="0"/>
      </w:pPr>
      <w:r>
        <w:t xml:space="preserve">Также в этом приложении написано, что содержание программ дополнительного образования должно быть направлено на: </w:t>
      </w:r>
    </w:p>
    <w:p w:rsidR="007C4254" w:rsidRDefault="007C6F24" w:rsidP="007C4254">
      <w:pPr>
        <w:pStyle w:val="a3"/>
        <w:numPr>
          <w:ilvl w:val="0"/>
          <w:numId w:val="11"/>
        </w:numPr>
        <w:ind w:hanging="720"/>
        <w:contextualSpacing w:val="0"/>
      </w:pPr>
      <w:r>
        <w:lastRenderedPageBreak/>
        <w:t>создание условий для развития личности ребенка;</w:t>
      </w:r>
    </w:p>
    <w:p w:rsidR="007C4254" w:rsidRDefault="007C6F24" w:rsidP="007C4254">
      <w:pPr>
        <w:pStyle w:val="a3"/>
        <w:numPr>
          <w:ilvl w:val="0"/>
          <w:numId w:val="11"/>
        </w:numPr>
        <w:ind w:left="142" w:firstLine="567"/>
        <w:contextualSpacing w:val="0"/>
      </w:pPr>
      <w:r>
        <w:t>развитие мотивации личности ребенка к познанию и творчеству;</w:t>
      </w:r>
    </w:p>
    <w:p w:rsidR="007C4254" w:rsidRDefault="007C6F24" w:rsidP="007C4254">
      <w:pPr>
        <w:pStyle w:val="a3"/>
        <w:numPr>
          <w:ilvl w:val="0"/>
          <w:numId w:val="11"/>
        </w:numPr>
        <w:ind w:left="142" w:firstLine="567"/>
        <w:contextualSpacing w:val="0"/>
      </w:pPr>
      <w:r>
        <w:t xml:space="preserve">обеспечение эмоционального благополучия ребенка; </w:t>
      </w:r>
    </w:p>
    <w:p w:rsidR="007C4254" w:rsidRDefault="007C6F24" w:rsidP="007C4254">
      <w:pPr>
        <w:pStyle w:val="a3"/>
        <w:numPr>
          <w:ilvl w:val="0"/>
          <w:numId w:val="11"/>
        </w:numPr>
        <w:ind w:left="142" w:firstLine="567"/>
        <w:contextualSpacing w:val="0"/>
      </w:pPr>
      <w:r>
        <w:t xml:space="preserve">приобщение обучающихся к общечеловеческим ценностям; </w:t>
      </w:r>
    </w:p>
    <w:p w:rsidR="007C4254" w:rsidRDefault="007C6F24" w:rsidP="007C4254">
      <w:pPr>
        <w:pStyle w:val="a3"/>
        <w:numPr>
          <w:ilvl w:val="0"/>
          <w:numId w:val="11"/>
        </w:numPr>
        <w:ind w:left="142" w:firstLine="567"/>
        <w:contextualSpacing w:val="0"/>
      </w:pPr>
      <w:r>
        <w:t xml:space="preserve">профилактику асоциального поведения; </w:t>
      </w:r>
    </w:p>
    <w:p w:rsidR="007C4254" w:rsidRDefault="007C6F24" w:rsidP="007C4254">
      <w:pPr>
        <w:pStyle w:val="a3"/>
        <w:numPr>
          <w:ilvl w:val="0"/>
          <w:numId w:val="11"/>
        </w:numPr>
        <w:ind w:left="142" w:firstLine="567"/>
        <w:contextualSpacing w:val="0"/>
      </w:pPr>
      <w:r>
        <w:t xml:space="preserve">создание условий для социального, культурного и профессионального самоопределения, творческой самореализации личности ребенка, его интеграции я системе мировой и отечественной культур; </w:t>
      </w:r>
    </w:p>
    <w:p w:rsidR="007C4254" w:rsidRDefault="007C6F24" w:rsidP="007C4254">
      <w:pPr>
        <w:pStyle w:val="a3"/>
        <w:numPr>
          <w:ilvl w:val="0"/>
          <w:numId w:val="11"/>
        </w:numPr>
        <w:ind w:left="142" w:firstLine="567"/>
        <w:contextualSpacing w:val="0"/>
      </w:pPr>
      <w:r>
        <w:t xml:space="preserve">целостность процесса психического и физического, умственного и духовного развития личности ребенка; </w:t>
      </w:r>
    </w:p>
    <w:p w:rsidR="007C4254" w:rsidRDefault="007C6F24" w:rsidP="007C4254">
      <w:pPr>
        <w:pStyle w:val="a3"/>
        <w:numPr>
          <w:ilvl w:val="0"/>
          <w:numId w:val="11"/>
        </w:numPr>
        <w:ind w:left="142" w:firstLine="567"/>
        <w:contextualSpacing w:val="0"/>
      </w:pPr>
      <w:r>
        <w:t xml:space="preserve">укрепление психического и физического здоровья детей; </w:t>
      </w:r>
    </w:p>
    <w:p w:rsidR="007C4254" w:rsidRDefault="007C6F24" w:rsidP="007C4254">
      <w:pPr>
        <w:pStyle w:val="a3"/>
        <w:numPr>
          <w:ilvl w:val="0"/>
          <w:numId w:val="11"/>
        </w:numPr>
        <w:ind w:left="142" w:firstLine="567"/>
        <w:contextualSpacing w:val="0"/>
      </w:pPr>
      <w:r>
        <w:t xml:space="preserve">взаимодействие педагога дополнительного образования с семьей. </w:t>
      </w:r>
    </w:p>
    <w:p w:rsidR="007C4254" w:rsidRDefault="007C6F24" w:rsidP="007C6F24">
      <w:pPr>
        <w:contextualSpacing w:val="0"/>
      </w:pPr>
      <w:r>
        <w:t xml:space="preserve">В приложение к письму Департамента молодежной политики, воспитания и социальной поддержки детей подробно описаны требования к структуре образовательной программы дополнительного образования детей. </w:t>
      </w:r>
    </w:p>
    <w:p w:rsidR="007C4254" w:rsidRDefault="007C6F24" w:rsidP="007C6F24">
      <w:pPr>
        <w:contextualSpacing w:val="0"/>
      </w:pPr>
      <w:r>
        <w:t xml:space="preserve">Итак, программа дополнительного образования, включает следующие структурные элементы: </w:t>
      </w:r>
    </w:p>
    <w:p w:rsidR="007C4254" w:rsidRDefault="007C6F24" w:rsidP="007C6F24">
      <w:pPr>
        <w:contextualSpacing w:val="0"/>
      </w:pPr>
      <w:r>
        <w:t xml:space="preserve">1. Титульный лист. </w:t>
      </w:r>
    </w:p>
    <w:p w:rsidR="007C4254" w:rsidRDefault="007C6F24" w:rsidP="007C6F24">
      <w:pPr>
        <w:contextualSpacing w:val="0"/>
      </w:pPr>
      <w:r>
        <w:t xml:space="preserve">2. Пояснительную записку. </w:t>
      </w:r>
    </w:p>
    <w:p w:rsidR="007C4254" w:rsidRDefault="007C6F24" w:rsidP="007C6F24">
      <w:pPr>
        <w:contextualSpacing w:val="0"/>
      </w:pPr>
      <w:r>
        <w:t xml:space="preserve">3. Учебно-тематический план. </w:t>
      </w:r>
    </w:p>
    <w:p w:rsidR="007C4254" w:rsidRDefault="007C6F24" w:rsidP="007C6F24">
      <w:pPr>
        <w:contextualSpacing w:val="0"/>
      </w:pPr>
      <w:r>
        <w:t xml:space="preserve">4. Содержание изучаемого курса. </w:t>
      </w:r>
    </w:p>
    <w:p w:rsidR="007C4254" w:rsidRDefault="007C6F24" w:rsidP="007C6F24">
      <w:pPr>
        <w:contextualSpacing w:val="0"/>
      </w:pPr>
      <w:r>
        <w:t xml:space="preserve">5. Методическое обеспечение программы. </w:t>
      </w:r>
    </w:p>
    <w:p w:rsidR="007C4254" w:rsidRDefault="007C6F24" w:rsidP="007C6F24">
      <w:pPr>
        <w:contextualSpacing w:val="0"/>
      </w:pPr>
      <w:r>
        <w:t xml:space="preserve">6. Список литературы. </w:t>
      </w:r>
    </w:p>
    <w:p w:rsidR="007C4254" w:rsidRDefault="007C6F24" w:rsidP="007C6F24">
      <w:pPr>
        <w:contextualSpacing w:val="0"/>
      </w:pPr>
      <w:r>
        <w:t xml:space="preserve">На титульном листе рекомендуется указывать: </w:t>
      </w:r>
    </w:p>
    <w:p w:rsidR="007C4254" w:rsidRDefault="007C6F24" w:rsidP="007C4254">
      <w:pPr>
        <w:pStyle w:val="a3"/>
        <w:numPr>
          <w:ilvl w:val="0"/>
          <w:numId w:val="12"/>
        </w:numPr>
        <w:ind w:left="0" w:firstLine="709"/>
        <w:contextualSpacing w:val="0"/>
      </w:pPr>
      <w:r>
        <w:t xml:space="preserve">полное наименование образовательного учреждения, реализующего программу дополнительного образования детей; </w:t>
      </w:r>
    </w:p>
    <w:p w:rsidR="007C4254" w:rsidRDefault="007C6F24" w:rsidP="007C4254">
      <w:pPr>
        <w:pStyle w:val="a3"/>
        <w:numPr>
          <w:ilvl w:val="0"/>
          <w:numId w:val="12"/>
        </w:numPr>
        <w:ind w:left="0" w:firstLine="709"/>
        <w:contextualSpacing w:val="0"/>
      </w:pPr>
      <w:r>
        <w:t xml:space="preserve">гриф об утверждении программы (где, когда и кем утверждена дополнительная образовательная программа); </w:t>
      </w:r>
    </w:p>
    <w:p w:rsidR="007C4254" w:rsidRDefault="007C6F24" w:rsidP="007C4254">
      <w:pPr>
        <w:pStyle w:val="a3"/>
        <w:numPr>
          <w:ilvl w:val="0"/>
          <w:numId w:val="12"/>
        </w:numPr>
        <w:ind w:left="0" w:firstLine="709"/>
        <w:contextualSpacing w:val="0"/>
      </w:pPr>
      <w:r>
        <w:lastRenderedPageBreak/>
        <w:t xml:space="preserve">тип программы — дополнительная общеобразовательная программа и ее название; </w:t>
      </w:r>
    </w:p>
    <w:p w:rsidR="007C4254" w:rsidRDefault="007C6F24" w:rsidP="007C4254">
      <w:pPr>
        <w:pStyle w:val="a3"/>
        <w:numPr>
          <w:ilvl w:val="0"/>
          <w:numId w:val="12"/>
        </w:numPr>
        <w:ind w:left="0" w:firstLine="709"/>
        <w:contextualSpacing w:val="0"/>
      </w:pPr>
      <w:r>
        <w:t xml:space="preserve">возраст детей, на которых рассчитана дополнительная общеобразовательная программа; </w:t>
      </w:r>
    </w:p>
    <w:p w:rsidR="007C4254" w:rsidRDefault="007C6F24" w:rsidP="007C4254">
      <w:pPr>
        <w:pStyle w:val="a3"/>
        <w:numPr>
          <w:ilvl w:val="0"/>
          <w:numId w:val="12"/>
        </w:numPr>
        <w:ind w:left="0" w:firstLine="709"/>
        <w:contextualSpacing w:val="0"/>
      </w:pPr>
      <w:r>
        <w:t xml:space="preserve">срок реализации дополнительной общеобразовательной программы; (ФИО, должность автора(ов) дополнительной общеобразовательной программы; </w:t>
      </w:r>
    </w:p>
    <w:p w:rsidR="007C4254" w:rsidRDefault="007C6F24" w:rsidP="007C4254">
      <w:pPr>
        <w:pStyle w:val="a3"/>
        <w:numPr>
          <w:ilvl w:val="0"/>
          <w:numId w:val="12"/>
        </w:numPr>
        <w:ind w:left="0" w:firstLine="709"/>
        <w:contextualSpacing w:val="0"/>
      </w:pPr>
      <w:r>
        <w:t xml:space="preserve">город, населенный пункт, в котором реализуется дополнительная общеобразовательная программа; </w:t>
      </w:r>
    </w:p>
    <w:p w:rsidR="007C4254" w:rsidRDefault="007C6F24" w:rsidP="007C4254">
      <w:pPr>
        <w:pStyle w:val="a3"/>
        <w:numPr>
          <w:ilvl w:val="0"/>
          <w:numId w:val="12"/>
        </w:numPr>
        <w:ind w:left="0" w:firstLine="709"/>
        <w:contextualSpacing w:val="0"/>
      </w:pPr>
      <w:r>
        <w:t xml:space="preserve">год разработки дополнительной общеобразовательной программы. </w:t>
      </w:r>
    </w:p>
    <w:p w:rsidR="007C4254" w:rsidRDefault="007C6F24" w:rsidP="007C6F24">
      <w:pPr>
        <w:contextualSpacing w:val="0"/>
      </w:pPr>
      <w:r>
        <w:t xml:space="preserve">Пояснительная записка должна содержать максимально информацию об основных идеях программы, актуальности и предполагаемой востребованности; содержании предлагаемого детям образования, принципах организации процесса его освоения детьми определенного возраста. </w:t>
      </w:r>
    </w:p>
    <w:p w:rsidR="007C4254" w:rsidRDefault="007C6F24" w:rsidP="007C6F24">
      <w:pPr>
        <w:contextualSpacing w:val="0"/>
      </w:pPr>
      <w:r>
        <w:t xml:space="preserve">В пояснительной записке к программе следует раскрыть: </w:t>
      </w:r>
    </w:p>
    <w:p w:rsidR="007C4254" w:rsidRDefault="007C6F24" w:rsidP="007C4254">
      <w:pPr>
        <w:pStyle w:val="a3"/>
        <w:numPr>
          <w:ilvl w:val="0"/>
          <w:numId w:val="13"/>
        </w:numPr>
        <w:ind w:left="0" w:firstLine="709"/>
        <w:contextualSpacing w:val="0"/>
      </w:pPr>
      <w:r>
        <w:t xml:space="preserve">направленность дополнительной общеобразовательной программы; </w:t>
      </w:r>
    </w:p>
    <w:p w:rsidR="007C4254" w:rsidRDefault="007C6F24" w:rsidP="007C4254">
      <w:pPr>
        <w:pStyle w:val="a3"/>
        <w:numPr>
          <w:ilvl w:val="0"/>
          <w:numId w:val="13"/>
        </w:numPr>
        <w:ind w:left="0" w:firstLine="709"/>
        <w:contextualSpacing w:val="0"/>
      </w:pPr>
      <w:r>
        <w:t xml:space="preserve">новизну, актуальность, педагогическую целесообразность; </w:t>
      </w:r>
    </w:p>
    <w:p w:rsidR="007C4254" w:rsidRDefault="007C6F24" w:rsidP="007C4254">
      <w:pPr>
        <w:pStyle w:val="a3"/>
        <w:numPr>
          <w:ilvl w:val="0"/>
          <w:numId w:val="13"/>
        </w:numPr>
        <w:ind w:left="0" w:firstLine="709"/>
        <w:contextualSpacing w:val="0"/>
      </w:pPr>
      <w:r>
        <w:t xml:space="preserve">цель, задачи дополнительной общеобразовательной программы; </w:t>
      </w:r>
    </w:p>
    <w:p w:rsidR="007C4254" w:rsidRDefault="007C6F24" w:rsidP="007C4254">
      <w:pPr>
        <w:pStyle w:val="a3"/>
        <w:numPr>
          <w:ilvl w:val="0"/>
          <w:numId w:val="13"/>
        </w:numPr>
        <w:ind w:left="0" w:firstLine="709"/>
        <w:contextualSpacing w:val="0"/>
      </w:pPr>
      <w:r>
        <w:t xml:space="preserve">отличительные особенности данной дополнительной образовательной программы от уже существующих образовательных программ; </w:t>
      </w:r>
    </w:p>
    <w:p w:rsidR="007C4254" w:rsidRDefault="007C6F24" w:rsidP="007C4254">
      <w:pPr>
        <w:pStyle w:val="a3"/>
        <w:numPr>
          <w:ilvl w:val="0"/>
          <w:numId w:val="13"/>
        </w:numPr>
        <w:ind w:left="0" w:firstLine="709"/>
        <w:contextualSpacing w:val="0"/>
      </w:pPr>
      <w:r>
        <w:t xml:space="preserve">возраст детей, участвующих в реализации данной дополнительной общеобразовательной программы; </w:t>
      </w:r>
    </w:p>
    <w:p w:rsidR="007C4254" w:rsidRDefault="007C6F24" w:rsidP="007C4254">
      <w:pPr>
        <w:pStyle w:val="a3"/>
        <w:numPr>
          <w:ilvl w:val="0"/>
          <w:numId w:val="13"/>
        </w:numPr>
        <w:ind w:left="0" w:firstLine="709"/>
        <w:contextualSpacing w:val="0"/>
      </w:pPr>
      <w:r>
        <w:t xml:space="preserve">сроки реализации дополнительной общеобразовательной программы (продолжительность образовательного процесса, этапы); </w:t>
      </w:r>
    </w:p>
    <w:p w:rsidR="007C4254" w:rsidRDefault="007C6F24" w:rsidP="007C4254">
      <w:pPr>
        <w:pStyle w:val="a3"/>
        <w:numPr>
          <w:ilvl w:val="0"/>
          <w:numId w:val="13"/>
        </w:numPr>
        <w:ind w:left="0" w:firstLine="709"/>
        <w:contextualSpacing w:val="0"/>
      </w:pPr>
      <w:r>
        <w:t xml:space="preserve">формы и режим занятий; </w:t>
      </w:r>
    </w:p>
    <w:p w:rsidR="007C4254" w:rsidRDefault="007C6F24" w:rsidP="007C4254">
      <w:pPr>
        <w:pStyle w:val="a3"/>
        <w:numPr>
          <w:ilvl w:val="0"/>
          <w:numId w:val="13"/>
        </w:numPr>
        <w:ind w:left="0" w:firstLine="709"/>
        <w:contextualSpacing w:val="0"/>
      </w:pPr>
      <w:r>
        <w:lastRenderedPageBreak/>
        <w:t xml:space="preserve">ожидаемые результаты и способы определения их результативности; </w:t>
      </w:r>
    </w:p>
    <w:p w:rsidR="007C4254" w:rsidRDefault="007C6F24" w:rsidP="007C4254">
      <w:pPr>
        <w:pStyle w:val="a3"/>
        <w:numPr>
          <w:ilvl w:val="0"/>
          <w:numId w:val="13"/>
        </w:numPr>
        <w:ind w:left="0" w:firstLine="709"/>
        <w:contextualSpacing w:val="0"/>
      </w:pPr>
      <w:r>
        <w:t xml:space="preserve">формы подведения итогов реализации дополнительной общеобразовательной программы (выставки, фестивали, соревнования, учебно-исследовательские конференции). </w:t>
      </w:r>
    </w:p>
    <w:p w:rsidR="007C4254" w:rsidRDefault="007C6F24" w:rsidP="007C6F24">
      <w:pPr>
        <w:contextualSpacing w:val="0"/>
      </w:pPr>
      <w:r>
        <w:t xml:space="preserve">Учебно-тематический план является основным элементом программы. Учебно-тематический план раскрывает последовательность разделов и тем предлагаемого курса, а также количество часов на каждую из них, соотношение времени теоретических и практических занятий, должен быть соотнесен с целями и задачами программы, сроками и регламентом ее реализации; обеспечивать получение ожидаемых результатов посредством обоснованной последовательности тем, количества часов на их освоение и разнообразия форм образовательного процесса. </w:t>
      </w:r>
    </w:p>
    <w:p w:rsidR="007C4254" w:rsidRDefault="007C6F24" w:rsidP="007C6F24">
      <w:pPr>
        <w:contextualSpacing w:val="0"/>
      </w:pPr>
      <w:r>
        <w:t xml:space="preserve">Педагог имеет право самостоятельно распределять часы по темам в пределах установленного времени. Содержание программы дополнительного образования детей необходимо отразить через краткое описание разделов и тем внутри разделов (теоретических и практических видов занятий). Раскрывать содержание тем следует в том порядке, в котором они представлены в учебно-тематическом плане. </w:t>
      </w:r>
    </w:p>
    <w:p w:rsidR="007C4254" w:rsidRDefault="007C6F24" w:rsidP="007C6F24">
      <w:pPr>
        <w:contextualSpacing w:val="0"/>
      </w:pPr>
      <w:r>
        <w:t xml:space="preserve">Методическое обеспечение программы дополнительного образования детей: </w:t>
      </w:r>
    </w:p>
    <w:p w:rsidR="007C4254" w:rsidRDefault="007C6F24" w:rsidP="007C4254">
      <w:pPr>
        <w:pStyle w:val="a3"/>
        <w:numPr>
          <w:ilvl w:val="0"/>
          <w:numId w:val="14"/>
        </w:numPr>
        <w:ind w:left="0" w:firstLine="851"/>
        <w:contextualSpacing w:val="0"/>
      </w:pPr>
      <w:r>
        <w:t xml:space="preserve">обеспечение программы методическими видами продукции (разработки игр, бесед, походов, экскурсий, конкурсов, конференций и т.д.); </w:t>
      </w:r>
    </w:p>
    <w:p w:rsidR="007C4254" w:rsidRDefault="007C6F24" w:rsidP="007C4254">
      <w:pPr>
        <w:pStyle w:val="a3"/>
        <w:numPr>
          <w:ilvl w:val="0"/>
          <w:numId w:val="14"/>
        </w:numPr>
        <w:ind w:left="0" w:firstLine="851"/>
        <w:contextualSpacing w:val="0"/>
      </w:pPr>
      <w:r>
        <w:t xml:space="preserve">рекомендации по проведению лабораторных и практических работ, по постановке экспериментов или опытов и т.д.; </w:t>
      </w:r>
    </w:p>
    <w:p w:rsidR="007C4254" w:rsidRDefault="007C6F24" w:rsidP="007C4254">
      <w:pPr>
        <w:pStyle w:val="a3"/>
        <w:numPr>
          <w:ilvl w:val="0"/>
          <w:numId w:val="14"/>
        </w:numPr>
        <w:ind w:left="0" w:firstLine="851"/>
        <w:contextualSpacing w:val="0"/>
      </w:pPr>
      <w:r>
        <w:t>дидактический и лекционный материалы, методики по исследовательской работе.</w:t>
      </w:r>
    </w:p>
    <w:p w:rsidR="007C4254" w:rsidRDefault="007C6F24" w:rsidP="007C6F24">
      <w:pPr>
        <w:contextualSpacing w:val="0"/>
      </w:pPr>
      <w:r>
        <w:t xml:space="preserve">Список литературы необходимо представить: </w:t>
      </w:r>
    </w:p>
    <w:p w:rsidR="007C4254" w:rsidRDefault="007C4254" w:rsidP="007C6F24">
      <w:pPr>
        <w:contextualSpacing w:val="0"/>
      </w:pPr>
      <w:r>
        <w:lastRenderedPageBreak/>
        <w:t xml:space="preserve">а) </w:t>
      </w:r>
      <w:r w:rsidR="007C6F24">
        <w:t xml:space="preserve">литература, используемая педагогом для разработки программы и организации образовательного процесса; </w:t>
      </w:r>
    </w:p>
    <w:p w:rsidR="009D50A0" w:rsidRDefault="007C4254" w:rsidP="007C6F24">
      <w:pPr>
        <w:contextualSpacing w:val="0"/>
      </w:pPr>
      <w:r>
        <w:t xml:space="preserve">б) </w:t>
      </w:r>
      <w:r w:rsidR="007C6F24">
        <w:t>литература, рекомендуемая для детей и родителей по данной программе. [</w:t>
      </w:r>
      <w:r w:rsidR="009576B6">
        <w:t>18</w:t>
      </w:r>
      <w:r w:rsidR="007C6F24">
        <w:t>].</w:t>
      </w:r>
    </w:p>
    <w:p w:rsidR="007C4254" w:rsidRDefault="007C4254">
      <w:pPr>
        <w:spacing w:after="200" w:line="276" w:lineRule="auto"/>
        <w:ind w:firstLine="0"/>
        <w:contextualSpacing w:val="0"/>
        <w:jc w:val="left"/>
      </w:pPr>
      <w:r>
        <w:br w:type="page"/>
      </w:r>
    </w:p>
    <w:p w:rsidR="00634657" w:rsidRDefault="00040954" w:rsidP="00537164">
      <w:pPr>
        <w:pStyle w:val="2"/>
        <w:rPr>
          <w:shd w:val="clear" w:color="auto" w:fill="FFFFFF"/>
        </w:rPr>
      </w:pPr>
      <w:bookmarkStart w:id="13" w:name="_Toc41563408"/>
      <w:r>
        <w:rPr>
          <w:shd w:val="clear" w:color="auto" w:fill="FFFFFF"/>
        </w:rPr>
        <w:lastRenderedPageBreak/>
        <w:t xml:space="preserve">3.2 </w:t>
      </w:r>
      <w:r w:rsidR="000770E8" w:rsidRPr="00040954">
        <w:rPr>
          <w:shd w:val="clear" w:color="auto" w:fill="FFFFFF"/>
        </w:rPr>
        <w:t>Реализация курса правоведения в СОШ №1 г. Горнозаводска</w:t>
      </w:r>
      <w:bookmarkEnd w:id="13"/>
    </w:p>
    <w:p w:rsidR="00634657" w:rsidRDefault="005F11ED" w:rsidP="005F11ED">
      <w:pPr>
        <w:ind w:firstLine="708"/>
        <w:rPr>
          <w:rFonts w:eastAsiaTheme="majorEastAsia" w:cstheme="majorBidi"/>
          <w:szCs w:val="26"/>
          <w:shd w:val="clear" w:color="auto" w:fill="FFFFFF"/>
        </w:rPr>
      </w:pPr>
      <w:r>
        <w:rPr>
          <w:rFonts w:eastAsiaTheme="majorEastAsia" w:cstheme="majorBidi"/>
          <w:szCs w:val="26"/>
          <w:shd w:val="clear" w:color="auto" w:fill="FFFFFF"/>
        </w:rPr>
        <w:t>На данный момент курс правоведение реализцется исключительно в рамках учебного процесса, в дисциплине «Обществознание» в период с 8 по 11 классы.</w:t>
      </w:r>
    </w:p>
    <w:p w:rsidR="005F11ED" w:rsidRDefault="005F11ED" w:rsidP="005F11ED">
      <w:pPr>
        <w:ind w:firstLine="708"/>
        <w:rPr>
          <w:rFonts w:eastAsiaTheme="majorEastAsia" w:cstheme="majorBidi"/>
          <w:szCs w:val="26"/>
          <w:shd w:val="clear" w:color="auto" w:fill="FFFFFF"/>
        </w:rPr>
      </w:pPr>
      <w:r>
        <w:rPr>
          <w:rFonts w:eastAsiaTheme="majorEastAsia" w:cstheme="majorBidi"/>
          <w:szCs w:val="26"/>
          <w:shd w:val="clear" w:color="auto" w:fill="FFFFFF"/>
        </w:rPr>
        <w:t xml:space="preserve">Объём учебной нагрузки составляет 34 часа в год в 8 и 9 классах и 68 часов в год в 10-11 классах. </w:t>
      </w:r>
    </w:p>
    <w:p w:rsidR="005F11ED" w:rsidRDefault="007B2289" w:rsidP="005F11ED">
      <w:pPr>
        <w:ind w:firstLine="708"/>
        <w:rPr>
          <w:rFonts w:eastAsiaTheme="majorEastAsia" w:cstheme="majorBidi"/>
          <w:szCs w:val="26"/>
          <w:shd w:val="clear" w:color="auto" w:fill="FFFFFF"/>
        </w:rPr>
      </w:pPr>
      <w:r>
        <w:rPr>
          <w:rFonts w:eastAsiaTheme="majorEastAsia" w:cstheme="majorBidi"/>
          <w:szCs w:val="26"/>
          <w:shd w:val="clear" w:color="auto" w:fill="FFFFFF"/>
        </w:rPr>
        <w:t>В результате освоения курса учащийся должен достичь следующих результатов:</w:t>
      </w:r>
    </w:p>
    <w:p w:rsidR="007B2289" w:rsidRPr="007B2289" w:rsidRDefault="007B2289" w:rsidP="007B2289">
      <w:pPr>
        <w:rPr>
          <w:b/>
          <w:bCs/>
          <w:i/>
          <w:iCs/>
          <w:szCs w:val="24"/>
        </w:rPr>
      </w:pPr>
      <w:r w:rsidRPr="007B2289">
        <w:rPr>
          <w:b/>
          <w:bCs/>
          <w:i/>
          <w:iCs/>
          <w:szCs w:val="24"/>
        </w:rPr>
        <w:t>знать / понимать:</w:t>
      </w:r>
    </w:p>
    <w:p w:rsidR="007B2289" w:rsidRPr="007B2289" w:rsidRDefault="007B2289" w:rsidP="007B2289">
      <w:pPr>
        <w:numPr>
          <w:ilvl w:val="0"/>
          <w:numId w:val="30"/>
        </w:numPr>
        <w:ind w:firstLine="709"/>
        <w:contextualSpacing w:val="0"/>
        <w:rPr>
          <w:szCs w:val="24"/>
        </w:rPr>
      </w:pPr>
      <w:r>
        <w:rPr>
          <w:szCs w:val="24"/>
        </w:rPr>
        <w:t xml:space="preserve"> </w:t>
      </w:r>
      <w:r w:rsidRPr="007B2289">
        <w:rPr>
          <w:szCs w:val="24"/>
        </w:rPr>
        <w:t>биосоциальную сущность человека, основные этапы и факторы социализации личности, ме</w:t>
      </w:r>
      <w:r w:rsidRPr="007B2289">
        <w:rPr>
          <w:szCs w:val="24"/>
        </w:rPr>
        <w:softHyphen/>
        <w:t>сто и роль человека в системе общественных отношений;</w:t>
      </w:r>
    </w:p>
    <w:p w:rsidR="007B2289" w:rsidRPr="007B2289" w:rsidRDefault="007B2289" w:rsidP="007B2289">
      <w:pPr>
        <w:numPr>
          <w:ilvl w:val="0"/>
          <w:numId w:val="30"/>
        </w:numPr>
        <w:ind w:firstLine="709"/>
        <w:contextualSpacing w:val="0"/>
        <w:rPr>
          <w:szCs w:val="24"/>
        </w:rPr>
      </w:pPr>
      <w:r>
        <w:rPr>
          <w:szCs w:val="24"/>
        </w:rPr>
        <w:t xml:space="preserve"> </w:t>
      </w:r>
      <w:r w:rsidRPr="007B2289">
        <w:rPr>
          <w:szCs w:val="24"/>
        </w:rPr>
        <w:t>тенденции развития общества в целом как сложной динамической системы, а также важней</w:t>
      </w:r>
      <w:r w:rsidRPr="007B2289">
        <w:rPr>
          <w:szCs w:val="24"/>
        </w:rPr>
        <w:softHyphen/>
        <w:t>ших социальных институтов;</w:t>
      </w:r>
    </w:p>
    <w:p w:rsidR="007B2289" w:rsidRPr="007B2289" w:rsidRDefault="007B2289" w:rsidP="007B2289">
      <w:pPr>
        <w:numPr>
          <w:ilvl w:val="0"/>
          <w:numId w:val="30"/>
        </w:numPr>
        <w:ind w:firstLine="709"/>
        <w:contextualSpacing w:val="0"/>
        <w:rPr>
          <w:szCs w:val="24"/>
        </w:rPr>
      </w:pPr>
      <w:r>
        <w:rPr>
          <w:szCs w:val="24"/>
        </w:rPr>
        <w:t xml:space="preserve"> </w:t>
      </w:r>
      <w:r w:rsidRPr="007B2289">
        <w:rPr>
          <w:szCs w:val="24"/>
        </w:rPr>
        <w:t>необходимость регулирования общественных отношений, сущность социальных норм, меха</w:t>
      </w:r>
      <w:r w:rsidRPr="007B2289">
        <w:rPr>
          <w:szCs w:val="24"/>
        </w:rPr>
        <w:softHyphen/>
        <w:t>низмы правового регулирования;</w:t>
      </w:r>
    </w:p>
    <w:p w:rsidR="007B2289" w:rsidRPr="007B2289" w:rsidRDefault="007B2289" w:rsidP="007B2289">
      <w:pPr>
        <w:rPr>
          <w:szCs w:val="24"/>
        </w:rPr>
      </w:pPr>
      <w:r w:rsidRPr="007B2289">
        <w:rPr>
          <w:szCs w:val="24"/>
        </w:rPr>
        <w:t>-</w:t>
      </w:r>
      <w:r w:rsidRPr="007B2289">
        <w:rPr>
          <w:szCs w:val="24"/>
        </w:rPr>
        <w:tab/>
        <w:t xml:space="preserve">особенности социально - гуманитарного познания; </w:t>
      </w:r>
    </w:p>
    <w:p w:rsidR="007B2289" w:rsidRPr="007B2289" w:rsidRDefault="007B2289" w:rsidP="007B2289">
      <w:pPr>
        <w:rPr>
          <w:b/>
          <w:bCs/>
          <w:i/>
          <w:iCs/>
          <w:szCs w:val="24"/>
        </w:rPr>
      </w:pPr>
      <w:r w:rsidRPr="007B2289">
        <w:rPr>
          <w:b/>
          <w:bCs/>
          <w:i/>
          <w:iCs/>
          <w:szCs w:val="24"/>
        </w:rPr>
        <w:t>уметь:</w:t>
      </w:r>
    </w:p>
    <w:p w:rsidR="007B2289" w:rsidRPr="007B2289" w:rsidRDefault="007B2289" w:rsidP="007B2289">
      <w:pPr>
        <w:numPr>
          <w:ilvl w:val="0"/>
          <w:numId w:val="30"/>
        </w:numPr>
        <w:ind w:firstLine="709"/>
        <w:contextualSpacing w:val="0"/>
        <w:rPr>
          <w:szCs w:val="24"/>
        </w:rPr>
      </w:pPr>
      <w:r>
        <w:rPr>
          <w:szCs w:val="24"/>
        </w:rPr>
        <w:t xml:space="preserve"> </w:t>
      </w:r>
      <w:r w:rsidRPr="007B2289">
        <w:rPr>
          <w:szCs w:val="24"/>
        </w:rPr>
        <w:t>характеризовать основные социальные объекты, выделяя их существенные признаки, законо</w:t>
      </w:r>
      <w:r w:rsidRPr="007B2289">
        <w:rPr>
          <w:szCs w:val="24"/>
        </w:rPr>
        <w:softHyphen/>
        <w:t>мерности развития;</w:t>
      </w:r>
    </w:p>
    <w:p w:rsidR="007B2289" w:rsidRPr="007B2289" w:rsidRDefault="007B2289" w:rsidP="007B2289">
      <w:pPr>
        <w:numPr>
          <w:ilvl w:val="0"/>
          <w:numId w:val="30"/>
        </w:numPr>
        <w:ind w:firstLine="709"/>
        <w:contextualSpacing w:val="0"/>
        <w:rPr>
          <w:szCs w:val="24"/>
        </w:rPr>
      </w:pPr>
      <w:r>
        <w:rPr>
          <w:szCs w:val="24"/>
        </w:rPr>
        <w:t xml:space="preserve"> </w:t>
      </w:r>
      <w:r w:rsidRPr="007B2289">
        <w:rPr>
          <w:szCs w:val="24"/>
        </w:rPr>
        <w:t>анализировать информацию о социальных объектах, выделяя их общие черты и различия, ус</w:t>
      </w:r>
      <w:r w:rsidRPr="007B2289">
        <w:rPr>
          <w:szCs w:val="24"/>
        </w:rPr>
        <w:softHyphen/>
        <w:t>танавливать соответствия между существенными чертами и признаками изученных социальных яв</w:t>
      </w:r>
      <w:r w:rsidRPr="007B2289">
        <w:rPr>
          <w:szCs w:val="24"/>
        </w:rPr>
        <w:softHyphen/>
        <w:t>лений и обществоведческими терминами и понятиями;</w:t>
      </w:r>
    </w:p>
    <w:p w:rsidR="007B2289" w:rsidRPr="007B2289" w:rsidRDefault="007B2289" w:rsidP="007B2289">
      <w:pPr>
        <w:numPr>
          <w:ilvl w:val="0"/>
          <w:numId w:val="30"/>
        </w:numPr>
        <w:ind w:firstLine="709"/>
        <w:contextualSpacing w:val="0"/>
        <w:rPr>
          <w:szCs w:val="24"/>
        </w:rPr>
      </w:pPr>
      <w:r>
        <w:rPr>
          <w:szCs w:val="24"/>
        </w:rPr>
        <w:t xml:space="preserve"> </w:t>
      </w:r>
      <w:r w:rsidRPr="007B2289">
        <w:rPr>
          <w:szCs w:val="24"/>
        </w:rPr>
        <w:t>объяснять причинно-следственные и функциональные связи изученных социальных объектов (включая взаимодействие человека и общества, важнейших социальных институтов общества и при</w:t>
      </w:r>
      <w:r w:rsidRPr="007B2289">
        <w:rPr>
          <w:szCs w:val="24"/>
        </w:rPr>
        <w:softHyphen/>
        <w:t>родной среды, общества и культуры, взаимосвязи подсистем и элементов общества);</w:t>
      </w:r>
    </w:p>
    <w:p w:rsidR="007B2289" w:rsidRPr="007B2289" w:rsidRDefault="007B2289" w:rsidP="007B2289">
      <w:pPr>
        <w:rPr>
          <w:szCs w:val="24"/>
        </w:rPr>
      </w:pPr>
      <w:r w:rsidRPr="007B2289">
        <w:rPr>
          <w:szCs w:val="24"/>
        </w:rPr>
        <w:lastRenderedPageBreak/>
        <w:t>-</w:t>
      </w:r>
      <w:r w:rsidRPr="007B2289">
        <w:rPr>
          <w:szCs w:val="24"/>
        </w:rPr>
        <w:tab/>
        <w:t>раскрывать на примерах изученные теоретические положения и понятия социально-экономических и гуманитарных наук;</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осуществлять поиск социальной информации, представленной в различных знаковых системах;</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извлекать из неадаптированных оригинальных текстов знания по заданным темам; системати</w:t>
      </w:r>
      <w:r w:rsidRPr="007B2289">
        <w:rPr>
          <w:szCs w:val="24"/>
        </w:rPr>
        <w:softHyphen/>
        <w:t>зировать, анализировать и обобщать неупорядоченную социальную информацию; различать в ней факты и мнения, аргументы и выводы;</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оценивать действия субъектов социальной жизни, включая личности, группы, организации с точки зрения социальных норм, экономической рациональности;</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формулировать на основе приобретенных обществоведческих знаний собственные суждения и аргументы по определенным проблемам;</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подготовить устное выступление, творческую работу по социальной проблематике;</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применять социально-экономические и гуманитарные знания в процессе решения познава</w:t>
      </w:r>
      <w:r w:rsidRPr="007B2289">
        <w:rPr>
          <w:szCs w:val="24"/>
        </w:rPr>
        <w:softHyphen/>
        <w:t>тельных задач по актуальным социальным проблемам;</w:t>
      </w:r>
    </w:p>
    <w:p w:rsidR="007B2289" w:rsidRPr="007B2289" w:rsidRDefault="007B2289" w:rsidP="007B2289">
      <w:pPr>
        <w:rPr>
          <w:szCs w:val="24"/>
        </w:rPr>
      </w:pPr>
      <w:r>
        <w:rPr>
          <w:szCs w:val="24"/>
        </w:rPr>
        <w:t xml:space="preserve">- </w:t>
      </w:r>
      <w:r w:rsidRPr="007B2289">
        <w:rPr>
          <w:szCs w:val="24"/>
        </w:rPr>
        <w:t>использовать приобретенные знания и умения в практической деятельности и повседнев</w:t>
      </w:r>
      <w:r w:rsidRPr="007B2289">
        <w:rPr>
          <w:szCs w:val="24"/>
        </w:rPr>
        <w:softHyphen/>
        <w:t xml:space="preserve">ной жизни </w:t>
      </w:r>
      <w:proofErr w:type="gramStart"/>
      <w:r w:rsidRPr="007B2289">
        <w:rPr>
          <w:szCs w:val="24"/>
        </w:rPr>
        <w:t>для</w:t>
      </w:r>
      <w:proofErr w:type="gramEnd"/>
      <w:r w:rsidRPr="007B2289">
        <w:rPr>
          <w:szCs w:val="24"/>
        </w:rPr>
        <w:t>:</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успешного выполнения типичных социальных ролей, сознательного взаимодействия с различ</w:t>
      </w:r>
      <w:r w:rsidRPr="007B2289">
        <w:rPr>
          <w:szCs w:val="24"/>
        </w:rPr>
        <w:softHyphen/>
        <w:t>ными социальными институтами;</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совершенствования собственной познавательной деятельности;</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критического восприятия информации, получаемой в межличностном общении и в массовой коммуникации, осуществления самостоятельного поиска, анализа и использования собранной соци</w:t>
      </w:r>
      <w:r w:rsidRPr="007B2289">
        <w:rPr>
          <w:szCs w:val="24"/>
        </w:rPr>
        <w:softHyphen/>
        <w:t>альной информации;</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решения практических жизненных проблем, возникающих в социальной деятельности;</w:t>
      </w:r>
    </w:p>
    <w:p w:rsidR="007B2289" w:rsidRPr="007B2289" w:rsidRDefault="007B2289" w:rsidP="007B2289">
      <w:pPr>
        <w:numPr>
          <w:ilvl w:val="0"/>
          <w:numId w:val="31"/>
        </w:numPr>
        <w:ind w:firstLine="709"/>
        <w:contextualSpacing w:val="0"/>
        <w:rPr>
          <w:szCs w:val="24"/>
        </w:rPr>
      </w:pPr>
      <w:r>
        <w:rPr>
          <w:szCs w:val="24"/>
        </w:rPr>
        <w:lastRenderedPageBreak/>
        <w:t xml:space="preserve"> </w:t>
      </w:r>
      <w:r w:rsidRPr="007B2289">
        <w:rPr>
          <w:szCs w:val="24"/>
        </w:rPr>
        <w:t>ориентировки в актуальных общественных событиях и процессах; определения личной и граж</w:t>
      </w:r>
      <w:r w:rsidRPr="007B2289">
        <w:rPr>
          <w:szCs w:val="24"/>
        </w:rPr>
        <w:softHyphen/>
        <w:t>данской позиции;</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предвидения возможных последствий определенных социальных действий;</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оценки происходящих событий и поведения людей с точки зрения морали и права;</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реализации и защиты прав человека и гражданина, осознанного выполнения гражданских обя</w:t>
      </w:r>
      <w:r w:rsidRPr="007B2289">
        <w:rPr>
          <w:szCs w:val="24"/>
        </w:rPr>
        <w:softHyphen/>
        <w:t>занностей;</w:t>
      </w:r>
    </w:p>
    <w:p w:rsidR="007B2289" w:rsidRPr="007B2289" w:rsidRDefault="007B2289" w:rsidP="007B2289">
      <w:pPr>
        <w:numPr>
          <w:ilvl w:val="0"/>
          <w:numId w:val="31"/>
        </w:numPr>
        <w:ind w:firstLine="709"/>
        <w:contextualSpacing w:val="0"/>
        <w:rPr>
          <w:szCs w:val="24"/>
        </w:rPr>
      </w:pPr>
      <w:r>
        <w:rPr>
          <w:szCs w:val="24"/>
        </w:rPr>
        <w:t xml:space="preserve"> </w:t>
      </w:r>
      <w:r w:rsidRPr="007B2289">
        <w:rPr>
          <w:szCs w:val="24"/>
        </w:rPr>
        <w:t>осуществления конструктивного взаимодействия людей с разными убеждениями, культурными ценностями, социальным положением.</w:t>
      </w:r>
    </w:p>
    <w:p w:rsidR="007B2289" w:rsidRDefault="007B2289" w:rsidP="005F11ED">
      <w:pPr>
        <w:ind w:firstLine="708"/>
        <w:rPr>
          <w:rFonts w:eastAsiaTheme="majorEastAsia" w:cstheme="majorBidi"/>
          <w:szCs w:val="26"/>
          <w:shd w:val="clear" w:color="auto" w:fill="FFFFFF"/>
        </w:rPr>
      </w:pPr>
      <w:r>
        <w:rPr>
          <w:rFonts w:eastAsiaTheme="majorEastAsia" w:cstheme="majorBidi"/>
          <w:szCs w:val="26"/>
          <w:shd w:val="clear" w:color="auto" w:fill="FFFFFF"/>
        </w:rPr>
        <w:t xml:space="preserve">Необходимо отметить, что изучение понятия права начинается только в 10 классе в </w:t>
      </w:r>
      <w:r>
        <w:rPr>
          <w:rFonts w:eastAsiaTheme="majorEastAsia" w:cstheme="majorBidi"/>
          <w:szCs w:val="26"/>
          <w:shd w:val="clear" w:color="auto" w:fill="FFFFFF"/>
          <w:lang w:val="en-US"/>
        </w:rPr>
        <w:t>VII</w:t>
      </w:r>
      <w:r w:rsidRPr="007B2289">
        <w:rPr>
          <w:rFonts w:eastAsiaTheme="majorEastAsia" w:cstheme="majorBidi"/>
          <w:szCs w:val="26"/>
          <w:shd w:val="clear" w:color="auto" w:fill="FFFFFF"/>
        </w:rPr>
        <w:t xml:space="preserve"> </w:t>
      </w:r>
      <w:r>
        <w:rPr>
          <w:rFonts w:eastAsiaTheme="majorEastAsia" w:cstheme="majorBidi"/>
          <w:szCs w:val="26"/>
          <w:shd w:val="clear" w:color="auto" w:fill="FFFFFF"/>
        </w:rPr>
        <w:t>главе курса «Право как особая система норм» и отводится на его освоение 10 часов.</w:t>
      </w:r>
    </w:p>
    <w:p w:rsidR="007B2289" w:rsidRDefault="007B2289" w:rsidP="005F11ED">
      <w:pPr>
        <w:ind w:firstLine="708"/>
        <w:rPr>
          <w:rFonts w:eastAsiaTheme="majorEastAsia" w:cstheme="majorBidi"/>
          <w:szCs w:val="26"/>
          <w:shd w:val="clear" w:color="auto" w:fill="FFFFFF"/>
        </w:rPr>
      </w:pPr>
      <w:r>
        <w:rPr>
          <w:rFonts w:eastAsiaTheme="majorEastAsia" w:cstheme="majorBidi"/>
          <w:szCs w:val="26"/>
          <w:shd w:val="clear" w:color="auto" w:fill="FFFFFF"/>
        </w:rPr>
        <w:t>В 11 классе рассматриевается блок «</w:t>
      </w:r>
      <w:r w:rsidRPr="00220015">
        <w:t>Правовое регулирование общественных отношений</w:t>
      </w:r>
      <w:r>
        <w:rPr>
          <w:rFonts w:eastAsiaTheme="majorEastAsia" w:cstheme="majorBidi"/>
          <w:szCs w:val="26"/>
          <w:shd w:val="clear" w:color="auto" w:fill="FFFFFF"/>
        </w:rPr>
        <w:t>», на который выделяется 20 часов, 18 из которых – теория.</w:t>
      </w:r>
    </w:p>
    <w:p w:rsidR="007B2289" w:rsidRPr="009E7A35" w:rsidRDefault="007B2289" w:rsidP="007B2289">
      <w:pPr>
        <w:pStyle w:val="a4"/>
        <w:shd w:val="clear" w:color="auto" w:fill="FFFFFF"/>
        <w:spacing w:before="0" w:beforeAutospacing="0" w:after="0" w:afterAutospacing="0" w:line="276" w:lineRule="auto"/>
        <w:ind w:firstLine="226"/>
        <w:rPr>
          <w:sz w:val="28"/>
        </w:rPr>
      </w:pPr>
      <w:r w:rsidRPr="009E7A35">
        <w:rPr>
          <w:sz w:val="28"/>
        </w:rPr>
        <w:t>Перечень изучаемых тем приведен в таблице 3</w:t>
      </w:r>
    </w:p>
    <w:p w:rsidR="007B2289" w:rsidRPr="009E7A35" w:rsidRDefault="007B2289" w:rsidP="007B2289">
      <w:pPr>
        <w:pStyle w:val="a4"/>
        <w:shd w:val="clear" w:color="auto" w:fill="FFFFFF"/>
        <w:spacing w:before="0" w:beforeAutospacing="0" w:after="0" w:afterAutospacing="0" w:line="276" w:lineRule="auto"/>
        <w:ind w:firstLine="226"/>
        <w:rPr>
          <w:sz w:val="28"/>
        </w:rPr>
      </w:pPr>
      <w:r w:rsidRPr="009E7A35">
        <w:rPr>
          <w:sz w:val="28"/>
        </w:rPr>
        <w:t>Таблица 3 – темы по курсу «Правоведение» в рамках предмета «Обществознание»</w:t>
      </w:r>
    </w:p>
    <w:tbl>
      <w:tblPr>
        <w:tblStyle w:val="a5"/>
        <w:tblW w:w="0" w:type="auto"/>
        <w:tblLayout w:type="fixed"/>
        <w:tblLook w:val="04A0"/>
      </w:tblPr>
      <w:tblGrid>
        <w:gridCol w:w="445"/>
        <w:gridCol w:w="816"/>
        <w:gridCol w:w="7069"/>
        <w:gridCol w:w="1240"/>
      </w:tblGrid>
      <w:tr w:rsidR="007B2289" w:rsidRPr="009E7A35" w:rsidTr="009E7A35">
        <w:tc>
          <w:tcPr>
            <w:tcW w:w="445" w:type="dxa"/>
          </w:tcPr>
          <w:p w:rsidR="007B2289" w:rsidRPr="009E7A35" w:rsidRDefault="007B2289" w:rsidP="007B2289">
            <w:pPr>
              <w:pStyle w:val="a4"/>
              <w:spacing w:before="0" w:beforeAutospacing="0" w:after="0" w:afterAutospacing="0" w:line="276" w:lineRule="auto"/>
              <w:ind w:firstLine="0"/>
            </w:pPr>
            <w:r w:rsidRPr="009E7A35">
              <w:t>№</w:t>
            </w:r>
          </w:p>
        </w:tc>
        <w:tc>
          <w:tcPr>
            <w:tcW w:w="816" w:type="dxa"/>
          </w:tcPr>
          <w:p w:rsidR="007B2289" w:rsidRPr="009E7A35" w:rsidRDefault="007B2289" w:rsidP="007B2289">
            <w:pPr>
              <w:pStyle w:val="a4"/>
              <w:spacing w:before="0" w:beforeAutospacing="0" w:after="0" w:afterAutospacing="0" w:line="276" w:lineRule="auto"/>
              <w:ind w:firstLine="0"/>
            </w:pPr>
            <w:r w:rsidRPr="009E7A35">
              <w:t>Класс</w:t>
            </w:r>
          </w:p>
        </w:tc>
        <w:tc>
          <w:tcPr>
            <w:tcW w:w="7069" w:type="dxa"/>
          </w:tcPr>
          <w:p w:rsidR="007B2289" w:rsidRPr="009E7A35" w:rsidRDefault="007B2289" w:rsidP="007B2289">
            <w:pPr>
              <w:pStyle w:val="a4"/>
              <w:spacing w:before="0" w:beforeAutospacing="0" w:after="0" w:afterAutospacing="0" w:line="276" w:lineRule="auto"/>
              <w:ind w:firstLine="0"/>
            </w:pPr>
            <w:r w:rsidRPr="009E7A35">
              <w:t>Перечень тем</w:t>
            </w:r>
          </w:p>
        </w:tc>
        <w:tc>
          <w:tcPr>
            <w:tcW w:w="1240" w:type="dxa"/>
          </w:tcPr>
          <w:p w:rsidR="007B2289" w:rsidRPr="009E7A35" w:rsidRDefault="007B2289" w:rsidP="009E7A35">
            <w:pPr>
              <w:pStyle w:val="a4"/>
              <w:spacing w:before="0" w:beforeAutospacing="0" w:after="0" w:afterAutospacing="0" w:line="276" w:lineRule="auto"/>
              <w:ind w:firstLine="0"/>
            </w:pPr>
            <w:r w:rsidRPr="009E7A35">
              <w:t>Кол</w:t>
            </w:r>
            <w:r w:rsidR="009E7A35">
              <w:t>-</w:t>
            </w:r>
            <w:r w:rsidRPr="009E7A35">
              <w:t>во часов</w:t>
            </w:r>
          </w:p>
        </w:tc>
      </w:tr>
      <w:tr w:rsidR="007B2289" w:rsidRPr="009E7A35" w:rsidTr="009E7A35">
        <w:tc>
          <w:tcPr>
            <w:tcW w:w="445" w:type="dxa"/>
          </w:tcPr>
          <w:p w:rsidR="007B2289" w:rsidRPr="009E7A35" w:rsidRDefault="009E7A35" w:rsidP="007B2289">
            <w:pPr>
              <w:pStyle w:val="a4"/>
              <w:spacing w:before="0" w:beforeAutospacing="0" w:after="0" w:afterAutospacing="0" w:line="276" w:lineRule="auto"/>
              <w:ind w:firstLine="0"/>
            </w:pPr>
            <w:r>
              <w:t>1</w:t>
            </w:r>
          </w:p>
        </w:tc>
        <w:tc>
          <w:tcPr>
            <w:tcW w:w="816" w:type="dxa"/>
            <w:vAlign w:val="center"/>
          </w:tcPr>
          <w:p w:rsidR="007B2289" w:rsidRPr="009E7A35" w:rsidRDefault="009E7A35" w:rsidP="009E7A35">
            <w:pPr>
              <w:pStyle w:val="a4"/>
              <w:spacing w:before="0" w:beforeAutospacing="0" w:after="0" w:afterAutospacing="0" w:line="276" w:lineRule="auto"/>
              <w:ind w:firstLine="0"/>
              <w:jc w:val="center"/>
            </w:pPr>
            <w:r w:rsidRPr="009E7A35">
              <w:t>10</w:t>
            </w:r>
          </w:p>
        </w:tc>
        <w:tc>
          <w:tcPr>
            <w:tcW w:w="7069" w:type="dxa"/>
          </w:tcPr>
          <w:p w:rsidR="009E7A35" w:rsidRPr="00654A55" w:rsidRDefault="009E7A35" w:rsidP="00654A55">
            <w:pPr>
              <w:pStyle w:val="a3"/>
              <w:numPr>
                <w:ilvl w:val="0"/>
                <w:numId w:val="34"/>
              </w:numPr>
              <w:ind w:left="15" w:firstLine="0"/>
              <w:rPr>
                <w:sz w:val="24"/>
                <w:lang w:bidi="ru-RU"/>
              </w:rPr>
            </w:pPr>
            <w:r w:rsidRPr="00654A55">
              <w:rPr>
                <w:sz w:val="24"/>
                <w:lang w:bidi="ru-RU"/>
              </w:rPr>
              <w:t>Определение понятий «правовой институт», «подотрасль права», «отрасль права», «система права».</w:t>
            </w:r>
          </w:p>
          <w:p w:rsidR="009E7A35" w:rsidRPr="00654A55" w:rsidRDefault="009E7A35" w:rsidP="00654A55">
            <w:pPr>
              <w:pStyle w:val="a3"/>
              <w:numPr>
                <w:ilvl w:val="0"/>
                <w:numId w:val="34"/>
              </w:numPr>
              <w:ind w:left="15" w:firstLine="0"/>
              <w:rPr>
                <w:sz w:val="24"/>
                <w:lang w:bidi="ru-RU"/>
              </w:rPr>
            </w:pPr>
            <w:r w:rsidRPr="00654A55">
              <w:rPr>
                <w:sz w:val="24"/>
                <w:lang w:bidi="ru-RU"/>
              </w:rPr>
              <w:t>Построение понятия «форма (источник) права». Характеристика различных видов источников права (правовой обычай, юридический прецедент, нормативно-правовой акт (за</w:t>
            </w:r>
            <w:r w:rsidRPr="00654A55">
              <w:rPr>
                <w:sz w:val="24"/>
                <w:lang w:bidi="ru-RU"/>
              </w:rPr>
              <w:softHyphen/>
              <w:t>кон, подзаконный акт)).</w:t>
            </w:r>
          </w:p>
          <w:p w:rsidR="009E7A35" w:rsidRPr="00654A55" w:rsidRDefault="009E7A35" w:rsidP="00654A55">
            <w:pPr>
              <w:pStyle w:val="a3"/>
              <w:numPr>
                <w:ilvl w:val="0"/>
                <w:numId w:val="34"/>
              </w:numPr>
              <w:ind w:left="15" w:firstLine="0"/>
              <w:rPr>
                <w:sz w:val="24"/>
                <w:lang w:bidi="ru-RU"/>
              </w:rPr>
            </w:pPr>
            <w:r w:rsidRPr="00654A55">
              <w:rPr>
                <w:sz w:val="24"/>
                <w:lang w:bidi="ru-RU"/>
              </w:rPr>
              <w:t>Построение понятий «правомерный» и «неправо</w:t>
            </w:r>
            <w:r w:rsidRPr="00654A55">
              <w:rPr>
                <w:sz w:val="24"/>
                <w:lang w:bidi="ru-RU"/>
              </w:rPr>
              <w:softHyphen/>
              <w:t>мерный поступок». Характеристика видов правонарушений (пре</w:t>
            </w:r>
            <w:r w:rsidRPr="00654A55">
              <w:rPr>
                <w:sz w:val="24"/>
                <w:lang w:bidi="ru-RU"/>
              </w:rPr>
              <w:softHyphen/>
              <w:t xml:space="preserve">ступление, проступок (административный, гражданско-правовой, дисциплинарный)). </w:t>
            </w:r>
          </w:p>
          <w:p w:rsidR="007B2289" w:rsidRPr="00654A55" w:rsidRDefault="009E7A35" w:rsidP="00654A55">
            <w:pPr>
              <w:pStyle w:val="a3"/>
              <w:numPr>
                <w:ilvl w:val="0"/>
                <w:numId w:val="34"/>
              </w:numPr>
              <w:ind w:left="15" w:firstLine="0"/>
              <w:rPr>
                <w:rFonts w:eastAsia="Arial Unicode MS"/>
                <w:lang w:bidi="ru-RU"/>
              </w:rPr>
            </w:pPr>
            <w:r w:rsidRPr="00654A55">
              <w:rPr>
                <w:sz w:val="24"/>
                <w:lang w:bidi="ru-RU"/>
              </w:rPr>
              <w:t>Определение понятия «юридическая ответ</w:t>
            </w:r>
            <w:r w:rsidRPr="00654A55">
              <w:rPr>
                <w:sz w:val="24"/>
                <w:lang w:bidi="ru-RU"/>
              </w:rPr>
              <w:softHyphen/>
              <w:t xml:space="preserve">ственность». </w:t>
            </w:r>
            <w:r w:rsidRPr="00654A55">
              <w:rPr>
                <w:sz w:val="24"/>
                <w:lang w:bidi="ru-RU"/>
              </w:rPr>
              <w:lastRenderedPageBreak/>
              <w:t>Характеристика видов юридической ответственно</w:t>
            </w:r>
            <w:r w:rsidRPr="00654A55">
              <w:rPr>
                <w:sz w:val="24"/>
                <w:lang w:bidi="ru-RU"/>
              </w:rPr>
              <w:softHyphen/>
              <w:t>сти: уголовной, гражданско-правовой, материальной, дисципли</w:t>
            </w:r>
            <w:r w:rsidRPr="00654A55">
              <w:rPr>
                <w:sz w:val="24"/>
                <w:lang w:bidi="ru-RU"/>
              </w:rPr>
              <w:softHyphen/>
              <w:t>нарной. Соотнесение вида ответственности и мер наказания.</w:t>
            </w:r>
          </w:p>
        </w:tc>
        <w:tc>
          <w:tcPr>
            <w:tcW w:w="1240" w:type="dxa"/>
          </w:tcPr>
          <w:p w:rsidR="007B2289" w:rsidRPr="009E7A35" w:rsidRDefault="009E7A35" w:rsidP="007B2289">
            <w:pPr>
              <w:pStyle w:val="a4"/>
              <w:spacing w:before="0" w:beforeAutospacing="0" w:after="0" w:afterAutospacing="0" w:line="276" w:lineRule="auto"/>
              <w:ind w:firstLine="0"/>
            </w:pPr>
            <w:r w:rsidRPr="009E7A35">
              <w:lastRenderedPageBreak/>
              <w:t>10</w:t>
            </w:r>
          </w:p>
        </w:tc>
      </w:tr>
      <w:tr w:rsidR="007B2289" w:rsidRPr="009E7A35" w:rsidTr="009E7A35">
        <w:tc>
          <w:tcPr>
            <w:tcW w:w="445" w:type="dxa"/>
          </w:tcPr>
          <w:p w:rsidR="007B2289" w:rsidRPr="009E7A35" w:rsidRDefault="009E7A35" w:rsidP="007B2289">
            <w:pPr>
              <w:pStyle w:val="a4"/>
              <w:spacing w:before="0" w:beforeAutospacing="0" w:after="0" w:afterAutospacing="0" w:line="276" w:lineRule="auto"/>
              <w:ind w:firstLine="0"/>
            </w:pPr>
            <w:r>
              <w:lastRenderedPageBreak/>
              <w:t>2</w:t>
            </w:r>
          </w:p>
        </w:tc>
        <w:tc>
          <w:tcPr>
            <w:tcW w:w="816" w:type="dxa"/>
            <w:vAlign w:val="center"/>
          </w:tcPr>
          <w:p w:rsidR="007B2289" w:rsidRPr="009E7A35" w:rsidRDefault="007B2289" w:rsidP="009E7A35">
            <w:pPr>
              <w:pStyle w:val="a4"/>
              <w:spacing w:before="0" w:beforeAutospacing="0" w:after="0" w:afterAutospacing="0" w:line="276" w:lineRule="auto"/>
              <w:ind w:firstLine="0"/>
              <w:jc w:val="center"/>
            </w:pPr>
            <w:r w:rsidRPr="009E7A35">
              <w:t>11</w:t>
            </w:r>
          </w:p>
        </w:tc>
        <w:tc>
          <w:tcPr>
            <w:tcW w:w="7069" w:type="dxa"/>
          </w:tcPr>
          <w:p w:rsidR="007B2289" w:rsidRPr="009E7A35" w:rsidRDefault="007B2289" w:rsidP="009E7A35">
            <w:pPr>
              <w:pStyle w:val="a4"/>
              <w:numPr>
                <w:ilvl w:val="0"/>
                <w:numId w:val="33"/>
              </w:numPr>
              <w:shd w:val="clear" w:color="auto" w:fill="FFFFFF"/>
              <w:spacing w:before="0" w:beforeAutospacing="0" w:after="0" w:afterAutospacing="0" w:line="276" w:lineRule="auto"/>
              <w:ind w:left="15" w:firstLine="0"/>
            </w:pPr>
            <w:r w:rsidRPr="009E7A35">
              <w:t xml:space="preserve">Гуманистическая роль естественного права. Тоталитарное правопонимание. Развитие норм естественного права. Естественное право как юридическая реальность. Законотворческий процесс в Российской Федерации. </w:t>
            </w:r>
          </w:p>
          <w:p w:rsidR="007B2289" w:rsidRPr="009E7A35" w:rsidRDefault="007B2289" w:rsidP="009E7A35">
            <w:pPr>
              <w:pStyle w:val="a4"/>
              <w:numPr>
                <w:ilvl w:val="0"/>
                <w:numId w:val="33"/>
              </w:numPr>
              <w:shd w:val="clear" w:color="auto" w:fill="FFFFFF"/>
              <w:spacing w:before="0" w:beforeAutospacing="0" w:after="0" w:afterAutospacing="0" w:line="276" w:lineRule="auto"/>
              <w:ind w:left="15" w:firstLine="0"/>
            </w:pPr>
            <w:r w:rsidRPr="009E7A35">
              <w:t xml:space="preserve">Гражданин, его права и обязанности. Гражданство в РФ. Воинская обязанность. Альтернативная гражданская служба. Права и обязанности налогоплательщика. </w:t>
            </w:r>
          </w:p>
          <w:p w:rsidR="007B2289" w:rsidRPr="009E7A35" w:rsidRDefault="007B2289" w:rsidP="009E7A35">
            <w:pPr>
              <w:pStyle w:val="a4"/>
              <w:numPr>
                <w:ilvl w:val="0"/>
                <w:numId w:val="33"/>
              </w:numPr>
              <w:shd w:val="clear" w:color="auto" w:fill="FFFFFF"/>
              <w:spacing w:before="0" w:beforeAutospacing="0" w:after="0" w:afterAutospacing="0" w:line="276" w:lineRule="auto"/>
              <w:ind w:left="15" w:firstLine="0"/>
            </w:pPr>
            <w:r w:rsidRPr="009E7A35">
              <w:t xml:space="preserve">Экологическое право. Право граждан на благоприятную окружающую среду. Способы защиты экологических прав. Экологические правонарушения. </w:t>
            </w:r>
          </w:p>
          <w:p w:rsidR="007B2289" w:rsidRPr="009E7A35" w:rsidRDefault="007B2289" w:rsidP="009E7A35">
            <w:pPr>
              <w:pStyle w:val="a4"/>
              <w:numPr>
                <w:ilvl w:val="0"/>
                <w:numId w:val="33"/>
              </w:numPr>
              <w:shd w:val="clear" w:color="auto" w:fill="FFFFFF"/>
              <w:spacing w:before="0" w:beforeAutospacing="0" w:after="0" w:afterAutospacing="0" w:line="276" w:lineRule="auto"/>
              <w:ind w:left="15" w:firstLine="0"/>
            </w:pPr>
            <w:r w:rsidRPr="009E7A35">
              <w:t xml:space="preserve">Гражданское право. Субъекты гражданского права. Имущественные права. Право на интеллектуальную собственность. Наследование. Неимущественные права: честь, достоинство, имя. Способы защиты имущественных и неимущественных прав. </w:t>
            </w:r>
          </w:p>
          <w:p w:rsidR="007B2289" w:rsidRPr="009E7A35" w:rsidRDefault="007B2289" w:rsidP="009E7A35">
            <w:pPr>
              <w:pStyle w:val="a4"/>
              <w:numPr>
                <w:ilvl w:val="0"/>
                <w:numId w:val="33"/>
              </w:numPr>
              <w:shd w:val="clear" w:color="auto" w:fill="FFFFFF"/>
              <w:spacing w:before="0" w:beforeAutospacing="0" w:after="0" w:afterAutospacing="0" w:line="276" w:lineRule="auto"/>
              <w:ind w:left="15" w:firstLine="0"/>
            </w:pPr>
            <w:r w:rsidRPr="009E7A35">
              <w:t xml:space="preserve">Семейное право. Порядок и условия заключения брака. Порядок и условия расторжения брака. Правовое регулирование отношений супругов. </w:t>
            </w:r>
          </w:p>
          <w:p w:rsidR="007B2289" w:rsidRPr="009E7A35" w:rsidRDefault="007B2289" w:rsidP="009E7A35">
            <w:pPr>
              <w:pStyle w:val="a4"/>
              <w:numPr>
                <w:ilvl w:val="0"/>
                <w:numId w:val="33"/>
              </w:numPr>
              <w:shd w:val="clear" w:color="auto" w:fill="FFFFFF"/>
              <w:spacing w:before="0" w:beforeAutospacing="0" w:after="0" w:afterAutospacing="0" w:line="276" w:lineRule="auto"/>
              <w:ind w:left="15" w:firstLine="0"/>
            </w:pPr>
            <w:r w:rsidRPr="009E7A35">
              <w:t xml:space="preserve">Занятость и трудоустройство. Порядок приема на работу, заключение и расторжение трудового договора. Правовые основы социальной защиты и социального обеспечения. Правила приема в образовательные учреждения профессионального образования. Порядок оказания платных образовательных услуг. </w:t>
            </w:r>
          </w:p>
        </w:tc>
        <w:tc>
          <w:tcPr>
            <w:tcW w:w="1240" w:type="dxa"/>
          </w:tcPr>
          <w:p w:rsidR="007B2289" w:rsidRPr="009E7A35" w:rsidRDefault="007B2289" w:rsidP="007B2289">
            <w:pPr>
              <w:pStyle w:val="a4"/>
              <w:spacing w:before="0" w:beforeAutospacing="0" w:after="0" w:afterAutospacing="0" w:line="276" w:lineRule="auto"/>
              <w:ind w:firstLine="0"/>
            </w:pPr>
            <w:r w:rsidRPr="009E7A35">
              <w:t>20</w:t>
            </w:r>
          </w:p>
        </w:tc>
      </w:tr>
    </w:tbl>
    <w:p w:rsidR="007B2289" w:rsidRDefault="007B2289" w:rsidP="007B2289">
      <w:pPr>
        <w:pStyle w:val="a4"/>
        <w:shd w:val="clear" w:color="auto" w:fill="FFFFFF"/>
        <w:spacing w:before="0" w:beforeAutospacing="0" w:after="0" w:afterAutospacing="0" w:line="276" w:lineRule="auto"/>
        <w:ind w:firstLine="226"/>
      </w:pPr>
    </w:p>
    <w:p w:rsidR="007B2289" w:rsidRPr="009E7A35" w:rsidRDefault="009E7A35" w:rsidP="009E7A35">
      <w:pPr>
        <w:pStyle w:val="a4"/>
        <w:shd w:val="clear" w:color="auto" w:fill="FFFFFF"/>
        <w:spacing w:before="0" w:beforeAutospacing="0" w:after="0" w:afterAutospacing="0" w:line="360" w:lineRule="auto"/>
        <w:ind w:firstLine="680"/>
        <w:rPr>
          <w:sz w:val="28"/>
        </w:rPr>
      </w:pPr>
      <w:r w:rsidRPr="009E7A35">
        <w:rPr>
          <w:sz w:val="28"/>
        </w:rPr>
        <w:t xml:space="preserve">Таким образом, можно сделать вывод o недостаточном </w:t>
      </w:r>
      <w:proofErr w:type="gramStart"/>
      <w:r w:rsidRPr="009E7A35">
        <w:rPr>
          <w:sz w:val="28"/>
        </w:rPr>
        <w:t>объёме</w:t>
      </w:r>
      <w:proofErr w:type="gramEnd"/>
      <w:r w:rsidRPr="009E7A35">
        <w:rPr>
          <w:sz w:val="28"/>
        </w:rPr>
        <w:t xml:space="preserve"> учебной нагрузки по данному направлению. Учитывая возрастающую потребность в правовой грмотностности необходимо расширять возможности получения информации учащимися, что обуславливает актуальность разработки программы дополнительного образования по направлению «Правоведение».</w:t>
      </w:r>
    </w:p>
    <w:p w:rsidR="007B2289" w:rsidRDefault="007B2289" w:rsidP="007B2289">
      <w:pPr>
        <w:pStyle w:val="a4"/>
        <w:shd w:val="clear" w:color="auto" w:fill="FFFFFF"/>
        <w:spacing w:before="0" w:beforeAutospacing="0" w:after="0" w:afterAutospacing="0" w:line="276" w:lineRule="auto"/>
        <w:ind w:firstLine="226"/>
      </w:pPr>
    </w:p>
    <w:p w:rsidR="007B2289" w:rsidRDefault="007B2289" w:rsidP="007B2289">
      <w:pPr>
        <w:pStyle w:val="a4"/>
        <w:shd w:val="clear" w:color="auto" w:fill="FFFFFF"/>
        <w:spacing w:before="0" w:beforeAutospacing="0" w:after="0" w:afterAutospacing="0" w:line="276" w:lineRule="auto"/>
        <w:ind w:firstLine="226"/>
      </w:pPr>
    </w:p>
    <w:p w:rsidR="007B2289" w:rsidRDefault="007B2289" w:rsidP="007B2289">
      <w:pPr>
        <w:pStyle w:val="a4"/>
        <w:shd w:val="clear" w:color="auto" w:fill="FFFFFF"/>
        <w:spacing w:before="0" w:beforeAutospacing="0" w:after="0" w:afterAutospacing="0" w:line="276" w:lineRule="auto"/>
        <w:ind w:firstLine="226"/>
      </w:pPr>
    </w:p>
    <w:p w:rsidR="007B2289" w:rsidRPr="007B2289" w:rsidRDefault="007B2289" w:rsidP="005F11ED">
      <w:pPr>
        <w:ind w:firstLine="708"/>
        <w:rPr>
          <w:rFonts w:eastAsiaTheme="majorEastAsia" w:cstheme="majorBidi"/>
          <w:szCs w:val="26"/>
          <w:shd w:val="clear" w:color="auto" w:fill="FFFFFF"/>
        </w:rPr>
      </w:pPr>
    </w:p>
    <w:p w:rsidR="000770E8" w:rsidRPr="00634657" w:rsidRDefault="000770E8" w:rsidP="00537164">
      <w:pPr>
        <w:pStyle w:val="2"/>
        <w:rPr>
          <w:shd w:val="clear" w:color="auto" w:fill="FFFFFF"/>
        </w:rPr>
      </w:pPr>
    </w:p>
    <w:p w:rsidR="005F11ED" w:rsidRDefault="005F11ED">
      <w:pPr>
        <w:spacing w:after="200" w:line="276" w:lineRule="auto"/>
        <w:ind w:firstLine="0"/>
        <w:contextualSpacing w:val="0"/>
        <w:jc w:val="left"/>
        <w:rPr>
          <w:rFonts w:eastAsiaTheme="majorEastAsia" w:cstheme="majorBidi"/>
          <w:b/>
          <w:szCs w:val="26"/>
          <w:shd w:val="clear" w:color="auto" w:fill="FFFFFF"/>
        </w:rPr>
      </w:pPr>
      <w:r>
        <w:rPr>
          <w:shd w:val="clear" w:color="auto" w:fill="FFFFFF"/>
        </w:rPr>
        <w:br w:type="page"/>
      </w:r>
    </w:p>
    <w:p w:rsidR="00634657" w:rsidRPr="00040954" w:rsidRDefault="00634657" w:rsidP="00634657">
      <w:pPr>
        <w:pStyle w:val="2"/>
        <w:rPr>
          <w:shd w:val="clear" w:color="auto" w:fill="FFFFFF"/>
        </w:rPr>
      </w:pPr>
      <w:bookmarkStart w:id="14" w:name="_Toc41563409"/>
      <w:r>
        <w:rPr>
          <w:shd w:val="clear" w:color="auto" w:fill="FFFFFF"/>
        </w:rPr>
        <w:lastRenderedPageBreak/>
        <w:t>3.3 Разработка рабочей программы</w:t>
      </w:r>
      <w:bookmarkEnd w:id="14"/>
    </w:p>
    <w:p w:rsidR="00642EF3" w:rsidRDefault="00642EF3" w:rsidP="00642EF3">
      <w:r>
        <w:t>Реализация курса предлагается на протяжении четырех лет: с 8 по 11 класс с дифференциацией нагрузки.</w:t>
      </w:r>
    </w:p>
    <w:p w:rsidR="00642EF3" w:rsidRDefault="00642EF3" w:rsidP="00642EF3">
      <w:r>
        <w:t xml:space="preserve">Схема распределения учебной нагрузки разрабатываемого курса представлена в таблице </w:t>
      </w:r>
      <w:r w:rsidR="007B2289">
        <w:t>4</w:t>
      </w:r>
      <w:r>
        <w:t>.</w:t>
      </w:r>
    </w:p>
    <w:p w:rsidR="00642EF3" w:rsidRDefault="00642EF3" w:rsidP="00642EF3">
      <w:r>
        <w:t xml:space="preserve">Таблица </w:t>
      </w:r>
      <w:r w:rsidR="007B2289">
        <w:t>4</w:t>
      </w:r>
      <w:r>
        <w:t xml:space="preserve"> Предлагаемая учебная нагрузка по курсу.</w:t>
      </w:r>
    </w:p>
    <w:tbl>
      <w:tblPr>
        <w:tblStyle w:val="a5"/>
        <w:tblW w:w="0" w:type="auto"/>
        <w:tblLook w:val="04A0"/>
      </w:tblPr>
      <w:tblGrid>
        <w:gridCol w:w="534"/>
        <w:gridCol w:w="916"/>
        <w:gridCol w:w="2486"/>
        <w:gridCol w:w="5634"/>
      </w:tblGrid>
      <w:tr w:rsidR="00642EF3" w:rsidTr="00642EF3">
        <w:tc>
          <w:tcPr>
            <w:tcW w:w="534" w:type="dxa"/>
          </w:tcPr>
          <w:p w:rsidR="00642EF3" w:rsidRDefault="00642EF3" w:rsidP="00642EF3">
            <w:pPr>
              <w:spacing w:line="240" w:lineRule="auto"/>
              <w:ind w:firstLine="0"/>
            </w:pPr>
            <w:r>
              <w:t>№</w:t>
            </w:r>
          </w:p>
        </w:tc>
        <w:tc>
          <w:tcPr>
            <w:tcW w:w="916" w:type="dxa"/>
          </w:tcPr>
          <w:p w:rsidR="00642EF3" w:rsidRDefault="00642EF3" w:rsidP="00642EF3">
            <w:pPr>
              <w:spacing w:line="240" w:lineRule="auto"/>
              <w:ind w:firstLine="0"/>
            </w:pPr>
            <w:r>
              <w:t>Класс</w:t>
            </w:r>
          </w:p>
        </w:tc>
        <w:tc>
          <w:tcPr>
            <w:tcW w:w="2486" w:type="dxa"/>
          </w:tcPr>
          <w:p w:rsidR="00642EF3" w:rsidRDefault="00642EF3" w:rsidP="00642EF3">
            <w:pPr>
              <w:spacing w:line="240" w:lineRule="auto"/>
              <w:ind w:firstLine="0"/>
            </w:pPr>
            <w:r>
              <w:t>Количество часов</w:t>
            </w:r>
          </w:p>
        </w:tc>
        <w:tc>
          <w:tcPr>
            <w:tcW w:w="5634" w:type="dxa"/>
          </w:tcPr>
          <w:p w:rsidR="00642EF3" w:rsidRDefault="00642EF3" w:rsidP="00642EF3">
            <w:pPr>
              <w:spacing w:line="240" w:lineRule="auto"/>
              <w:ind w:firstLine="0"/>
            </w:pPr>
            <w:r>
              <w:t>Цель</w:t>
            </w:r>
          </w:p>
        </w:tc>
      </w:tr>
      <w:tr w:rsidR="00642EF3" w:rsidTr="00642EF3">
        <w:tc>
          <w:tcPr>
            <w:tcW w:w="534" w:type="dxa"/>
            <w:vAlign w:val="center"/>
          </w:tcPr>
          <w:p w:rsidR="00642EF3" w:rsidRDefault="00642EF3" w:rsidP="00642EF3">
            <w:pPr>
              <w:spacing w:line="240" w:lineRule="auto"/>
              <w:ind w:firstLine="0"/>
              <w:jc w:val="center"/>
            </w:pPr>
            <w:r>
              <w:t>1</w:t>
            </w:r>
          </w:p>
        </w:tc>
        <w:tc>
          <w:tcPr>
            <w:tcW w:w="916" w:type="dxa"/>
            <w:vAlign w:val="center"/>
          </w:tcPr>
          <w:p w:rsidR="00642EF3" w:rsidRDefault="00642EF3" w:rsidP="00642EF3">
            <w:pPr>
              <w:spacing w:line="240" w:lineRule="auto"/>
              <w:ind w:firstLine="0"/>
              <w:jc w:val="center"/>
            </w:pPr>
            <w:r>
              <w:t>8</w:t>
            </w:r>
          </w:p>
        </w:tc>
        <w:tc>
          <w:tcPr>
            <w:tcW w:w="2486" w:type="dxa"/>
            <w:vAlign w:val="center"/>
          </w:tcPr>
          <w:p w:rsidR="00642EF3" w:rsidRDefault="00642EF3" w:rsidP="00642EF3">
            <w:pPr>
              <w:spacing w:line="240" w:lineRule="auto"/>
              <w:ind w:firstLine="0"/>
              <w:jc w:val="center"/>
            </w:pPr>
            <w:r>
              <w:t>17</w:t>
            </w:r>
          </w:p>
        </w:tc>
        <w:tc>
          <w:tcPr>
            <w:tcW w:w="5634" w:type="dxa"/>
          </w:tcPr>
          <w:p w:rsidR="00642EF3" w:rsidRDefault="00642EF3" w:rsidP="00642EF3">
            <w:pPr>
              <w:spacing w:line="240" w:lineRule="auto"/>
              <w:ind w:firstLine="0"/>
            </w:pPr>
            <w:r>
              <w:t>Введение в правовое поле</w:t>
            </w:r>
          </w:p>
        </w:tc>
      </w:tr>
      <w:tr w:rsidR="00642EF3" w:rsidTr="00642EF3">
        <w:tc>
          <w:tcPr>
            <w:tcW w:w="534" w:type="dxa"/>
            <w:vAlign w:val="center"/>
          </w:tcPr>
          <w:p w:rsidR="00642EF3" w:rsidRDefault="00642EF3" w:rsidP="00642EF3">
            <w:pPr>
              <w:spacing w:line="240" w:lineRule="auto"/>
              <w:ind w:firstLine="0"/>
              <w:jc w:val="center"/>
            </w:pPr>
            <w:r>
              <w:t>2</w:t>
            </w:r>
          </w:p>
        </w:tc>
        <w:tc>
          <w:tcPr>
            <w:tcW w:w="916" w:type="dxa"/>
            <w:vAlign w:val="center"/>
          </w:tcPr>
          <w:p w:rsidR="00642EF3" w:rsidRDefault="00642EF3" w:rsidP="00642EF3">
            <w:pPr>
              <w:spacing w:line="240" w:lineRule="auto"/>
              <w:ind w:firstLine="0"/>
              <w:jc w:val="center"/>
            </w:pPr>
            <w:r>
              <w:t>9</w:t>
            </w:r>
          </w:p>
        </w:tc>
        <w:tc>
          <w:tcPr>
            <w:tcW w:w="2486" w:type="dxa"/>
            <w:vAlign w:val="center"/>
          </w:tcPr>
          <w:p w:rsidR="00642EF3" w:rsidRDefault="00642EF3" w:rsidP="00642EF3">
            <w:pPr>
              <w:spacing w:line="240" w:lineRule="auto"/>
              <w:ind w:firstLine="0"/>
              <w:jc w:val="center"/>
            </w:pPr>
            <w:r>
              <w:t>34</w:t>
            </w:r>
          </w:p>
        </w:tc>
        <w:tc>
          <w:tcPr>
            <w:tcW w:w="5634" w:type="dxa"/>
          </w:tcPr>
          <w:p w:rsidR="00642EF3" w:rsidRDefault="00642EF3" w:rsidP="00642EF3">
            <w:pPr>
              <w:spacing w:line="240" w:lineRule="auto"/>
              <w:ind w:firstLine="0"/>
            </w:pPr>
            <w:r>
              <w:t>Углубленная подготовка к поступлению в ССУЗ на юридические направления</w:t>
            </w:r>
          </w:p>
        </w:tc>
      </w:tr>
      <w:tr w:rsidR="00642EF3" w:rsidTr="00642EF3">
        <w:tc>
          <w:tcPr>
            <w:tcW w:w="534" w:type="dxa"/>
            <w:vAlign w:val="center"/>
          </w:tcPr>
          <w:p w:rsidR="00642EF3" w:rsidRDefault="00642EF3" w:rsidP="00642EF3">
            <w:pPr>
              <w:spacing w:line="240" w:lineRule="auto"/>
              <w:ind w:firstLine="0"/>
              <w:jc w:val="center"/>
            </w:pPr>
            <w:r>
              <w:t>3</w:t>
            </w:r>
          </w:p>
        </w:tc>
        <w:tc>
          <w:tcPr>
            <w:tcW w:w="916" w:type="dxa"/>
            <w:vAlign w:val="center"/>
          </w:tcPr>
          <w:p w:rsidR="00642EF3" w:rsidRDefault="00642EF3" w:rsidP="00642EF3">
            <w:pPr>
              <w:spacing w:line="240" w:lineRule="auto"/>
              <w:ind w:firstLine="0"/>
              <w:jc w:val="center"/>
            </w:pPr>
            <w:r>
              <w:t>10</w:t>
            </w:r>
          </w:p>
        </w:tc>
        <w:tc>
          <w:tcPr>
            <w:tcW w:w="2486" w:type="dxa"/>
            <w:vAlign w:val="center"/>
          </w:tcPr>
          <w:p w:rsidR="00642EF3" w:rsidRDefault="00642EF3" w:rsidP="00642EF3">
            <w:pPr>
              <w:spacing w:line="240" w:lineRule="auto"/>
              <w:ind w:firstLine="0"/>
              <w:jc w:val="center"/>
            </w:pPr>
            <w:r>
              <w:t>34</w:t>
            </w:r>
          </w:p>
        </w:tc>
        <w:tc>
          <w:tcPr>
            <w:tcW w:w="5634" w:type="dxa"/>
          </w:tcPr>
          <w:p w:rsidR="00642EF3" w:rsidRDefault="00642EF3" w:rsidP="00642EF3">
            <w:pPr>
              <w:spacing w:line="240" w:lineRule="auto"/>
              <w:ind w:firstLine="0"/>
            </w:pPr>
            <w:r>
              <w:t>Развитие интереса к направлению и углубление знаний.</w:t>
            </w:r>
          </w:p>
        </w:tc>
      </w:tr>
      <w:tr w:rsidR="00642EF3" w:rsidTr="00642EF3">
        <w:tc>
          <w:tcPr>
            <w:tcW w:w="534" w:type="dxa"/>
            <w:vAlign w:val="center"/>
          </w:tcPr>
          <w:p w:rsidR="00642EF3" w:rsidRDefault="00642EF3" w:rsidP="00642EF3">
            <w:pPr>
              <w:spacing w:line="240" w:lineRule="auto"/>
              <w:ind w:firstLine="0"/>
              <w:jc w:val="center"/>
            </w:pPr>
            <w:r>
              <w:t>4</w:t>
            </w:r>
          </w:p>
        </w:tc>
        <w:tc>
          <w:tcPr>
            <w:tcW w:w="916" w:type="dxa"/>
            <w:vAlign w:val="center"/>
          </w:tcPr>
          <w:p w:rsidR="00642EF3" w:rsidRDefault="00642EF3" w:rsidP="00642EF3">
            <w:pPr>
              <w:spacing w:line="240" w:lineRule="auto"/>
              <w:ind w:firstLine="0"/>
              <w:jc w:val="center"/>
            </w:pPr>
            <w:r>
              <w:t>11</w:t>
            </w:r>
          </w:p>
        </w:tc>
        <w:tc>
          <w:tcPr>
            <w:tcW w:w="2486" w:type="dxa"/>
            <w:vAlign w:val="center"/>
          </w:tcPr>
          <w:p w:rsidR="00642EF3" w:rsidRDefault="00642EF3" w:rsidP="00642EF3">
            <w:pPr>
              <w:spacing w:line="240" w:lineRule="auto"/>
              <w:ind w:firstLine="0"/>
              <w:jc w:val="center"/>
            </w:pPr>
            <w:r>
              <w:t>34</w:t>
            </w:r>
          </w:p>
        </w:tc>
        <w:tc>
          <w:tcPr>
            <w:tcW w:w="5634" w:type="dxa"/>
          </w:tcPr>
          <w:p w:rsidR="00642EF3" w:rsidRDefault="00642EF3" w:rsidP="00642EF3">
            <w:pPr>
              <w:spacing w:line="240" w:lineRule="auto"/>
              <w:ind w:firstLine="0"/>
            </w:pPr>
            <w:r>
              <w:t>Углубленная подготовка к поступлению в Вуз на юридические направления</w:t>
            </w:r>
          </w:p>
        </w:tc>
      </w:tr>
    </w:tbl>
    <w:p w:rsidR="00642EF3" w:rsidRDefault="00642EF3" w:rsidP="00642EF3"/>
    <w:p w:rsidR="00347528" w:rsidRPr="00634657" w:rsidRDefault="00347528" w:rsidP="00642EF3">
      <w:r>
        <w:t>Таким образом, исходя из различных целей, программа должна состоять из двух подразделов: для 8-9 кл. и для 10-11 кл.</w:t>
      </w:r>
    </w:p>
    <w:p w:rsidR="00642EF3" w:rsidRDefault="00347528" w:rsidP="00347528">
      <w:pPr>
        <w:pStyle w:val="3"/>
        <w:rPr>
          <w:rFonts w:ascii="Times New Roman" w:hAnsi="Times New Roman" w:cs="Times New Roman"/>
          <w:color w:val="auto"/>
          <w:shd w:val="clear" w:color="auto" w:fill="FFFFFF"/>
        </w:rPr>
      </w:pPr>
      <w:bookmarkStart w:id="15" w:name="_Toc41563410"/>
      <w:r w:rsidRPr="00347528">
        <w:rPr>
          <w:rFonts w:ascii="Times New Roman" w:hAnsi="Times New Roman" w:cs="Times New Roman"/>
          <w:color w:val="auto"/>
          <w:shd w:val="clear" w:color="auto" w:fill="FFFFFF"/>
        </w:rPr>
        <w:t>3.3.1 Пояснительная записка</w:t>
      </w:r>
      <w:bookmarkEnd w:id="15"/>
    </w:p>
    <w:p w:rsidR="00526BF0" w:rsidRPr="00526BF0" w:rsidRDefault="00526BF0" w:rsidP="00526BF0">
      <w:pPr>
        <w:rPr>
          <w:rFonts w:eastAsia="Times New Roman" w:cs="Times New Roman"/>
          <w:szCs w:val="28"/>
        </w:rPr>
      </w:pPr>
      <w:r w:rsidRPr="00526BF0">
        <w:rPr>
          <w:rFonts w:eastAsia="Times New Roman" w:cs="Times New Roman"/>
          <w:szCs w:val="28"/>
        </w:rPr>
        <w:t xml:space="preserve">Программа </w:t>
      </w:r>
      <w:r>
        <w:rPr>
          <w:rFonts w:eastAsia="Times New Roman" w:cs="Times New Roman"/>
          <w:szCs w:val="28"/>
        </w:rPr>
        <w:t>по внеурочной деятельности</w:t>
      </w:r>
      <w:r w:rsidRPr="00526BF0">
        <w:rPr>
          <w:rFonts w:eastAsia="Times New Roman" w:cs="Times New Roman"/>
          <w:szCs w:val="28"/>
        </w:rPr>
        <w:t xml:space="preserve"> «Правоведение» разработана на основании:</w:t>
      </w:r>
    </w:p>
    <w:p w:rsidR="00526BF0" w:rsidRPr="00526BF0" w:rsidRDefault="00526BF0" w:rsidP="00526BF0">
      <w:pPr>
        <w:rPr>
          <w:rFonts w:eastAsia="Times New Roman" w:cs="Times New Roman"/>
          <w:szCs w:val="28"/>
        </w:rPr>
      </w:pPr>
      <w:r>
        <w:rPr>
          <w:rFonts w:eastAsia="Times New Roman" w:cs="Times New Roman"/>
          <w:szCs w:val="28"/>
        </w:rPr>
        <w:t>а)</w:t>
      </w:r>
      <w:r w:rsidRPr="00526BF0">
        <w:rPr>
          <w:rFonts w:eastAsia="Times New Roman" w:cs="Times New Roman"/>
          <w:szCs w:val="28"/>
        </w:rPr>
        <w:t xml:space="preserve"> Федерального закона Российской Федерации от 29 декабря 2012 г. № 273 – ФЗ «Об образовании в Российской Федерации»</w:t>
      </w:r>
    </w:p>
    <w:p w:rsidR="00526BF0" w:rsidRPr="00526BF0" w:rsidRDefault="00526BF0" w:rsidP="00526BF0">
      <w:pPr>
        <w:rPr>
          <w:rFonts w:eastAsia="Times New Roman" w:cs="Times New Roman"/>
          <w:szCs w:val="28"/>
        </w:rPr>
      </w:pPr>
      <w:r>
        <w:rPr>
          <w:rFonts w:eastAsia="Times New Roman" w:cs="Times New Roman"/>
          <w:szCs w:val="28"/>
        </w:rPr>
        <w:t>б)</w:t>
      </w:r>
      <w:r w:rsidRPr="00526BF0">
        <w:rPr>
          <w:rFonts w:eastAsia="Times New Roman" w:cs="Times New Roman"/>
          <w:szCs w:val="28"/>
        </w:rPr>
        <w:t xml:space="preserve"> Концепции духовно-нравственного развития и воспитания личности гражданина России;</w:t>
      </w:r>
    </w:p>
    <w:p w:rsidR="00526BF0" w:rsidRPr="00526BF0" w:rsidRDefault="00526BF0" w:rsidP="00526BF0">
      <w:pPr>
        <w:rPr>
          <w:rFonts w:eastAsia="Times New Roman" w:cs="Times New Roman"/>
          <w:szCs w:val="28"/>
        </w:rPr>
      </w:pPr>
      <w:r w:rsidRPr="00526BF0">
        <w:rPr>
          <w:rFonts w:eastAsia="Times New Roman" w:cs="Times New Roman"/>
          <w:b/>
          <w:szCs w:val="28"/>
        </w:rPr>
        <w:t>Цель</w:t>
      </w:r>
      <w:r w:rsidRPr="00526BF0">
        <w:rPr>
          <w:rFonts w:eastAsia="Times New Roman" w:cs="Times New Roman"/>
          <w:szCs w:val="28"/>
        </w:rPr>
        <w:t xml:space="preserve"> </w:t>
      </w:r>
      <w:r>
        <w:rPr>
          <w:rFonts w:eastAsia="Times New Roman" w:cs="Times New Roman"/>
          <w:szCs w:val="28"/>
        </w:rPr>
        <w:t>программы – формирование и развитие у учащихся активной жизненной позиции через углубление знаний в сфере права.</w:t>
      </w:r>
      <w:r w:rsidRPr="00526BF0">
        <w:rPr>
          <w:rFonts w:eastAsia="Times New Roman" w:cs="Times New Roman"/>
          <w:szCs w:val="28"/>
        </w:rPr>
        <w:t xml:space="preserve"> </w:t>
      </w:r>
    </w:p>
    <w:p w:rsidR="00526BF0" w:rsidRPr="00526BF0" w:rsidRDefault="00526BF0" w:rsidP="00526BF0">
      <w:pPr>
        <w:ind w:left="-567"/>
        <w:rPr>
          <w:rFonts w:eastAsia="Times New Roman" w:cs="Times New Roman"/>
          <w:szCs w:val="28"/>
        </w:rPr>
      </w:pPr>
      <w:r>
        <w:rPr>
          <w:rFonts w:eastAsia="Times New Roman" w:cs="Times New Roman"/>
          <w:b/>
          <w:szCs w:val="28"/>
        </w:rPr>
        <w:t xml:space="preserve">         </w:t>
      </w:r>
      <w:r w:rsidRPr="00526BF0">
        <w:rPr>
          <w:rFonts w:eastAsia="Times New Roman" w:cs="Times New Roman"/>
          <w:b/>
          <w:szCs w:val="28"/>
        </w:rPr>
        <w:t>Задачи</w:t>
      </w:r>
      <w:r w:rsidRPr="00526BF0">
        <w:rPr>
          <w:rFonts w:eastAsia="Times New Roman" w:cs="Times New Roman"/>
          <w:szCs w:val="28"/>
        </w:rPr>
        <w:t xml:space="preserve"> изучения курса «Правоведение»:</w:t>
      </w:r>
    </w:p>
    <w:p w:rsidR="00526BF0" w:rsidRDefault="00526BF0" w:rsidP="00526BF0">
      <w:pPr>
        <w:contextualSpacing w:val="0"/>
        <w:rPr>
          <w:rFonts w:eastAsia="Times New Roman" w:cs="Times New Roman"/>
          <w:szCs w:val="28"/>
        </w:rPr>
      </w:pPr>
      <w:r>
        <w:rPr>
          <w:rFonts w:eastAsia="Times New Roman" w:cs="Times New Roman"/>
          <w:szCs w:val="28"/>
        </w:rPr>
        <w:t>а) сформировать у учащихся уважение к правам и свободам человека и ознакомить с вариантами защиты этих прав,</w:t>
      </w:r>
    </w:p>
    <w:p w:rsidR="00526BF0" w:rsidRDefault="00526BF0" w:rsidP="00526BF0">
      <w:pPr>
        <w:contextualSpacing w:val="0"/>
        <w:rPr>
          <w:rFonts w:eastAsia="Times New Roman" w:cs="Times New Roman"/>
          <w:szCs w:val="28"/>
        </w:rPr>
      </w:pPr>
      <w:r>
        <w:rPr>
          <w:rFonts w:eastAsia="Times New Roman" w:cs="Times New Roman"/>
          <w:szCs w:val="28"/>
        </w:rPr>
        <w:t>б) обеспечить необходимый уровень правовой грамотности для понимания и выполнения своиз обязанностей, как гражданина,</w:t>
      </w:r>
    </w:p>
    <w:p w:rsidR="00526BF0" w:rsidRDefault="00526BF0" w:rsidP="00526BF0">
      <w:pPr>
        <w:contextualSpacing w:val="0"/>
        <w:rPr>
          <w:rFonts w:eastAsia="Times New Roman" w:cs="Times New Roman"/>
          <w:szCs w:val="28"/>
        </w:rPr>
      </w:pPr>
      <w:proofErr w:type="gramStart"/>
      <w:r>
        <w:rPr>
          <w:rFonts w:eastAsia="Times New Roman" w:cs="Times New Roman"/>
          <w:szCs w:val="28"/>
        </w:rPr>
        <w:lastRenderedPageBreak/>
        <w:t>в)  приобрести опыт в решении проблемных ситуации в рамках правового поля,</w:t>
      </w:r>
      <w:proofErr w:type="gramEnd"/>
    </w:p>
    <w:p w:rsidR="00526BF0" w:rsidRPr="00526BF0" w:rsidRDefault="00526BF0" w:rsidP="00526BF0">
      <w:pPr>
        <w:ind w:left="360"/>
        <w:rPr>
          <w:rFonts w:eastAsia="Times New Roman" w:cs="Times New Roman"/>
          <w:szCs w:val="28"/>
        </w:rPr>
      </w:pPr>
    </w:p>
    <w:p w:rsidR="00526BF0" w:rsidRPr="00526BF0" w:rsidRDefault="00526BF0" w:rsidP="00B62360">
      <w:pPr>
        <w:contextualSpacing w:val="0"/>
        <w:rPr>
          <w:rFonts w:eastAsia="Times New Roman" w:cs="Times New Roman"/>
          <w:b/>
          <w:szCs w:val="28"/>
        </w:rPr>
      </w:pPr>
      <w:r w:rsidRPr="00526BF0">
        <w:rPr>
          <w:rFonts w:eastAsia="Times New Roman" w:cs="Times New Roman"/>
          <w:b/>
          <w:szCs w:val="28"/>
        </w:rPr>
        <w:t xml:space="preserve">Общая характеристика </w:t>
      </w:r>
      <w:r w:rsidR="00B62360">
        <w:rPr>
          <w:rFonts w:eastAsia="Times New Roman" w:cs="Times New Roman"/>
          <w:b/>
          <w:szCs w:val="28"/>
        </w:rPr>
        <w:t>программы</w:t>
      </w:r>
    </w:p>
    <w:p w:rsidR="00526BF0" w:rsidRPr="00526BF0" w:rsidRDefault="00526BF0" w:rsidP="00526BF0">
      <w:pPr>
        <w:rPr>
          <w:rFonts w:eastAsia="Times New Roman" w:cs="Times New Roman"/>
          <w:szCs w:val="28"/>
        </w:rPr>
      </w:pPr>
      <w:r w:rsidRPr="00526BF0">
        <w:rPr>
          <w:rFonts w:eastAsia="Times New Roman" w:cs="Times New Roman"/>
          <w:szCs w:val="28"/>
        </w:rPr>
        <w:t xml:space="preserve">Рабочая программа курса «Правоведение» ориентирована на учащихся </w:t>
      </w:r>
      <w:r w:rsidR="00626DE6">
        <w:rPr>
          <w:rFonts w:eastAsia="Times New Roman" w:cs="Times New Roman"/>
          <w:szCs w:val="28"/>
        </w:rPr>
        <w:t>8-11 классов</w:t>
      </w:r>
      <w:r w:rsidRPr="00526BF0">
        <w:rPr>
          <w:rFonts w:eastAsia="Times New Roman" w:cs="Times New Roman"/>
          <w:szCs w:val="28"/>
        </w:rPr>
        <w:t>. Она нацелена на формирование у учащихся основ правовой культуры и их успешной социализации, призвана способствовать развитию творческого мышления учащихся и личностному самоопределению, выбор</w:t>
      </w:r>
      <w:r w:rsidR="00626DE6">
        <w:rPr>
          <w:rFonts w:eastAsia="Times New Roman" w:cs="Times New Roman"/>
          <w:szCs w:val="28"/>
        </w:rPr>
        <w:t>у профиля обучения в ССУЗах и Вузах</w:t>
      </w:r>
      <w:r w:rsidRPr="00526BF0">
        <w:rPr>
          <w:rFonts w:eastAsia="Times New Roman" w:cs="Times New Roman"/>
          <w:szCs w:val="28"/>
        </w:rPr>
        <w:t>. Отличительной чертой курса является его практическая направленность.</w:t>
      </w:r>
      <w:r w:rsidRPr="00526BF0">
        <w:rPr>
          <w:rFonts w:eastAsia="Times New Roman" w:cs="Times New Roman"/>
          <w:szCs w:val="28"/>
        </w:rPr>
        <w:tab/>
      </w:r>
      <w:r w:rsidRPr="00526BF0">
        <w:rPr>
          <w:rFonts w:eastAsia="Times New Roman" w:cs="Times New Roman"/>
          <w:szCs w:val="28"/>
        </w:rPr>
        <w:tab/>
      </w:r>
      <w:r w:rsidRPr="00526BF0">
        <w:rPr>
          <w:rFonts w:eastAsia="Times New Roman" w:cs="Times New Roman"/>
          <w:szCs w:val="28"/>
        </w:rPr>
        <w:tab/>
      </w:r>
      <w:r w:rsidRPr="00526BF0">
        <w:rPr>
          <w:rFonts w:eastAsia="Times New Roman" w:cs="Times New Roman"/>
          <w:szCs w:val="28"/>
        </w:rPr>
        <w:tab/>
      </w:r>
      <w:r w:rsidRPr="00526BF0">
        <w:rPr>
          <w:rFonts w:eastAsia="Times New Roman" w:cs="Times New Roman"/>
          <w:szCs w:val="28"/>
        </w:rPr>
        <w:tab/>
      </w:r>
      <w:r w:rsidRPr="00526BF0">
        <w:rPr>
          <w:rFonts w:eastAsia="Times New Roman" w:cs="Times New Roman"/>
          <w:szCs w:val="28"/>
        </w:rPr>
        <w:tab/>
      </w:r>
      <w:r w:rsidRPr="00526BF0">
        <w:rPr>
          <w:rFonts w:eastAsia="Times New Roman" w:cs="Times New Roman"/>
          <w:szCs w:val="28"/>
        </w:rPr>
        <w:tab/>
        <w:t xml:space="preserve">Программа курса построена с таким расчётом, чтобы помочь учащимся заинтересоваться правом и найти ответы на вопросы, с которыми им приходится сталкиваться в повседневной жизни и которые не могут быть решены без элементарных правовых знаний. </w:t>
      </w:r>
    </w:p>
    <w:p w:rsidR="00526BF0" w:rsidRPr="00526BF0" w:rsidRDefault="00526BF0" w:rsidP="00526BF0">
      <w:pPr>
        <w:rPr>
          <w:rFonts w:eastAsia="Times New Roman" w:cs="Times New Roman"/>
          <w:szCs w:val="28"/>
        </w:rPr>
      </w:pPr>
      <w:r w:rsidRPr="00526BF0">
        <w:rPr>
          <w:rFonts w:eastAsia="Times New Roman" w:cs="Times New Roman"/>
          <w:b/>
          <w:szCs w:val="28"/>
        </w:rPr>
        <w:t>Актуальность:</w:t>
      </w:r>
      <w:r w:rsidRPr="00526BF0">
        <w:rPr>
          <w:rFonts w:eastAsia="Times New Roman" w:cs="Times New Roman"/>
          <w:szCs w:val="28"/>
        </w:rPr>
        <w:t xml:space="preserve"> </w:t>
      </w:r>
    </w:p>
    <w:p w:rsidR="00347528" w:rsidRDefault="00626DE6" w:rsidP="00347528">
      <w:r>
        <w:t xml:space="preserve">Популярность предмета «Обществознание» набирает обороты с каждым годом. Выпускники выбирают его как один из предметов, для сдачи ЕГЭ. Однако, результаты не всегда удовлетворительны, что свидетельствует o необходимости углубления знаний в этой сфере. </w:t>
      </w:r>
    </w:p>
    <w:p w:rsidR="00626DE6" w:rsidRDefault="00626DE6" w:rsidP="00347528">
      <w:r>
        <w:t xml:space="preserve">Также необходимо отметить растущее недовольство властью среди молодёжи. Одной из причин этого явления является недостаточный уровень правовой грамотности школьников. Учащиеся не знают o своих </w:t>
      </w:r>
      <w:proofErr w:type="gramStart"/>
      <w:r>
        <w:t>правах</w:t>
      </w:r>
      <w:proofErr w:type="gramEnd"/>
      <w:r>
        <w:t xml:space="preserve"> и возможностях, предоставляемых государством.</w:t>
      </w:r>
    </w:p>
    <w:p w:rsidR="00626DE6" w:rsidRPr="00626DE6" w:rsidRDefault="00626DE6" w:rsidP="00347528">
      <w:r>
        <w:t>Таким образом, реализация данной программы позволит не только повысить качество подготовки выпускников к экзаменам, но и снизит социальную напряженность среди учащихся школы.</w:t>
      </w:r>
    </w:p>
    <w:p w:rsidR="00347528" w:rsidRDefault="00347528" w:rsidP="00347528">
      <w:pPr>
        <w:pStyle w:val="3"/>
        <w:rPr>
          <w:rFonts w:ascii="Times New Roman" w:hAnsi="Times New Roman" w:cs="Times New Roman"/>
          <w:color w:val="auto"/>
          <w:shd w:val="clear" w:color="auto" w:fill="FFFFFF"/>
        </w:rPr>
      </w:pPr>
      <w:bookmarkStart w:id="16" w:name="_Toc41563411"/>
      <w:r w:rsidRPr="00347528">
        <w:rPr>
          <w:rFonts w:ascii="Times New Roman" w:hAnsi="Times New Roman" w:cs="Times New Roman"/>
          <w:color w:val="auto"/>
          <w:shd w:val="clear" w:color="auto" w:fill="FFFFFF"/>
        </w:rPr>
        <w:t>3.3.2 Учебно-тематический план</w:t>
      </w:r>
      <w:bookmarkEnd w:id="16"/>
    </w:p>
    <w:p w:rsidR="00626DE6" w:rsidRDefault="00626DE6" w:rsidP="00626DE6">
      <w:pPr>
        <w:spacing w:line="276" w:lineRule="auto"/>
        <w:contextualSpacing w:val="0"/>
        <w:jc w:val="left"/>
      </w:pPr>
      <w:r>
        <w:t xml:space="preserve">Как было отмечено ранее, программа состоит из двух этапов: </w:t>
      </w:r>
    </w:p>
    <w:p w:rsidR="00626DE6" w:rsidRDefault="00626DE6" w:rsidP="00626DE6">
      <w:pPr>
        <w:spacing w:line="276" w:lineRule="auto"/>
        <w:contextualSpacing w:val="0"/>
        <w:jc w:val="left"/>
      </w:pPr>
      <w:r>
        <w:t>а) первый – для учащхся 8-9 классов,</w:t>
      </w:r>
    </w:p>
    <w:p w:rsidR="00626DE6" w:rsidRDefault="00626DE6" w:rsidP="00626DE6">
      <w:pPr>
        <w:spacing w:line="276" w:lineRule="auto"/>
        <w:contextualSpacing w:val="0"/>
        <w:jc w:val="left"/>
      </w:pPr>
      <w:r>
        <w:lastRenderedPageBreak/>
        <w:t>б) второй – для учащихся 10-11 классов.</w:t>
      </w:r>
    </w:p>
    <w:p w:rsidR="00626DE6" w:rsidRDefault="00626DE6" w:rsidP="00626DE6">
      <w:pPr>
        <w:spacing w:after="200" w:line="276" w:lineRule="auto"/>
        <w:ind w:firstLine="708"/>
        <w:contextualSpacing w:val="0"/>
        <w:jc w:val="left"/>
      </w:pPr>
      <w:r>
        <w:t>Исходя из этого, учебно-тематический план также подразделяется на два уровня.</w:t>
      </w:r>
    </w:p>
    <w:tbl>
      <w:tblPr>
        <w:tblStyle w:val="a5"/>
        <w:tblW w:w="9575" w:type="dxa"/>
        <w:tblLook w:val="04A0"/>
      </w:tblPr>
      <w:tblGrid>
        <w:gridCol w:w="533"/>
        <w:gridCol w:w="1274"/>
        <w:gridCol w:w="4113"/>
        <w:gridCol w:w="1143"/>
        <w:gridCol w:w="1160"/>
        <w:gridCol w:w="1352"/>
      </w:tblGrid>
      <w:tr w:rsidR="00626DE6" w:rsidRPr="00EC530F" w:rsidTr="001F7BEE">
        <w:tc>
          <w:tcPr>
            <w:tcW w:w="533" w:type="dxa"/>
            <w:vMerge w:val="restart"/>
          </w:tcPr>
          <w:p w:rsidR="00626DE6" w:rsidRPr="00EC530F" w:rsidRDefault="00626DE6" w:rsidP="00626DE6">
            <w:pPr>
              <w:spacing w:line="276" w:lineRule="auto"/>
              <w:ind w:firstLine="0"/>
              <w:contextualSpacing w:val="0"/>
              <w:jc w:val="left"/>
              <w:rPr>
                <w:rFonts w:cs="Times New Roman"/>
                <w:sz w:val="24"/>
                <w:szCs w:val="24"/>
              </w:rPr>
            </w:pPr>
            <w:r w:rsidRPr="00EC530F">
              <w:rPr>
                <w:rFonts w:cs="Times New Roman"/>
                <w:sz w:val="24"/>
                <w:szCs w:val="24"/>
              </w:rPr>
              <w:t>№</w:t>
            </w:r>
          </w:p>
        </w:tc>
        <w:tc>
          <w:tcPr>
            <w:tcW w:w="1274" w:type="dxa"/>
            <w:vMerge w:val="restart"/>
          </w:tcPr>
          <w:p w:rsidR="00626DE6" w:rsidRPr="00EC530F" w:rsidRDefault="00626DE6" w:rsidP="00626DE6">
            <w:pPr>
              <w:spacing w:line="276" w:lineRule="auto"/>
              <w:ind w:firstLine="0"/>
              <w:contextualSpacing w:val="0"/>
              <w:jc w:val="left"/>
              <w:rPr>
                <w:rFonts w:cs="Times New Roman"/>
                <w:sz w:val="24"/>
                <w:szCs w:val="24"/>
              </w:rPr>
            </w:pPr>
            <w:r w:rsidRPr="00EC530F">
              <w:rPr>
                <w:rFonts w:cs="Times New Roman"/>
                <w:sz w:val="24"/>
                <w:szCs w:val="24"/>
              </w:rPr>
              <w:t>Уровень</w:t>
            </w:r>
          </w:p>
        </w:tc>
        <w:tc>
          <w:tcPr>
            <w:tcW w:w="4113" w:type="dxa"/>
            <w:vMerge w:val="restart"/>
          </w:tcPr>
          <w:p w:rsidR="00626DE6" w:rsidRPr="00EC530F" w:rsidRDefault="00626DE6" w:rsidP="00626DE6">
            <w:pPr>
              <w:spacing w:line="276" w:lineRule="auto"/>
              <w:ind w:firstLine="0"/>
              <w:contextualSpacing w:val="0"/>
              <w:jc w:val="left"/>
              <w:rPr>
                <w:rFonts w:cs="Times New Roman"/>
                <w:sz w:val="24"/>
                <w:szCs w:val="24"/>
              </w:rPr>
            </w:pPr>
            <w:r w:rsidRPr="00EC530F">
              <w:rPr>
                <w:rFonts w:cs="Times New Roman"/>
                <w:sz w:val="24"/>
                <w:szCs w:val="24"/>
              </w:rPr>
              <w:t>Наименование раздела</w:t>
            </w:r>
          </w:p>
        </w:tc>
        <w:tc>
          <w:tcPr>
            <w:tcW w:w="1143" w:type="dxa"/>
            <w:vMerge w:val="restart"/>
          </w:tcPr>
          <w:p w:rsidR="00626DE6" w:rsidRPr="00EC530F" w:rsidRDefault="00626DE6" w:rsidP="00626DE6">
            <w:pPr>
              <w:spacing w:line="276" w:lineRule="auto"/>
              <w:ind w:firstLine="0"/>
              <w:contextualSpacing w:val="0"/>
              <w:jc w:val="left"/>
              <w:rPr>
                <w:rFonts w:cs="Times New Roman"/>
                <w:sz w:val="24"/>
                <w:szCs w:val="24"/>
              </w:rPr>
            </w:pPr>
            <w:r w:rsidRPr="00EC530F">
              <w:rPr>
                <w:rFonts w:cs="Times New Roman"/>
                <w:sz w:val="24"/>
                <w:szCs w:val="24"/>
              </w:rPr>
              <w:t>Σ Часов</w:t>
            </w:r>
          </w:p>
        </w:tc>
        <w:tc>
          <w:tcPr>
            <w:tcW w:w="2512" w:type="dxa"/>
            <w:gridSpan w:val="2"/>
          </w:tcPr>
          <w:p w:rsidR="00626DE6" w:rsidRPr="00EC530F" w:rsidRDefault="00626DE6" w:rsidP="00626DE6">
            <w:pPr>
              <w:spacing w:line="276" w:lineRule="auto"/>
              <w:ind w:firstLine="0"/>
              <w:contextualSpacing w:val="0"/>
              <w:jc w:val="left"/>
              <w:rPr>
                <w:rFonts w:cs="Times New Roman"/>
                <w:sz w:val="24"/>
                <w:szCs w:val="24"/>
              </w:rPr>
            </w:pPr>
            <w:r w:rsidRPr="00EC530F">
              <w:rPr>
                <w:rFonts w:cs="Times New Roman"/>
                <w:sz w:val="24"/>
                <w:szCs w:val="24"/>
              </w:rPr>
              <w:t>В том числе</w:t>
            </w:r>
          </w:p>
        </w:tc>
      </w:tr>
      <w:tr w:rsidR="00626DE6" w:rsidRPr="00EC530F" w:rsidTr="001F7BEE">
        <w:tc>
          <w:tcPr>
            <w:tcW w:w="533" w:type="dxa"/>
            <w:vMerge/>
          </w:tcPr>
          <w:p w:rsidR="00626DE6" w:rsidRPr="00EC530F" w:rsidRDefault="00626DE6" w:rsidP="00626DE6">
            <w:pPr>
              <w:spacing w:line="276" w:lineRule="auto"/>
              <w:ind w:firstLine="0"/>
              <w:contextualSpacing w:val="0"/>
              <w:jc w:val="left"/>
              <w:rPr>
                <w:rFonts w:cs="Times New Roman"/>
                <w:sz w:val="24"/>
                <w:szCs w:val="24"/>
              </w:rPr>
            </w:pPr>
          </w:p>
        </w:tc>
        <w:tc>
          <w:tcPr>
            <w:tcW w:w="1274" w:type="dxa"/>
            <w:vMerge/>
          </w:tcPr>
          <w:p w:rsidR="00626DE6" w:rsidRPr="00EC530F" w:rsidRDefault="00626DE6" w:rsidP="00626DE6">
            <w:pPr>
              <w:spacing w:line="276" w:lineRule="auto"/>
              <w:ind w:firstLine="0"/>
              <w:contextualSpacing w:val="0"/>
              <w:jc w:val="left"/>
              <w:rPr>
                <w:rFonts w:cs="Times New Roman"/>
                <w:sz w:val="24"/>
                <w:szCs w:val="24"/>
              </w:rPr>
            </w:pPr>
          </w:p>
        </w:tc>
        <w:tc>
          <w:tcPr>
            <w:tcW w:w="4113" w:type="dxa"/>
            <w:vMerge/>
          </w:tcPr>
          <w:p w:rsidR="00626DE6" w:rsidRPr="00EC530F" w:rsidRDefault="00626DE6" w:rsidP="00626DE6">
            <w:pPr>
              <w:spacing w:line="276" w:lineRule="auto"/>
              <w:ind w:firstLine="0"/>
              <w:contextualSpacing w:val="0"/>
              <w:jc w:val="left"/>
              <w:rPr>
                <w:rFonts w:cs="Times New Roman"/>
                <w:sz w:val="24"/>
                <w:szCs w:val="24"/>
              </w:rPr>
            </w:pPr>
          </w:p>
        </w:tc>
        <w:tc>
          <w:tcPr>
            <w:tcW w:w="1143" w:type="dxa"/>
            <w:vMerge/>
          </w:tcPr>
          <w:p w:rsidR="00626DE6" w:rsidRPr="00EC530F" w:rsidRDefault="00626DE6" w:rsidP="00626DE6">
            <w:pPr>
              <w:spacing w:line="276" w:lineRule="auto"/>
              <w:ind w:firstLine="0"/>
              <w:contextualSpacing w:val="0"/>
              <w:jc w:val="left"/>
              <w:rPr>
                <w:rFonts w:cs="Times New Roman"/>
                <w:sz w:val="24"/>
                <w:szCs w:val="24"/>
              </w:rPr>
            </w:pPr>
          </w:p>
        </w:tc>
        <w:tc>
          <w:tcPr>
            <w:tcW w:w="1160" w:type="dxa"/>
          </w:tcPr>
          <w:p w:rsidR="00626DE6" w:rsidRPr="00EC530F" w:rsidRDefault="00626DE6" w:rsidP="00626DE6">
            <w:pPr>
              <w:spacing w:line="276" w:lineRule="auto"/>
              <w:ind w:firstLine="0"/>
              <w:contextualSpacing w:val="0"/>
              <w:jc w:val="left"/>
              <w:rPr>
                <w:rFonts w:cs="Times New Roman"/>
                <w:sz w:val="24"/>
                <w:szCs w:val="24"/>
              </w:rPr>
            </w:pPr>
            <w:r w:rsidRPr="00EC530F">
              <w:rPr>
                <w:rFonts w:cs="Times New Roman"/>
                <w:sz w:val="24"/>
                <w:szCs w:val="24"/>
              </w:rPr>
              <w:t>Теория</w:t>
            </w:r>
          </w:p>
        </w:tc>
        <w:tc>
          <w:tcPr>
            <w:tcW w:w="1352" w:type="dxa"/>
          </w:tcPr>
          <w:p w:rsidR="00626DE6" w:rsidRPr="00EC530F" w:rsidRDefault="00626DE6" w:rsidP="00626DE6">
            <w:pPr>
              <w:spacing w:line="276" w:lineRule="auto"/>
              <w:ind w:firstLine="0"/>
              <w:contextualSpacing w:val="0"/>
              <w:jc w:val="left"/>
              <w:rPr>
                <w:rFonts w:cs="Times New Roman"/>
                <w:sz w:val="24"/>
                <w:szCs w:val="24"/>
              </w:rPr>
            </w:pPr>
            <w:r w:rsidRPr="00EC530F">
              <w:rPr>
                <w:rFonts w:cs="Times New Roman"/>
                <w:sz w:val="24"/>
                <w:szCs w:val="24"/>
              </w:rPr>
              <w:t>Практика</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1</w:t>
            </w:r>
          </w:p>
        </w:tc>
        <w:tc>
          <w:tcPr>
            <w:tcW w:w="1274" w:type="dxa"/>
            <w:vMerge w:val="restart"/>
            <w:vAlign w:val="center"/>
          </w:tcPr>
          <w:p w:rsidR="004D59DD" w:rsidRPr="00EC530F" w:rsidRDefault="004D59DD" w:rsidP="004D59DD">
            <w:pPr>
              <w:spacing w:line="276" w:lineRule="auto"/>
              <w:ind w:firstLine="0"/>
              <w:contextualSpacing w:val="0"/>
              <w:jc w:val="center"/>
              <w:rPr>
                <w:rFonts w:cs="Times New Roman"/>
                <w:sz w:val="24"/>
                <w:szCs w:val="24"/>
              </w:rPr>
            </w:pPr>
            <w:r w:rsidRPr="00EC530F">
              <w:rPr>
                <w:rFonts w:cs="Times New Roman"/>
                <w:sz w:val="24"/>
                <w:szCs w:val="24"/>
              </w:rPr>
              <w:t>Первый</w:t>
            </w:r>
          </w:p>
          <w:p w:rsidR="004D59DD" w:rsidRPr="00EC530F" w:rsidRDefault="004D59DD" w:rsidP="004D59DD">
            <w:pPr>
              <w:spacing w:line="276" w:lineRule="auto"/>
              <w:ind w:firstLine="0"/>
              <w:contextualSpacing w:val="0"/>
              <w:jc w:val="center"/>
              <w:rPr>
                <w:rFonts w:cs="Times New Roman"/>
                <w:sz w:val="24"/>
                <w:szCs w:val="24"/>
              </w:rPr>
            </w:pPr>
            <w:r w:rsidRPr="00EC530F">
              <w:rPr>
                <w:rFonts w:cs="Times New Roman"/>
                <w:sz w:val="24"/>
                <w:szCs w:val="24"/>
              </w:rPr>
              <w:t>(8-9 кл)</w:t>
            </w:r>
          </w:p>
        </w:tc>
        <w:tc>
          <w:tcPr>
            <w:tcW w:w="4113" w:type="dxa"/>
          </w:tcPr>
          <w:p w:rsidR="004D59DD" w:rsidRPr="00EC530F" w:rsidRDefault="004D59DD" w:rsidP="00626DE6">
            <w:pPr>
              <w:spacing w:line="240" w:lineRule="auto"/>
              <w:ind w:firstLine="0"/>
              <w:rPr>
                <w:rFonts w:cs="Times New Roman"/>
                <w:sz w:val="24"/>
                <w:szCs w:val="24"/>
              </w:rPr>
            </w:pPr>
            <w:r w:rsidRPr="00EC530F">
              <w:rPr>
                <w:rFonts w:eastAsia="Times New Roman" w:cs="Times New Roman"/>
                <w:sz w:val="24"/>
                <w:szCs w:val="24"/>
              </w:rPr>
              <w:t xml:space="preserve">Введение.  </w:t>
            </w:r>
          </w:p>
        </w:tc>
        <w:tc>
          <w:tcPr>
            <w:tcW w:w="1143"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2</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2</w:t>
            </w:r>
          </w:p>
        </w:tc>
        <w:tc>
          <w:tcPr>
            <w:tcW w:w="1352"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2</w:t>
            </w:r>
          </w:p>
        </w:tc>
        <w:tc>
          <w:tcPr>
            <w:tcW w:w="1274" w:type="dxa"/>
            <w:vMerge/>
          </w:tcPr>
          <w:p w:rsidR="004D59DD" w:rsidRPr="00EC530F" w:rsidRDefault="004D59DD" w:rsidP="00626DE6">
            <w:pPr>
              <w:spacing w:line="276" w:lineRule="auto"/>
              <w:ind w:firstLine="0"/>
              <w:contextualSpacing w:val="0"/>
              <w:jc w:val="left"/>
              <w:rPr>
                <w:rFonts w:cs="Times New Roman"/>
                <w:sz w:val="24"/>
                <w:szCs w:val="24"/>
              </w:rPr>
            </w:pPr>
          </w:p>
        </w:tc>
        <w:tc>
          <w:tcPr>
            <w:tcW w:w="4113" w:type="dxa"/>
          </w:tcPr>
          <w:p w:rsidR="004D59DD" w:rsidRPr="00EC530F" w:rsidRDefault="004D59DD" w:rsidP="00626DE6">
            <w:pPr>
              <w:spacing w:line="240" w:lineRule="auto"/>
              <w:ind w:firstLine="0"/>
              <w:rPr>
                <w:rFonts w:cs="Times New Roman"/>
                <w:sz w:val="24"/>
                <w:szCs w:val="24"/>
              </w:rPr>
            </w:pPr>
            <w:r w:rsidRPr="00EC530F">
              <w:rPr>
                <w:rFonts w:eastAsia="Times New Roman" w:cs="Times New Roman"/>
                <w:sz w:val="24"/>
                <w:szCs w:val="24"/>
              </w:rPr>
              <w:t>Основы теории государства и права</w:t>
            </w:r>
          </w:p>
        </w:tc>
        <w:tc>
          <w:tcPr>
            <w:tcW w:w="1143"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4</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2</w:t>
            </w:r>
          </w:p>
        </w:tc>
        <w:tc>
          <w:tcPr>
            <w:tcW w:w="1352"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2</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3</w:t>
            </w:r>
          </w:p>
        </w:tc>
        <w:tc>
          <w:tcPr>
            <w:tcW w:w="1274" w:type="dxa"/>
            <w:vMerge/>
          </w:tcPr>
          <w:p w:rsidR="004D59DD" w:rsidRPr="00EC530F" w:rsidRDefault="004D59DD" w:rsidP="00626DE6">
            <w:pPr>
              <w:spacing w:line="276" w:lineRule="auto"/>
              <w:ind w:firstLine="0"/>
              <w:contextualSpacing w:val="0"/>
              <w:jc w:val="left"/>
              <w:rPr>
                <w:rFonts w:cs="Times New Roman"/>
                <w:sz w:val="24"/>
                <w:szCs w:val="24"/>
              </w:rPr>
            </w:pPr>
          </w:p>
        </w:tc>
        <w:tc>
          <w:tcPr>
            <w:tcW w:w="4113" w:type="dxa"/>
          </w:tcPr>
          <w:p w:rsidR="004D59DD" w:rsidRPr="00EC530F" w:rsidRDefault="004D59DD" w:rsidP="00626DE6">
            <w:pPr>
              <w:spacing w:line="240" w:lineRule="auto"/>
              <w:ind w:firstLine="0"/>
              <w:rPr>
                <w:rFonts w:cs="Times New Roman"/>
                <w:sz w:val="24"/>
                <w:szCs w:val="24"/>
              </w:rPr>
            </w:pPr>
            <w:r w:rsidRPr="00EC530F">
              <w:rPr>
                <w:rFonts w:eastAsia="Times New Roman" w:cs="Times New Roman"/>
                <w:sz w:val="24"/>
                <w:szCs w:val="24"/>
              </w:rPr>
              <w:t>Права, обязанности и ответственность</w:t>
            </w:r>
          </w:p>
        </w:tc>
        <w:tc>
          <w:tcPr>
            <w:tcW w:w="1143"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14</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8</w:t>
            </w:r>
          </w:p>
        </w:tc>
        <w:tc>
          <w:tcPr>
            <w:tcW w:w="1352"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6</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4</w:t>
            </w:r>
          </w:p>
        </w:tc>
        <w:tc>
          <w:tcPr>
            <w:tcW w:w="1274" w:type="dxa"/>
            <w:vMerge/>
          </w:tcPr>
          <w:p w:rsidR="004D59DD" w:rsidRPr="00EC530F" w:rsidRDefault="004D59DD" w:rsidP="00626DE6">
            <w:pPr>
              <w:spacing w:line="276" w:lineRule="auto"/>
              <w:ind w:firstLine="0"/>
              <w:contextualSpacing w:val="0"/>
              <w:jc w:val="left"/>
              <w:rPr>
                <w:rFonts w:cs="Times New Roman"/>
                <w:sz w:val="24"/>
                <w:szCs w:val="24"/>
              </w:rPr>
            </w:pPr>
          </w:p>
        </w:tc>
        <w:tc>
          <w:tcPr>
            <w:tcW w:w="4113" w:type="dxa"/>
          </w:tcPr>
          <w:p w:rsidR="004D59DD" w:rsidRPr="00EC530F" w:rsidRDefault="004D59DD" w:rsidP="001F7BEE">
            <w:pPr>
              <w:spacing w:line="240" w:lineRule="auto"/>
              <w:ind w:firstLine="0"/>
              <w:rPr>
                <w:rFonts w:eastAsia="Times New Roman" w:cs="Times New Roman"/>
                <w:sz w:val="24"/>
                <w:szCs w:val="24"/>
              </w:rPr>
            </w:pPr>
            <w:r w:rsidRPr="00EC530F">
              <w:rPr>
                <w:rFonts w:eastAsia="Times New Roman" w:cs="Times New Roman"/>
                <w:sz w:val="24"/>
                <w:szCs w:val="24"/>
              </w:rPr>
              <w:t>Основы семейного права</w:t>
            </w:r>
          </w:p>
        </w:tc>
        <w:tc>
          <w:tcPr>
            <w:tcW w:w="1143"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7</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4</w:t>
            </w:r>
          </w:p>
        </w:tc>
        <w:tc>
          <w:tcPr>
            <w:tcW w:w="1352"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3</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5</w:t>
            </w:r>
          </w:p>
        </w:tc>
        <w:tc>
          <w:tcPr>
            <w:tcW w:w="1274" w:type="dxa"/>
            <w:vMerge/>
          </w:tcPr>
          <w:p w:rsidR="004D59DD" w:rsidRPr="00EC530F" w:rsidRDefault="004D59DD" w:rsidP="00626DE6">
            <w:pPr>
              <w:spacing w:line="276" w:lineRule="auto"/>
              <w:ind w:firstLine="0"/>
              <w:contextualSpacing w:val="0"/>
              <w:jc w:val="left"/>
              <w:rPr>
                <w:rFonts w:cs="Times New Roman"/>
                <w:sz w:val="24"/>
                <w:szCs w:val="24"/>
              </w:rPr>
            </w:pPr>
          </w:p>
        </w:tc>
        <w:tc>
          <w:tcPr>
            <w:tcW w:w="4113" w:type="dxa"/>
          </w:tcPr>
          <w:p w:rsidR="004D59DD" w:rsidRPr="00EC530F" w:rsidRDefault="004D59DD" w:rsidP="001F7BEE">
            <w:pPr>
              <w:spacing w:line="240" w:lineRule="auto"/>
              <w:ind w:firstLine="0"/>
              <w:rPr>
                <w:rFonts w:eastAsia="Times New Roman" w:cs="Times New Roman"/>
                <w:sz w:val="24"/>
                <w:szCs w:val="24"/>
              </w:rPr>
            </w:pPr>
            <w:r w:rsidRPr="00EC530F">
              <w:rPr>
                <w:rFonts w:eastAsia="Times New Roman" w:cs="Times New Roman"/>
                <w:sz w:val="24"/>
                <w:szCs w:val="24"/>
              </w:rPr>
              <w:t>Трудовое право</w:t>
            </w:r>
          </w:p>
        </w:tc>
        <w:tc>
          <w:tcPr>
            <w:tcW w:w="1143" w:type="dxa"/>
            <w:vAlign w:val="center"/>
          </w:tcPr>
          <w:p w:rsidR="004D59DD" w:rsidRPr="00EC530F" w:rsidRDefault="00EB2CE7" w:rsidP="001F7BEE">
            <w:pPr>
              <w:ind w:firstLine="0"/>
              <w:jc w:val="center"/>
              <w:rPr>
                <w:rFonts w:cs="Times New Roman"/>
                <w:sz w:val="24"/>
                <w:szCs w:val="24"/>
              </w:rPr>
            </w:pPr>
            <w:r w:rsidRPr="00EC530F">
              <w:rPr>
                <w:rFonts w:eastAsia="Times New Roman" w:cs="Times New Roman"/>
                <w:sz w:val="24"/>
                <w:szCs w:val="24"/>
              </w:rPr>
              <w:t>10</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5</w:t>
            </w:r>
          </w:p>
        </w:tc>
        <w:tc>
          <w:tcPr>
            <w:tcW w:w="1352" w:type="dxa"/>
            <w:vAlign w:val="center"/>
          </w:tcPr>
          <w:p w:rsidR="004D59DD" w:rsidRPr="00EC530F" w:rsidRDefault="00EB2CE7" w:rsidP="001F7BEE">
            <w:pPr>
              <w:ind w:firstLine="0"/>
              <w:jc w:val="center"/>
              <w:rPr>
                <w:rFonts w:cs="Times New Roman"/>
                <w:sz w:val="24"/>
                <w:szCs w:val="24"/>
              </w:rPr>
            </w:pPr>
            <w:r w:rsidRPr="00EC530F">
              <w:rPr>
                <w:rFonts w:eastAsia="Times New Roman" w:cs="Times New Roman"/>
                <w:sz w:val="24"/>
                <w:szCs w:val="24"/>
              </w:rPr>
              <w:t>5</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6</w:t>
            </w:r>
          </w:p>
        </w:tc>
        <w:tc>
          <w:tcPr>
            <w:tcW w:w="1274" w:type="dxa"/>
            <w:vMerge/>
          </w:tcPr>
          <w:p w:rsidR="004D59DD" w:rsidRPr="00EC530F" w:rsidRDefault="004D59DD" w:rsidP="00626DE6">
            <w:pPr>
              <w:spacing w:line="276" w:lineRule="auto"/>
              <w:ind w:firstLine="0"/>
              <w:contextualSpacing w:val="0"/>
              <w:jc w:val="left"/>
              <w:rPr>
                <w:rFonts w:cs="Times New Roman"/>
                <w:sz w:val="24"/>
                <w:szCs w:val="24"/>
              </w:rPr>
            </w:pPr>
          </w:p>
        </w:tc>
        <w:tc>
          <w:tcPr>
            <w:tcW w:w="4113" w:type="dxa"/>
          </w:tcPr>
          <w:p w:rsidR="004D59DD" w:rsidRPr="00EC530F" w:rsidRDefault="004D59DD" w:rsidP="00626DE6">
            <w:pPr>
              <w:spacing w:line="240" w:lineRule="auto"/>
              <w:ind w:firstLine="0"/>
              <w:rPr>
                <w:rFonts w:cs="Times New Roman"/>
                <w:sz w:val="24"/>
                <w:szCs w:val="24"/>
              </w:rPr>
            </w:pPr>
            <w:r w:rsidRPr="00EC530F">
              <w:rPr>
                <w:rFonts w:eastAsia="Times New Roman" w:cs="Times New Roman"/>
                <w:sz w:val="24"/>
                <w:szCs w:val="24"/>
              </w:rPr>
              <w:t>Административное право</w:t>
            </w:r>
          </w:p>
        </w:tc>
        <w:tc>
          <w:tcPr>
            <w:tcW w:w="1143" w:type="dxa"/>
            <w:vAlign w:val="center"/>
          </w:tcPr>
          <w:p w:rsidR="004D59DD" w:rsidRPr="00EC530F" w:rsidRDefault="00EB2CE7" w:rsidP="001F7BEE">
            <w:pPr>
              <w:ind w:firstLine="0"/>
              <w:jc w:val="center"/>
              <w:rPr>
                <w:rFonts w:cs="Times New Roman"/>
                <w:sz w:val="24"/>
                <w:szCs w:val="24"/>
              </w:rPr>
            </w:pPr>
            <w:r w:rsidRPr="00EC530F">
              <w:rPr>
                <w:rFonts w:eastAsia="Times New Roman" w:cs="Times New Roman"/>
                <w:sz w:val="24"/>
                <w:szCs w:val="24"/>
              </w:rPr>
              <w:t>6</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5</w:t>
            </w:r>
          </w:p>
        </w:tc>
        <w:tc>
          <w:tcPr>
            <w:tcW w:w="1352" w:type="dxa"/>
            <w:vAlign w:val="center"/>
          </w:tcPr>
          <w:p w:rsidR="004D59DD" w:rsidRPr="00EC530F" w:rsidRDefault="00EB2CE7" w:rsidP="001F7BEE">
            <w:pPr>
              <w:ind w:firstLine="0"/>
              <w:jc w:val="center"/>
              <w:rPr>
                <w:rFonts w:cs="Times New Roman"/>
                <w:sz w:val="24"/>
                <w:szCs w:val="24"/>
              </w:rPr>
            </w:pPr>
            <w:r w:rsidRPr="00EC530F">
              <w:rPr>
                <w:rFonts w:eastAsia="Times New Roman" w:cs="Times New Roman"/>
                <w:sz w:val="24"/>
                <w:szCs w:val="24"/>
              </w:rPr>
              <w:t>1</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7</w:t>
            </w:r>
          </w:p>
        </w:tc>
        <w:tc>
          <w:tcPr>
            <w:tcW w:w="1274" w:type="dxa"/>
            <w:vMerge/>
          </w:tcPr>
          <w:p w:rsidR="004D59DD" w:rsidRPr="00EC530F" w:rsidRDefault="004D59DD" w:rsidP="00626DE6">
            <w:pPr>
              <w:spacing w:line="276" w:lineRule="auto"/>
              <w:ind w:firstLine="0"/>
              <w:contextualSpacing w:val="0"/>
              <w:jc w:val="left"/>
              <w:rPr>
                <w:rFonts w:cs="Times New Roman"/>
                <w:sz w:val="24"/>
                <w:szCs w:val="24"/>
              </w:rPr>
            </w:pPr>
          </w:p>
        </w:tc>
        <w:tc>
          <w:tcPr>
            <w:tcW w:w="4113" w:type="dxa"/>
          </w:tcPr>
          <w:p w:rsidR="004D59DD" w:rsidRPr="00EC530F" w:rsidRDefault="004D59DD" w:rsidP="00626DE6">
            <w:pPr>
              <w:spacing w:line="240" w:lineRule="auto"/>
              <w:ind w:firstLine="0"/>
              <w:rPr>
                <w:rFonts w:eastAsia="Times New Roman" w:cs="Times New Roman"/>
                <w:sz w:val="24"/>
                <w:szCs w:val="24"/>
              </w:rPr>
            </w:pPr>
            <w:r w:rsidRPr="00EC530F">
              <w:rPr>
                <w:rFonts w:eastAsia="Times New Roman" w:cs="Times New Roman"/>
                <w:sz w:val="24"/>
                <w:szCs w:val="24"/>
              </w:rPr>
              <w:t>Основы уголовного права</w:t>
            </w:r>
          </w:p>
        </w:tc>
        <w:tc>
          <w:tcPr>
            <w:tcW w:w="1143"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6</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6</w:t>
            </w:r>
          </w:p>
        </w:tc>
        <w:tc>
          <w:tcPr>
            <w:tcW w:w="1352"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w:t>
            </w:r>
          </w:p>
        </w:tc>
      </w:tr>
      <w:tr w:rsidR="004D59DD" w:rsidRPr="00EC530F" w:rsidTr="001F7BEE">
        <w:tc>
          <w:tcPr>
            <w:tcW w:w="533" w:type="dxa"/>
          </w:tcPr>
          <w:p w:rsidR="004D59DD" w:rsidRPr="00EC530F" w:rsidRDefault="001F7BEE" w:rsidP="00626DE6">
            <w:pPr>
              <w:spacing w:line="276" w:lineRule="auto"/>
              <w:ind w:firstLine="0"/>
              <w:contextualSpacing w:val="0"/>
              <w:jc w:val="left"/>
              <w:rPr>
                <w:rFonts w:cs="Times New Roman"/>
                <w:sz w:val="24"/>
                <w:szCs w:val="24"/>
              </w:rPr>
            </w:pPr>
            <w:r w:rsidRPr="00EC530F">
              <w:rPr>
                <w:rFonts w:cs="Times New Roman"/>
                <w:sz w:val="24"/>
                <w:szCs w:val="24"/>
              </w:rPr>
              <w:t>8</w:t>
            </w:r>
          </w:p>
        </w:tc>
        <w:tc>
          <w:tcPr>
            <w:tcW w:w="1274" w:type="dxa"/>
            <w:vMerge/>
          </w:tcPr>
          <w:p w:rsidR="004D59DD" w:rsidRPr="00EC530F" w:rsidRDefault="004D59DD" w:rsidP="00626DE6">
            <w:pPr>
              <w:spacing w:line="276" w:lineRule="auto"/>
              <w:ind w:firstLine="0"/>
              <w:contextualSpacing w:val="0"/>
              <w:jc w:val="left"/>
              <w:rPr>
                <w:rFonts w:cs="Times New Roman"/>
                <w:sz w:val="24"/>
                <w:szCs w:val="24"/>
              </w:rPr>
            </w:pPr>
          </w:p>
        </w:tc>
        <w:tc>
          <w:tcPr>
            <w:tcW w:w="4113" w:type="dxa"/>
          </w:tcPr>
          <w:p w:rsidR="004D59DD" w:rsidRPr="00EC530F" w:rsidRDefault="004D59DD" w:rsidP="00626DE6">
            <w:pPr>
              <w:spacing w:line="240" w:lineRule="auto"/>
              <w:ind w:firstLine="0"/>
              <w:rPr>
                <w:rFonts w:cs="Times New Roman"/>
                <w:sz w:val="24"/>
                <w:szCs w:val="24"/>
              </w:rPr>
            </w:pPr>
            <w:r w:rsidRPr="00EC530F">
              <w:rPr>
                <w:rFonts w:eastAsia="Times New Roman" w:cs="Times New Roman"/>
                <w:sz w:val="24"/>
                <w:szCs w:val="24"/>
              </w:rPr>
              <w:t>«Я и мои права»</w:t>
            </w:r>
          </w:p>
        </w:tc>
        <w:tc>
          <w:tcPr>
            <w:tcW w:w="1143"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2</w:t>
            </w:r>
          </w:p>
        </w:tc>
        <w:tc>
          <w:tcPr>
            <w:tcW w:w="1160"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w:t>
            </w:r>
          </w:p>
        </w:tc>
        <w:tc>
          <w:tcPr>
            <w:tcW w:w="1352" w:type="dxa"/>
            <w:vAlign w:val="center"/>
          </w:tcPr>
          <w:p w:rsidR="004D59DD" w:rsidRPr="00EC530F" w:rsidRDefault="004D59DD" w:rsidP="001F7BEE">
            <w:pPr>
              <w:ind w:firstLine="0"/>
              <w:jc w:val="center"/>
              <w:rPr>
                <w:rFonts w:cs="Times New Roman"/>
                <w:sz w:val="24"/>
                <w:szCs w:val="24"/>
              </w:rPr>
            </w:pPr>
            <w:r w:rsidRPr="00EC530F">
              <w:rPr>
                <w:rFonts w:eastAsia="Times New Roman" w:cs="Times New Roman"/>
                <w:sz w:val="24"/>
                <w:szCs w:val="24"/>
              </w:rPr>
              <w:t>2</w:t>
            </w:r>
          </w:p>
        </w:tc>
      </w:tr>
      <w:tr w:rsidR="004D59DD" w:rsidRPr="00EC530F" w:rsidTr="001F7BEE">
        <w:tc>
          <w:tcPr>
            <w:tcW w:w="5920" w:type="dxa"/>
            <w:gridSpan w:val="3"/>
          </w:tcPr>
          <w:p w:rsidR="004D59DD" w:rsidRPr="00EC530F" w:rsidRDefault="004D59DD" w:rsidP="00626DE6">
            <w:pPr>
              <w:spacing w:line="240" w:lineRule="auto"/>
              <w:ind w:firstLine="0"/>
              <w:rPr>
                <w:rFonts w:eastAsia="Times New Roman" w:cs="Times New Roman"/>
                <w:sz w:val="24"/>
                <w:szCs w:val="24"/>
              </w:rPr>
            </w:pPr>
            <w:r w:rsidRPr="00EC530F">
              <w:rPr>
                <w:rFonts w:eastAsia="Times New Roman" w:cs="Times New Roman"/>
                <w:sz w:val="24"/>
                <w:szCs w:val="24"/>
              </w:rPr>
              <w:t>ВСЕГО</w:t>
            </w:r>
          </w:p>
        </w:tc>
        <w:tc>
          <w:tcPr>
            <w:tcW w:w="1143" w:type="dxa"/>
            <w:vAlign w:val="center"/>
          </w:tcPr>
          <w:p w:rsidR="004D59DD" w:rsidRPr="00EC530F" w:rsidRDefault="004D59DD" w:rsidP="001F7BEE">
            <w:pPr>
              <w:spacing w:line="276" w:lineRule="auto"/>
              <w:ind w:firstLine="0"/>
              <w:contextualSpacing w:val="0"/>
              <w:jc w:val="center"/>
              <w:rPr>
                <w:rFonts w:cs="Times New Roman"/>
                <w:sz w:val="24"/>
                <w:szCs w:val="24"/>
              </w:rPr>
            </w:pPr>
            <w:r w:rsidRPr="00EC530F">
              <w:rPr>
                <w:rFonts w:cs="Times New Roman"/>
                <w:sz w:val="24"/>
                <w:szCs w:val="24"/>
              </w:rPr>
              <w:t>51</w:t>
            </w:r>
          </w:p>
        </w:tc>
        <w:tc>
          <w:tcPr>
            <w:tcW w:w="1160" w:type="dxa"/>
            <w:vAlign w:val="center"/>
          </w:tcPr>
          <w:p w:rsidR="004D59DD" w:rsidRPr="00EC530F" w:rsidRDefault="004D59DD" w:rsidP="001F7BEE">
            <w:pPr>
              <w:spacing w:line="276" w:lineRule="auto"/>
              <w:ind w:firstLine="0"/>
              <w:contextualSpacing w:val="0"/>
              <w:jc w:val="center"/>
              <w:rPr>
                <w:rFonts w:cs="Times New Roman"/>
                <w:sz w:val="24"/>
                <w:szCs w:val="24"/>
              </w:rPr>
            </w:pPr>
            <w:r w:rsidRPr="00EC530F">
              <w:rPr>
                <w:rFonts w:cs="Times New Roman"/>
                <w:sz w:val="24"/>
                <w:szCs w:val="24"/>
              </w:rPr>
              <w:t>32</w:t>
            </w:r>
          </w:p>
        </w:tc>
        <w:tc>
          <w:tcPr>
            <w:tcW w:w="1352" w:type="dxa"/>
            <w:vAlign w:val="center"/>
          </w:tcPr>
          <w:p w:rsidR="004D59DD" w:rsidRPr="00EC530F" w:rsidRDefault="004D59DD" w:rsidP="001F7BEE">
            <w:pPr>
              <w:spacing w:line="276" w:lineRule="auto"/>
              <w:ind w:firstLine="0"/>
              <w:contextualSpacing w:val="0"/>
              <w:jc w:val="center"/>
              <w:rPr>
                <w:rFonts w:cs="Times New Roman"/>
                <w:sz w:val="24"/>
                <w:szCs w:val="24"/>
              </w:rPr>
            </w:pPr>
            <w:r w:rsidRPr="00EC530F">
              <w:rPr>
                <w:rFonts w:cs="Times New Roman"/>
                <w:sz w:val="24"/>
                <w:szCs w:val="24"/>
              </w:rPr>
              <w:t>19</w:t>
            </w:r>
          </w:p>
        </w:tc>
      </w:tr>
      <w:tr w:rsidR="00EC530F" w:rsidRPr="00EC530F" w:rsidTr="005F11ED">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9</w:t>
            </w:r>
          </w:p>
        </w:tc>
        <w:tc>
          <w:tcPr>
            <w:tcW w:w="1274" w:type="dxa"/>
            <w:vMerge w:val="restart"/>
            <w:vAlign w:val="center"/>
          </w:tcPr>
          <w:p w:rsidR="00EC530F" w:rsidRPr="00EC530F" w:rsidRDefault="00EC530F" w:rsidP="005F11ED">
            <w:pPr>
              <w:spacing w:line="276" w:lineRule="auto"/>
              <w:ind w:firstLine="0"/>
              <w:contextualSpacing w:val="0"/>
              <w:jc w:val="center"/>
              <w:rPr>
                <w:rFonts w:cs="Times New Roman"/>
                <w:sz w:val="24"/>
                <w:szCs w:val="24"/>
              </w:rPr>
            </w:pPr>
            <w:r w:rsidRPr="00EC530F">
              <w:rPr>
                <w:rFonts w:cs="Times New Roman"/>
                <w:sz w:val="24"/>
                <w:szCs w:val="24"/>
              </w:rPr>
              <w:t>Второй</w:t>
            </w:r>
          </w:p>
          <w:p w:rsidR="00EC530F" w:rsidRPr="00EC530F" w:rsidRDefault="00EC530F" w:rsidP="005F11ED">
            <w:pPr>
              <w:spacing w:line="276" w:lineRule="auto"/>
              <w:ind w:firstLine="0"/>
              <w:contextualSpacing w:val="0"/>
              <w:jc w:val="center"/>
              <w:rPr>
                <w:rFonts w:cs="Times New Roman"/>
                <w:sz w:val="24"/>
                <w:szCs w:val="24"/>
              </w:rPr>
            </w:pPr>
            <w:r w:rsidRPr="00EC530F">
              <w:rPr>
                <w:rFonts w:cs="Times New Roman"/>
                <w:sz w:val="24"/>
                <w:szCs w:val="24"/>
              </w:rPr>
              <w:t>(10-11кл)</w:t>
            </w: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Основы теории государства</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4</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4</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w:t>
            </w:r>
          </w:p>
        </w:tc>
      </w:tr>
      <w:tr w:rsidR="00EC530F" w:rsidRPr="00EC530F" w:rsidTr="001F7BEE">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10</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Основы теории права</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4</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4</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w:t>
            </w:r>
          </w:p>
        </w:tc>
      </w:tr>
      <w:tr w:rsidR="00EC530F" w:rsidRPr="00EC530F" w:rsidTr="001F7BEE">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11</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Конституционное право РФ</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12</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6</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6</w:t>
            </w:r>
          </w:p>
        </w:tc>
      </w:tr>
      <w:tr w:rsidR="00EC530F" w:rsidRPr="00EC530F" w:rsidTr="001F7BEE">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12</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Гражданское право</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12</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6</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6</w:t>
            </w:r>
          </w:p>
        </w:tc>
      </w:tr>
      <w:tr w:rsidR="00EC530F" w:rsidRPr="00EC530F" w:rsidTr="001F7BEE">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13</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Законодательство о налогах</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8</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6</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2</w:t>
            </w:r>
          </w:p>
        </w:tc>
      </w:tr>
      <w:tr w:rsidR="00EC530F" w:rsidRPr="00EC530F" w:rsidTr="001F7BEE">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14</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Семейное право</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10</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4</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6</w:t>
            </w:r>
          </w:p>
        </w:tc>
      </w:tr>
      <w:tr w:rsidR="00EC530F" w:rsidRPr="00EC530F" w:rsidTr="001F7BEE">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15</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Трудовое право</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10</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4</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6</w:t>
            </w:r>
          </w:p>
        </w:tc>
      </w:tr>
      <w:tr w:rsidR="00EC530F" w:rsidRPr="00EC530F" w:rsidTr="001F7BEE">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16</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Административное право</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12</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4</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8</w:t>
            </w:r>
          </w:p>
        </w:tc>
      </w:tr>
      <w:tr w:rsidR="00EC530F" w:rsidRPr="00EC530F" w:rsidTr="00EC530F">
        <w:trPr>
          <w:trHeight w:val="70"/>
        </w:trPr>
        <w:tc>
          <w:tcPr>
            <w:tcW w:w="533" w:type="dxa"/>
          </w:tcPr>
          <w:p w:rsidR="00EC530F" w:rsidRPr="00EC530F" w:rsidRDefault="00EC530F" w:rsidP="00626DE6">
            <w:pPr>
              <w:spacing w:line="276" w:lineRule="auto"/>
              <w:ind w:firstLine="0"/>
              <w:contextualSpacing w:val="0"/>
              <w:jc w:val="left"/>
              <w:rPr>
                <w:rFonts w:cs="Times New Roman"/>
                <w:sz w:val="24"/>
                <w:szCs w:val="24"/>
              </w:rPr>
            </w:pPr>
            <w:r>
              <w:rPr>
                <w:rFonts w:cs="Times New Roman"/>
                <w:sz w:val="24"/>
                <w:szCs w:val="24"/>
              </w:rPr>
              <w:t>17</w:t>
            </w:r>
          </w:p>
        </w:tc>
        <w:tc>
          <w:tcPr>
            <w:tcW w:w="1274" w:type="dxa"/>
            <w:vMerge/>
          </w:tcPr>
          <w:p w:rsidR="00EC530F" w:rsidRPr="00EC530F" w:rsidRDefault="00EC530F" w:rsidP="00626DE6">
            <w:pPr>
              <w:spacing w:line="276" w:lineRule="auto"/>
              <w:ind w:firstLine="0"/>
              <w:contextualSpacing w:val="0"/>
              <w:jc w:val="left"/>
              <w:rPr>
                <w:rFonts w:cs="Times New Roman"/>
                <w:sz w:val="24"/>
                <w:szCs w:val="24"/>
              </w:rPr>
            </w:pPr>
          </w:p>
        </w:tc>
        <w:tc>
          <w:tcPr>
            <w:tcW w:w="4113" w:type="dxa"/>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Уголовное право</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8</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6</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2</w:t>
            </w:r>
          </w:p>
        </w:tc>
      </w:tr>
      <w:tr w:rsidR="00EC530F" w:rsidRPr="00EC530F" w:rsidTr="00375650">
        <w:trPr>
          <w:trHeight w:val="70"/>
        </w:trPr>
        <w:tc>
          <w:tcPr>
            <w:tcW w:w="5920" w:type="dxa"/>
            <w:gridSpan w:val="3"/>
          </w:tcPr>
          <w:p w:rsidR="00EC530F" w:rsidRPr="00EC530F" w:rsidRDefault="00EC530F" w:rsidP="00626DE6">
            <w:pPr>
              <w:spacing w:line="240" w:lineRule="auto"/>
              <w:ind w:firstLine="0"/>
              <w:rPr>
                <w:rFonts w:eastAsia="Times New Roman" w:cs="Times New Roman"/>
                <w:sz w:val="24"/>
                <w:szCs w:val="24"/>
              </w:rPr>
            </w:pPr>
            <w:r w:rsidRPr="00EC530F">
              <w:rPr>
                <w:rFonts w:eastAsia="Times New Roman" w:cs="Times New Roman"/>
                <w:sz w:val="24"/>
                <w:szCs w:val="24"/>
              </w:rPr>
              <w:t>ВСЕГО</w:t>
            </w:r>
          </w:p>
        </w:tc>
        <w:tc>
          <w:tcPr>
            <w:tcW w:w="1143" w:type="dxa"/>
          </w:tcPr>
          <w:p w:rsidR="00EC530F" w:rsidRPr="00EC530F" w:rsidRDefault="00EC530F" w:rsidP="005F11ED">
            <w:pPr>
              <w:ind w:firstLine="0"/>
              <w:jc w:val="center"/>
              <w:rPr>
                <w:rFonts w:cs="Times New Roman"/>
                <w:sz w:val="24"/>
                <w:szCs w:val="24"/>
              </w:rPr>
            </w:pPr>
            <w:r>
              <w:rPr>
                <w:rFonts w:cs="Times New Roman"/>
                <w:sz w:val="24"/>
                <w:szCs w:val="24"/>
              </w:rPr>
              <w:t>80</w:t>
            </w:r>
          </w:p>
        </w:tc>
        <w:tc>
          <w:tcPr>
            <w:tcW w:w="1160" w:type="dxa"/>
          </w:tcPr>
          <w:p w:rsidR="00EC530F" w:rsidRPr="00EC530F" w:rsidRDefault="00EC530F" w:rsidP="005F11ED">
            <w:pPr>
              <w:ind w:firstLine="0"/>
              <w:jc w:val="center"/>
              <w:rPr>
                <w:rFonts w:cs="Times New Roman"/>
                <w:sz w:val="24"/>
                <w:szCs w:val="24"/>
              </w:rPr>
            </w:pPr>
            <w:r>
              <w:rPr>
                <w:rFonts w:cs="Times New Roman"/>
                <w:sz w:val="24"/>
                <w:szCs w:val="24"/>
              </w:rPr>
              <w:t>44</w:t>
            </w:r>
          </w:p>
        </w:tc>
        <w:tc>
          <w:tcPr>
            <w:tcW w:w="1352" w:type="dxa"/>
          </w:tcPr>
          <w:p w:rsidR="00EC530F" w:rsidRPr="00EC530F" w:rsidRDefault="00EC530F" w:rsidP="005F11ED">
            <w:pPr>
              <w:ind w:firstLine="0"/>
              <w:jc w:val="center"/>
              <w:rPr>
                <w:rFonts w:cs="Times New Roman"/>
                <w:sz w:val="24"/>
                <w:szCs w:val="24"/>
              </w:rPr>
            </w:pPr>
            <w:r>
              <w:rPr>
                <w:rFonts w:cs="Times New Roman"/>
                <w:sz w:val="24"/>
                <w:szCs w:val="24"/>
              </w:rPr>
              <w:t>36</w:t>
            </w:r>
          </w:p>
        </w:tc>
      </w:tr>
    </w:tbl>
    <w:p w:rsidR="004D59DD" w:rsidRDefault="004D59DD" w:rsidP="00626DE6">
      <w:pPr>
        <w:spacing w:after="200" w:line="276" w:lineRule="auto"/>
        <w:ind w:firstLine="708"/>
        <w:contextualSpacing w:val="0"/>
        <w:jc w:val="left"/>
      </w:pPr>
    </w:p>
    <w:p w:rsidR="00EB2CE7" w:rsidRPr="00347528" w:rsidRDefault="00EB2CE7" w:rsidP="00EB2CE7">
      <w:pPr>
        <w:pStyle w:val="3"/>
        <w:rPr>
          <w:rFonts w:ascii="Times New Roman" w:hAnsi="Times New Roman" w:cs="Times New Roman"/>
          <w:color w:val="auto"/>
          <w:shd w:val="clear" w:color="auto" w:fill="FFFFFF"/>
        </w:rPr>
      </w:pPr>
      <w:bookmarkStart w:id="17" w:name="_Toc41563412"/>
      <w:r w:rsidRPr="00347528">
        <w:rPr>
          <w:rFonts w:ascii="Times New Roman" w:hAnsi="Times New Roman" w:cs="Times New Roman"/>
          <w:color w:val="auto"/>
          <w:shd w:val="clear" w:color="auto" w:fill="FFFFFF"/>
        </w:rPr>
        <w:t>3.3.3 Содержание курса</w:t>
      </w:r>
      <w:bookmarkEnd w:id="17"/>
    </w:p>
    <w:p w:rsidR="004D59DD" w:rsidRDefault="004D59DD" w:rsidP="00F37AEA">
      <w:pPr>
        <w:contextualSpacing w:val="0"/>
      </w:pPr>
      <w:r>
        <w:t>Содержание первого этапа программы</w:t>
      </w:r>
    </w:p>
    <w:p w:rsidR="001E4925" w:rsidRPr="00EC530F" w:rsidRDefault="001E4925" w:rsidP="001E4925">
      <w:pPr>
        <w:pStyle w:val="a3"/>
        <w:numPr>
          <w:ilvl w:val="0"/>
          <w:numId w:val="27"/>
        </w:numPr>
        <w:contextualSpacing w:val="0"/>
        <w:rPr>
          <w:rFonts w:eastAsia="Times New Roman" w:cs="Times New Roman"/>
          <w:szCs w:val="28"/>
        </w:rPr>
      </w:pPr>
      <w:bookmarkStart w:id="18" w:name="_Toc41563413"/>
      <w:r w:rsidRPr="00EC530F">
        <w:rPr>
          <w:rFonts w:eastAsia="Times New Roman" w:cs="Times New Roman"/>
          <w:b/>
          <w:szCs w:val="28"/>
        </w:rPr>
        <w:t>Введение -  2 часа</w:t>
      </w:r>
    </w:p>
    <w:p w:rsidR="001E4925" w:rsidRPr="004D59DD" w:rsidRDefault="001E4925" w:rsidP="001E4925">
      <w:pPr>
        <w:rPr>
          <w:rFonts w:eastAsia="Times New Roman" w:cs="Times New Roman"/>
          <w:szCs w:val="28"/>
        </w:rPr>
      </w:pPr>
      <w:r w:rsidRPr="004D59DD">
        <w:rPr>
          <w:rFonts w:eastAsia="Times New Roman" w:cs="Times New Roman"/>
          <w:szCs w:val="28"/>
        </w:rPr>
        <w:t>Правотворчество и правоприменение. Конституционное, гражданское, арбитражное, уголовное судопроизводство.</w:t>
      </w:r>
    </w:p>
    <w:p w:rsidR="001E4925" w:rsidRPr="004D59DD" w:rsidRDefault="001E4925" w:rsidP="001E4925">
      <w:pPr>
        <w:contextualSpacing w:val="0"/>
        <w:rPr>
          <w:rFonts w:eastAsia="Times New Roman" w:cs="Times New Roman"/>
          <w:b/>
          <w:szCs w:val="28"/>
        </w:rPr>
      </w:pPr>
      <w:r w:rsidRPr="004D59DD">
        <w:rPr>
          <w:rFonts w:eastAsia="Times New Roman" w:cs="Times New Roman"/>
          <w:b/>
          <w:szCs w:val="28"/>
        </w:rPr>
        <w:t xml:space="preserve">Основы теории государства и права </w:t>
      </w:r>
      <w:r>
        <w:rPr>
          <w:rFonts w:eastAsia="Times New Roman" w:cs="Times New Roman"/>
          <w:b/>
          <w:szCs w:val="28"/>
        </w:rPr>
        <w:t xml:space="preserve">4 </w:t>
      </w:r>
      <w:r w:rsidRPr="004D59DD">
        <w:rPr>
          <w:rFonts w:eastAsia="Times New Roman" w:cs="Times New Roman"/>
          <w:b/>
          <w:szCs w:val="28"/>
        </w:rPr>
        <w:t>часа</w:t>
      </w:r>
    </w:p>
    <w:p w:rsidR="001E4925" w:rsidRPr="004D59DD" w:rsidRDefault="001E4925" w:rsidP="001E4925">
      <w:pPr>
        <w:rPr>
          <w:rFonts w:eastAsia="Times New Roman" w:cs="Times New Roman"/>
          <w:szCs w:val="28"/>
        </w:rPr>
      </w:pPr>
      <w:r w:rsidRPr="004D59DD">
        <w:rPr>
          <w:rFonts w:eastAsia="Times New Roman" w:cs="Times New Roman"/>
          <w:szCs w:val="28"/>
        </w:rPr>
        <w:lastRenderedPageBreak/>
        <w:t xml:space="preserve">Происхождение права и государства. </w:t>
      </w:r>
      <w:r>
        <w:rPr>
          <w:rFonts w:eastAsia="Times New Roman" w:cs="Times New Roman"/>
          <w:szCs w:val="28"/>
        </w:rPr>
        <w:t>Связь понятий «государство» и «право»</w:t>
      </w:r>
      <w:r w:rsidRPr="004D59DD">
        <w:rPr>
          <w:rFonts w:eastAsia="Times New Roman" w:cs="Times New Roman"/>
          <w:szCs w:val="28"/>
        </w:rPr>
        <w:t xml:space="preserve">. </w:t>
      </w:r>
      <w:r>
        <w:rPr>
          <w:rFonts w:eastAsia="Times New Roman" w:cs="Times New Roman"/>
          <w:szCs w:val="28"/>
        </w:rPr>
        <w:t>Право как элемент социального регулирования</w:t>
      </w:r>
      <w:r w:rsidRPr="004D59DD">
        <w:rPr>
          <w:rFonts w:eastAsia="Times New Roman" w:cs="Times New Roman"/>
          <w:szCs w:val="28"/>
        </w:rPr>
        <w:t xml:space="preserve">. </w:t>
      </w:r>
      <w:r>
        <w:rPr>
          <w:rFonts w:eastAsia="Times New Roman" w:cs="Times New Roman"/>
          <w:szCs w:val="28"/>
        </w:rPr>
        <w:t xml:space="preserve">Принципы социального регулирования и его механизмы. Функции и отрасли права. </w:t>
      </w:r>
    </w:p>
    <w:p w:rsidR="001E4925" w:rsidRPr="00EC530F" w:rsidRDefault="001E4925" w:rsidP="001E4925">
      <w:pPr>
        <w:pStyle w:val="a3"/>
        <w:numPr>
          <w:ilvl w:val="0"/>
          <w:numId w:val="27"/>
        </w:numPr>
        <w:contextualSpacing w:val="0"/>
        <w:rPr>
          <w:rFonts w:eastAsia="Times New Roman" w:cs="Times New Roman"/>
          <w:szCs w:val="28"/>
        </w:rPr>
      </w:pPr>
      <w:r w:rsidRPr="00EC530F">
        <w:rPr>
          <w:rFonts w:eastAsia="Times New Roman" w:cs="Times New Roman"/>
          <w:b/>
          <w:szCs w:val="28"/>
        </w:rPr>
        <w:t>Права, обязанности и ответственность 14 часов</w:t>
      </w:r>
    </w:p>
    <w:p w:rsidR="001E4925" w:rsidRDefault="001E4925" w:rsidP="001E4925">
      <w:pPr>
        <w:rPr>
          <w:rFonts w:eastAsia="Times New Roman" w:cs="Times New Roman"/>
          <w:szCs w:val="28"/>
        </w:rPr>
      </w:pPr>
      <w:r w:rsidRPr="004D59DD">
        <w:rPr>
          <w:rFonts w:eastAsia="Times New Roman" w:cs="Times New Roman"/>
          <w:szCs w:val="28"/>
        </w:rPr>
        <w:t xml:space="preserve">Конституция РФ и Гражданский Кодекс РФ.  Правоотношения. </w:t>
      </w:r>
      <w:r>
        <w:rPr>
          <w:rFonts w:eastAsia="Times New Roman" w:cs="Times New Roman"/>
          <w:szCs w:val="28"/>
        </w:rPr>
        <w:t>Соотношение понятий «право» и «личность»</w:t>
      </w:r>
      <w:r w:rsidRPr="004D59DD">
        <w:rPr>
          <w:rFonts w:eastAsia="Times New Roman" w:cs="Times New Roman"/>
          <w:szCs w:val="28"/>
        </w:rPr>
        <w:t>. Понятие прав и свобод человека. Законные интересы. Правосознание и правовая культура</w:t>
      </w:r>
      <w:r>
        <w:rPr>
          <w:rFonts w:eastAsia="Times New Roman" w:cs="Times New Roman"/>
          <w:szCs w:val="28"/>
        </w:rPr>
        <w:t xml:space="preserve">. </w:t>
      </w:r>
    </w:p>
    <w:p w:rsidR="001E4925" w:rsidRDefault="001E4925" w:rsidP="001E4925">
      <w:pPr>
        <w:rPr>
          <w:rFonts w:eastAsia="Times New Roman" w:cs="Times New Roman"/>
          <w:szCs w:val="28"/>
        </w:rPr>
      </w:pPr>
      <w:r w:rsidRPr="004D59DD">
        <w:rPr>
          <w:rFonts w:eastAsia="Times New Roman" w:cs="Times New Roman"/>
          <w:color w:val="000000"/>
          <w:szCs w:val="28"/>
        </w:rPr>
        <w:t>Образовательное право.</w:t>
      </w:r>
      <w:r w:rsidRPr="004D59DD">
        <w:rPr>
          <w:rFonts w:eastAsia="Times New Roman" w:cs="Times New Roman"/>
          <w:szCs w:val="28"/>
        </w:rPr>
        <w:t xml:space="preserve"> Право на образование. Реализация права на образование. Организация рабо</w:t>
      </w:r>
      <w:r>
        <w:rPr>
          <w:rFonts w:eastAsia="Times New Roman" w:cs="Times New Roman"/>
          <w:szCs w:val="28"/>
        </w:rPr>
        <w:t>ты школы.  Права абитуриентов.</w:t>
      </w:r>
    </w:p>
    <w:p w:rsidR="001E4925" w:rsidRDefault="001E4925" w:rsidP="001E4925">
      <w:pPr>
        <w:rPr>
          <w:rFonts w:eastAsia="Times New Roman" w:cs="Times New Roman"/>
          <w:szCs w:val="28"/>
        </w:rPr>
      </w:pPr>
      <w:r w:rsidRPr="004D59DD">
        <w:rPr>
          <w:rFonts w:eastAsia="Times New Roman" w:cs="Times New Roman"/>
          <w:szCs w:val="28"/>
        </w:rPr>
        <w:t>Гражданское право. Объекты гражданских прав. Юридические лица и физические лица. Источники гражданского права. Понятие и элементы гражданского правоотношения. Возникновение и защита гражданских прав. Исковая давность. Реализация права собственности. Гражданско-правовые договора. Понятие обязательств и основания их возникновения. Понятие и значение гражданско-правовых договоров. Содержание и форма гражданско-правовых договоров.</w:t>
      </w:r>
      <w:r>
        <w:rPr>
          <w:rFonts w:eastAsia="Times New Roman" w:cs="Times New Roman"/>
          <w:szCs w:val="28"/>
        </w:rPr>
        <w:t xml:space="preserve"> </w:t>
      </w:r>
      <w:r>
        <w:rPr>
          <w:rFonts w:eastAsia="Times New Roman" w:cs="Times New Roman"/>
          <w:szCs w:val="28"/>
        </w:rPr>
        <w:tab/>
      </w:r>
    </w:p>
    <w:p w:rsidR="001E4925" w:rsidRDefault="001E4925" w:rsidP="001E4925">
      <w:pPr>
        <w:rPr>
          <w:rFonts w:eastAsia="Times New Roman" w:cs="Times New Roman"/>
          <w:color w:val="000000"/>
          <w:szCs w:val="28"/>
        </w:rPr>
      </w:pPr>
      <w:r w:rsidRPr="004D59DD">
        <w:rPr>
          <w:rFonts w:eastAsia="Times New Roman" w:cs="Times New Roman"/>
          <w:szCs w:val="28"/>
        </w:rPr>
        <w:t>Жилищный кодекс РФ. Порядок перехода жилья в собственность граждан. Виды сделок с жильем. Защита прав несовершеннолетних при совершении сделок с жильем. Участие несовершеннолетних в приватизации жилья. Право пользования у ребенка на квартиру. Несовершеннолетние как собственники жилья. Условия совершения сделок с жильем, в котором проживают несовершеннолетние. Органы опеки и попечительства. Защита прав несовершеннолетних при совершении сделок с жильем.  Гражданское процессуальное право.</w:t>
      </w:r>
      <w:r w:rsidRPr="004D59DD">
        <w:rPr>
          <w:rFonts w:eastAsia="Times New Roman" w:cs="Times New Roman"/>
          <w:color w:val="000000"/>
          <w:szCs w:val="28"/>
        </w:rPr>
        <w:t xml:space="preserve"> Причинение и возмещение вреда. Защита материальных и нематериальных прав. </w:t>
      </w:r>
      <w:r w:rsidRPr="004D59DD">
        <w:rPr>
          <w:rFonts w:eastAsia="Times New Roman" w:cs="Times New Roman"/>
          <w:color w:val="000000"/>
          <w:szCs w:val="28"/>
        </w:rPr>
        <w:tab/>
      </w:r>
      <w:r w:rsidRPr="004D59DD">
        <w:rPr>
          <w:rFonts w:eastAsia="Times New Roman" w:cs="Times New Roman"/>
          <w:color w:val="000000"/>
          <w:szCs w:val="28"/>
        </w:rPr>
        <w:tab/>
      </w:r>
      <w:r w:rsidRPr="004D59DD">
        <w:rPr>
          <w:rFonts w:eastAsia="Times New Roman" w:cs="Times New Roman"/>
          <w:color w:val="000000"/>
          <w:szCs w:val="28"/>
        </w:rPr>
        <w:tab/>
      </w:r>
    </w:p>
    <w:p w:rsidR="001E4925" w:rsidRPr="004D59DD" w:rsidRDefault="001E4925" w:rsidP="001E4925">
      <w:pPr>
        <w:rPr>
          <w:rFonts w:eastAsia="Times New Roman" w:cs="Times New Roman"/>
          <w:szCs w:val="28"/>
        </w:rPr>
      </w:pPr>
      <w:r w:rsidRPr="004D59DD">
        <w:rPr>
          <w:rFonts w:eastAsia="Times New Roman" w:cs="Times New Roman"/>
          <w:szCs w:val="28"/>
        </w:rPr>
        <w:t xml:space="preserve">Права потребителей. Источники информации для потребителя. Закон «О защите прав потребителей». Права потребителей при покупке товара. Порядок и сроки предъявления претензий потребителей. Возмещение морального вреда. Государственная и общественная защита прав </w:t>
      </w:r>
      <w:r w:rsidRPr="004D59DD">
        <w:rPr>
          <w:rFonts w:eastAsia="Times New Roman" w:cs="Times New Roman"/>
          <w:szCs w:val="28"/>
        </w:rPr>
        <w:lastRenderedPageBreak/>
        <w:t xml:space="preserve">потребителей. Законодательство и реальная практика. Правила грамотного поведения потребителя на рынке товаров и услуг </w:t>
      </w:r>
    </w:p>
    <w:p w:rsidR="001E4925" w:rsidRPr="00EC530F" w:rsidRDefault="001E4925" w:rsidP="001E4925">
      <w:pPr>
        <w:pStyle w:val="a3"/>
        <w:numPr>
          <w:ilvl w:val="0"/>
          <w:numId w:val="27"/>
        </w:numPr>
        <w:contextualSpacing w:val="0"/>
        <w:rPr>
          <w:rFonts w:eastAsia="Times New Roman" w:cs="Times New Roman"/>
          <w:b/>
          <w:szCs w:val="28"/>
        </w:rPr>
      </w:pPr>
      <w:r w:rsidRPr="00EC530F">
        <w:rPr>
          <w:rFonts w:eastAsia="Times New Roman" w:cs="Times New Roman"/>
          <w:b/>
          <w:szCs w:val="28"/>
        </w:rPr>
        <w:t>Основы семейного права 7 часов</w:t>
      </w:r>
    </w:p>
    <w:p w:rsidR="001E4925" w:rsidRPr="004D59DD" w:rsidRDefault="001E4925" w:rsidP="001E4925">
      <w:pPr>
        <w:rPr>
          <w:rFonts w:eastAsia="Times New Roman" w:cs="Times New Roman"/>
          <w:szCs w:val="28"/>
        </w:rPr>
      </w:pPr>
      <w:r w:rsidRPr="004D59DD">
        <w:rPr>
          <w:rFonts w:eastAsia="Times New Roman" w:cs="Times New Roman"/>
          <w:szCs w:val="28"/>
        </w:rPr>
        <w:t xml:space="preserve">Семейный кодекс РФ. Брак. Понятие брака, условия его заключения, расторжения, признания брака </w:t>
      </w:r>
      <w:proofErr w:type="gramStart"/>
      <w:r w:rsidRPr="004D59DD">
        <w:rPr>
          <w:rFonts w:eastAsia="Times New Roman" w:cs="Times New Roman"/>
          <w:szCs w:val="28"/>
        </w:rPr>
        <w:t>недействительным</w:t>
      </w:r>
      <w:proofErr w:type="gramEnd"/>
      <w:r w:rsidRPr="004D59DD">
        <w:rPr>
          <w:rFonts w:eastAsia="Times New Roman" w:cs="Times New Roman"/>
          <w:szCs w:val="28"/>
        </w:rPr>
        <w:t xml:space="preserve">. Личные и имущественные отношения между супругами, родителями и детьми.  Правовое регулирование отношений в семье. Права и обязанности родителей по отношению к детям. Права и обязанности детей по отношению к родителям. Имущественные отношения супругов. </w:t>
      </w:r>
      <w:r>
        <w:rPr>
          <w:rFonts w:eastAsia="Times New Roman" w:cs="Times New Roman"/>
          <w:szCs w:val="28"/>
        </w:rPr>
        <w:t>В</w:t>
      </w:r>
      <w:r w:rsidRPr="004D59DD">
        <w:rPr>
          <w:rFonts w:eastAsia="Times New Roman" w:cs="Times New Roman"/>
          <w:szCs w:val="28"/>
        </w:rPr>
        <w:t>оспитани</w:t>
      </w:r>
      <w:r>
        <w:rPr>
          <w:rFonts w:eastAsia="Times New Roman" w:cs="Times New Roman"/>
          <w:szCs w:val="28"/>
        </w:rPr>
        <w:t>е</w:t>
      </w:r>
      <w:r w:rsidRPr="004D59DD">
        <w:rPr>
          <w:rFonts w:eastAsia="Times New Roman" w:cs="Times New Roman"/>
          <w:szCs w:val="28"/>
        </w:rPr>
        <w:t xml:space="preserve"> детей, оставшихся без попечения родителей.</w:t>
      </w:r>
    </w:p>
    <w:p w:rsidR="001E4925" w:rsidRPr="00EC530F" w:rsidRDefault="001E4925" w:rsidP="001E4925">
      <w:pPr>
        <w:pStyle w:val="a3"/>
        <w:numPr>
          <w:ilvl w:val="0"/>
          <w:numId w:val="27"/>
        </w:numPr>
        <w:contextualSpacing w:val="0"/>
        <w:rPr>
          <w:rFonts w:eastAsia="Times New Roman" w:cs="Times New Roman"/>
          <w:b/>
          <w:i/>
          <w:szCs w:val="28"/>
        </w:rPr>
      </w:pPr>
      <w:r w:rsidRPr="00EC530F">
        <w:rPr>
          <w:rFonts w:eastAsia="Times New Roman" w:cs="Times New Roman"/>
          <w:b/>
          <w:szCs w:val="28"/>
        </w:rPr>
        <w:t>Трудовое право - 10 часов</w:t>
      </w:r>
    </w:p>
    <w:p w:rsidR="001E4925" w:rsidRPr="004D59DD" w:rsidRDefault="001E4925" w:rsidP="001E4925">
      <w:pPr>
        <w:rPr>
          <w:rFonts w:eastAsia="Times New Roman" w:cs="Times New Roman"/>
          <w:i/>
          <w:szCs w:val="28"/>
        </w:rPr>
      </w:pPr>
      <w:r>
        <w:rPr>
          <w:rFonts w:eastAsia="Times New Roman" w:cs="Times New Roman"/>
          <w:szCs w:val="28"/>
        </w:rPr>
        <w:t>Понятие и функции трудового договора</w:t>
      </w:r>
      <w:r w:rsidRPr="004D59DD">
        <w:rPr>
          <w:rFonts w:eastAsia="Times New Roman" w:cs="Times New Roman"/>
          <w:szCs w:val="28"/>
        </w:rPr>
        <w:t xml:space="preserve">. Стороны и </w:t>
      </w:r>
      <w:r>
        <w:rPr>
          <w:rFonts w:eastAsia="Times New Roman" w:cs="Times New Roman"/>
          <w:szCs w:val="28"/>
        </w:rPr>
        <w:t>структура трудового</w:t>
      </w:r>
      <w:r w:rsidRPr="004D59DD">
        <w:rPr>
          <w:rFonts w:eastAsia="Times New Roman" w:cs="Times New Roman"/>
          <w:szCs w:val="28"/>
        </w:rPr>
        <w:t xml:space="preserve"> договора. </w:t>
      </w:r>
      <w:r>
        <w:rPr>
          <w:rFonts w:eastAsia="Times New Roman" w:cs="Times New Roman"/>
          <w:szCs w:val="28"/>
        </w:rPr>
        <w:t>Классификация</w:t>
      </w:r>
      <w:r w:rsidRPr="004D59DD">
        <w:rPr>
          <w:rFonts w:eastAsia="Times New Roman" w:cs="Times New Roman"/>
          <w:szCs w:val="28"/>
        </w:rPr>
        <w:t xml:space="preserve"> трудовых договоров. </w:t>
      </w:r>
      <w:r>
        <w:rPr>
          <w:rFonts w:eastAsia="Times New Roman" w:cs="Times New Roman"/>
          <w:szCs w:val="28"/>
        </w:rPr>
        <w:t>Заключение и расторжение трудового договора</w:t>
      </w:r>
      <w:r w:rsidRPr="004D59DD">
        <w:rPr>
          <w:rFonts w:eastAsia="Times New Roman" w:cs="Times New Roman"/>
          <w:szCs w:val="28"/>
        </w:rPr>
        <w:t xml:space="preserve">. Перевод на другую работу. Перемещение работников. Прекращение трудового договора. Общие основания прекращения трудового договора. Расторжение трудового договора по инициативе работника (по собственному желанию). Расторжение трудового договора по инициативе работодателя. Прекращение трудового договора по обстоятельствам, не зависящим от воли сторон. </w:t>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t>Дисциплина труда и материальная ответственность сторон трудового договора. Понятие и значение дисциплины труда. Трудовой распорядок организации; порядок утверждения правил внутреннего трудового распорядка. Поощрения за труд. Дисц</w:t>
      </w:r>
      <w:r>
        <w:rPr>
          <w:rFonts w:eastAsia="Times New Roman" w:cs="Times New Roman"/>
          <w:szCs w:val="28"/>
        </w:rPr>
        <w:t xml:space="preserve">иплинарная ответственность. </w:t>
      </w:r>
      <w:r>
        <w:rPr>
          <w:rFonts w:eastAsia="Times New Roman" w:cs="Times New Roman"/>
          <w:szCs w:val="28"/>
        </w:rPr>
        <w:tab/>
      </w:r>
      <w:r>
        <w:rPr>
          <w:rFonts w:eastAsia="Times New Roman" w:cs="Times New Roman"/>
          <w:szCs w:val="28"/>
        </w:rPr>
        <w:tab/>
      </w:r>
      <w:r w:rsidRPr="004D59DD">
        <w:rPr>
          <w:rFonts w:eastAsia="Times New Roman" w:cs="Times New Roman"/>
          <w:szCs w:val="28"/>
        </w:rPr>
        <w:t xml:space="preserve">Понятие дисциплинарного проступка. Виды дисциплинарных взысканий. Порядок и сроки применения дисциплинарных взысканий. Снятие дисциплинарного взыскания. Общие условия материальной ответственности сторон трудового договора. Материальная ответственность работодателя за ущерб, причиненный работнику. Материальная ответственность работника за ущерб, причиненный работодателю. Виды </w:t>
      </w:r>
      <w:r w:rsidRPr="004D59DD">
        <w:rPr>
          <w:rFonts w:eastAsia="Times New Roman" w:cs="Times New Roman"/>
          <w:szCs w:val="28"/>
        </w:rPr>
        <w:lastRenderedPageBreak/>
        <w:t xml:space="preserve">материальной ответственности. Порядок взыскания ущерба. Труд несовершеннолетних. </w:t>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r>
      <w:r w:rsidRPr="004D59DD">
        <w:rPr>
          <w:rFonts w:eastAsia="Times New Roman" w:cs="Times New Roman"/>
          <w:szCs w:val="28"/>
        </w:rPr>
        <w:tab/>
        <w:t>Пенсионный фонд РФ. Негосударственный пенсионный фонд РФ. Твоя будущая пенсия. Практика применения судами РФ трудового законодательства.</w:t>
      </w:r>
    </w:p>
    <w:p w:rsidR="001E4925" w:rsidRPr="00EC530F" w:rsidRDefault="001E4925" w:rsidP="001E4925">
      <w:pPr>
        <w:pStyle w:val="a3"/>
        <w:numPr>
          <w:ilvl w:val="0"/>
          <w:numId w:val="27"/>
        </w:numPr>
        <w:contextualSpacing w:val="0"/>
        <w:rPr>
          <w:rFonts w:eastAsia="Times New Roman" w:cs="Times New Roman"/>
          <w:b/>
          <w:szCs w:val="28"/>
        </w:rPr>
      </w:pPr>
      <w:r w:rsidRPr="00EC530F">
        <w:rPr>
          <w:rFonts w:eastAsia="Times New Roman" w:cs="Times New Roman"/>
          <w:b/>
          <w:szCs w:val="28"/>
        </w:rPr>
        <w:t>Административное право - 6 часов</w:t>
      </w:r>
    </w:p>
    <w:p w:rsidR="001E4925" w:rsidRPr="004D59DD" w:rsidRDefault="001E4925" w:rsidP="001E4925">
      <w:pPr>
        <w:rPr>
          <w:rFonts w:eastAsia="Times New Roman" w:cs="Times New Roman"/>
          <w:szCs w:val="28"/>
        </w:rPr>
      </w:pPr>
      <w:r w:rsidRPr="004D59DD">
        <w:rPr>
          <w:rFonts w:eastAsia="Times New Roman" w:cs="Times New Roman"/>
          <w:szCs w:val="28"/>
        </w:rPr>
        <w:t>Правонарушения и юридическая ответственность. Понятие правонарушения. Виды правонарушений. Административные правонарушения и административная ответственность.</w:t>
      </w:r>
    </w:p>
    <w:p w:rsidR="001E4925" w:rsidRPr="00EC530F" w:rsidRDefault="001E4925" w:rsidP="001E4925">
      <w:pPr>
        <w:pStyle w:val="a3"/>
        <w:numPr>
          <w:ilvl w:val="0"/>
          <w:numId w:val="27"/>
        </w:numPr>
        <w:contextualSpacing w:val="0"/>
        <w:rPr>
          <w:rFonts w:eastAsia="Times New Roman" w:cs="Times New Roman"/>
          <w:b/>
          <w:szCs w:val="28"/>
        </w:rPr>
      </w:pPr>
      <w:r w:rsidRPr="00EC530F">
        <w:rPr>
          <w:rFonts w:eastAsia="Times New Roman" w:cs="Times New Roman"/>
          <w:b/>
          <w:szCs w:val="28"/>
        </w:rPr>
        <w:t>Основы уголовного права - 6 часов</w:t>
      </w:r>
    </w:p>
    <w:p w:rsidR="001E4925" w:rsidRPr="004D59DD" w:rsidRDefault="001E4925" w:rsidP="001E4925">
      <w:pPr>
        <w:rPr>
          <w:rFonts w:eastAsia="Times New Roman" w:cs="Times New Roman"/>
          <w:szCs w:val="28"/>
        </w:rPr>
      </w:pPr>
      <w:r w:rsidRPr="004D59DD">
        <w:rPr>
          <w:rFonts w:eastAsia="Times New Roman" w:cs="Times New Roman"/>
          <w:szCs w:val="28"/>
        </w:rPr>
        <w:t>Понятие и признаки преступления, обстоятельства, исключающие уголовную ответственность. Наказание и его виды.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   Судебная власть и правоохранительные органы. Адвокатура. Нотариат. Прокурорский надзор.</w:t>
      </w:r>
    </w:p>
    <w:p w:rsidR="001E4925" w:rsidRPr="00EC530F" w:rsidRDefault="001E4925" w:rsidP="001E4925">
      <w:pPr>
        <w:pStyle w:val="a3"/>
        <w:numPr>
          <w:ilvl w:val="0"/>
          <w:numId w:val="27"/>
        </w:numPr>
        <w:contextualSpacing w:val="0"/>
        <w:rPr>
          <w:rFonts w:eastAsia="Times New Roman" w:cs="Times New Roman"/>
          <w:b/>
          <w:szCs w:val="28"/>
        </w:rPr>
      </w:pPr>
      <w:r w:rsidRPr="00EC530F">
        <w:rPr>
          <w:rFonts w:eastAsia="Times New Roman" w:cs="Times New Roman"/>
          <w:b/>
          <w:szCs w:val="28"/>
        </w:rPr>
        <w:t>Я и мои права -  2 часа</w:t>
      </w:r>
    </w:p>
    <w:p w:rsidR="001E4925" w:rsidRDefault="001E4925" w:rsidP="001E4925">
      <w:pPr>
        <w:rPr>
          <w:rFonts w:eastAsia="Times New Roman" w:cs="Times New Roman"/>
          <w:szCs w:val="28"/>
        </w:rPr>
      </w:pPr>
      <w:r w:rsidRPr="004D59DD">
        <w:rPr>
          <w:rFonts w:eastAsia="Times New Roman" w:cs="Times New Roman"/>
          <w:szCs w:val="28"/>
        </w:rPr>
        <w:t>Итоговое занятие – практикум «Защити свои права»</w:t>
      </w:r>
    </w:p>
    <w:p w:rsidR="001E4925" w:rsidRPr="006C396B" w:rsidRDefault="001E4925" w:rsidP="001E4925">
      <w:pPr>
        <w:pStyle w:val="ae"/>
        <w:numPr>
          <w:ilvl w:val="0"/>
          <w:numId w:val="27"/>
        </w:numPr>
        <w:rPr>
          <w:rFonts w:eastAsia="Calibri" w:cs="Times New Roman"/>
          <w:b/>
        </w:rPr>
      </w:pPr>
      <w:r>
        <w:rPr>
          <w:b/>
        </w:rPr>
        <w:t>Основы теории государства – 4 часа</w:t>
      </w:r>
    </w:p>
    <w:p w:rsidR="001E4925" w:rsidRDefault="001E4925" w:rsidP="001E4925">
      <w:pPr>
        <w:pStyle w:val="ae"/>
        <w:ind w:firstLine="709"/>
        <w:jc w:val="both"/>
      </w:pPr>
      <w:r>
        <w:rPr>
          <w:rFonts w:eastAsia="Calibri" w:cs="Times New Roman"/>
        </w:rPr>
        <w:t>Связь понятий «Государство» и «Право. История возникновения права и государства</w:t>
      </w:r>
      <w:r w:rsidRPr="007151DC">
        <w:rPr>
          <w:rFonts w:eastAsia="Calibri" w:cs="Times New Roman"/>
        </w:rPr>
        <w:t xml:space="preserve">. </w:t>
      </w:r>
      <w:r>
        <w:rPr>
          <w:rFonts w:eastAsia="Calibri" w:cs="Times New Roman"/>
        </w:rPr>
        <w:t>Формы государства. Понятие суверенитета. Формы права. Роль права в государстве.</w:t>
      </w:r>
      <w:r w:rsidRPr="007151DC">
        <w:rPr>
          <w:rFonts w:eastAsia="Calibri" w:cs="Times New Roman"/>
        </w:rPr>
        <w:t xml:space="preserve"> </w:t>
      </w:r>
    </w:p>
    <w:p w:rsidR="001E4925" w:rsidRPr="004C56BB" w:rsidRDefault="001E4925" w:rsidP="001E4925">
      <w:pPr>
        <w:pStyle w:val="ae"/>
        <w:numPr>
          <w:ilvl w:val="0"/>
          <w:numId w:val="27"/>
        </w:numPr>
        <w:jc w:val="both"/>
        <w:rPr>
          <w:b/>
        </w:rPr>
      </w:pPr>
      <w:r w:rsidRPr="004C56BB">
        <w:rPr>
          <w:b/>
        </w:rPr>
        <w:t>Основы теории права – 4 часа</w:t>
      </w:r>
    </w:p>
    <w:p w:rsidR="001E4925" w:rsidRPr="007151DC" w:rsidRDefault="001E4925" w:rsidP="001E4925">
      <w:pPr>
        <w:pStyle w:val="ae"/>
        <w:ind w:firstLine="709"/>
        <w:jc w:val="both"/>
        <w:rPr>
          <w:rFonts w:eastAsia="Calibri" w:cs="Times New Roman"/>
        </w:rPr>
      </w:pPr>
      <w:r>
        <w:rPr>
          <w:rFonts w:eastAsia="Calibri" w:cs="Times New Roman"/>
        </w:rPr>
        <w:t>Право как способ социального регулирования.</w:t>
      </w:r>
      <w:r w:rsidRPr="007151DC">
        <w:rPr>
          <w:rFonts w:eastAsia="Calibri" w:cs="Times New Roman"/>
        </w:rPr>
        <w:t xml:space="preserve"> </w:t>
      </w:r>
      <w:r>
        <w:rPr>
          <w:rFonts w:eastAsia="Calibri" w:cs="Times New Roman"/>
        </w:rPr>
        <w:t>Ключевые функции права.</w:t>
      </w:r>
      <w:r w:rsidRPr="007151DC">
        <w:rPr>
          <w:rFonts w:eastAsia="Calibri" w:cs="Times New Roman"/>
        </w:rPr>
        <w:t xml:space="preserve"> </w:t>
      </w:r>
      <w:r>
        <w:rPr>
          <w:rFonts w:eastAsia="Calibri" w:cs="Times New Roman"/>
        </w:rPr>
        <w:t>Правовое регулирование</w:t>
      </w:r>
      <w:r w:rsidRPr="007151DC">
        <w:rPr>
          <w:rFonts w:eastAsia="Calibri" w:cs="Times New Roman"/>
        </w:rPr>
        <w:t>.</w:t>
      </w:r>
      <w:r>
        <w:rPr>
          <w:rFonts w:eastAsia="Calibri" w:cs="Times New Roman"/>
        </w:rPr>
        <w:t xml:space="preserve"> Оценка эффективности правового регулирования.</w:t>
      </w:r>
      <w:r w:rsidRPr="007151DC">
        <w:rPr>
          <w:rFonts w:eastAsia="Calibri" w:cs="Times New Roman"/>
        </w:rPr>
        <w:t xml:space="preserve">   </w:t>
      </w:r>
      <w:r>
        <w:rPr>
          <w:rFonts w:eastAsia="Calibri" w:cs="Times New Roman"/>
        </w:rPr>
        <w:t>Структура права</w:t>
      </w:r>
      <w:r>
        <w:t>.</w:t>
      </w:r>
      <w:r w:rsidRPr="007151DC">
        <w:rPr>
          <w:rFonts w:eastAsia="Calibri" w:cs="Times New Roman"/>
        </w:rPr>
        <w:t xml:space="preserve"> </w:t>
      </w:r>
      <w:r>
        <w:rPr>
          <w:rFonts w:eastAsia="Calibri" w:cs="Times New Roman"/>
        </w:rPr>
        <w:t>Понятие нормативно-правового акта.</w:t>
      </w:r>
      <w:r w:rsidRPr="007151DC">
        <w:rPr>
          <w:rFonts w:eastAsia="Calibri" w:cs="Times New Roman"/>
        </w:rPr>
        <w:t xml:space="preserve"> Закон и подзаконный акт. Действие права во времени, в пространстве и по кругу лиц. Пр</w:t>
      </w:r>
      <w:r>
        <w:rPr>
          <w:rFonts w:eastAsia="Calibri" w:cs="Times New Roman"/>
        </w:rPr>
        <w:t>авотворчество и правоприменение.</w:t>
      </w:r>
      <w:r w:rsidRPr="007151DC">
        <w:rPr>
          <w:rFonts w:eastAsia="Calibri" w:cs="Times New Roman"/>
        </w:rPr>
        <w:t xml:space="preserve"> </w:t>
      </w:r>
      <w:r>
        <w:rPr>
          <w:rFonts w:eastAsia="Calibri" w:cs="Times New Roman"/>
        </w:rPr>
        <w:t>П</w:t>
      </w:r>
      <w:r w:rsidRPr="007151DC">
        <w:rPr>
          <w:rFonts w:eastAsia="Calibri" w:cs="Times New Roman"/>
        </w:rPr>
        <w:t xml:space="preserve">равила применения права. Толкование права. Правоприменительная практика. Правопорядок.  </w:t>
      </w:r>
    </w:p>
    <w:p w:rsidR="001E4925" w:rsidRPr="004C56BB" w:rsidRDefault="001E4925" w:rsidP="001E4925">
      <w:pPr>
        <w:pStyle w:val="ae"/>
        <w:numPr>
          <w:ilvl w:val="0"/>
          <w:numId w:val="27"/>
        </w:numPr>
        <w:jc w:val="both"/>
      </w:pPr>
      <w:r>
        <w:t xml:space="preserve"> </w:t>
      </w:r>
      <w:r w:rsidRPr="004C56BB">
        <w:rPr>
          <w:rFonts w:eastAsia="Calibri" w:cs="Times New Roman"/>
          <w:b/>
        </w:rPr>
        <w:t xml:space="preserve">Конституционное право </w:t>
      </w:r>
      <w:r>
        <w:rPr>
          <w:b/>
        </w:rPr>
        <w:t>– 12 часов</w:t>
      </w:r>
    </w:p>
    <w:p w:rsidR="001E4925" w:rsidRPr="007151DC" w:rsidRDefault="001E4925" w:rsidP="001E4925">
      <w:pPr>
        <w:pStyle w:val="ae"/>
        <w:ind w:firstLine="709"/>
        <w:jc w:val="both"/>
        <w:rPr>
          <w:rFonts w:eastAsia="Calibri" w:cs="Times New Roman"/>
        </w:rPr>
      </w:pPr>
      <w:r>
        <w:rPr>
          <w:rFonts w:eastAsia="Calibri" w:cs="Times New Roman"/>
        </w:rPr>
        <w:lastRenderedPageBreak/>
        <w:t>Конституция как основной документ. Конституционный строй</w:t>
      </w:r>
      <w:r w:rsidRPr="007151DC">
        <w:rPr>
          <w:rFonts w:eastAsia="Calibri" w:cs="Times New Roman"/>
        </w:rPr>
        <w:t xml:space="preserve"> </w:t>
      </w:r>
      <w:r>
        <w:rPr>
          <w:rFonts w:eastAsia="Calibri" w:cs="Times New Roman"/>
        </w:rPr>
        <w:t>РФ</w:t>
      </w:r>
      <w:r w:rsidRPr="007151DC">
        <w:rPr>
          <w:rFonts w:eastAsia="Calibri" w:cs="Times New Roman"/>
        </w:rPr>
        <w:t xml:space="preserve">. Народовластие. Система конституционных прав и свобод в Российской Федерации. Гражданство Российской Федерации. Избирательная система и избирательный процесс. Конституционные обязанности. Воинская обязанность и право на альтернативную гражданскую службу. </w:t>
      </w:r>
    </w:p>
    <w:p w:rsidR="001E4925" w:rsidRPr="006C396B" w:rsidRDefault="001E4925" w:rsidP="001E4925">
      <w:pPr>
        <w:pStyle w:val="ae"/>
        <w:numPr>
          <w:ilvl w:val="0"/>
          <w:numId w:val="27"/>
        </w:numPr>
        <w:rPr>
          <w:rFonts w:eastAsia="Calibri" w:cs="Times New Roman"/>
          <w:b/>
        </w:rPr>
      </w:pPr>
      <w:r w:rsidRPr="006C396B">
        <w:rPr>
          <w:rFonts w:eastAsia="Calibri" w:cs="Times New Roman"/>
          <w:b/>
        </w:rPr>
        <w:t xml:space="preserve">Гражданское право  </w:t>
      </w:r>
      <w:r>
        <w:rPr>
          <w:b/>
        </w:rPr>
        <w:t>- 12 часов</w:t>
      </w:r>
      <w:r w:rsidRPr="006C396B">
        <w:rPr>
          <w:rFonts w:eastAsia="Calibri" w:cs="Times New Roman"/>
          <w:b/>
        </w:rPr>
        <w:t xml:space="preserve"> </w:t>
      </w:r>
    </w:p>
    <w:p w:rsidR="001E4925" w:rsidRPr="007151DC" w:rsidRDefault="001E4925" w:rsidP="001E4925">
      <w:pPr>
        <w:pStyle w:val="ae"/>
        <w:ind w:firstLine="709"/>
        <w:jc w:val="both"/>
        <w:rPr>
          <w:rFonts w:eastAsia="Calibri" w:cs="Times New Roman"/>
        </w:rPr>
      </w:pPr>
      <w:r w:rsidRPr="007151DC">
        <w:rPr>
          <w:rFonts w:eastAsia="Calibri" w:cs="Times New Roman"/>
        </w:rPr>
        <w:t>Субъекты и объекты гражданского права. Понятие предпринимательской деятельности.</w:t>
      </w:r>
      <w:r>
        <w:rPr>
          <w:rFonts w:eastAsia="Calibri" w:cs="Times New Roman"/>
        </w:rPr>
        <w:t xml:space="preserve"> </w:t>
      </w:r>
      <w:r w:rsidRPr="007151DC">
        <w:rPr>
          <w:rFonts w:eastAsia="Calibri" w:cs="Times New Roman"/>
        </w:rPr>
        <w:t xml:space="preserve">Право собственности. Право интеллектуальной собственности. Наследование по закону и по завещанию.  Виды гражданско-правовых договоров. Гражданско-правовая ответственность. Способы защиты гражданских прав. Государство как субъект экономических отношений. Правовые средства государственного регулирования экономики.  </w:t>
      </w:r>
    </w:p>
    <w:p w:rsidR="001E4925" w:rsidRPr="006C396B" w:rsidRDefault="001E4925" w:rsidP="001E4925">
      <w:pPr>
        <w:pStyle w:val="ae"/>
        <w:numPr>
          <w:ilvl w:val="0"/>
          <w:numId w:val="27"/>
        </w:numPr>
        <w:rPr>
          <w:rFonts w:eastAsia="Calibri" w:cs="Times New Roman"/>
        </w:rPr>
      </w:pPr>
      <w:r w:rsidRPr="006C396B">
        <w:rPr>
          <w:rFonts w:eastAsia="Calibri" w:cs="Times New Roman"/>
          <w:b/>
        </w:rPr>
        <w:t xml:space="preserve">Семейное право </w:t>
      </w:r>
      <w:r>
        <w:rPr>
          <w:b/>
        </w:rPr>
        <w:t>– 10 часов</w:t>
      </w:r>
      <w:r w:rsidRPr="006C396B">
        <w:rPr>
          <w:rFonts w:eastAsia="Calibri" w:cs="Times New Roman"/>
          <w:b/>
        </w:rPr>
        <w:t xml:space="preserve"> </w:t>
      </w:r>
    </w:p>
    <w:p w:rsidR="001E4925" w:rsidRPr="007151DC" w:rsidRDefault="001E4925" w:rsidP="001E4925">
      <w:pPr>
        <w:pStyle w:val="ae"/>
        <w:ind w:firstLine="709"/>
        <w:jc w:val="both"/>
        <w:rPr>
          <w:rFonts w:eastAsia="Calibri" w:cs="Times New Roman"/>
        </w:rPr>
      </w:pPr>
      <w:r w:rsidRPr="007151DC">
        <w:rPr>
          <w:rFonts w:eastAsia="Calibri" w:cs="Times New Roman"/>
        </w:rPr>
        <w:t xml:space="preserve">Семейные правоотношения. Брак. Правовое регулирование отношений супругов. Брачный контракт. Права, обязанности и ответственность членов семьи. </w:t>
      </w:r>
    </w:p>
    <w:p w:rsidR="001E4925" w:rsidRPr="006C396B" w:rsidRDefault="001E4925" w:rsidP="001E4925">
      <w:pPr>
        <w:pStyle w:val="ae"/>
        <w:numPr>
          <w:ilvl w:val="0"/>
          <w:numId w:val="27"/>
        </w:numPr>
        <w:rPr>
          <w:rFonts w:eastAsia="Calibri" w:cs="Times New Roman"/>
          <w:b/>
        </w:rPr>
      </w:pPr>
      <w:r>
        <w:t xml:space="preserve"> </w:t>
      </w:r>
      <w:r>
        <w:rPr>
          <w:rFonts w:eastAsia="Calibri" w:cs="Times New Roman"/>
          <w:b/>
        </w:rPr>
        <w:t>Трудовое право</w:t>
      </w:r>
      <w:r>
        <w:rPr>
          <w:b/>
        </w:rPr>
        <w:t xml:space="preserve"> – 10 часов</w:t>
      </w:r>
      <w:r w:rsidRPr="006C396B">
        <w:rPr>
          <w:rFonts w:eastAsia="Calibri" w:cs="Times New Roman"/>
          <w:b/>
        </w:rPr>
        <w:t xml:space="preserve"> </w:t>
      </w:r>
    </w:p>
    <w:p w:rsidR="001E4925" w:rsidRPr="007151DC" w:rsidRDefault="001E4925" w:rsidP="001E4925">
      <w:pPr>
        <w:pStyle w:val="ae"/>
        <w:ind w:firstLine="709"/>
        <w:jc w:val="both"/>
        <w:rPr>
          <w:rFonts w:eastAsia="Calibri" w:cs="Times New Roman"/>
        </w:rPr>
      </w:pPr>
      <w:r>
        <w:rPr>
          <w:rFonts w:eastAsia="Calibri" w:cs="Times New Roman"/>
        </w:rPr>
        <w:t>Понятия «т</w:t>
      </w:r>
      <w:r w:rsidRPr="007151DC">
        <w:rPr>
          <w:rFonts w:eastAsia="Calibri" w:cs="Times New Roman"/>
        </w:rPr>
        <w:t>рудоустройство</w:t>
      </w:r>
      <w:r>
        <w:rPr>
          <w:rFonts w:eastAsia="Calibri" w:cs="Times New Roman"/>
        </w:rPr>
        <w:t>»</w:t>
      </w:r>
      <w:r w:rsidRPr="007151DC">
        <w:rPr>
          <w:rFonts w:eastAsia="Calibri" w:cs="Times New Roman"/>
        </w:rPr>
        <w:t xml:space="preserve"> и </w:t>
      </w:r>
      <w:r>
        <w:rPr>
          <w:rFonts w:eastAsia="Calibri" w:cs="Times New Roman"/>
        </w:rPr>
        <w:t>«</w:t>
      </w:r>
      <w:r w:rsidRPr="007151DC">
        <w:rPr>
          <w:rFonts w:eastAsia="Calibri" w:cs="Times New Roman"/>
        </w:rPr>
        <w:t>занятость</w:t>
      </w:r>
      <w:r>
        <w:rPr>
          <w:rFonts w:eastAsia="Calibri" w:cs="Times New Roman"/>
        </w:rPr>
        <w:t>»</w:t>
      </w:r>
      <w:r w:rsidRPr="007151DC">
        <w:rPr>
          <w:rFonts w:eastAsia="Calibri" w:cs="Times New Roman"/>
        </w:rPr>
        <w:t xml:space="preserve">. </w:t>
      </w:r>
      <w:r>
        <w:rPr>
          <w:rFonts w:eastAsia="Calibri" w:cs="Times New Roman"/>
        </w:rPr>
        <w:t>Специфика т</w:t>
      </w:r>
      <w:r w:rsidRPr="007151DC">
        <w:rPr>
          <w:rFonts w:eastAsia="Calibri" w:cs="Times New Roman"/>
        </w:rPr>
        <w:t>рудовы</w:t>
      </w:r>
      <w:r>
        <w:rPr>
          <w:rFonts w:eastAsia="Calibri" w:cs="Times New Roman"/>
        </w:rPr>
        <w:t>х</w:t>
      </w:r>
      <w:r w:rsidRPr="007151DC">
        <w:rPr>
          <w:rFonts w:eastAsia="Calibri" w:cs="Times New Roman"/>
        </w:rPr>
        <w:t xml:space="preserve"> отношени</w:t>
      </w:r>
      <w:r>
        <w:rPr>
          <w:rFonts w:eastAsia="Calibri" w:cs="Times New Roman"/>
        </w:rPr>
        <w:t>й</w:t>
      </w:r>
      <w:r w:rsidRPr="007151DC">
        <w:rPr>
          <w:rFonts w:eastAsia="Calibri" w:cs="Times New Roman"/>
        </w:rPr>
        <w:t xml:space="preserve">. </w:t>
      </w:r>
      <w:r>
        <w:rPr>
          <w:rFonts w:eastAsia="Calibri" w:cs="Times New Roman"/>
        </w:rPr>
        <w:t>Структура и содержание трудового договора</w:t>
      </w:r>
      <w:r w:rsidRPr="007151DC">
        <w:rPr>
          <w:rFonts w:eastAsia="Calibri" w:cs="Times New Roman"/>
        </w:rPr>
        <w:t xml:space="preserve">. Порядок заключения и расторжения трудовых договоров. </w:t>
      </w:r>
    </w:p>
    <w:p w:rsidR="001E4925" w:rsidRPr="007151DC" w:rsidRDefault="001E4925" w:rsidP="001E4925">
      <w:pPr>
        <w:pStyle w:val="ae"/>
        <w:ind w:firstLine="709"/>
        <w:jc w:val="both"/>
        <w:rPr>
          <w:rFonts w:eastAsia="Calibri" w:cs="Times New Roman"/>
        </w:rPr>
      </w:pPr>
      <w:r w:rsidRPr="007151DC">
        <w:rPr>
          <w:rFonts w:eastAsia="Calibri" w:cs="Times New Roman"/>
        </w:rPr>
        <w:t xml:space="preserve">Рабочее время и время отдыха. Трудовые споры и порядок их рассмотрения. Дисциплинарная ответственность. Защита трудовых прав. Правовые основы социальной защиты и обеспечения. Пенсии и пособия.  </w:t>
      </w:r>
    </w:p>
    <w:p w:rsidR="001E4925" w:rsidRPr="006C396B" w:rsidRDefault="001E4925" w:rsidP="001E4925">
      <w:pPr>
        <w:pStyle w:val="ae"/>
        <w:numPr>
          <w:ilvl w:val="0"/>
          <w:numId w:val="27"/>
        </w:numPr>
        <w:rPr>
          <w:rFonts w:eastAsia="Calibri" w:cs="Times New Roman"/>
          <w:b/>
        </w:rPr>
      </w:pPr>
      <w:r w:rsidRPr="007151DC">
        <w:rPr>
          <w:rFonts w:eastAsia="Calibri" w:cs="Times New Roman"/>
        </w:rPr>
        <w:t xml:space="preserve"> </w:t>
      </w:r>
      <w:r>
        <w:rPr>
          <w:b/>
        </w:rPr>
        <w:t>Административное право – 12 часов</w:t>
      </w:r>
      <w:r w:rsidRPr="006C396B">
        <w:rPr>
          <w:rFonts w:eastAsia="Calibri" w:cs="Times New Roman"/>
          <w:b/>
        </w:rPr>
        <w:t xml:space="preserve"> </w:t>
      </w:r>
    </w:p>
    <w:p w:rsidR="001E4925" w:rsidRPr="007151DC" w:rsidRDefault="001E4925" w:rsidP="001E4925">
      <w:pPr>
        <w:pStyle w:val="ae"/>
        <w:ind w:firstLine="709"/>
        <w:jc w:val="both"/>
        <w:rPr>
          <w:rFonts w:eastAsia="Calibri" w:cs="Times New Roman"/>
        </w:rPr>
      </w:pPr>
      <w:r w:rsidRPr="007151DC">
        <w:rPr>
          <w:rFonts w:eastAsia="Calibri" w:cs="Times New Roman"/>
        </w:rPr>
        <w:t xml:space="preserve">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 Органы и способы рассмотрения административных споров. </w:t>
      </w:r>
    </w:p>
    <w:p w:rsidR="001E4925" w:rsidRPr="006C396B" w:rsidRDefault="001E4925" w:rsidP="001E4925">
      <w:pPr>
        <w:pStyle w:val="ae"/>
        <w:numPr>
          <w:ilvl w:val="0"/>
          <w:numId w:val="27"/>
        </w:numPr>
        <w:rPr>
          <w:rFonts w:eastAsia="Calibri" w:cs="Times New Roman"/>
        </w:rPr>
      </w:pPr>
      <w:r>
        <w:rPr>
          <w:b/>
        </w:rPr>
        <w:lastRenderedPageBreak/>
        <w:t xml:space="preserve"> </w:t>
      </w:r>
      <w:r w:rsidRPr="006C396B">
        <w:rPr>
          <w:rFonts w:eastAsia="Calibri" w:cs="Times New Roman"/>
          <w:b/>
        </w:rPr>
        <w:t xml:space="preserve">Уголовное право </w:t>
      </w:r>
      <w:r>
        <w:rPr>
          <w:b/>
        </w:rPr>
        <w:t>– 8 часов</w:t>
      </w:r>
      <w:r w:rsidRPr="006C396B">
        <w:rPr>
          <w:rFonts w:eastAsia="Calibri" w:cs="Times New Roman"/>
          <w:b/>
        </w:rPr>
        <w:t xml:space="preserve"> </w:t>
      </w:r>
    </w:p>
    <w:p w:rsidR="001E4925" w:rsidRPr="007151DC" w:rsidRDefault="001E4925" w:rsidP="001E4925">
      <w:pPr>
        <w:pStyle w:val="ae"/>
        <w:ind w:firstLine="708"/>
        <w:jc w:val="both"/>
        <w:rPr>
          <w:rFonts w:eastAsia="Calibri" w:cs="Times New Roman"/>
        </w:rPr>
      </w:pPr>
      <w:r w:rsidRPr="007151DC">
        <w:rPr>
          <w:rFonts w:eastAsia="Calibri" w:cs="Times New Roman"/>
        </w:rPr>
        <w:t xml:space="preserve">Понятие преступления. </w:t>
      </w:r>
      <w:r>
        <w:rPr>
          <w:rFonts w:eastAsia="Calibri" w:cs="Times New Roman"/>
        </w:rPr>
        <w:t>Специфика применения уголовного права</w:t>
      </w:r>
      <w:r w:rsidRPr="007151DC">
        <w:rPr>
          <w:rFonts w:eastAsia="Calibri" w:cs="Times New Roman"/>
        </w:rPr>
        <w:t>. Понятие уголовной ответственности.</w:t>
      </w:r>
      <w:r>
        <w:rPr>
          <w:rFonts w:eastAsia="Calibri" w:cs="Times New Roman"/>
        </w:rPr>
        <w:t xml:space="preserve"> Возникновение уголовной ответственности.</w:t>
      </w:r>
      <w:r w:rsidRPr="007151DC">
        <w:rPr>
          <w:rFonts w:eastAsia="Calibri" w:cs="Times New Roman"/>
        </w:rPr>
        <w:t xml:space="preserve"> </w:t>
      </w:r>
      <w:r>
        <w:rPr>
          <w:rFonts w:eastAsia="Calibri" w:cs="Times New Roman"/>
        </w:rPr>
        <w:t>Уголовная ответственность несовершеннолетних. Особенности защиты</w:t>
      </w:r>
      <w:r w:rsidRPr="007151DC">
        <w:rPr>
          <w:rFonts w:eastAsia="Calibri" w:cs="Times New Roman"/>
        </w:rPr>
        <w:t xml:space="preserve"> прав в уголовном процессе. </w:t>
      </w:r>
    </w:p>
    <w:p w:rsidR="00347528" w:rsidRDefault="00347528" w:rsidP="00347528">
      <w:pPr>
        <w:pStyle w:val="3"/>
        <w:rPr>
          <w:rFonts w:ascii="Times New Roman" w:hAnsi="Times New Roman" w:cs="Times New Roman"/>
          <w:color w:val="auto"/>
          <w:shd w:val="clear" w:color="auto" w:fill="FFFFFF"/>
        </w:rPr>
      </w:pPr>
      <w:r w:rsidRPr="00347528">
        <w:rPr>
          <w:rFonts w:ascii="Times New Roman" w:hAnsi="Times New Roman" w:cs="Times New Roman"/>
          <w:color w:val="auto"/>
          <w:shd w:val="clear" w:color="auto" w:fill="FFFFFF"/>
        </w:rPr>
        <w:t>3.3.</w:t>
      </w:r>
      <w:r w:rsidR="00375650">
        <w:rPr>
          <w:rFonts w:ascii="Times New Roman" w:hAnsi="Times New Roman" w:cs="Times New Roman"/>
          <w:color w:val="auto"/>
          <w:shd w:val="clear" w:color="auto" w:fill="FFFFFF"/>
        </w:rPr>
        <w:t>4</w:t>
      </w:r>
      <w:r w:rsidRPr="00347528">
        <w:rPr>
          <w:rFonts w:ascii="Times New Roman" w:hAnsi="Times New Roman" w:cs="Times New Roman"/>
          <w:color w:val="auto"/>
          <w:shd w:val="clear" w:color="auto" w:fill="FFFFFF"/>
        </w:rPr>
        <w:t xml:space="preserve"> Критерии оценки</w:t>
      </w:r>
      <w:bookmarkEnd w:id="18"/>
    </w:p>
    <w:p w:rsidR="004C56BB" w:rsidRPr="004C56BB" w:rsidRDefault="004C56BB" w:rsidP="004C56BB">
      <w:pPr>
        <w:ind w:left="-142" w:right="-284" w:firstLine="680"/>
        <w:rPr>
          <w:b/>
          <w:i/>
          <w:szCs w:val="28"/>
          <w:u w:val="single"/>
        </w:rPr>
      </w:pPr>
      <w:r>
        <w:rPr>
          <w:b/>
          <w:szCs w:val="28"/>
        </w:rPr>
        <w:t>Устный ответ</w:t>
      </w:r>
    </w:p>
    <w:p w:rsidR="004C56BB" w:rsidRPr="004C56BB" w:rsidRDefault="004C56BB" w:rsidP="004C56BB">
      <w:pPr>
        <w:ind w:left="-142" w:right="-284" w:firstLine="680"/>
        <w:rPr>
          <w:szCs w:val="28"/>
        </w:rPr>
      </w:pPr>
      <w:r w:rsidRPr="004C56BB">
        <w:rPr>
          <w:b/>
          <w:szCs w:val="28"/>
        </w:rPr>
        <w:t>Оценка «5»</w:t>
      </w:r>
      <w:r w:rsidRPr="004C56BB">
        <w:rPr>
          <w:szCs w:val="28"/>
        </w:rPr>
        <w:t xml:space="preserve"> ставится в том случае, если ответ полный и правильный на основании изученного материала, материал изложен в определённой логической последовательности литературным языком.</w:t>
      </w:r>
    </w:p>
    <w:p w:rsidR="004C56BB" w:rsidRPr="004C56BB" w:rsidRDefault="004C56BB" w:rsidP="004C56BB">
      <w:pPr>
        <w:ind w:left="-142" w:right="-284" w:firstLine="680"/>
        <w:rPr>
          <w:szCs w:val="28"/>
        </w:rPr>
      </w:pPr>
      <w:proofErr w:type="gramStart"/>
      <w:r w:rsidRPr="004C56BB">
        <w:rPr>
          <w:b/>
          <w:szCs w:val="28"/>
        </w:rPr>
        <w:t>Оценка «4»</w:t>
      </w:r>
      <w:r w:rsidRPr="004C56BB">
        <w:rPr>
          <w:szCs w:val="28"/>
        </w:rPr>
        <w:t xml:space="preserve"> ставится, если ответ полный и правильный на основании изученного материала, материал изложен в определённой логической последовательности, при этом допущены 2-3 незначительных ошибки, исправленные по требованию учителя.</w:t>
      </w:r>
      <w:proofErr w:type="gramEnd"/>
    </w:p>
    <w:p w:rsidR="004C56BB" w:rsidRPr="004C56BB" w:rsidRDefault="004C56BB" w:rsidP="004C56BB">
      <w:pPr>
        <w:ind w:left="-142" w:right="-284" w:firstLine="680"/>
        <w:rPr>
          <w:szCs w:val="28"/>
        </w:rPr>
      </w:pPr>
      <w:r w:rsidRPr="004C56BB">
        <w:rPr>
          <w:b/>
          <w:szCs w:val="28"/>
        </w:rPr>
        <w:t>Оценка «3»</w:t>
      </w:r>
      <w:r w:rsidRPr="004C56BB">
        <w:rPr>
          <w:szCs w:val="28"/>
        </w:rPr>
        <w:t xml:space="preserve"> ставится, если ответ полный, но при этом допущены 2-3 </w:t>
      </w:r>
      <w:proofErr w:type="gramStart"/>
      <w:r w:rsidRPr="004C56BB">
        <w:rPr>
          <w:szCs w:val="28"/>
        </w:rPr>
        <w:t>существенных</w:t>
      </w:r>
      <w:proofErr w:type="gramEnd"/>
      <w:r w:rsidRPr="004C56BB">
        <w:rPr>
          <w:szCs w:val="28"/>
        </w:rPr>
        <w:t xml:space="preserve"> ошибки, или ответ неполный, несвязный.</w:t>
      </w:r>
    </w:p>
    <w:p w:rsidR="004C56BB" w:rsidRPr="004C56BB" w:rsidRDefault="004C56BB" w:rsidP="004C56BB">
      <w:pPr>
        <w:ind w:left="-142" w:right="-284" w:firstLine="680"/>
        <w:rPr>
          <w:szCs w:val="28"/>
        </w:rPr>
      </w:pPr>
      <w:r w:rsidRPr="004C56BB">
        <w:rPr>
          <w:b/>
          <w:szCs w:val="28"/>
        </w:rPr>
        <w:t>Оценка «2»</w:t>
      </w:r>
      <w:r w:rsidRPr="004C56BB">
        <w:rPr>
          <w:szCs w:val="28"/>
        </w:rPr>
        <w:t xml:space="preserve"> ставится, если при ответе обнаружено полное непонимание основного материала или допущены существенные ошибки, которые учащийся не может исправить при наводящих вопросах учителя.</w:t>
      </w:r>
    </w:p>
    <w:p w:rsidR="004C56BB" w:rsidRPr="004C56BB" w:rsidRDefault="004C56BB" w:rsidP="004C56BB">
      <w:pPr>
        <w:ind w:left="-142" w:right="-284" w:firstLine="680"/>
        <w:rPr>
          <w:b/>
          <w:szCs w:val="28"/>
        </w:rPr>
      </w:pPr>
      <w:r>
        <w:rPr>
          <w:b/>
          <w:szCs w:val="28"/>
        </w:rPr>
        <w:t>Письменный ответ</w:t>
      </w:r>
    </w:p>
    <w:p w:rsidR="004C56BB" w:rsidRPr="004C56BB" w:rsidRDefault="004C56BB" w:rsidP="004C56BB">
      <w:pPr>
        <w:ind w:left="-142" w:right="-284" w:firstLine="680"/>
        <w:rPr>
          <w:szCs w:val="28"/>
        </w:rPr>
      </w:pPr>
      <w:r w:rsidRPr="004C56BB">
        <w:rPr>
          <w:b/>
          <w:szCs w:val="28"/>
        </w:rPr>
        <w:t>Оценка «5»</w:t>
      </w:r>
      <w:r w:rsidRPr="004C56BB">
        <w:rPr>
          <w:szCs w:val="28"/>
        </w:rPr>
        <w:t xml:space="preserve"> ставится, если представлена собственная точка зрения (позиция, отношение) при раскрытии проблемы. Проблема раскрыта на теоретическом уровне, в связях и с обоснованиями, с корректным использованием обществоведческих терминов и понятий в контексте ответа. Дана аргументация своего мнения с опорой на факты.</w:t>
      </w:r>
    </w:p>
    <w:p w:rsidR="004C56BB" w:rsidRPr="004C56BB" w:rsidRDefault="004C56BB" w:rsidP="004C56BB">
      <w:pPr>
        <w:ind w:left="-142" w:right="-284" w:firstLine="680"/>
        <w:rPr>
          <w:szCs w:val="28"/>
        </w:rPr>
      </w:pPr>
      <w:r w:rsidRPr="004C56BB">
        <w:rPr>
          <w:b/>
          <w:szCs w:val="28"/>
        </w:rPr>
        <w:t>Оценка «4»</w:t>
      </w:r>
      <w:r w:rsidRPr="004C56BB">
        <w:rPr>
          <w:szCs w:val="28"/>
        </w:rPr>
        <w:t xml:space="preserve"> ставится, если представлена собственная точка зрения (позиция, отношение) при раскрытии проблемы. Проблема раскрыта с корректным использованием обществоведческих  терминов и понятий в </w:t>
      </w:r>
      <w:r w:rsidRPr="004C56BB">
        <w:rPr>
          <w:szCs w:val="28"/>
        </w:rPr>
        <w:lastRenderedPageBreak/>
        <w:t>контексте ответа (теоретические связи и обоснования не присутствуют или явно не прослеживаются). Дана аргументация своего мнения с опорой на факты.</w:t>
      </w:r>
    </w:p>
    <w:p w:rsidR="004C56BB" w:rsidRPr="004C56BB" w:rsidRDefault="004C56BB" w:rsidP="004C56BB">
      <w:pPr>
        <w:ind w:left="-142" w:right="-284" w:firstLine="680"/>
        <w:rPr>
          <w:szCs w:val="28"/>
        </w:rPr>
      </w:pPr>
      <w:r w:rsidRPr="004C56BB">
        <w:rPr>
          <w:b/>
          <w:szCs w:val="28"/>
        </w:rPr>
        <w:t>Оценка «3»</w:t>
      </w:r>
      <w:r w:rsidRPr="004C56BB">
        <w:rPr>
          <w:szCs w:val="28"/>
        </w:rPr>
        <w:t xml:space="preserve"> ставится, если представлена собственная точка зрения при раскрытии проблемы. Проблема раскрыта при формальном использовании обществоведческих терминов. Дана аргументация своего мнения с опорой на факты общественной жизни или личный социальный опыт.</w:t>
      </w:r>
    </w:p>
    <w:p w:rsidR="004C56BB" w:rsidRPr="004C56BB" w:rsidRDefault="004C56BB" w:rsidP="004C56BB">
      <w:pPr>
        <w:ind w:left="-142" w:right="-284" w:firstLine="680"/>
        <w:rPr>
          <w:szCs w:val="28"/>
        </w:rPr>
      </w:pPr>
      <w:r w:rsidRPr="004C56BB">
        <w:rPr>
          <w:b/>
          <w:szCs w:val="28"/>
        </w:rPr>
        <w:t>Оценка «2»</w:t>
      </w:r>
      <w:r w:rsidRPr="004C56BB">
        <w:rPr>
          <w:szCs w:val="28"/>
        </w:rPr>
        <w:t xml:space="preserve"> ставится, если представлена собственная позиция по поднятой проблеме на бытовом уровне без аргументации. </w:t>
      </w:r>
    </w:p>
    <w:p w:rsidR="004C56BB" w:rsidRPr="004C56BB" w:rsidRDefault="004C56BB" w:rsidP="004C56BB">
      <w:pPr>
        <w:pStyle w:val="12"/>
        <w:spacing w:after="0" w:line="360" w:lineRule="auto"/>
        <w:ind w:left="-142" w:right="-284" w:firstLine="680"/>
        <w:jc w:val="both"/>
        <w:rPr>
          <w:rFonts w:ascii="Times New Roman" w:hAnsi="Times New Roman"/>
          <w:b/>
          <w:sz w:val="28"/>
          <w:szCs w:val="28"/>
        </w:rPr>
      </w:pPr>
      <w:r w:rsidRPr="004C56BB">
        <w:rPr>
          <w:rFonts w:ascii="Times New Roman" w:hAnsi="Times New Roman"/>
          <w:b/>
          <w:sz w:val="28"/>
          <w:szCs w:val="28"/>
        </w:rPr>
        <w:t>Тестирование.</w:t>
      </w:r>
    </w:p>
    <w:p w:rsidR="004C56BB" w:rsidRPr="004C56BB" w:rsidRDefault="004C56BB" w:rsidP="004C56BB">
      <w:pPr>
        <w:pStyle w:val="12"/>
        <w:spacing w:after="0" w:line="360" w:lineRule="auto"/>
        <w:ind w:left="-142" w:right="-284" w:firstLine="680"/>
        <w:jc w:val="both"/>
        <w:rPr>
          <w:rFonts w:ascii="Times New Roman" w:hAnsi="Times New Roman"/>
          <w:sz w:val="28"/>
          <w:szCs w:val="28"/>
        </w:rPr>
      </w:pPr>
      <w:r w:rsidRPr="004C56BB">
        <w:rPr>
          <w:rFonts w:ascii="Times New Roman" w:hAnsi="Times New Roman"/>
          <w:b/>
          <w:sz w:val="28"/>
          <w:szCs w:val="28"/>
        </w:rPr>
        <w:t>Оценка</w:t>
      </w:r>
      <w:r w:rsidRPr="004C56BB">
        <w:rPr>
          <w:rFonts w:ascii="Times New Roman" w:hAnsi="Times New Roman"/>
          <w:sz w:val="28"/>
          <w:szCs w:val="28"/>
        </w:rPr>
        <w:t xml:space="preserve"> </w:t>
      </w:r>
      <w:r w:rsidRPr="004C56BB">
        <w:rPr>
          <w:rFonts w:ascii="Times New Roman" w:hAnsi="Times New Roman"/>
          <w:b/>
          <w:sz w:val="28"/>
          <w:szCs w:val="28"/>
        </w:rPr>
        <w:t>«5»</w:t>
      </w:r>
      <w:r w:rsidRPr="004C56BB">
        <w:rPr>
          <w:rFonts w:ascii="Times New Roman" w:hAnsi="Times New Roman"/>
          <w:sz w:val="28"/>
          <w:szCs w:val="28"/>
        </w:rPr>
        <w:t xml:space="preserve"> -  100% - 80%</w:t>
      </w:r>
    </w:p>
    <w:p w:rsidR="004C56BB" w:rsidRPr="004C56BB" w:rsidRDefault="004C56BB" w:rsidP="004C56BB">
      <w:pPr>
        <w:pStyle w:val="12"/>
        <w:spacing w:after="0" w:line="360" w:lineRule="auto"/>
        <w:ind w:left="-142" w:right="-284" w:firstLine="680"/>
        <w:jc w:val="both"/>
        <w:rPr>
          <w:rFonts w:ascii="Times New Roman" w:hAnsi="Times New Roman"/>
          <w:sz w:val="28"/>
          <w:szCs w:val="28"/>
        </w:rPr>
      </w:pPr>
      <w:r w:rsidRPr="004C56BB">
        <w:rPr>
          <w:rFonts w:ascii="Times New Roman" w:hAnsi="Times New Roman"/>
          <w:b/>
          <w:sz w:val="28"/>
          <w:szCs w:val="28"/>
        </w:rPr>
        <w:t>Оценка</w:t>
      </w:r>
      <w:r w:rsidRPr="004C56BB">
        <w:rPr>
          <w:rFonts w:ascii="Times New Roman" w:hAnsi="Times New Roman"/>
          <w:sz w:val="28"/>
          <w:szCs w:val="28"/>
        </w:rPr>
        <w:t xml:space="preserve"> </w:t>
      </w:r>
      <w:r w:rsidRPr="004C56BB">
        <w:rPr>
          <w:rFonts w:ascii="Times New Roman" w:hAnsi="Times New Roman"/>
          <w:b/>
          <w:sz w:val="28"/>
          <w:szCs w:val="28"/>
        </w:rPr>
        <w:t>«4»</w:t>
      </w:r>
      <w:r w:rsidRPr="004C56BB">
        <w:rPr>
          <w:rFonts w:ascii="Times New Roman" w:hAnsi="Times New Roman"/>
          <w:sz w:val="28"/>
          <w:szCs w:val="28"/>
        </w:rPr>
        <w:t xml:space="preserve"> -  79% - 60%</w:t>
      </w:r>
    </w:p>
    <w:p w:rsidR="004C56BB" w:rsidRPr="004C56BB" w:rsidRDefault="004C56BB" w:rsidP="004C56BB">
      <w:pPr>
        <w:pStyle w:val="12"/>
        <w:spacing w:after="0" w:line="360" w:lineRule="auto"/>
        <w:ind w:left="-142" w:right="-284" w:firstLine="680"/>
        <w:jc w:val="both"/>
        <w:rPr>
          <w:rFonts w:ascii="Times New Roman" w:hAnsi="Times New Roman"/>
          <w:sz w:val="28"/>
          <w:szCs w:val="28"/>
        </w:rPr>
      </w:pPr>
      <w:r w:rsidRPr="004C56BB">
        <w:rPr>
          <w:rFonts w:ascii="Times New Roman" w:hAnsi="Times New Roman"/>
          <w:b/>
          <w:sz w:val="28"/>
          <w:szCs w:val="28"/>
        </w:rPr>
        <w:t>Оценка</w:t>
      </w:r>
      <w:r w:rsidRPr="004C56BB">
        <w:rPr>
          <w:rFonts w:ascii="Times New Roman" w:hAnsi="Times New Roman"/>
          <w:sz w:val="28"/>
          <w:szCs w:val="28"/>
        </w:rPr>
        <w:t xml:space="preserve"> </w:t>
      </w:r>
      <w:r w:rsidRPr="004C56BB">
        <w:rPr>
          <w:rFonts w:ascii="Times New Roman" w:hAnsi="Times New Roman"/>
          <w:b/>
          <w:sz w:val="28"/>
          <w:szCs w:val="28"/>
        </w:rPr>
        <w:t>«3»</w:t>
      </w:r>
      <w:r w:rsidRPr="004C56BB">
        <w:rPr>
          <w:rFonts w:ascii="Times New Roman" w:hAnsi="Times New Roman"/>
          <w:sz w:val="28"/>
          <w:szCs w:val="28"/>
        </w:rPr>
        <w:t xml:space="preserve"> - 59% - 45%</w:t>
      </w:r>
    </w:p>
    <w:p w:rsidR="004C56BB" w:rsidRPr="004C56BB" w:rsidRDefault="004C56BB" w:rsidP="004C56BB">
      <w:pPr>
        <w:pStyle w:val="12"/>
        <w:spacing w:after="0" w:line="360" w:lineRule="auto"/>
        <w:ind w:left="-142" w:right="-284" w:firstLine="680"/>
        <w:jc w:val="both"/>
        <w:rPr>
          <w:rFonts w:ascii="Times New Roman" w:hAnsi="Times New Roman"/>
          <w:b/>
          <w:sz w:val="28"/>
          <w:szCs w:val="28"/>
        </w:rPr>
      </w:pPr>
      <w:r w:rsidRPr="004C56BB">
        <w:rPr>
          <w:rFonts w:ascii="Times New Roman" w:hAnsi="Times New Roman"/>
          <w:b/>
          <w:sz w:val="28"/>
          <w:szCs w:val="28"/>
        </w:rPr>
        <w:t xml:space="preserve">Оценка «2» </w:t>
      </w:r>
      <w:r w:rsidRPr="004C56BB">
        <w:rPr>
          <w:rFonts w:ascii="Times New Roman" w:hAnsi="Times New Roman"/>
          <w:sz w:val="28"/>
          <w:szCs w:val="28"/>
        </w:rPr>
        <w:t>- менее 45%</w:t>
      </w:r>
    </w:p>
    <w:p w:rsidR="00347528" w:rsidRPr="00347528" w:rsidRDefault="00347528" w:rsidP="00347528">
      <w:pPr>
        <w:pStyle w:val="3"/>
        <w:rPr>
          <w:rFonts w:ascii="Times New Roman" w:hAnsi="Times New Roman" w:cs="Times New Roman"/>
          <w:color w:val="auto"/>
          <w:shd w:val="clear" w:color="auto" w:fill="FFFFFF"/>
        </w:rPr>
      </w:pPr>
      <w:bookmarkStart w:id="19" w:name="_Toc41563414"/>
      <w:r w:rsidRPr="00347528">
        <w:rPr>
          <w:rFonts w:ascii="Times New Roman" w:hAnsi="Times New Roman" w:cs="Times New Roman"/>
          <w:color w:val="auto"/>
          <w:shd w:val="clear" w:color="auto" w:fill="FFFFFF"/>
        </w:rPr>
        <w:t>3.3.</w:t>
      </w:r>
      <w:r w:rsidR="00375650">
        <w:rPr>
          <w:rFonts w:ascii="Times New Roman" w:hAnsi="Times New Roman" w:cs="Times New Roman"/>
          <w:color w:val="auto"/>
          <w:shd w:val="clear" w:color="auto" w:fill="FFFFFF"/>
        </w:rPr>
        <w:t>5</w:t>
      </w:r>
      <w:r w:rsidRPr="00347528">
        <w:rPr>
          <w:rFonts w:ascii="Times New Roman" w:hAnsi="Times New Roman" w:cs="Times New Roman"/>
          <w:color w:val="auto"/>
          <w:shd w:val="clear" w:color="auto" w:fill="FFFFFF"/>
        </w:rPr>
        <w:t xml:space="preserve"> Предлагаемая литература</w:t>
      </w:r>
      <w:bookmarkEnd w:id="19"/>
    </w:p>
    <w:p w:rsidR="00375650" w:rsidRPr="00375650" w:rsidRDefault="00375650" w:rsidP="00375650">
      <w:pPr>
        <w:shd w:val="clear" w:color="auto" w:fill="FFFFFF"/>
        <w:rPr>
          <w:rFonts w:eastAsia="Times New Roman"/>
          <w:color w:val="000000"/>
          <w:szCs w:val="24"/>
        </w:rPr>
      </w:pPr>
      <w:r>
        <w:rPr>
          <w:rFonts w:eastAsia="Times New Roman"/>
          <w:iCs/>
          <w:color w:val="000000"/>
          <w:szCs w:val="24"/>
        </w:rPr>
        <w:t xml:space="preserve">1. </w:t>
      </w:r>
      <w:r w:rsidRPr="00375650">
        <w:rPr>
          <w:rFonts w:eastAsia="Times New Roman"/>
          <w:iCs/>
          <w:color w:val="000000"/>
          <w:szCs w:val="24"/>
        </w:rPr>
        <w:t>Иоффе А. Н., Кишенкова, О. В. Тырин С. В. </w:t>
      </w:r>
      <w:r w:rsidRPr="00375650">
        <w:rPr>
          <w:rFonts w:eastAsia="Times New Roman"/>
          <w:color w:val="000000"/>
          <w:szCs w:val="24"/>
        </w:rPr>
        <w:t>Введение в обществознание: 8 ил.— М., 2002. </w:t>
      </w:r>
    </w:p>
    <w:p w:rsidR="00375650" w:rsidRPr="00375650" w:rsidRDefault="00375650" w:rsidP="00375650">
      <w:pPr>
        <w:shd w:val="clear" w:color="auto" w:fill="FFFFFF"/>
        <w:rPr>
          <w:rFonts w:eastAsia="Times New Roman"/>
          <w:color w:val="000000"/>
          <w:szCs w:val="24"/>
        </w:rPr>
      </w:pPr>
      <w:r>
        <w:rPr>
          <w:rFonts w:eastAsia="Times New Roman"/>
          <w:iCs/>
          <w:color w:val="000000"/>
          <w:szCs w:val="24"/>
        </w:rPr>
        <w:t xml:space="preserve">2. </w:t>
      </w:r>
      <w:r w:rsidRPr="00375650">
        <w:rPr>
          <w:rFonts w:eastAsia="Times New Roman"/>
          <w:iCs/>
          <w:color w:val="000000"/>
          <w:szCs w:val="24"/>
        </w:rPr>
        <w:t>Липсиц И. В. </w:t>
      </w:r>
      <w:r w:rsidRPr="00375650">
        <w:rPr>
          <w:rFonts w:eastAsia="Times New Roman"/>
          <w:color w:val="000000"/>
          <w:szCs w:val="24"/>
        </w:rPr>
        <w:t>Экономика без тайн.— М., 1999. </w:t>
      </w:r>
    </w:p>
    <w:p w:rsidR="00375650" w:rsidRPr="00375650" w:rsidRDefault="00375650" w:rsidP="00375650">
      <w:pPr>
        <w:shd w:val="clear" w:color="auto" w:fill="FFFFFF"/>
        <w:rPr>
          <w:rFonts w:eastAsia="Times New Roman"/>
          <w:color w:val="000000"/>
          <w:szCs w:val="24"/>
        </w:rPr>
      </w:pPr>
      <w:r>
        <w:rPr>
          <w:rFonts w:eastAsia="Times New Roman"/>
          <w:iCs/>
          <w:color w:val="000000"/>
          <w:szCs w:val="24"/>
        </w:rPr>
        <w:t xml:space="preserve">3. </w:t>
      </w:r>
      <w:r w:rsidRPr="00375650">
        <w:rPr>
          <w:rFonts w:eastAsia="Times New Roman"/>
          <w:iCs/>
          <w:color w:val="000000"/>
          <w:szCs w:val="24"/>
        </w:rPr>
        <w:t>Мушинский В. О. </w:t>
      </w:r>
      <w:r w:rsidRPr="00375650">
        <w:rPr>
          <w:rFonts w:eastAsia="Times New Roman"/>
          <w:color w:val="000000"/>
          <w:szCs w:val="24"/>
        </w:rPr>
        <w:t>Обществозвание: 8 кл.— Ч. 1.— М., 2002. Обществознание: 8—9 кл./Под ред. А. Ф. Никитина.— М., 2001. </w:t>
      </w:r>
    </w:p>
    <w:p w:rsidR="00375650" w:rsidRPr="00375650" w:rsidRDefault="00375650" w:rsidP="00375650">
      <w:pPr>
        <w:shd w:val="clear" w:color="auto" w:fill="FFFFFF"/>
        <w:rPr>
          <w:rFonts w:eastAsia="Times New Roman"/>
          <w:color w:val="000000"/>
          <w:szCs w:val="24"/>
        </w:rPr>
      </w:pPr>
      <w:r>
        <w:rPr>
          <w:rFonts w:eastAsia="Times New Roman"/>
          <w:color w:val="000000"/>
          <w:szCs w:val="24"/>
        </w:rPr>
        <w:t xml:space="preserve">4. </w:t>
      </w:r>
      <w:r w:rsidRPr="00375650">
        <w:rPr>
          <w:rFonts w:eastAsia="Times New Roman"/>
          <w:color w:val="000000"/>
          <w:szCs w:val="24"/>
        </w:rPr>
        <w:t>Человек, природа, общество: Учеб. пособие для учащихся гимназий, лицеев, школ и классов с углубл. изуч. социально-гуманитарных дисциплин</w:t>
      </w:r>
      <w:proofErr w:type="gramStart"/>
      <w:r w:rsidRPr="00375650">
        <w:rPr>
          <w:rFonts w:eastAsia="Times New Roman"/>
          <w:color w:val="000000"/>
          <w:szCs w:val="24"/>
        </w:rPr>
        <w:t>/П</w:t>
      </w:r>
      <w:proofErr w:type="gramEnd"/>
      <w:r w:rsidRPr="00375650">
        <w:rPr>
          <w:rFonts w:eastAsia="Times New Roman"/>
          <w:color w:val="000000"/>
          <w:szCs w:val="24"/>
        </w:rPr>
        <w:t>од ред. Л. Н. Боголюбова и Л. Ф. Ивановой.— М., 1997.</w:t>
      </w:r>
    </w:p>
    <w:p w:rsidR="00375650" w:rsidRPr="00375650" w:rsidRDefault="00375650" w:rsidP="00375650">
      <w:pPr>
        <w:rPr>
          <w:rFonts w:cs="Times New Roman"/>
          <w:szCs w:val="24"/>
        </w:rPr>
      </w:pPr>
      <w:r>
        <w:rPr>
          <w:rFonts w:cs="Times New Roman"/>
          <w:szCs w:val="24"/>
        </w:rPr>
        <w:t xml:space="preserve">5. </w:t>
      </w:r>
      <w:r w:rsidRPr="00375650">
        <w:rPr>
          <w:rFonts w:cs="Times New Roman"/>
          <w:szCs w:val="24"/>
        </w:rPr>
        <w:t xml:space="preserve">Боголюбов Л.Н. Методические рекомендации по курсу «Человек и общество», </w:t>
      </w:r>
      <w:proofErr w:type="gramStart"/>
      <w:r w:rsidRPr="00375650">
        <w:rPr>
          <w:rFonts w:cs="Times New Roman"/>
          <w:szCs w:val="24"/>
        </w:rPr>
        <w:t>ч</w:t>
      </w:r>
      <w:proofErr w:type="gramEnd"/>
      <w:r w:rsidRPr="00375650">
        <w:rPr>
          <w:rFonts w:cs="Times New Roman"/>
          <w:szCs w:val="24"/>
        </w:rPr>
        <w:t>.1, ч.2, М., 2012.</w:t>
      </w:r>
    </w:p>
    <w:p w:rsidR="00375650" w:rsidRPr="00375650" w:rsidRDefault="00375650" w:rsidP="00375650">
      <w:pPr>
        <w:rPr>
          <w:rFonts w:cs="Times New Roman"/>
          <w:szCs w:val="24"/>
        </w:rPr>
      </w:pPr>
      <w:r>
        <w:rPr>
          <w:rFonts w:cs="Times New Roman"/>
          <w:szCs w:val="24"/>
        </w:rPr>
        <w:t xml:space="preserve">6. </w:t>
      </w:r>
      <w:r w:rsidRPr="00375650">
        <w:rPr>
          <w:rFonts w:cs="Times New Roman"/>
          <w:szCs w:val="24"/>
        </w:rPr>
        <w:t>Боголюбов Л.Н., Иванова Л.Ф. Методические рекомендации по курсу «Человек и общество» 10-11 классы (подготовка к ЕГЭ),  М., 2013.</w:t>
      </w:r>
    </w:p>
    <w:p w:rsidR="00375650" w:rsidRPr="00375650" w:rsidRDefault="00375650" w:rsidP="00375650">
      <w:pPr>
        <w:rPr>
          <w:rFonts w:cs="Times New Roman"/>
          <w:szCs w:val="24"/>
        </w:rPr>
      </w:pPr>
      <w:r>
        <w:rPr>
          <w:rFonts w:cs="Times New Roman"/>
          <w:szCs w:val="24"/>
        </w:rPr>
        <w:t xml:space="preserve">7. </w:t>
      </w:r>
      <w:r w:rsidRPr="00375650">
        <w:rPr>
          <w:rFonts w:cs="Times New Roman"/>
          <w:szCs w:val="24"/>
        </w:rPr>
        <w:t>Боголюбов Л.Н. Методические рекомендации к учебнику «Обществознание» 10-11 классы, М.:Просвещение, 2012.</w:t>
      </w:r>
    </w:p>
    <w:p w:rsidR="00375650" w:rsidRPr="00375650" w:rsidRDefault="00375650" w:rsidP="00375650">
      <w:pPr>
        <w:rPr>
          <w:rFonts w:cs="Times New Roman"/>
          <w:szCs w:val="24"/>
        </w:rPr>
      </w:pPr>
      <w:r>
        <w:rPr>
          <w:rFonts w:cs="Times New Roman"/>
          <w:szCs w:val="24"/>
        </w:rPr>
        <w:lastRenderedPageBreak/>
        <w:t xml:space="preserve">8. </w:t>
      </w:r>
      <w:r w:rsidRPr="00375650">
        <w:rPr>
          <w:rFonts w:cs="Times New Roman"/>
          <w:szCs w:val="24"/>
        </w:rPr>
        <w:t>Краюшкина С.В. Тесты по обществознанию 11 класс к учебнику «Человек и общество» под ред.  Боголюбова Л.Н.,М., 2013.</w:t>
      </w:r>
    </w:p>
    <w:p w:rsidR="00375650" w:rsidRPr="00375650" w:rsidRDefault="00375650" w:rsidP="00375650">
      <w:pPr>
        <w:rPr>
          <w:rFonts w:cs="Times New Roman"/>
          <w:szCs w:val="24"/>
        </w:rPr>
      </w:pPr>
      <w:r>
        <w:rPr>
          <w:rFonts w:cs="Times New Roman"/>
          <w:szCs w:val="24"/>
        </w:rPr>
        <w:t xml:space="preserve">9. </w:t>
      </w:r>
      <w:r w:rsidRPr="00375650">
        <w:rPr>
          <w:rFonts w:cs="Times New Roman"/>
          <w:szCs w:val="24"/>
        </w:rPr>
        <w:t>ФИПИ: обществознание (универсальные материалы для подготовки учащихся), М., 2014.</w:t>
      </w:r>
    </w:p>
    <w:p w:rsidR="00375650" w:rsidRPr="00375650" w:rsidRDefault="00375650" w:rsidP="00375650">
      <w:pPr>
        <w:rPr>
          <w:rFonts w:cs="Times New Roman"/>
          <w:szCs w:val="24"/>
        </w:rPr>
      </w:pPr>
      <w:r>
        <w:rPr>
          <w:rFonts w:cs="Times New Roman"/>
          <w:szCs w:val="24"/>
        </w:rPr>
        <w:t xml:space="preserve">10. </w:t>
      </w:r>
      <w:r w:rsidRPr="00375650">
        <w:rPr>
          <w:rFonts w:cs="Times New Roman"/>
          <w:szCs w:val="24"/>
        </w:rPr>
        <w:t xml:space="preserve">Арбузкин А.М. Обществознание, М., «Зерцало </w:t>
      </w:r>
      <w:proofErr w:type="gramStart"/>
      <w:r w:rsidRPr="00375650">
        <w:rPr>
          <w:rFonts w:cs="Times New Roman"/>
          <w:szCs w:val="24"/>
        </w:rPr>
        <w:t>–М</w:t>
      </w:r>
      <w:proofErr w:type="gramEnd"/>
      <w:r w:rsidRPr="00375650">
        <w:rPr>
          <w:rFonts w:cs="Times New Roman"/>
          <w:szCs w:val="24"/>
        </w:rPr>
        <w:t>», 2004</w:t>
      </w:r>
    </w:p>
    <w:p w:rsidR="00375650" w:rsidRPr="00375650" w:rsidRDefault="00375650" w:rsidP="00375650">
      <w:pPr>
        <w:rPr>
          <w:rFonts w:cs="Times New Roman"/>
          <w:szCs w:val="24"/>
        </w:rPr>
      </w:pPr>
      <w:r>
        <w:rPr>
          <w:rFonts w:cs="Times New Roman"/>
          <w:szCs w:val="24"/>
        </w:rPr>
        <w:t xml:space="preserve">11. </w:t>
      </w:r>
      <w:r w:rsidRPr="00375650">
        <w:rPr>
          <w:rFonts w:cs="Times New Roman"/>
          <w:szCs w:val="24"/>
        </w:rPr>
        <w:t>Бард А. Новая правящая элита и жизнь после капитализма,  М., 2005</w:t>
      </w:r>
    </w:p>
    <w:p w:rsidR="00375650" w:rsidRPr="00375650" w:rsidRDefault="00375650" w:rsidP="00375650">
      <w:pPr>
        <w:rPr>
          <w:rFonts w:cs="Times New Roman"/>
          <w:szCs w:val="24"/>
        </w:rPr>
      </w:pPr>
      <w:r>
        <w:rPr>
          <w:rFonts w:cs="Times New Roman"/>
          <w:szCs w:val="24"/>
        </w:rPr>
        <w:t xml:space="preserve">12. </w:t>
      </w:r>
      <w:r w:rsidRPr="00375650">
        <w:rPr>
          <w:rFonts w:cs="Times New Roman"/>
          <w:szCs w:val="24"/>
        </w:rPr>
        <w:t>Народы и религии мира. Интернет-ресурс</w:t>
      </w:r>
      <w:proofErr w:type="gramStart"/>
      <w:r w:rsidRPr="00375650">
        <w:rPr>
          <w:rFonts w:cs="Times New Roman"/>
          <w:szCs w:val="24"/>
        </w:rPr>
        <w:t xml:space="preserve"> :</w:t>
      </w:r>
      <w:proofErr w:type="gramEnd"/>
      <w:r w:rsidRPr="00375650">
        <w:rPr>
          <w:rFonts w:cs="Times New Roman"/>
          <w:szCs w:val="24"/>
        </w:rPr>
        <w:t xml:space="preserve"> http://www.cbook.ru/peoples/index/welcome.shtml</w:t>
      </w:r>
    </w:p>
    <w:p w:rsidR="00375650" w:rsidRPr="00375650" w:rsidRDefault="00375650" w:rsidP="00375650">
      <w:pPr>
        <w:rPr>
          <w:rFonts w:cs="Times New Roman"/>
          <w:szCs w:val="24"/>
        </w:rPr>
      </w:pPr>
      <w:r>
        <w:rPr>
          <w:rFonts w:cs="Times New Roman"/>
          <w:szCs w:val="24"/>
        </w:rPr>
        <w:t xml:space="preserve">13. </w:t>
      </w:r>
      <w:r w:rsidRPr="00375650">
        <w:rPr>
          <w:rFonts w:cs="Times New Roman"/>
          <w:szCs w:val="24"/>
        </w:rPr>
        <w:t>Степанько С.Н. Олимпиадные задания по обществознанию 9-11 классы, В., 2009.</w:t>
      </w:r>
    </w:p>
    <w:p w:rsidR="00347528" w:rsidRDefault="00347528">
      <w:pPr>
        <w:spacing w:after="200" w:line="276" w:lineRule="auto"/>
        <w:ind w:firstLine="0"/>
        <w:contextualSpacing w:val="0"/>
        <w:jc w:val="left"/>
        <w:rPr>
          <w:rFonts w:eastAsiaTheme="majorEastAsia" w:cstheme="majorBidi"/>
          <w:b/>
          <w:szCs w:val="26"/>
          <w:shd w:val="clear" w:color="auto" w:fill="FFFFFF"/>
        </w:rPr>
      </w:pPr>
    </w:p>
    <w:p w:rsidR="000770E8" w:rsidRPr="00040954" w:rsidRDefault="000770E8" w:rsidP="002D6021">
      <w:pPr>
        <w:pStyle w:val="2"/>
        <w:rPr>
          <w:shd w:val="clear" w:color="auto" w:fill="FFFFFF"/>
        </w:rPr>
      </w:pPr>
      <w:bookmarkStart w:id="20" w:name="_Toc41563415"/>
      <w:r w:rsidRPr="00040954">
        <w:rPr>
          <w:shd w:val="clear" w:color="auto" w:fill="FFFFFF"/>
        </w:rPr>
        <w:t>Выводы по 3 главе</w:t>
      </w:r>
      <w:bookmarkEnd w:id="20"/>
    </w:p>
    <w:p w:rsidR="002D6021" w:rsidRDefault="002D6021" w:rsidP="002D6021">
      <w:pPr>
        <w:contextualSpacing w:val="0"/>
      </w:pPr>
      <w:r>
        <w:t>В ходе работы над данной главой был разработана программа по внеурочной деятельности, подразумевающая разбивку на два уровня.</w:t>
      </w:r>
    </w:p>
    <w:p w:rsidR="002D6021" w:rsidRDefault="002D6021" w:rsidP="002D6021">
      <w:pPr>
        <w:contextualSpacing w:val="0"/>
      </w:pPr>
      <w:proofErr w:type="gramStart"/>
      <w:r>
        <w:t xml:space="preserve">Общий объём курса составляет 80 часов, 36 из которых отведены на практические занятия. </w:t>
      </w:r>
      <w:proofErr w:type="gramEnd"/>
    </w:p>
    <w:p w:rsidR="002D6021" w:rsidRDefault="002D6021" w:rsidP="002D6021">
      <w:pPr>
        <w:contextualSpacing w:val="0"/>
      </w:pPr>
      <w:r>
        <w:t>Разработанная программа согласована с рабочей программой дисциплины «Обществознание» за 8-11 классы и дополняет её.</w:t>
      </w:r>
    </w:p>
    <w:p w:rsidR="00375650" w:rsidRDefault="002D6021" w:rsidP="002D6021">
      <w:pPr>
        <w:contextualSpacing w:val="0"/>
        <w:rPr>
          <w:rFonts w:eastAsiaTheme="majorEastAsia" w:cstheme="majorBidi"/>
          <w:b/>
          <w:szCs w:val="32"/>
        </w:rPr>
      </w:pPr>
      <w:r>
        <w:t>Реализация программы позволит не только повысить качество подготовки учащихся по дисциплине «Обществознание», но и сформировать гражданские ценности и навыки жизни в правовом обществе у учащихся.</w:t>
      </w:r>
      <w:r w:rsidR="00375650">
        <w:br w:type="page"/>
      </w:r>
    </w:p>
    <w:p w:rsidR="000770E8" w:rsidRPr="00537164" w:rsidRDefault="000770E8" w:rsidP="00537164">
      <w:pPr>
        <w:pStyle w:val="1"/>
      </w:pPr>
      <w:bookmarkStart w:id="21" w:name="_Toc41563416"/>
      <w:r w:rsidRPr="00537164">
        <w:lastRenderedPageBreak/>
        <w:t>ЗАКЛЮЧЕНИЕ</w:t>
      </w:r>
      <w:bookmarkEnd w:id="21"/>
    </w:p>
    <w:p w:rsidR="00BA2CFA" w:rsidRPr="00BA2CFA" w:rsidRDefault="00BA2CFA">
      <w:pPr>
        <w:rPr>
          <w:shd w:val="clear" w:color="auto" w:fill="FFFFFF"/>
        </w:rPr>
      </w:pPr>
      <w:r w:rsidRPr="00BA2CFA">
        <w:rPr>
          <w:shd w:val="clear" w:color="auto" w:fill="FFFFFF"/>
        </w:rPr>
        <w:t>В ходе работы все поставленные задачи были выполненны в полном объёме.</w:t>
      </w:r>
    </w:p>
    <w:p w:rsidR="00BA2CFA" w:rsidRDefault="00BA2CFA" w:rsidP="00BA2CFA">
      <w:pPr>
        <w:rPr>
          <w:shd w:val="clear" w:color="auto" w:fill="FFFFFF"/>
        </w:rPr>
      </w:pPr>
      <w:proofErr w:type="gramStart"/>
      <w:r>
        <w:rPr>
          <w:shd w:val="clear" w:color="auto" w:fill="FFFFFF"/>
        </w:rPr>
        <w:t xml:space="preserve">В первой главе проведено обобщение теоретических основ организации дополнительного образования в общей школе и представлено соотношение между видом и формами внеурочной деятельности, что позволило определить формы реализации разрабатываемой программы дополнительного образования, а именно </w:t>
      </w:r>
      <w:r>
        <w:t>работу</w:t>
      </w:r>
      <w:r w:rsidRPr="00537164">
        <w:t xml:space="preserve"> через познавательный вид внеурочной деятельности с использованием следующих форм: </w:t>
      </w:r>
      <w:r>
        <w:t>работа ученического научного общества, организация дополнительных занятий по предмету, проведение интеллектуальных игр и ролевых игр.</w:t>
      </w:r>
      <w:proofErr w:type="gramEnd"/>
    </w:p>
    <w:p w:rsidR="00BA2CFA" w:rsidRDefault="00BA2CFA" w:rsidP="00BA2CFA">
      <w:pPr>
        <w:rPr>
          <w:rFonts w:cs="Times New Roman"/>
          <w:szCs w:val="28"/>
          <w:shd w:val="clear" w:color="auto" w:fill="FFFFFF"/>
        </w:rPr>
      </w:pPr>
      <w:r>
        <w:rPr>
          <w:rFonts w:cs="Times New Roman"/>
          <w:szCs w:val="28"/>
          <w:shd w:val="clear" w:color="auto" w:fill="FFFFFF"/>
        </w:rPr>
        <w:t>Во второй главе</w:t>
      </w:r>
      <w:r w:rsidRPr="0089410A">
        <w:rPr>
          <w:rFonts w:cs="Times New Roman"/>
          <w:szCs w:val="28"/>
          <w:shd w:val="clear" w:color="auto" w:fill="FFFFFF"/>
        </w:rPr>
        <w:t xml:space="preserve"> была проанализирована система дополнительного образования СОШ №1 г. Горнозаводска</w:t>
      </w:r>
      <w:r>
        <w:rPr>
          <w:rFonts w:cs="Times New Roman"/>
          <w:szCs w:val="28"/>
          <w:shd w:val="clear" w:color="auto" w:fill="FFFFFF"/>
        </w:rPr>
        <w:t>.</w:t>
      </w:r>
      <w:r w:rsidRPr="0089410A">
        <w:rPr>
          <w:rFonts w:cs="Times New Roman"/>
          <w:szCs w:val="28"/>
          <w:shd w:val="clear" w:color="auto" w:fill="FFFFFF"/>
        </w:rPr>
        <w:t xml:space="preserve"> В результате можно сделать следующие выводы:</w:t>
      </w:r>
    </w:p>
    <w:p w:rsidR="00BA2CFA" w:rsidRDefault="00BA2CFA" w:rsidP="00BA2CFA">
      <w:pPr>
        <w:rPr>
          <w:rFonts w:cs="Times New Roman"/>
          <w:szCs w:val="28"/>
          <w:shd w:val="clear" w:color="auto" w:fill="FFFFFF"/>
        </w:rPr>
      </w:pPr>
      <w:r>
        <w:rPr>
          <w:rFonts w:cs="Times New Roman"/>
          <w:szCs w:val="28"/>
          <w:shd w:val="clear" w:color="auto" w:fill="FFFFFF"/>
        </w:rPr>
        <w:t>а) в школе наблюдается отрицательная динамика успеваемости по предмету «Обществознание»,</w:t>
      </w:r>
    </w:p>
    <w:p w:rsidR="00BA2CFA" w:rsidRDefault="00BA2CFA" w:rsidP="00BA2CFA">
      <w:pPr>
        <w:rPr>
          <w:rFonts w:cs="Times New Roman"/>
          <w:szCs w:val="28"/>
          <w:shd w:val="clear" w:color="auto" w:fill="FFFFFF"/>
        </w:rPr>
      </w:pPr>
      <w:proofErr w:type="gramStart"/>
      <w:r>
        <w:rPr>
          <w:rFonts w:cs="Times New Roman"/>
          <w:szCs w:val="28"/>
          <w:shd w:val="clear" w:color="auto" w:fill="FFFFFF"/>
        </w:rPr>
        <w:t>б) «Обществознание» является одним из самым популярных предметов по выбору для сдачи ЕГЭ,</w:t>
      </w:r>
      <w:proofErr w:type="gramEnd"/>
    </w:p>
    <w:p w:rsidR="00BA2CFA" w:rsidRDefault="00BA2CFA" w:rsidP="00BA2CFA">
      <w:pPr>
        <w:rPr>
          <w:rFonts w:cs="Times New Roman"/>
          <w:szCs w:val="28"/>
          <w:shd w:val="clear" w:color="auto" w:fill="FFFFFF"/>
        </w:rPr>
      </w:pPr>
      <w:r>
        <w:rPr>
          <w:rFonts w:cs="Times New Roman"/>
          <w:szCs w:val="28"/>
          <w:shd w:val="clear" w:color="auto" w:fill="FFFFFF"/>
        </w:rPr>
        <w:t xml:space="preserve">в) в </w:t>
      </w:r>
      <w:proofErr w:type="gramStart"/>
      <w:r>
        <w:rPr>
          <w:rFonts w:cs="Times New Roman"/>
          <w:szCs w:val="28"/>
          <w:shd w:val="clear" w:color="auto" w:fill="FFFFFF"/>
        </w:rPr>
        <w:t>программах дополнительного образования, реализуемых на данный момент отсутствует</w:t>
      </w:r>
      <w:proofErr w:type="gramEnd"/>
      <w:r>
        <w:rPr>
          <w:rFonts w:cs="Times New Roman"/>
          <w:szCs w:val="28"/>
          <w:shd w:val="clear" w:color="auto" w:fill="FFFFFF"/>
        </w:rPr>
        <w:t xml:space="preserve"> направление «Правоведение».</w:t>
      </w:r>
    </w:p>
    <w:p w:rsidR="00BA2CFA" w:rsidRDefault="00BA2CFA" w:rsidP="00BA2CFA">
      <w:pPr>
        <w:contextualSpacing w:val="0"/>
      </w:pPr>
      <w:r>
        <w:t>Как результат была разработана программа по внеурочной деятельности, подразумевающая разбивку на два уровня.</w:t>
      </w:r>
    </w:p>
    <w:p w:rsidR="00BA2CFA" w:rsidRDefault="00BA2CFA" w:rsidP="00BA2CFA">
      <w:pPr>
        <w:contextualSpacing w:val="0"/>
      </w:pPr>
      <w:proofErr w:type="gramStart"/>
      <w:r>
        <w:t xml:space="preserve">Общий объём курса составляет 80 часов, 36 из которых отведены на практические занятия. </w:t>
      </w:r>
      <w:proofErr w:type="gramEnd"/>
    </w:p>
    <w:p w:rsidR="00BA2CFA" w:rsidRDefault="00BA2CFA" w:rsidP="00BA2CFA">
      <w:pPr>
        <w:contextualSpacing w:val="0"/>
      </w:pPr>
      <w:r>
        <w:t>Разработанная программа согласована с рабочей программой дисциплины «Обществознание» за 8-11 классы и дополняет её.</w:t>
      </w:r>
    </w:p>
    <w:p w:rsidR="000F56F2" w:rsidRDefault="00BA2CFA" w:rsidP="00BA2CFA">
      <w:pPr>
        <w:rPr>
          <w:rFonts w:eastAsiaTheme="majorEastAsia" w:cs="Times New Roman"/>
          <w:b/>
          <w:szCs w:val="28"/>
          <w:shd w:val="clear" w:color="auto" w:fill="FFFFFF"/>
        </w:rPr>
      </w:pPr>
      <w:r>
        <w:t>Реализация программы позволит не только повысить качество подготовки учащихся по дисциплине «Обществознание», но и сформировать гражданские ценности и навыки жизни в правовом обществе у учащихся.</w:t>
      </w:r>
      <w:r w:rsidR="000F56F2">
        <w:rPr>
          <w:rFonts w:cs="Times New Roman"/>
          <w:b/>
          <w:szCs w:val="28"/>
          <w:shd w:val="clear" w:color="auto" w:fill="FFFFFF"/>
        </w:rPr>
        <w:br w:type="page"/>
      </w:r>
    </w:p>
    <w:p w:rsidR="000F56F2" w:rsidRPr="00537164" w:rsidRDefault="000770E8" w:rsidP="00537164">
      <w:pPr>
        <w:pStyle w:val="1"/>
      </w:pPr>
      <w:bookmarkStart w:id="22" w:name="_Toc41563417"/>
      <w:r w:rsidRPr="00537164">
        <w:lastRenderedPageBreak/>
        <w:t>СПИСОК ИСПОЛЬЗУЕМЫХ ИСТОЧНИКОВ</w:t>
      </w:r>
      <w:bookmarkEnd w:id="22"/>
    </w:p>
    <w:p w:rsidR="000770E8" w:rsidRPr="00577A4D" w:rsidRDefault="00577A4D" w:rsidP="00577A4D">
      <w:r w:rsidRPr="00577A4D">
        <w:t xml:space="preserve">1 </w:t>
      </w:r>
      <w:r w:rsidR="000F56F2" w:rsidRPr="00577A4D">
        <w:t>Федеральный государственный образовательный стандарт основного общего образования. – 2- е изд. – М., 2013.</w:t>
      </w:r>
    </w:p>
    <w:p w:rsidR="000F56F2" w:rsidRPr="00577A4D" w:rsidRDefault="00577A4D" w:rsidP="00577A4D">
      <w:r w:rsidRPr="00577A4D">
        <w:t xml:space="preserve">2 </w:t>
      </w:r>
      <w:r w:rsidR="000F56F2" w:rsidRPr="00577A4D">
        <w:t>Внеурочная деятельность. Примерный план внеурочной деятельности в основной школе: пособие для учителей общеобразоват. организаций. / П.В. Степанов. Д. В. Григорьев. – М.: Просвещение,2014. – 127с.</w:t>
      </w:r>
    </w:p>
    <w:p w:rsidR="000F56F2" w:rsidRPr="00577A4D" w:rsidRDefault="00577A4D" w:rsidP="00577A4D">
      <w:r w:rsidRPr="00577A4D">
        <w:t xml:space="preserve">3 </w:t>
      </w:r>
      <w:r w:rsidR="000F56F2" w:rsidRPr="00577A4D">
        <w:t>Баранова, Ю.Ю. Моделируем внеурочную деятельность обучающихся. Методические рекомендации: пособие для учителей общеобразовательных учреждений /Ю. Ю. Баранова, А. В. Кисляков, М. И. Солодкова и др. - М.: Просвещение, 2013. - 96 с</w:t>
      </w:r>
    </w:p>
    <w:p w:rsidR="000F56F2" w:rsidRPr="00577A4D" w:rsidRDefault="00577A4D" w:rsidP="00577A4D">
      <w:r>
        <w:t xml:space="preserve">4 </w:t>
      </w:r>
      <w:r w:rsidR="000F56F2" w:rsidRPr="00577A4D">
        <w:t xml:space="preserve">Нуржанова, И.Ф. Организация внеурочной деятельности в условиях ФГОС второго поколения/ И. Ф. Нуржанова. [Электронный ресурс]. URL : </w:t>
      </w:r>
      <w:hyperlink r:id="rId9" w:history="1">
        <w:r w:rsidR="000F56F2" w:rsidRPr="00577A4D">
          <w:rPr>
            <w:rStyle w:val="a6"/>
          </w:rPr>
          <w:t>http://nsportal.ru/nachalnaya-shkola/vospitatelnaya-rabota/2016/03/20/</w:t>
        </w:r>
      </w:hyperlink>
    </w:p>
    <w:p w:rsidR="000F56F2" w:rsidRPr="00577A4D" w:rsidRDefault="00577A4D" w:rsidP="00577A4D">
      <w:r>
        <w:t xml:space="preserve">5 </w:t>
      </w:r>
      <w:r w:rsidR="000F56F2" w:rsidRPr="00577A4D">
        <w:t>Примерные программы внеурочной деятельности. Начальное и основное образование / В. А. Горский, А. А. Тимофеев, Д. В. Смирнов и др.; под ред. В. А. Горского. — 2-е изд. — М.: Просвещение, 2011</w:t>
      </w:r>
    </w:p>
    <w:p w:rsidR="000F56F2" w:rsidRPr="00577A4D" w:rsidRDefault="00577A4D" w:rsidP="00577A4D">
      <w:r>
        <w:t xml:space="preserve">6 </w:t>
      </w:r>
      <w:r w:rsidR="000F56F2" w:rsidRPr="00577A4D">
        <w:t xml:space="preserve">Письмо Минобрнауки России от 12 мая 2011 г. № 03-296 "Об организации внеурочной деятельности при введении федерального государственного образовательного стандарта общего 50 образования"[Электронный ресурс]. URL: </w:t>
      </w:r>
      <w:hyperlink r:id="rId10" w:history="1">
        <w:r w:rsidR="000F56F2" w:rsidRPr="00577A4D">
          <w:rPr>
            <w:rStyle w:val="a6"/>
          </w:rPr>
          <w:t>http://dogm.mos.ru/legislation/lawacts/1984784/</w:t>
        </w:r>
      </w:hyperlink>
    </w:p>
    <w:p w:rsidR="000F56F2" w:rsidRPr="00577A4D" w:rsidRDefault="00577A4D" w:rsidP="00577A4D">
      <w:r>
        <w:t xml:space="preserve">7 </w:t>
      </w:r>
      <w:r w:rsidR="000F56F2" w:rsidRPr="00577A4D">
        <w:t>Внеурочная деятельность школьников. Методический конструктор: пособие для учителя/Д.В.Григорьев, П.В.Степанов. — М.: Просвещение, 2013. — 223 с. с 4.</w:t>
      </w:r>
    </w:p>
    <w:p w:rsidR="000F56F2" w:rsidRPr="003350B0" w:rsidRDefault="00577A4D" w:rsidP="00577A4D">
      <w:pPr>
        <w:rPr>
          <w:lang w:val="en-US"/>
        </w:rPr>
      </w:pPr>
      <w:r>
        <w:t xml:space="preserve">6 </w:t>
      </w:r>
      <w:r w:rsidR="000F56F2" w:rsidRPr="00577A4D">
        <w:t xml:space="preserve">Малкова, М.Г. Виды и формы внеурочной деятельности, учащихся в образовательной области «Технология» [Электронный ресурс]. </w:t>
      </w:r>
      <w:proofErr w:type="gramStart"/>
      <w:r w:rsidR="000F56F2" w:rsidRPr="003350B0">
        <w:rPr>
          <w:lang w:val="en-US"/>
        </w:rPr>
        <w:t>URL :</w:t>
      </w:r>
      <w:proofErr w:type="gramEnd"/>
      <w:r w:rsidR="000F56F2" w:rsidRPr="003350B0">
        <w:rPr>
          <w:lang w:val="en-US"/>
        </w:rPr>
        <w:t xml:space="preserve"> </w:t>
      </w:r>
      <w:hyperlink r:id="rId11" w:history="1">
        <w:r w:rsidR="002267EA" w:rsidRPr="003350B0">
          <w:rPr>
            <w:rStyle w:val="a6"/>
            <w:lang w:val="en-US"/>
          </w:rPr>
          <w:t>http://cyberleninka.ru/article/n/vidy-i-formy-vneurochnoy-deyatelnosti-vobrazovatelnoy-oblasti-tehnologiya</w:t>
        </w:r>
      </w:hyperlink>
    </w:p>
    <w:p w:rsidR="002267EA" w:rsidRPr="00577A4D" w:rsidRDefault="00577A4D" w:rsidP="00577A4D">
      <w:r>
        <w:lastRenderedPageBreak/>
        <w:t xml:space="preserve">7 </w:t>
      </w:r>
      <w:r w:rsidR="002267EA" w:rsidRPr="00577A4D">
        <w:t>Кларин М.В. Инновации в мировой педагогике: обучение на основе исследования, игры и дискуссии. (Анализ зарубежного опыта)</w:t>
      </w:r>
      <w:r w:rsidR="00A37A60" w:rsidRPr="00577A4D">
        <w:t xml:space="preserve"> </w:t>
      </w:r>
      <w:r w:rsidR="002267EA" w:rsidRPr="00577A4D">
        <w:t>–– Рига: НПЦ «Эксперимент», 1995. – 176 с.</w:t>
      </w:r>
    </w:p>
    <w:p w:rsidR="002267EA" w:rsidRPr="00577A4D" w:rsidRDefault="00577A4D" w:rsidP="00577A4D">
      <w:r>
        <w:t xml:space="preserve">8 </w:t>
      </w:r>
      <w:r w:rsidR="00A37A60" w:rsidRPr="00577A4D">
        <w:t xml:space="preserve">Декларация прав ребенка (принята резолюцией 1386 (XIV) Генеральной Ассамблеи ООН от 20 ноября 1959 года) – URL: </w:t>
      </w:r>
      <w:hyperlink r:id="rId12" w:history="1">
        <w:r w:rsidR="00A37A60" w:rsidRPr="00577A4D">
          <w:rPr>
            <w:rStyle w:val="a6"/>
          </w:rPr>
          <w:t>http://www.un.org/ru/documents/decl_conv/declarations/childdec.shtml</w:t>
        </w:r>
      </w:hyperlink>
    </w:p>
    <w:p w:rsidR="00A37A60" w:rsidRPr="00577A4D" w:rsidRDefault="00577A4D" w:rsidP="00577A4D">
      <w:r>
        <w:t xml:space="preserve">9 </w:t>
      </w:r>
      <w:r w:rsidR="00A37A60" w:rsidRPr="00577A4D">
        <w:t xml:space="preserve">Конвенция о правах ребенка (принята резолюцией 44/25 Генеральной Ассамблеи от 20 ноября 1989 г.) – URL: </w:t>
      </w:r>
      <w:hyperlink r:id="rId13" w:history="1">
        <w:r w:rsidR="00A37A60" w:rsidRPr="00577A4D">
          <w:rPr>
            <w:rStyle w:val="a6"/>
          </w:rPr>
          <w:t>http://www.un.org/ru/documents/decl_conv/conventions/childcon.shtml</w:t>
        </w:r>
      </w:hyperlink>
    </w:p>
    <w:p w:rsidR="00A37A60" w:rsidRPr="00577A4D" w:rsidRDefault="00577A4D" w:rsidP="00577A4D">
      <w:r>
        <w:t xml:space="preserve">10 </w:t>
      </w:r>
      <w:r w:rsidR="00A37A60" w:rsidRPr="00577A4D">
        <w:t>Конституция Российской Федерации: принята всенародным голосованием 12.12.1993 г. – М.: Юрист, 2018. – 68 с.</w:t>
      </w:r>
    </w:p>
    <w:p w:rsidR="00A37A60" w:rsidRPr="00577A4D" w:rsidRDefault="00577A4D" w:rsidP="00577A4D">
      <w:r>
        <w:t xml:space="preserve">11 </w:t>
      </w:r>
      <w:r w:rsidR="00A37A60" w:rsidRPr="00577A4D">
        <w:t>Федеральный Закон РФ от 24 июля 1998 года N 124-ФЗ «Об основных гарантиях прав ребенка в Российской Федерации» (ред. от 03.12.2011 г.)</w:t>
      </w:r>
    </w:p>
    <w:p w:rsidR="00A37A60" w:rsidRPr="00577A4D" w:rsidRDefault="00577A4D" w:rsidP="00577A4D">
      <w:r>
        <w:t xml:space="preserve">12 </w:t>
      </w:r>
      <w:r w:rsidR="00A37A60" w:rsidRPr="00577A4D">
        <w:t>Федеральный закон Российской Федерации от 29 декабря 2012 г. N 273-ФЗ «Об образовании в Российской Федерации»</w:t>
      </w:r>
    </w:p>
    <w:p w:rsidR="00A37A60" w:rsidRPr="00577A4D" w:rsidRDefault="00577A4D" w:rsidP="00577A4D">
      <w:r>
        <w:t xml:space="preserve">13 </w:t>
      </w:r>
      <w:r w:rsidR="00A37A60" w:rsidRPr="00577A4D">
        <w:t>Типовое положение об образовательном учреждении дополнительного образования детей (утверждено Приказом Минобрнауки РФ от 26 июня 2012 г. N 504)</w:t>
      </w:r>
    </w:p>
    <w:p w:rsidR="00A37A60" w:rsidRPr="00577A4D" w:rsidRDefault="00577A4D" w:rsidP="00577A4D">
      <w:r>
        <w:t xml:space="preserve">14 </w:t>
      </w:r>
      <w:r w:rsidR="00A37A60" w:rsidRPr="00577A4D">
        <w:t>Санитарно-эпидемиологические правила и нормативы СанПиН 2.4.4.1251–03 (утверждены Постановлением Главного государственного санитарного врача РФ от 3 апреля 2003 г. N 27)</w:t>
      </w:r>
    </w:p>
    <w:p w:rsidR="00A37A60" w:rsidRPr="00577A4D" w:rsidRDefault="00577A4D" w:rsidP="00577A4D">
      <w:r>
        <w:t xml:space="preserve">15 </w:t>
      </w:r>
      <w:r w:rsidR="00A37A60" w:rsidRPr="00577A4D">
        <w:t>Национальная доктрина образования в Российской Федерации (утверждена постановлением Правительства РФ от 4 октября 2000 г. N 751)</w:t>
      </w:r>
    </w:p>
    <w:p w:rsidR="00A37A60" w:rsidRPr="00577A4D" w:rsidRDefault="00577A4D" w:rsidP="00577A4D">
      <w:r>
        <w:t xml:space="preserve">16 </w:t>
      </w:r>
      <w:r w:rsidR="00A37A60" w:rsidRPr="00577A4D">
        <w:t>Концепция долгосрочного социально-экономического развития России на период до 2020 г. (утв. распоряжением Правительства РФ от 17 ноября 2008 г. № 1662-р, ред. от 08.08.2009)</w:t>
      </w:r>
    </w:p>
    <w:p w:rsidR="00A37A60" w:rsidRDefault="00577A4D" w:rsidP="00577A4D">
      <w:r>
        <w:t xml:space="preserve">17 </w:t>
      </w:r>
      <w:r w:rsidR="00A37A60" w:rsidRPr="00577A4D">
        <w:t xml:space="preserve">Концепция модернизации дополнительного образования детей Российской Федерации до 2010 года (одобрена решением коллегии </w:t>
      </w:r>
      <w:r w:rsidR="00A37A60" w:rsidRPr="00577A4D">
        <w:lastRenderedPageBreak/>
        <w:t>Минобрнауки России от 6 октября 2004 г. № ПК-2) – URL: http://www.lexed.ru/doc. php?id=3213&amp;q=#</w:t>
      </w:r>
    </w:p>
    <w:p w:rsidR="009576B6" w:rsidRDefault="009576B6" w:rsidP="00577A4D">
      <w:bookmarkStart w:id="23" w:name="_GoBack"/>
      <w:bookmarkEnd w:id="23"/>
      <w:r w:rsidRPr="009576B6">
        <w:t>18. 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Минобрнауки России от 11.12. 2006 № 06-1844) [Электронный ресурс] – Режим доступа http://www.cvrlad.narod.ru/innovaz/sbornik2.pdf (Дата обращения 23.05.2020).</w:t>
      </w:r>
    </w:p>
    <w:p w:rsidR="00E23B74" w:rsidRDefault="00E23B74" w:rsidP="00577A4D"/>
    <w:p w:rsidR="00E23B74" w:rsidRDefault="00E23B74" w:rsidP="00577A4D"/>
    <w:p w:rsidR="00E23B74" w:rsidRDefault="00E23B74" w:rsidP="00577A4D"/>
    <w:p w:rsidR="00E23B74" w:rsidRDefault="00E23B74">
      <w:pPr>
        <w:spacing w:after="200" w:line="276" w:lineRule="auto"/>
        <w:ind w:firstLine="0"/>
        <w:contextualSpacing w:val="0"/>
        <w:jc w:val="left"/>
      </w:pPr>
      <w:r>
        <w:br w:type="page"/>
      </w:r>
    </w:p>
    <w:p w:rsidR="00E23B74" w:rsidRDefault="00E23B74" w:rsidP="00E23B74">
      <w:pPr>
        <w:pStyle w:val="1"/>
      </w:pPr>
      <w:bookmarkStart w:id="24" w:name="_Toc41563418"/>
      <w:r>
        <w:lastRenderedPageBreak/>
        <w:t>ПРИЛОЖЕНИЕ А</w:t>
      </w:r>
      <w:bookmarkEnd w:id="24"/>
      <w:r>
        <w:t xml:space="preserve">  </w:t>
      </w:r>
    </w:p>
    <w:p w:rsidR="00E23B74" w:rsidRPr="00577A4D" w:rsidRDefault="00E23B74" w:rsidP="00586585">
      <w:r>
        <w:t>Отчёт о самообследовании МАОУ СОШ №1 г. Горнозаводска за 2019г.</w:t>
      </w:r>
    </w:p>
    <w:sectPr w:rsidR="00E23B74" w:rsidRPr="00577A4D" w:rsidSect="005D1918">
      <w:pgSz w:w="11906" w:h="16838" w:code="9"/>
      <w:pgMar w:top="1134" w:right="851" w:bottom="1134" w:left="1701" w:header="709" w:footer="113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E9E" w:rsidRDefault="00B55E9E" w:rsidP="005D1918">
      <w:pPr>
        <w:spacing w:line="240" w:lineRule="auto"/>
      </w:pPr>
      <w:r>
        <w:separator/>
      </w:r>
    </w:p>
  </w:endnote>
  <w:endnote w:type="continuationSeparator" w:id="1">
    <w:p w:rsidR="00B55E9E" w:rsidRDefault="00B55E9E" w:rsidP="005D19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860912"/>
    </w:sdtPr>
    <w:sdtContent>
      <w:p w:rsidR="00BE0012" w:rsidRDefault="0058780E" w:rsidP="005D1918">
        <w:pPr>
          <w:pStyle w:val="ac"/>
          <w:ind w:firstLine="0"/>
          <w:jc w:val="center"/>
        </w:pPr>
        <w:fldSimple w:instr="PAGE   \* MERGEFORMAT">
          <w:r w:rsidR="009D3D37">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E9E" w:rsidRDefault="00B55E9E" w:rsidP="005D1918">
      <w:pPr>
        <w:spacing w:line="240" w:lineRule="auto"/>
      </w:pPr>
      <w:r>
        <w:separator/>
      </w:r>
    </w:p>
  </w:footnote>
  <w:footnote w:type="continuationSeparator" w:id="1">
    <w:p w:rsidR="00B55E9E" w:rsidRDefault="00B55E9E" w:rsidP="005D191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6568A3E"/>
    <w:lvl w:ilvl="0">
      <w:numFmt w:val="bullet"/>
      <w:lvlText w:val="*"/>
      <w:lvlJc w:val="left"/>
    </w:lvl>
  </w:abstractNum>
  <w:abstractNum w:abstractNumId="1">
    <w:nsid w:val="008A4BF9"/>
    <w:multiLevelType w:val="hybridMultilevel"/>
    <w:tmpl w:val="A9547F14"/>
    <w:lvl w:ilvl="0" w:tplc="41BC3BC6">
      <w:start w:val="1"/>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2">
    <w:nsid w:val="05D27068"/>
    <w:multiLevelType w:val="hybridMultilevel"/>
    <w:tmpl w:val="2B083956"/>
    <w:lvl w:ilvl="0" w:tplc="BFBE63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7C65B66"/>
    <w:multiLevelType w:val="hybridMultilevel"/>
    <w:tmpl w:val="54582AFE"/>
    <w:lvl w:ilvl="0" w:tplc="9E247C14">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D36165"/>
    <w:multiLevelType w:val="multilevel"/>
    <w:tmpl w:val="48D20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FE1DF4"/>
    <w:multiLevelType w:val="multilevel"/>
    <w:tmpl w:val="7B6AE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340B41"/>
    <w:multiLevelType w:val="hybridMultilevel"/>
    <w:tmpl w:val="E4FAE4D4"/>
    <w:lvl w:ilvl="0" w:tplc="BFBE635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8E235C"/>
    <w:multiLevelType w:val="hybridMultilevel"/>
    <w:tmpl w:val="86D62788"/>
    <w:lvl w:ilvl="0" w:tplc="A9F0F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C111812"/>
    <w:multiLevelType w:val="multilevel"/>
    <w:tmpl w:val="2180A0D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29214AF"/>
    <w:multiLevelType w:val="hybridMultilevel"/>
    <w:tmpl w:val="58A4F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F14AD3"/>
    <w:multiLevelType w:val="hybridMultilevel"/>
    <w:tmpl w:val="66D8E150"/>
    <w:lvl w:ilvl="0" w:tplc="BFBE63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7B23A28"/>
    <w:multiLevelType w:val="hybridMultilevel"/>
    <w:tmpl w:val="A7143A08"/>
    <w:lvl w:ilvl="0" w:tplc="0CA68318">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18495070"/>
    <w:multiLevelType w:val="multilevel"/>
    <w:tmpl w:val="42BEC3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F46050F"/>
    <w:multiLevelType w:val="multilevel"/>
    <w:tmpl w:val="7E32A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4993590"/>
    <w:multiLevelType w:val="multilevel"/>
    <w:tmpl w:val="40B0F4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374938"/>
    <w:multiLevelType w:val="hybridMultilevel"/>
    <w:tmpl w:val="01F2E966"/>
    <w:lvl w:ilvl="0" w:tplc="9404F372">
      <w:numFmt w:val="bullet"/>
      <w:lvlText w:val=""/>
      <w:lvlJc w:val="left"/>
      <w:pPr>
        <w:ind w:left="1229" w:hanging="52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29DE73D1"/>
    <w:multiLevelType w:val="hybridMultilevel"/>
    <w:tmpl w:val="821CE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AC51A5"/>
    <w:multiLevelType w:val="hybridMultilevel"/>
    <w:tmpl w:val="E4FAE4D4"/>
    <w:lvl w:ilvl="0" w:tplc="BFBE635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A273472"/>
    <w:multiLevelType w:val="hybridMultilevel"/>
    <w:tmpl w:val="2B083956"/>
    <w:lvl w:ilvl="0" w:tplc="BFBE63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CC3288E"/>
    <w:multiLevelType w:val="hybridMultilevel"/>
    <w:tmpl w:val="5BD45B40"/>
    <w:lvl w:ilvl="0" w:tplc="6F440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28E4ACB"/>
    <w:multiLevelType w:val="multilevel"/>
    <w:tmpl w:val="4AD066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719130B"/>
    <w:multiLevelType w:val="multilevel"/>
    <w:tmpl w:val="848A3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5F4673"/>
    <w:multiLevelType w:val="multilevel"/>
    <w:tmpl w:val="F4C487EA"/>
    <w:lvl w:ilvl="0">
      <w:start w:val="1"/>
      <w:numFmt w:val="decimal"/>
      <w:lvlText w:val="%1"/>
      <w:lvlJc w:val="left"/>
      <w:pPr>
        <w:ind w:left="360" w:hanging="360"/>
      </w:pPr>
      <w:rPr>
        <w:rFonts w:hint="default"/>
        <w:color w:val="000000"/>
      </w:rPr>
    </w:lvl>
    <w:lvl w:ilvl="1">
      <w:start w:val="3"/>
      <w:numFmt w:val="decimal"/>
      <w:lvlText w:val="%1.%2"/>
      <w:lvlJc w:val="left"/>
      <w:pPr>
        <w:ind w:left="780"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2340" w:hanging="108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540" w:hanging="144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740" w:hanging="1800"/>
      </w:pPr>
      <w:rPr>
        <w:rFonts w:hint="default"/>
        <w:color w:val="000000"/>
      </w:rPr>
    </w:lvl>
    <w:lvl w:ilvl="8">
      <w:start w:val="1"/>
      <w:numFmt w:val="decimal"/>
      <w:lvlText w:val="%1.%2.%3.%4.%5.%6.%7.%8.%9"/>
      <w:lvlJc w:val="left"/>
      <w:pPr>
        <w:ind w:left="5520" w:hanging="2160"/>
      </w:pPr>
      <w:rPr>
        <w:rFonts w:hint="default"/>
        <w:color w:val="000000"/>
      </w:rPr>
    </w:lvl>
  </w:abstractNum>
  <w:abstractNum w:abstractNumId="23">
    <w:nsid w:val="5DF668A0"/>
    <w:multiLevelType w:val="hybridMultilevel"/>
    <w:tmpl w:val="10D4F9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6B278A1"/>
    <w:multiLevelType w:val="multilevel"/>
    <w:tmpl w:val="0F9C0E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5A7A28"/>
    <w:multiLevelType w:val="multilevel"/>
    <w:tmpl w:val="25581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31133A"/>
    <w:multiLevelType w:val="multilevel"/>
    <w:tmpl w:val="A1DC1F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B3E70EE"/>
    <w:multiLevelType w:val="hybridMultilevel"/>
    <w:tmpl w:val="52283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2DF1BA8"/>
    <w:multiLevelType w:val="hybridMultilevel"/>
    <w:tmpl w:val="40F42044"/>
    <w:lvl w:ilvl="0" w:tplc="BFBE6350">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5AD2DA5"/>
    <w:multiLevelType w:val="multilevel"/>
    <w:tmpl w:val="80001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BEC5328"/>
    <w:multiLevelType w:val="hybridMultilevel"/>
    <w:tmpl w:val="5A5CE0CE"/>
    <w:lvl w:ilvl="0" w:tplc="D366990E">
      <w:start w:val="2"/>
      <w:numFmt w:val="decimal"/>
      <w:lvlText w:val="%1."/>
      <w:lvlJc w:val="left"/>
      <w:pPr>
        <w:ind w:left="780" w:hanging="360"/>
      </w:pPr>
      <w:rPr>
        <w:rFonts w:hint="default"/>
        <w:color w:val="000000"/>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1">
    <w:nsid w:val="7C325FA5"/>
    <w:multiLevelType w:val="multilevel"/>
    <w:tmpl w:val="774AD6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7C440B09"/>
    <w:multiLevelType w:val="multilevel"/>
    <w:tmpl w:val="2E1AF8F4"/>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31"/>
  </w:num>
  <w:num w:numId="2">
    <w:abstractNumId w:val="8"/>
  </w:num>
  <w:num w:numId="3">
    <w:abstractNumId w:val="30"/>
  </w:num>
  <w:num w:numId="4">
    <w:abstractNumId w:val="32"/>
  </w:num>
  <w:num w:numId="5">
    <w:abstractNumId w:val="22"/>
  </w:num>
  <w:num w:numId="6">
    <w:abstractNumId w:val="16"/>
  </w:num>
  <w:num w:numId="7">
    <w:abstractNumId w:val="11"/>
  </w:num>
  <w:num w:numId="8">
    <w:abstractNumId w:val="7"/>
  </w:num>
  <w:num w:numId="9">
    <w:abstractNumId w:val="17"/>
  </w:num>
  <w:num w:numId="10">
    <w:abstractNumId w:val="15"/>
  </w:num>
  <w:num w:numId="11">
    <w:abstractNumId w:val="6"/>
  </w:num>
  <w:num w:numId="12">
    <w:abstractNumId w:val="2"/>
  </w:num>
  <w:num w:numId="13">
    <w:abstractNumId w:val="18"/>
  </w:num>
  <w:num w:numId="14">
    <w:abstractNumId w:val="10"/>
  </w:num>
  <w:num w:numId="15">
    <w:abstractNumId w:val="28"/>
  </w:num>
  <w:num w:numId="16">
    <w:abstractNumId w:val="5"/>
  </w:num>
  <w:num w:numId="17">
    <w:abstractNumId w:val="12"/>
  </w:num>
  <w:num w:numId="18">
    <w:abstractNumId w:val="4"/>
  </w:num>
  <w:num w:numId="19">
    <w:abstractNumId w:val="21"/>
  </w:num>
  <w:num w:numId="20">
    <w:abstractNumId w:val="25"/>
  </w:num>
  <w:num w:numId="21">
    <w:abstractNumId w:val="29"/>
  </w:num>
  <w:num w:numId="22">
    <w:abstractNumId w:val="13"/>
  </w:num>
  <w:num w:numId="23">
    <w:abstractNumId w:val="26"/>
  </w:num>
  <w:num w:numId="24">
    <w:abstractNumId w:val="14"/>
  </w:num>
  <w:num w:numId="25">
    <w:abstractNumId w:val="24"/>
  </w:num>
  <w:num w:numId="26">
    <w:abstractNumId w:val="20"/>
  </w:num>
  <w:num w:numId="27">
    <w:abstractNumId w:val="3"/>
  </w:num>
  <w:num w:numId="28">
    <w:abstractNumId w:val="23"/>
  </w:num>
  <w:num w:numId="29">
    <w:abstractNumId w:val="27"/>
  </w:num>
  <w:num w:numId="30">
    <w:abstractNumId w:val="0"/>
    <w:lvlOverride w:ilvl="0">
      <w:lvl w:ilvl="0">
        <w:numFmt w:val="bullet"/>
        <w:lvlText w:val="-"/>
        <w:legacy w:legacy="1" w:legacySpace="0" w:legacyIndent="129"/>
        <w:lvlJc w:val="left"/>
        <w:pPr>
          <w:ind w:left="0" w:firstLine="0"/>
        </w:pPr>
        <w:rPr>
          <w:rFonts w:ascii="Arial" w:hAnsi="Arial" w:cs="Times New Roman" w:hint="default"/>
        </w:rPr>
      </w:lvl>
    </w:lvlOverride>
  </w:num>
  <w:num w:numId="31">
    <w:abstractNumId w:val="0"/>
    <w:lvlOverride w:ilvl="0">
      <w:lvl w:ilvl="0">
        <w:numFmt w:val="bullet"/>
        <w:lvlText w:val="-"/>
        <w:legacy w:legacy="1" w:legacySpace="0" w:legacyIndent="115"/>
        <w:lvlJc w:val="left"/>
        <w:pPr>
          <w:ind w:left="0" w:firstLine="0"/>
        </w:pPr>
        <w:rPr>
          <w:rFonts w:ascii="Arial" w:hAnsi="Arial" w:cs="Times New Roman" w:hint="default"/>
        </w:rPr>
      </w:lvl>
    </w:lvlOverride>
  </w:num>
  <w:num w:numId="32">
    <w:abstractNumId w:val="9"/>
  </w:num>
  <w:num w:numId="33">
    <w:abstractNumId w:val="1"/>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0"/>
    <w:footnote w:id="1"/>
  </w:footnotePr>
  <w:endnotePr>
    <w:endnote w:id="0"/>
    <w:endnote w:id="1"/>
  </w:endnotePr>
  <w:compat/>
  <w:rsids>
    <w:rsidRoot w:val="00222DCF"/>
    <w:rsid w:val="00040954"/>
    <w:rsid w:val="00045A5A"/>
    <w:rsid w:val="00072B6A"/>
    <w:rsid w:val="00073E9B"/>
    <w:rsid w:val="000770E8"/>
    <w:rsid w:val="00081194"/>
    <w:rsid w:val="00085822"/>
    <w:rsid w:val="0009093E"/>
    <w:rsid w:val="00091A18"/>
    <w:rsid w:val="000B6AF9"/>
    <w:rsid w:val="000F56F2"/>
    <w:rsid w:val="0012078D"/>
    <w:rsid w:val="00121663"/>
    <w:rsid w:val="001351AD"/>
    <w:rsid w:val="0015256A"/>
    <w:rsid w:val="001A2BD3"/>
    <w:rsid w:val="001B017E"/>
    <w:rsid w:val="001E4925"/>
    <w:rsid w:val="001F7BEE"/>
    <w:rsid w:val="00212C4C"/>
    <w:rsid w:val="00222DCF"/>
    <w:rsid w:val="002267EA"/>
    <w:rsid w:val="00231FCB"/>
    <w:rsid w:val="00250C2D"/>
    <w:rsid w:val="002D6021"/>
    <w:rsid w:val="002E2F27"/>
    <w:rsid w:val="003350B0"/>
    <w:rsid w:val="00347528"/>
    <w:rsid w:val="00375650"/>
    <w:rsid w:val="00384C83"/>
    <w:rsid w:val="003A3B6D"/>
    <w:rsid w:val="003C1C9B"/>
    <w:rsid w:val="003F3862"/>
    <w:rsid w:val="004047A3"/>
    <w:rsid w:val="00405407"/>
    <w:rsid w:val="00420BCB"/>
    <w:rsid w:val="00441086"/>
    <w:rsid w:val="00452236"/>
    <w:rsid w:val="0047057A"/>
    <w:rsid w:val="004C56BB"/>
    <w:rsid w:val="004C6DF9"/>
    <w:rsid w:val="004D59DD"/>
    <w:rsid w:val="00516E21"/>
    <w:rsid w:val="00526BF0"/>
    <w:rsid w:val="00537164"/>
    <w:rsid w:val="00555391"/>
    <w:rsid w:val="00577A4D"/>
    <w:rsid w:val="00586585"/>
    <w:rsid w:val="0058780E"/>
    <w:rsid w:val="005A688C"/>
    <w:rsid w:val="005B538E"/>
    <w:rsid w:val="005D1918"/>
    <w:rsid w:val="005F11ED"/>
    <w:rsid w:val="0061787E"/>
    <w:rsid w:val="00626DE6"/>
    <w:rsid w:val="00634657"/>
    <w:rsid w:val="00642EF3"/>
    <w:rsid w:val="00644A73"/>
    <w:rsid w:val="00654A55"/>
    <w:rsid w:val="006937B0"/>
    <w:rsid w:val="006B2854"/>
    <w:rsid w:val="00725294"/>
    <w:rsid w:val="00736993"/>
    <w:rsid w:val="007633A7"/>
    <w:rsid w:val="007818B5"/>
    <w:rsid w:val="007B2289"/>
    <w:rsid w:val="007C4254"/>
    <w:rsid w:val="007C6F24"/>
    <w:rsid w:val="007D4D7D"/>
    <w:rsid w:val="0083743E"/>
    <w:rsid w:val="008417B3"/>
    <w:rsid w:val="008529E6"/>
    <w:rsid w:val="0089410A"/>
    <w:rsid w:val="008A4E9A"/>
    <w:rsid w:val="008D4E7D"/>
    <w:rsid w:val="0090009E"/>
    <w:rsid w:val="00944BBA"/>
    <w:rsid w:val="009576B6"/>
    <w:rsid w:val="009729DA"/>
    <w:rsid w:val="009A5EC0"/>
    <w:rsid w:val="009C0FE3"/>
    <w:rsid w:val="009D3D37"/>
    <w:rsid w:val="009D50A0"/>
    <w:rsid w:val="009E7A35"/>
    <w:rsid w:val="009F43B8"/>
    <w:rsid w:val="009F7D4F"/>
    <w:rsid w:val="00A025BC"/>
    <w:rsid w:val="00A2768E"/>
    <w:rsid w:val="00A37A60"/>
    <w:rsid w:val="00A43DBE"/>
    <w:rsid w:val="00A62D1E"/>
    <w:rsid w:val="00A774E4"/>
    <w:rsid w:val="00AA2327"/>
    <w:rsid w:val="00AB4D69"/>
    <w:rsid w:val="00AC20C2"/>
    <w:rsid w:val="00AD73D0"/>
    <w:rsid w:val="00B22E12"/>
    <w:rsid w:val="00B55E9E"/>
    <w:rsid w:val="00B601B7"/>
    <w:rsid w:val="00B62360"/>
    <w:rsid w:val="00B63F1F"/>
    <w:rsid w:val="00B90F75"/>
    <w:rsid w:val="00BA2CFA"/>
    <w:rsid w:val="00BE0012"/>
    <w:rsid w:val="00BF0BE0"/>
    <w:rsid w:val="00C31085"/>
    <w:rsid w:val="00C567DE"/>
    <w:rsid w:val="00C56BD7"/>
    <w:rsid w:val="00CE7EF9"/>
    <w:rsid w:val="00CF36E0"/>
    <w:rsid w:val="00D961C6"/>
    <w:rsid w:val="00DA0065"/>
    <w:rsid w:val="00DE711B"/>
    <w:rsid w:val="00DF59D1"/>
    <w:rsid w:val="00DF5A0C"/>
    <w:rsid w:val="00E0658B"/>
    <w:rsid w:val="00E23B74"/>
    <w:rsid w:val="00E328C8"/>
    <w:rsid w:val="00EB2CE7"/>
    <w:rsid w:val="00EC530F"/>
    <w:rsid w:val="00EE77FF"/>
    <w:rsid w:val="00F12898"/>
    <w:rsid w:val="00F37AEA"/>
    <w:rsid w:val="00FC1299"/>
    <w:rsid w:val="00FC161D"/>
    <w:rsid w:val="00FC2F1A"/>
    <w:rsid w:val="00FD07C7"/>
    <w:rsid w:val="00FD49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918"/>
    <w:pPr>
      <w:spacing w:after="0" w:line="360" w:lineRule="auto"/>
      <w:ind w:firstLine="709"/>
      <w:contextualSpacing/>
      <w:jc w:val="both"/>
    </w:pPr>
    <w:rPr>
      <w:rFonts w:ascii="Times New Roman" w:hAnsi="Times New Roman"/>
      <w:sz w:val="28"/>
    </w:rPr>
  </w:style>
  <w:style w:type="paragraph" w:styleId="1">
    <w:name w:val="heading 1"/>
    <w:basedOn w:val="a"/>
    <w:next w:val="a"/>
    <w:link w:val="10"/>
    <w:uiPriority w:val="9"/>
    <w:qFormat/>
    <w:rsid w:val="005D1918"/>
    <w:pPr>
      <w:keepNext/>
      <w:keepLines/>
      <w:jc w:val="center"/>
      <w:outlineLvl w:val="0"/>
    </w:pPr>
    <w:rPr>
      <w:rFonts w:eastAsiaTheme="majorEastAsia" w:cstheme="majorBidi"/>
      <w:b/>
      <w:szCs w:val="32"/>
    </w:rPr>
  </w:style>
  <w:style w:type="paragraph" w:styleId="2">
    <w:name w:val="heading 2"/>
    <w:basedOn w:val="a"/>
    <w:next w:val="a"/>
    <w:link w:val="20"/>
    <w:uiPriority w:val="9"/>
    <w:unhideWhenUsed/>
    <w:qFormat/>
    <w:rsid w:val="005D1918"/>
    <w:pPr>
      <w:keepNext/>
      <w:keepLines/>
      <w:outlineLvl w:val="1"/>
    </w:pPr>
    <w:rPr>
      <w:rFonts w:eastAsiaTheme="majorEastAsia" w:cstheme="majorBidi"/>
      <w:b/>
      <w:szCs w:val="26"/>
    </w:rPr>
  </w:style>
  <w:style w:type="paragraph" w:styleId="3">
    <w:name w:val="heading 3"/>
    <w:basedOn w:val="a"/>
    <w:next w:val="a"/>
    <w:link w:val="30"/>
    <w:uiPriority w:val="9"/>
    <w:unhideWhenUsed/>
    <w:qFormat/>
    <w:rsid w:val="0034752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22DCF"/>
    <w:pPr>
      <w:ind w:left="720"/>
    </w:pPr>
  </w:style>
  <w:style w:type="paragraph" w:styleId="a4">
    <w:name w:val="Normal (Web)"/>
    <w:basedOn w:val="a"/>
    <w:uiPriority w:val="99"/>
    <w:unhideWhenUsed/>
    <w:rsid w:val="00FD49D3"/>
    <w:pPr>
      <w:spacing w:before="100" w:beforeAutospacing="1" w:after="100" w:afterAutospacing="1" w:line="240" w:lineRule="auto"/>
    </w:pPr>
    <w:rPr>
      <w:rFonts w:eastAsia="Times New Roman" w:cs="Times New Roman"/>
      <w:sz w:val="24"/>
      <w:szCs w:val="24"/>
      <w:lang w:eastAsia="ru-RU"/>
    </w:rPr>
  </w:style>
  <w:style w:type="character" w:customStyle="1" w:styleId="10">
    <w:name w:val="Заголовок 1 Знак"/>
    <w:basedOn w:val="a0"/>
    <w:link w:val="1"/>
    <w:uiPriority w:val="9"/>
    <w:rsid w:val="005D1918"/>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5D1918"/>
    <w:rPr>
      <w:rFonts w:ascii="Times New Roman" w:eastAsiaTheme="majorEastAsia" w:hAnsi="Times New Roman" w:cstheme="majorBidi"/>
      <w:b/>
      <w:sz w:val="28"/>
      <w:szCs w:val="26"/>
    </w:rPr>
  </w:style>
  <w:style w:type="table" w:styleId="a5">
    <w:name w:val="Table Grid"/>
    <w:basedOn w:val="a1"/>
    <w:uiPriority w:val="59"/>
    <w:rsid w:val="006B2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0F56F2"/>
    <w:rPr>
      <w:color w:val="0000FF" w:themeColor="hyperlink"/>
      <w:u w:val="single"/>
    </w:rPr>
  </w:style>
  <w:style w:type="paragraph" w:styleId="a7">
    <w:name w:val="TOC Heading"/>
    <w:basedOn w:val="1"/>
    <w:next w:val="a"/>
    <w:uiPriority w:val="39"/>
    <w:unhideWhenUsed/>
    <w:qFormat/>
    <w:rsid w:val="008D4E7D"/>
    <w:pPr>
      <w:spacing w:line="259" w:lineRule="auto"/>
      <w:outlineLvl w:val="9"/>
    </w:pPr>
    <w:rPr>
      <w:lang w:eastAsia="ru-RU"/>
    </w:rPr>
  </w:style>
  <w:style w:type="paragraph" w:styleId="11">
    <w:name w:val="toc 1"/>
    <w:basedOn w:val="a"/>
    <w:next w:val="a"/>
    <w:autoRedefine/>
    <w:uiPriority w:val="39"/>
    <w:unhideWhenUsed/>
    <w:rsid w:val="008D4E7D"/>
    <w:pPr>
      <w:spacing w:after="100"/>
    </w:pPr>
  </w:style>
  <w:style w:type="paragraph" w:styleId="21">
    <w:name w:val="toc 2"/>
    <w:basedOn w:val="a"/>
    <w:next w:val="a"/>
    <w:autoRedefine/>
    <w:uiPriority w:val="39"/>
    <w:unhideWhenUsed/>
    <w:rsid w:val="008D4E7D"/>
    <w:pPr>
      <w:spacing w:after="100"/>
      <w:ind w:left="220"/>
    </w:pPr>
  </w:style>
  <w:style w:type="paragraph" w:styleId="a8">
    <w:name w:val="Balloon Text"/>
    <w:basedOn w:val="a"/>
    <w:link w:val="a9"/>
    <w:uiPriority w:val="99"/>
    <w:semiHidden/>
    <w:unhideWhenUsed/>
    <w:rsid w:val="005D1918"/>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5D1918"/>
    <w:rPr>
      <w:rFonts w:ascii="Tahoma" w:hAnsi="Tahoma" w:cs="Tahoma"/>
      <w:sz w:val="16"/>
      <w:szCs w:val="16"/>
    </w:rPr>
  </w:style>
  <w:style w:type="paragraph" w:customStyle="1" w:styleId="article-renderblock">
    <w:name w:val="article-render__block"/>
    <w:basedOn w:val="a"/>
    <w:rsid w:val="005D1918"/>
    <w:pPr>
      <w:spacing w:before="100" w:beforeAutospacing="1" w:after="100" w:afterAutospacing="1" w:line="240" w:lineRule="auto"/>
      <w:ind w:firstLine="0"/>
      <w:contextualSpacing w:val="0"/>
      <w:jc w:val="left"/>
    </w:pPr>
    <w:rPr>
      <w:rFonts w:eastAsia="Times New Roman" w:cs="Times New Roman"/>
      <w:sz w:val="24"/>
      <w:szCs w:val="24"/>
      <w:lang w:eastAsia="ru-RU"/>
    </w:rPr>
  </w:style>
  <w:style w:type="paragraph" w:styleId="aa">
    <w:name w:val="header"/>
    <w:basedOn w:val="a"/>
    <w:link w:val="ab"/>
    <w:uiPriority w:val="99"/>
    <w:unhideWhenUsed/>
    <w:rsid w:val="005D1918"/>
    <w:pPr>
      <w:tabs>
        <w:tab w:val="center" w:pos="4677"/>
        <w:tab w:val="right" w:pos="9355"/>
      </w:tabs>
      <w:spacing w:line="240" w:lineRule="auto"/>
    </w:pPr>
  </w:style>
  <w:style w:type="character" w:customStyle="1" w:styleId="ab">
    <w:name w:val="Верхний колонтитул Знак"/>
    <w:basedOn w:val="a0"/>
    <w:link w:val="aa"/>
    <w:uiPriority w:val="99"/>
    <w:rsid w:val="005D1918"/>
    <w:rPr>
      <w:rFonts w:ascii="Times New Roman" w:hAnsi="Times New Roman"/>
      <w:sz w:val="28"/>
    </w:rPr>
  </w:style>
  <w:style w:type="paragraph" w:styleId="ac">
    <w:name w:val="footer"/>
    <w:basedOn w:val="a"/>
    <w:link w:val="ad"/>
    <w:uiPriority w:val="99"/>
    <w:unhideWhenUsed/>
    <w:rsid w:val="005D1918"/>
    <w:pPr>
      <w:tabs>
        <w:tab w:val="center" w:pos="4677"/>
        <w:tab w:val="right" w:pos="9355"/>
      </w:tabs>
      <w:spacing w:line="240" w:lineRule="auto"/>
    </w:pPr>
  </w:style>
  <w:style w:type="character" w:customStyle="1" w:styleId="ad">
    <w:name w:val="Нижний колонтитул Знак"/>
    <w:basedOn w:val="a0"/>
    <w:link w:val="ac"/>
    <w:uiPriority w:val="99"/>
    <w:rsid w:val="005D1918"/>
    <w:rPr>
      <w:rFonts w:ascii="Times New Roman" w:hAnsi="Times New Roman"/>
      <w:sz w:val="28"/>
    </w:rPr>
  </w:style>
  <w:style w:type="paragraph" w:styleId="ae">
    <w:name w:val="No Spacing"/>
    <w:link w:val="af"/>
    <w:uiPriority w:val="1"/>
    <w:qFormat/>
    <w:rsid w:val="00537164"/>
    <w:pPr>
      <w:spacing w:after="0" w:line="360" w:lineRule="auto"/>
      <w:contextualSpacing/>
    </w:pPr>
    <w:rPr>
      <w:rFonts w:ascii="Times New Roman" w:hAnsi="Times New Roman"/>
      <w:sz w:val="28"/>
    </w:rPr>
  </w:style>
  <w:style w:type="paragraph" w:styleId="af0">
    <w:name w:val="Subtitle"/>
    <w:basedOn w:val="a"/>
    <w:next w:val="a"/>
    <w:link w:val="af1"/>
    <w:uiPriority w:val="11"/>
    <w:qFormat/>
    <w:rsid w:val="00347528"/>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0"/>
    <w:link w:val="af0"/>
    <w:uiPriority w:val="11"/>
    <w:rsid w:val="00347528"/>
    <w:rPr>
      <w:rFonts w:asciiTheme="majorHAnsi" w:eastAsiaTheme="majorEastAsia" w:hAnsiTheme="majorHAnsi" w:cstheme="majorBidi"/>
      <w:i/>
      <w:iCs/>
      <w:color w:val="4F81BD" w:themeColor="accent1"/>
      <w:spacing w:val="15"/>
      <w:sz w:val="24"/>
      <w:szCs w:val="24"/>
    </w:rPr>
  </w:style>
  <w:style w:type="character" w:customStyle="1" w:styleId="30">
    <w:name w:val="Заголовок 3 Знак"/>
    <w:basedOn w:val="a0"/>
    <w:link w:val="3"/>
    <w:uiPriority w:val="9"/>
    <w:rsid w:val="00347528"/>
    <w:rPr>
      <w:rFonts w:asciiTheme="majorHAnsi" w:eastAsiaTheme="majorEastAsia" w:hAnsiTheme="majorHAnsi" w:cstheme="majorBidi"/>
      <w:b/>
      <w:bCs/>
      <w:color w:val="4F81BD" w:themeColor="accent1"/>
      <w:sz w:val="28"/>
    </w:rPr>
  </w:style>
  <w:style w:type="paragraph" w:styleId="31">
    <w:name w:val="toc 3"/>
    <w:basedOn w:val="a"/>
    <w:next w:val="a"/>
    <w:autoRedefine/>
    <w:uiPriority w:val="39"/>
    <w:unhideWhenUsed/>
    <w:rsid w:val="00347528"/>
    <w:pPr>
      <w:spacing w:after="100"/>
      <w:ind w:left="560"/>
    </w:pPr>
  </w:style>
  <w:style w:type="character" w:customStyle="1" w:styleId="af">
    <w:name w:val="Без интервала Знак"/>
    <w:link w:val="ae"/>
    <w:uiPriority w:val="1"/>
    <w:rsid w:val="00EC530F"/>
    <w:rPr>
      <w:rFonts w:ascii="Times New Roman" w:hAnsi="Times New Roman"/>
      <w:sz w:val="28"/>
    </w:rPr>
  </w:style>
  <w:style w:type="paragraph" w:customStyle="1" w:styleId="12">
    <w:name w:val="Абзац списка1"/>
    <w:basedOn w:val="a"/>
    <w:rsid w:val="004C56BB"/>
    <w:pPr>
      <w:spacing w:after="200" w:line="276" w:lineRule="auto"/>
      <w:ind w:left="720" w:firstLine="0"/>
      <w:contextualSpacing w:val="0"/>
      <w:jc w:val="left"/>
    </w:pPr>
    <w:rPr>
      <w:rFonts w:ascii="Calibri" w:eastAsia="Times New Roman" w:hAnsi="Calibri" w:cs="Times New Roman"/>
      <w:sz w:val="22"/>
    </w:rPr>
  </w:style>
</w:styles>
</file>

<file path=word/webSettings.xml><?xml version="1.0" encoding="utf-8"?>
<w:webSettings xmlns:r="http://schemas.openxmlformats.org/officeDocument/2006/relationships" xmlns:w="http://schemas.openxmlformats.org/wordprocessingml/2006/main">
  <w:divs>
    <w:div w:id="149710544">
      <w:bodyDiv w:val="1"/>
      <w:marLeft w:val="0"/>
      <w:marRight w:val="0"/>
      <w:marTop w:val="0"/>
      <w:marBottom w:val="0"/>
      <w:divBdr>
        <w:top w:val="none" w:sz="0" w:space="0" w:color="auto"/>
        <w:left w:val="none" w:sz="0" w:space="0" w:color="auto"/>
        <w:bottom w:val="none" w:sz="0" w:space="0" w:color="auto"/>
        <w:right w:val="none" w:sz="0" w:space="0" w:color="auto"/>
      </w:divBdr>
    </w:div>
    <w:div w:id="1177961105">
      <w:bodyDiv w:val="1"/>
      <w:marLeft w:val="0"/>
      <w:marRight w:val="0"/>
      <w:marTop w:val="0"/>
      <w:marBottom w:val="0"/>
      <w:divBdr>
        <w:top w:val="none" w:sz="0" w:space="0" w:color="auto"/>
        <w:left w:val="none" w:sz="0" w:space="0" w:color="auto"/>
        <w:bottom w:val="none" w:sz="0" w:space="0" w:color="auto"/>
        <w:right w:val="none" w:sz="0" w:space="0" w:color="auto"/>
      </w:divBdr>
    </w:div>
    <w:div w:id="1311131372">
      <w:bodyDiv w:val="1"/>
      <w:marLeft w:val="0"/>
      <w:marRight w:val="0"/>
      <w:marTop w:val="0"/>
      <w:marBottom w:val="0"/>
      <w:divBdr>
        <w:top w:val="none" w:sz="0" w:space="0" w:color="auto"/>
        <w:left w:val="none" w:sz="0" w:space="0" w:color="auto"/>
        <w:bottom w:val="none" w:sz="0" w:space="0" w:color="auto"/>
        <w:right w:val="none" w:sz="0" w:space="0" w:color="auto"/>
      </w:divBdr>
      <w:divsChild>
        <w:div w:id="1948266762">
          <w:marLeft w:val="0"/>
          <w:marRight w:val="0"/>
          <w:marTop w:val="0"/>
          <w:marBottom w:val="0"/>
          <w:divBdr>
            <w:top w:val="none" w:sz="0" w:space="0" w:color="auto"/>
            <w:left w:val="none" w:sz="0" w:space="0" w:color="auto"/>
            <w:bottom w:val="none" w:sz="0" w:space="0" w:color="auto"/>
            <w:right w:val="none" w:sz="0" w:space="0" w:color="auto"/>
          </w:divBdr>
          <w:divsChild>
            <w:div w:id="634988036">
              <w:marLeft w:val="0"/>
              <w:marRight w:val="0"/>
              <w:marTop w:val="0"/>
              <w:marBottom w:val="0"/>
              <w:divBdr>
                <w:top w:val="none" w:sz="0" w:space="0" w:color="auto"/>
                <w:left w:val="none" w:sz="0" w:space="0" w:color="auto"/>
                <w:bottom w:val="none" w:sz="0" w:space="0" w:color="auto"/>
                <w:right w:val="none" w:sz="0" w:space="0" w:color="auto"/>
              </w:divBdr>
              <w:divsChild>
                <w:div w:id="722023242">
                  <w:marLeft w:val="0"/>
                  <w:marRight w:val="0"/>
                  <w:marTop w:val="0"/>
                  <w:marBottom w:val="0"/>
                  <w:divBdr>
                    <w:top w:val="none" w:sz="0" w:space="0" w:color="auto"/>
                    <w:left w:val="none" w:sz="0" w:space="0" w:color="auto"/>
                    <w:bottom w:val="none" w:sz="0" w:space="0" w:color="auto"/>
                    <w:right w:val="none" w:sz="0" w:space="0" w:color="auto"/>
                  </w:divBdr>
                  <w:divsChild>
                    <w:div w:id="19301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0621">
      <w:bodyDiv w:val="1"/>
      <w:marLeft w:val="0"/>
      <w:marRight w:val="0"/>
      <w:marTop w:val="0"/>
      <w:marBottom w:val="0"/>
      <w:divBdr>
        <w:top w:val="none" w:sz="0" w:space="0" w:color="auto"/>
        <w:left w:val="none" w:sz="0" w:space="0" w:color="auto"/>
        <w:bottom w:val="none" w:sz="0" w:space="0" w:color="auto"/>
        <w:right w:val="none" w:sz="0" w:space="0" w:color="auto"/>
      </w:divBdr>
    </w:div>
    <w:div w:id="1912765304">
      <w:bodyDiv w:val="1"/>
      <w:marLeft w:val="0"/>
      <w:marRight w:val="0"/>
      <w:marTop w:val="0"/>
      <w:marBottom w:val="0"/>
      <w:divBdr>
        <w:top w:val="none" w:sz="0" w:space="0" w:color="auto"/>
        <w:left w:val="none" w:sz="0" w:space="0" w:color="auto"/>
        <w:bottom w:val="none" w:sz="0" w:space="0" w:color="auto"/>
        <w:right w:val="none" w:sz="0" w:space="0" w:color="auto"/>
      </w:divBdr>
    </w:div>
    <w:div w:id="213231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org/ru/documents/decl_conv/conventions/childcon.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org/ru/documents/decl_conv/declarations/childdec.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yberleninka.ru/article/n/vidy-i-formy-vneurochnoy-deyatelnosti-vobrazovatelnoy-oblasti-tehnologiy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gm.mos.ru/legislation/lawacts/1984784/" TargetMode="External"/><Relationship Id="rId4" Type="http://schemas.openxmlformats.org/officeDocument/2006/relationships/settings" Target="settings.xml"/><Relationship Id="rId9" Type="http://schemas.openxmlformats.org/officeDocument/2006/relationships/hyperlink" Target="http://nsportal.ru/nachalnaya-shkola/vospitatelnaya-rabota/2016/03/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0582F-09A0-439E-9594-D3808E0B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12001</Words>
  <Characters>68411</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lf</Company>
  <LinksUpToDate>false</LinksUpToDate>
  <CharactersWithSpaces>80252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Пользователь Windows</cp:lastModifiedBy>
  <cp:revision>3</cp:revision>
  <cp:lastPrinted>2020-05-28T08:44:00Z</cp:lastPrinted>
  <dcterms:created xsi:type="dcterms:W3CDTF">2020-06-01T05:24:00Z</dcterms:created>
  <dcterms:modified xsi:type="dcterms:W3CDTF">2020-11-15T13:29:00Z</dcterms:modified>
</cp:coreProperties>
</file>