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566D" w:rsidRDefault="0009566D">
      <w:pPr>
        <w:spacing w:after="200" w:line="276" w:lineRule="auto"/>
        <w:rPr>
          <w:color w:val="000000" w:themeColor="text1"/>
          <w:spacing w:val="11"/>
        </w:rPr>
      </w:pPr>
    </w:p>
    <w:p w:rsidR="0009566D" w:rsidRDefault="0009566D">
      <w:pPr>
        <w:spacing w:after="200" w:line="276" w:lineRule="auto"/>
        <w:rPr>
          <w:color w:val="000000" w:themeColor="text1"/>
          <w:spacing w:val="11"/>
        </w:rPr>
      </w:pPr>
    </w:p>
    <w:p w:rsidR="0009566D" w:rsidRDefault="0009566D">
      <w:pPr>
        <w:spacing w:after="200" w:line="276" w:lineRule="auto"/>
        <w:rPr>
          <w:color w:val="000000" w:themeColor="text1"/>
          <w:spacing w:val="11"/>
        </w:rPr>
      </w:pPr>
    </w:p>
    <w:p w:rsidR="0009566D" w:rsidRDefault="0009566D">
      <w:pPr>
        <w:spacing w:after="200" w:line="276" w:lineRule="auto"/>
        <w:rPr>
          <w:color w:val="000000" w:themeColor="text1"/>
          <w:spacing w:val="11"/>
          <w:sz w:val="28"/>
          <w:szCs w:val="28"/>
        </w:rPr>
      </w:pPr>
    </w:p>
    <w:p w:rsidR="0009566D" w:rsidRPr="0009566D" w:rsidRDefault="0009566D">
      <w:pPr>
        <w:spacing w:after="200" w:line="276" w:lineRule="auto"/>
        <w:rPr>
          <w:color w:val="000000" w:themeColor="text1"/>
          <w:spacing w:val="11"/>
          <w:sz w:val="28"/>
          <w:szCs w:val="28"/>
        </w:rPr>
      </w:pPr>
    </w:p>
    <w:p w:rsidR="0009566D" w:rsidRDefault="0009566D" w:rsidP="0009566D">
      <w:pPr>
        <w:jc w:val="center"/>
        <w:rPr>
          <w:b/>
          <w:color w:val="000000" w:themeColor="text1"/>
          <w:spacing w:val="11"/>
          <w:sz w:val="28"/>
          <w:szCs w:val="28"/>
        </w:rPr>
      </w:pPr>
      <w:r w:rsidRPr="0009566D">
        <w:rPr>
          <w:b/>
          <w:color w:val="000000" w:themeColor="text1"/>
          <w:spacing w:val="11"/>
          <w:sz w:val="28"/>
          <w:szCs w:val="28"/>
        </w:rPr>
        <w:t>ВЫПУСКНАЯ КВАЛИФИКАЦИОННАЯ РАБОТА</w:t>
      </w:r>
    </w:p>
    <w:p w:rsidR="0009566D" w:rsidRPr="0009566D" w:rsidRDefault="0009566D" w:rsidP="0009566D">
      <w:pPr>
        <w:jc w:val="center"/>
        <w:rPr>
          <w:b/>
          <w:color w:val="000000" w:themeColor="text1"/>
          <w:spacing w:val="11"/>
          <w:sz w:val="28"/>
          <w:szCs w:val="28"/>
        </w:rPr>
      </w:pPr>
    </w:p>
    <w:p w:rsidR="0009566D" w:rsidRDefault="0009566D" w:rsidP="0009566D">
      <w:pPr>
        <w:jc w:val="center"/>
        <w:rPr>
          <w:color w:val="000000" w:themeColor="text1"/>
          <w:spacing w:val="11"/>
          <w:sz w:val="28"/>
          <w:szCs w:val="28"/>
        </w:rPr>
      </w:pPr>
      <w:r w:rsidRPr="0009566D">
        <w:rPr>
          <w:color w:val="000000" w:themeColor="text1"/>
          <w:spacing w:val="11"/>
          <w:sz w:val="28"/>
          <w:szCs w:val="28"/>
        </w:rPr>
        <w:t>На тему «</w:t>
      </w:r>
      <w:r w:rsidRPr="0009566D">
        <w:rPr>
          <w:sz w:val="28"/>
          <w:szCs w:val="28"/>
        </w:rPr>
        <w:t xml:space="preserve">Разработка схемы защиты оборудования в системе электроснабжения с АВР  с применением </w:t>
      </w:r>
      <w:proofErr w:type="spellStart"/>
      <w:r w:rsidRPr="0009566D">
        <w:rPr>
          <w:sz w:val="28"/>
          <w:szCs w:val="28"/>
        </w:rPr>
        <w:t>электрогазового</w:t>
      </w:r>
      <w:proofErr w:type="spellEnd"/>
      <w:r w:rsidRPr="0009566D">
        <w:rPr>
          <w:sz w:val="28"/>
          <w:szCs w:val="28"/>
        </w:rPr>
        <w:t xml:space="preserve"> выключателя (на примере ООО «</w:t>
      </w:r>
      <w:proofErr w:type="spellStart"/>
      <w:r w:rsidRPr="0009566D">
        <w:rPr>
          <w:sz w:val="28"/>
          <w:szCs w:val="28"/>
        </w:rPr>
        <w:t>Лысьванефтемаш</w:t>
      </w:r>
      <w:proofErr w:type="spellEnd"/>
      <w:r w:rsidRPr="0009566D">
        <w:rPr>
          <w:sz w:val="28"/>
          <w:szCs w:val="28"/>
        </w:rPr>
        <w:t>»)</w:t>
      </w:r>
      <w:r w:rsidRPr="0009566D">
        <w:rPr>
          <w:color w:val="000000" w:themeColor="text1"/>
          <w:spacing w:val="11"/>
          <w:sz w:val="28"/>
          <w:szCs w:val="28"/>
        </w:rPr>
        <w:t>»</w:t>
      </w:r>
    </w:p>
    <w:p w:rsidR="0009566D" w:rsidRPr="0009566D" w:rsidRDefault="0009566D" w:rsidP="0009566D">
      <w:pPr>
        <w:jc w:val="center"/>
        <w:rPr>
          <w:color w:val="000000" w:themeColor="text1"/>
          <w:spacing w:val="11"/>
          <w:sz w:val="28"/>
          <w:szCs w:val="28"/>
        </w:rPr>
      </w:pPr>
    </w:p>
    <w:p w:rsidR="0009566D" w:rsidRPr="0009566D" w:rsidRDefault="0009566D" w:rsidP="0009566D">
      <w:pPr>
        <w:rPr>
          <w:color w:val="000000" w:themeColor="text1"/>
          <w:spacing w:val="11"/>
          <w:sz w:val="28"/>
          <w:szCs w:val="28"/>
        </w:rPr>
      </w:pPr>
      <w:r w:rsidRPr="0009566D">
        <w:rPr>
          <w:color w:val="000000" w:themeColor="text1"/>
          <w:spacing w:val="11"/>
          <w:sz w:val="28"/>
          <w:szCs w:val="28"/>
        </w:rPr>
        <w:t>Выполнил студент группы АЭП-16-1бЛФ</w:t>
      </w:r>
    </w:p>
    <w:p w:rsidR="0009566D" w:rsidRDefault="0009566D" w:rsidP="0009566D">
      <w:pPr>
        <w:rPr>
          <w:color w:val="000000" w:themeColor="text1"/>
          <w:spacing w:val="11"/>
          <w:sz w:val="28"/>
          <w:szCs w:val="28"/>
        </w:rPr>
      </w:pPr>
      <w:proofErr w:type="spellStart"/>
      <w:r w:rsidRPr="0009566D">
        <w:rPr>
          <w:color w:val="000000" w:themeColor="text1"/>
          <w:spacing w:val="11"/>
          <w:sz w:val="28"/>
          <w:szCs w:val="28"/>
        </w:rPr>
        <w:t>Берник</w:t>
      </w:r>
      <w:proofErr w:type="spellEnd"/>
      <w:r w:rsidRPr="0009566D">
        <w:rPr>
          <w:color w:val="000000" w:themeColor="text1"/>
          <w:spacing w:val="11"/>
          <w:sz w:val="28"/>
          <w:szCs w:val="28"/>
        </w:rPr>
        <w:t xml:space="preserve"> Филипп Юрьевич</w:t>
      </w:r>
    </w:p>
    <w:p w:rsidR="0009566D" w:rsidRPr="0009566D" w:rsidRDefault="0009566D" w:rsidP="0009566D">
      <w:pPr>
        <w:rPr>
          <w:color w:val="000000" w:themeColor="text1"/>
          <w:spacing w:val="11"/>
          <w:sz w:val="28"/>
          <w:szCs w:val="28"/>
        </w:rPr>
      </w:pPr>
    </w:p>
    <w:p w:rsidR="0009566D" w:rsidRPr="0009566D" w:rsidRDefault="0009566D" w:rsidP="0009566D">
      <w:pPr>
        <w:rPr>
          <w:color w:val="000000" w:themeColor="text1"/>
          <w:spacing w:val="11"/>
          <w:sz w:val="28"/>
          <w:szCs w:val="28"/>
        </w:rPr>
      </w:pPr>
      <w:r w:rsidRPr="0009566D">
        <w:rPr>
          <w:color w:val="000000" w:themeColor="text1"/>
          <w:spacing w:val="11"/>
          <w:sz w:val="28"/>
          <w:szCs w:val="28"/>
        </w:rPr>
        <w:t>Руководитель Нечаев Сергей Александрович</w:t>
      </w:r>
    </w:p>
    <w:p w:rsidR="0009566D" w:rsidRDefault="0009566D">
      <w:pPr>
        <w:spacing w:after="200" w:line="276" w:lineRule="auto"/>
        <w:rPr>
          <w:color w:val="000000" w:themeColor="text1"/>
          <w:spacing w:val="11"/>
        </w:rPr>
      </w:pPr>
      <w:r>
        <w:rPr>
          <w:color w:val="000000" w:themeColor="text1"/>
          <w:spacing w:val="11"/>
        </w:rPr>
        <w:br w:type="page"/>
      </w:r>
    </w:p>
    <w:p w:rsidR="002F525C" w:rsidRPr="00BF15C1" w:rsidRDefault="002F525C" w:rsidP="003E0BEA">
      <w:pPr>
        <w:spacing w:after="200" w:line="360" w:lineRule="auto"/>
        <w:ind w:right="57"/>
        <w:jc w:val="center"/>
        <w:rPr>
          <w:color w:val="000000" w:themeColor="text1"/>
          <w:spacing w:val="11"/>
        </w:rPr>
      </w:pPr>
      <w:r w:rsidRPr="00BF15C1">
        <w:rPr>
          <w:color w:val="000000" w:themeColor="text1"/>
          <w:spacing w:val="11"/>
        </w:rPr>
        <w:lastRenderedPageBreak/>
        <w:t>СОДЕРЖАНИЕ</w:t>
      </w:r>
    </w:p>
    <w:p w:rsidR="002F525C" w:rsidRDefault="002F525C" w:rsidP="003E0BEA">
      <w:pPr>
        <w:spacing w:after="200" w:line="360" w:lineRule="auto"/>
        <w:ind w:right="57" w:firstLine="709"/>
        <w:jc w:val="both"/>
        <w:rPr>
          <w:color w:val="000000" w:themeColor="text1"/>
          <w:spacing w:val="11"/>
        </w:rPr>
      </w:pPr>
      <w:r w:rsidRPr="00BF15C1">
        <w:rPr>
          <w:color w:val="000000" w:themeColor="text1"/>
          <w:spacing w:val="11"/>
        </w:rPr>
        <w:t>ВВЕДЕНИЕ</w:t>
      </w:r>
      <w:r w:rsidR="00A60A75">
        <w:rPr>
          <w:color w:val="000000" w:themeColor="text1"/>
          <w:spacing w:val="11"/>
        </w:rPr>
        <w:t>………………………………………………………………………….</w:t>
      </w:r>
      <w:r w:rsidR="00B03BF2">
        <w:rPr>
          <w:color w:val="000000" w:themeColor="text1"/>
          <w:spacing w:val="11"/>
        </w:rPr>
        <w:t>4</w:t>
      </w:r>
    </w:p>
    <w:p w:rsidR="00825BC5" w:rsidRPr="0034183F" w:rsidRDefault="00422386" w:rsidP="003E0BEA">
      <w:pPr>
        <w:pStyle w:val="a4"/>
        <w:numPr>
          <w:ilvl w:val="0"/>
          <w:numId w:val="30"/>
        </w:numPr>
        <w:spacing w:after="200" w:line="360" w:lineRule="auto"/>
        <w:ind w:left="0" w:right="57" w:firstLine="709"/>
        <w:jc w:val="both"/>
        <w:rPr>
          <w:color w:val="000000" w:themeColor="text1"/>
          <w:spacing w:val="11"/>
        </w:rPr>
      </w:pPr>
      <w:r w:rsidRPr="00422386">
        <w:rPr>
          <w:color w:val="000000" w:themeColor="text1"/>
          <w:spacing w:val="11"/>
        </w:rPr>
        <w:t xml:space="preserve">ГЛАВА. </w:t>
      </w:r>
      <w:r w:rsidRPr="00422386">
        <w:rPr>
          <w:color w:val="000000"/>
          <w:shd w:val="clear" w:color="auto" w:fill="FFFFFF"/>
        </w:rPr>
        <w:t>ОБЗОР СИСТЕМ ЗАЩИТЫ ЭЛЕКТРОСНАБЖЕНИЯ</w:t>
      </w:r>
      <w:r>
        <w:rPr>
          <w:color w:val="000000" w:themeColor="text1"/>
          <w:spacing w:val="11"/>
        </w:rPr>
        <w:t>…………..</w:t>
      </w:r>
      <w:r w:rsidR="00B03BF2">
        <w:rPr>
          <w:color w:val="000000" w:themeColor="text1"/>
          <w:spacing w:val="11"/>
        </w:rPr>
        <w:t>6</w:t>
      </w:r>
    </w:p>
    <w:p w:rsidR="00C20934" w:rsidRDefault="00C20934" w:rsidP="003E0BEA">
      <w:pPr>
        <w:pStyle w:val="a4"/>
        <w:numPr>
          <w:ilvl w:val="1"/>
          <w:numId w:val="30"/>
        </w:numPr>
        <w:spacing w:after="200" w:line="360" w:lineRule="auto"/>
        <w:ind w:left="0" w:right="57" w:firstLine="709"/>
        <w:jc w:val="both"/>
        <w:rPr>
          <w:color w:val="000000" w:themeColor="text1"/>
          <w:spacing w:val="11"/>
        </w:rPr>
      </w:pPr>
      <w:r w:rsidRPr="0034183F">
        <w:rPr>
          <w:color w:val="000000" w:themeColor="text1"/>
          <w:spacing w:val="11"/>
        </w:rPr>
        <w:t>Обоснование</w:t>
      </w:r>
      <w:r w:rsidR="00A60A75">
        <w:rPr>
          <w:color w:val="000000" w:themeColor="text1"/>
          <w:spacing w:val="11"/>
        </w:rPr>
        <w:t>…………………………………………………………………</w:t>
      </w:r>
      <w:r w:rsidR="00B03BF2">
        <w:rPr>
          <w:color w:val="000000" w:themeColor="text1"/>
          <w:spacing w:val="11"/>
        </w:rPr>
        <w:t>6</w:t>
      </w:r>
    </w:p>
    <w:p w:rsidR="00474BD8" w:rsidRDefault="00474BD8" w:rsidP="003E0BEA">
      <w:pPr>
        <w:pStyle w:val="a4"/>
        <w:numPr>
          <w:ilvl w:val="1"/>
          <w:numId w:val="30"/>
        </w:numPr>
        <w:spacing w:after="200" w:line="360" w:lineRule="auto"/>
        <w:ind w:left="0" w:right="57" w:firstLine="709"/>
        <w:jc w:val="both"/>
        <w:rPr>
          <w:color w:val="000000" w:themeColor="text1"/>
          <w:spacing w:val="11"/>
        </w:rPr>
      </w:pPr>
      <w:r>
        <w:rPr>
          <w:color w:val="000000" w:themeColor="text1"/>
          <w:spacing w:val="11"/>
        </w:rPr>
        <w:t>Вариант организации схем электроснабжения</w:t>
      </w:r>
      <w:r w:rsidR="004D0CE7">
        <w:rPr>
          <w:color w:val="000000" w:themeColor="text1"/>
          <w:spacing w:val="11"/>
        </w:rPr>
        <w:t>………………………….</w:t>
      </w:r>
      <w:r w:rsidR="00B03BF2">
        <w:rPr>
          <w:color w:val="000000" w:themeColor="text1"/>
          <w:spacing w:val="11"/>
        </w:rPr>
        <w:t>6</w:t>
      </w:r>
    </w:p>
    <w:p w:rsidR="00474BD8" w:rsidRDefault="00474BD8" w:rsidP="003E0BEA">
      <w:pPr>
        <w:pStyle w:val="a4"/>
        <w:numPr>
          <w:ilvl w:val="2"/>
          <w:numId w:val="30"/>
        </w:numPr>
        <w:spacing w:after="200" w:line="360" w:lineRule="auto"/>
        <w:ind w:right="57"/>
        <w:jc w:val="both"/>
        <w:rPr>
          <w:color w:val="000000" w:themeColor="text1"/>
          <w:spacing w:val="11"/>
        </w:rPr>
      </w:pPr>
      <w:r>
        <w:rPr>
          <w:color w:val="000000" w:themeColor="text1"/>
          <w:spacing w:val="11"/>
        </w:rPr>
        <w:t>Вариант 1</w:t>
      </w:r>
      <w:r w:rsidR="004D0CE7">
        <w:rPr>
          <w:color w:val="000000" w:themeColor="text1"/>
          <w:spacing w:val="11"/>
        </w:rPr>
        <w:t>…………………………………………………………………….</w:t>
      </w:r>
      <w:r w:rsidR="00B03BF2">
        <w:rPr>
          <w:color w:val="000000" w:themeColor="text1"/>
          <w:spacing w:val="11"/>
        </w:rPr>
        <w:t>6</w:t>
      </w:r>
    </w:p>
    <w:p w:rsidR="00474BD8" w:rsidRDefault="00474BD8" w:rsidP="003E0BEA">
      <w:pPr>
        <w:pStyle w:val="a4"/>
        <w:numPr>
          <w:ilvl w:val="2"/>
          <w:numId w:val="30"/>
        </w:numPr>
        <w:spacing w:after="200" w:line="360" w:lineRule="auto"/>
        <w:ind w:right="57"/>
        <w:jc w:val="both"/>
        <w:rPr>
          <w:color w:val="000000" w:themeColor="text1"/>
          <w:spacing w:val="11"/>
        </w:rPr>
      </w:pPr>
      <w:r>
        <w:rPr>
          <w:color w:val="000000" w:themeColor="text1"/>
          <w:spacing w:val="11"/>
        </w:rPr>
        <w:t>Вариант 2</w:t>
      </w:r>
      <w:r w:rsidR="004D0CE7">
        <w:rPr>
          <w:color w:val="000000" w:themeColor="text1"/>
          <w:spacing w:val="11"/>
        </w:rPr>
        <w:t>…………………………………………………………………….</w:t>
      </w:r>
      <w:r w:rsidR="00B03BF2">
        <w:rPr>
          <w:color w:val="000000" w:themeColor="text1"/>
          <w:spacing w:val="11"/>
        </w:rPr>
        <w:t>8</w:t>
      </w:r>
    </w:p>
    <w:p w:rsidR="00474BD8" w:rsidRDefault="00474BD8" w:rsidP="003E0BEA">
      <w:pPr>
        <w:pStyle w:val="a4"/>
        <w:numPr>
          <w:ilvl w:val="2"/>
          <w:numId w:val="30"/>
        </w:numPr>
        <w:spacing w:after="200" w:line="360" w:lineRule="auto"/>
        <w:ind w:right="57"/>
        <w:jc w:val="both"/>
        <w:rPr>
          <w:color w:val="000000" w:themeColor="text1"/>
          <w:spacing w:val="11"/>
        </w:rPr>
      </w:pPr>
      <w:r>
        <w:rPr>
          <w:color w:val="000000" w:themeColor="text1"/>
          <w:spacing w:val="11"/>
        </w:rPr>
        <w:t>Вариант 3</w:t>
      </w:r>
      <w:r w:rsidR="00B03BF2">
        <w:rPr>
          <w:color w:val="000000" w:themeColor="text1"/>
          <w:spacing w:val="11"/>
        </w:rPr>
        <w:t>…………………………………………………………………..10</w:t>
      </w:r>
    </w:p>
    <w:p w:rsidR="00474BD8" w:rsidRDefault="00474BD8" w:rsidP="003E0BEA">
      <w:pPr>
        <w:pStyle w:val="a4"/>
        <w:numPr>
          <w:ilvl w:val="1"/>
          <w:numId w:val="30"/>
        </w:numPr>
        <w:spacing w:after="200" w:line="360" w:lineRule="auto"/>
        <w:ind w:right="57"/>
        <w:jc w:val="both"/>
        <w:rPr>
          <w:color w:val="000000" w:themeColor="text1"/>
          <w:spacing w:val="11"/>
        </w:rPr>
      </w:pPr>
      <w:r>
        <w:rPr>
          <w:color w:val="000000" w:themeColor="text1"/>
          <w:spacing w:val="11"/>
        </w:rPr>
        <w:t>Выбор оптимального варианта</w:t>
      </w:r>
      <w:r w:rsidR="004D0CE7">
        <w:rPr>
          <w:color w:val="000000" w:themeColor="text1"/>
          <w:spacing w:val="11"/>
        </w:rPr>
        <w:t>………………………………………….</w:t>
      </w:r>
      <w:r w:rsidR="00B03BF2">
        <w:rPr>
          <w:color w:val="000000" w:themeColor="text1"/>
          <w:spacing w:val="11"/>
        </w:rPr>
        <w:t>12</w:t>
      </w:r>
    </w:p>
    <w:p w:rsidR="00474BD8" w:rsidRDefault="00474BD8" w:rsidP="003E0BEA">
      <w:pPr>
        <w:pStyle w:val="a4"/>
        <w:numPr>
          <w:ilvl w:val="1"/>
          <w:numId w:val="30"/>
        </w:numPr>
        <w:spacing w:after="200" w:line="360" w:lineRule="auto"/>
        <w:ind w:right="57"/>
        <w:jc w:val="both"/>
        <w:rPr>
          <w:color w:val="000000" w:themeColor="text1"/>
          <w:spacing w:val="11"/>
        </w:rPr>
      </w:pPr>
      <w:r>
        <w:rPr>
          <w:color w:val="000000" w:themeColor="text1"/>
          <w:spacing w:val="11"/>
        </w:rPr>
        <w:t>Обзор проблемы</w:t>
      </w:r>
      <w:r w:rsidR="004D0CE7">
        <w:rPr>
          <w:color w:val="000000" w:themeColor="text1"/>
          <w:spacing w:val="11"/>
        </w:rPr>
        <w:t>…………………………………………………………..</w:t>
      </w:r>
      <w:r w:rsidR="00B03BF2">
        <w:rPr>
          <w:color w:val="000000" w:themeColor="text1"/>
          <w:spacing w:val="11"/>
        </w:rPr>
        <w:t>13</w:t>
      </w:r>
    </w:p>
    <w:p w:rsidR="00430DD1" w:rsidRDefault="00430DD1" w:rsidP="003E0BEA">
      <w:pPr>
        <w:pStyle w:val="a4"/>
        <w:numPr>
          <w:ilvl w:val="2"/>
          <w:numId w:val="30"/>
        </w:numPr>
        <w:spacing w:after="200" w:line="360" w:lineRule="auto"/>
        <w:ind w:right="57"/>
        <w:jc w:val="both"/>
        <w:rPr>
          <w:color w:val="000000" w:themeColor="text1"/>
          <w:spacing w:val="11"/>
        </w:rPr>
      </w:pPr>
      <w:r>
        <w:rPr>
          <w:color w:val="000000" w:themeColor="text1"/>
          <w:spacing w:val="11"/>
        </w:rPr>
        <w:t xml:space="preserve">Обзор систем защиты по трудам </w:t>
      </w:r>
      <w:proofErr w:type="spellStart"/>
      <w:r>
        <w:rPr>
          <w:color w:val="000000" w:themeColor="text1"/>
          <w:spacing w:val="11"/>
        </w:rPr>
        <w:t>Кокина</w:t>
      </w:r>
      <w:proofErr w:type="spellEnd"/>
      <w:r>
        <w:rPr>
          <w:color w:val="000000" w:themeColor="text1"/>
          <w:spacing w:val="11"/>
        </w:rPr>
        <w:t xml:space="preserve"> С.Е</w:t>
      </w:r>
      <w:r w:rsidR="004D0CE7">
        <w:rPr>
          <w:color w:val="000000" w:themeColor="text1"/>
          <w:spacing w:val="11"/>
        </w:rPr>
        <w:t>………………………….</w:t>
      </w:r>
      <w:r w:rsidR="00B03BF2">
        <w:rPr>
          <w:color w:val="000000" w:themeColor="text1"/>
          <w:spacing w:val="11"/>
        </w:rPr>
        <w:t>13</w:t>
      </w:r>
    </w:p>
    <w:p w:rsidR="00430DD1" w:rsidRDefault="00430DD1" w:rsidP="003E0BEA">
      <w:pPr>
        <w:pStyle w:val="a4"/>
        <w:numPr>
          <w:ilvl w:val="2"/>
          <w:numId w:val="30"/>
        </w:numPr>
        <w:spacing w:after="200" w:line="360" w:lineRule="auto"/>
        <w:ind w:right="57"/>
        <w:jc w:val="both"/>
        <w:rPr>
          <w:color w:val="000000" w:themeColor="text1"/>
          <w:spacing w:val="11"/>
        </w:rPr>
      </w:pPr>
      <w:r>
        <w:rPr>
          <w:color w:val="000000" w:themeColor="text1"/>
          <w:spacing w:val="11"/>
        </w:rPr>
        <w:t>Обзор систем защиты по трудам Ершова Ю.А</w:t>
      </w:r>
      <w:r w:rsidR="004D0CE7">
        <w:rPr>
          <w:color w:val="000000" w:themeColor="text1"/>
          <w:spacing w:val="11"/>
        </w:rPr>
        <w:t>………………………..1</w:t>
      </w:r>
      <w:r w:rsidR="00B03BF2">
        <w:rPr>
          <w:color w:val="000000" w:themeColor="text1"/>
          <w:spacing w:val="11"/>
        </w:rPr>
        <w:t>4</w:t>
      </w:r>
    </w:p>
    <w:p w:rsidR="00430DD1" w:rsidRDefault="00430DD1" w:rsidP="003E0BEA">
      <w:pPr>
        <w:pStyle w:val="a4"/>
        <w:numPr>
          <w:ilvl w:val="2"/>
          <w:numId w:val="30"/>
        </w:numPr>
        <w:spacing w:after="200" w:line="360" w:lineRule="auto"/>
        <w:ind w:right="57"/>
        <w:jc w:val="both"/>
        <w:rPr>
          <w:color w:val="000000" w:themeColor="text1"/>
          <w:spacing w:val="11"/>
        </w:rPr>
      </w:pPr>
      <w:r>
        <w:rPr>
          <w:color w:val="000000" w:themeColor="text1"/>
          <w:spacing w:val="11"/>
        </w:rPr>
        <w:t xml:space="preserve">Обзор систем защиты по трудам </w:t>
      </w:r>
      <w:proofErr w:type="spellStart"/>
      <w:r>
        <w:rPr>
          <w:color w:val="000000" w:themeColor="text1"/>
          <w:spacing w:val="11"/>
        </w:rPr>
        <w:t>Помогаева</w:t>
      </w:r>
      <w:proofErr w:type="spellEnd"/>
      <w:r>
        <w:rPr>
          <w:color w:val="000000" w:themeColor="text1"/>
          <w:spacing w:val="11"/>
        </w:rPr>
        <w:t xml:space="preserve"> Ю.М</w:t>
      </w:r>
      <w:r w:rsidR="004D0CE7">
        <w:rPr>
          <w:color w:val="000000" w:themeColor="text1"/>
          <w:spacing w:val="11"/>
        </w:rPr>
        <w:t>……………………1</w:t>
      </w:r>
      <w:r w:rsidR="00B03BF2">
        <w:rPr>
          <w:color w:val="000000" w:themeColor="text1"/>
          <w:spacing w:val="11"/>
        </w:rPr>
        <w:t>5</w:t>
      </w:r>
    </w:p>
    <w:p w:rsidR="00257FCE" w:rsidRPr="00474BD8" w:rsidRDefault="00257FCE" w:rsidP="003E0BEA">
      <w:pPr>
        <w:pStyle w:val="a4"/>
        <w:numPr>
          <w:ilvl w:val="1"/>
          <w:numId w:val="30"/>
        </w:numPr>
        <w:spacing w:after="200" w:line="360" w:lineRule="auto"/>
        <w:ind w:right="57"/>
        <w:jc w:val="both"/>
        <w:rPr>
          <w:color w:val="000000" w:themeColor="text1"/>
          <w:spacing w:val="11"/>
        </w:rPr>
      </w:pPr>
      <w:r>
        <w:rPr>
          <w:color w:val="000000" w:themeColor="text1"/>
          <w:spacing w:val="11"/>
        </w:rPr>
        <w:t>Вывод</w:t>
      </w:r>
      <w:r w:rsidR="00B03BF2">
        <w:rPr>
          <w:color w:val="000000" w:themeColor="text1"/>
          <w:spacing w:val="11"/>
        </w:rPr>
        <w:t>……………………………………………………………………….17</w:t>
      </w:r>
    </w:p>
    <w:p w:rsidR="00825BC5" w:rsidRPr="00ED2E2C" w:rsidRDefault="00825BC5" w:rsidP="003E0BEA">
      <w:pPr>
        <w:pStyle w:val="a4"/>
        <w:numPr>
          <w:ilvl w:val="0"/>
          <w:numId w:val="30"/>
        </w:numPr>
        <w:spacing w:after="200" w:line="360" w:lineRule="auto"/>
        <w:ind w:left="0" w:right="57" w:firstLine="709"/>
        <w:jc w:val="both"/>
        <w:rPr>
          <w:noProof/>
          <w:color w:val="000000" w:themeColor="text1"/>
        </w:rPr>
      </w:pPr>
      <w:r w:rsidRPr="00ED2E2C">
        <w:rPr>
          <w:color w:val="000000" w:themeColor="text1"/>
          <w:spacing w:val="11"/>
        </w:rPr>
        <w:t>ГЛАВА</w:t>
      </w:r>
      <w:r w:rsidR="00C20934" w:rsidRPr="00ED2E2C">
        <w:rPr>
          <w:color w:val="000000" w:themeColor="text1"/>
          <w:spacing w:val="11"/>
        </w:rPr>
        <w:t xml:space="preserve">. </w:t>
      </w:r>
      <w:r w:rsidR="006D1D88" w:rsidRPr="00ED2E2C">
        <w:rPr>
          <w:noProof/>
          <w:color w:val="000000" w:themeColor="text1"/>
        </w:rPr>
        <w:t>РАСЧЕТ ОСНОВНЫЕХ ПАРАМЕТРОВ</w:t>
      </w:r>
      <w:r w:rsidR="0099075F">
        <w:rPr>
          <w:noProof/>
          <w:color w:val="000000" w:themeColor="text1"/>
        </w:rPr>
        <w:t>…………………………1</w:t>
      </w:r>
      <w:r w:rsidR="00140291">
        <w:rPr>
          <w:noProof/>
          <w:color w:val="000000" w:themeColor="text1"/>
        </w:rPr>
        <w:t>8</w:t>
      </w:r>
    </w:p>
    <w:p w:rsidR="00430DD1" w:rsidRDefault="00ED2E2C" w:rsidP="003E0BEA">
      <w:pPr>
        <w:pStyle w:val="a4"/>
        <w:numPr>
          <w:ilvl w:val="1"/>
          <w:numId w:val="30"/>
        </w:numPr>
        <w:spacing w:after="200" w:line="360" w:lineRule="auto"/>
        <w:ind w:left="0" w:right="57" w:firstLine="709"/>
        <w:jc w:val="both"/>
        <w:rPr>
          <w:noProof/>
          <w:color w:val="000000" w:themeColor="text1"/>
        </w:rPr>
      </w:pPr>
      <w:r w:rsidRPr="00ED2E2C">
        <w:rPr>
          <w:noProof/>
          <w:color w:val="000000" w:themeColor="text1"/>
        </w:rPr>
        <w:t>Технический расчет</w:t>
      </w:r>
      <w:r w:rsidR="0099075F">
        <w:rPr>
          <w:noProof/>
          <w:color w:val="000000" w:themeColor="text1"/>
        </w:rPr>
        <w:t>……………………………………………………………1</w:t>
      </w:r>
      <w:r w:rsidR="00140291">
        <w:rPr>
          <w:noProof/>
          <w:color w:val="000000" w:themeColor="text1"/>
        </w:rPr>
        <w:t>8</w:t>
      </w:r>
    </w:p>
    <w:p w:rsidR="00741469" w:rsidRDefault="00741469" w:rsidP="003E0BEA">
      <w:pPr>
        <w:pStyle w:val="a4"/>
        <w:numPr>
          <w:ilvl w:val="1"/>
          <w:numId w:val="30"/>
        </w:numPr>
        <w:spacing w:after="200" w:line="360" w:lineRule="auto"/>
        <w:ind w:right="57"/>
        <w:jc w:val="both"/>
        <w:rPr>
          <w:noProof/>
          <w:color w:val="000000" w:themeColor="text1"/>
        </w:rPr>
      </w:pPr>
      <w:r>
        <w:rPr>
          <w:noProof/>
          <w:color w:val="000000" w:themeColor="text1"/>
        </w:rPr>
        <w:t>Расчет годового потребления энергии</w:t>
      </w:r>
      <w:r w:rsidR="0099075F">
        <w:rPr>
          <w:noProof/>
          <w:color w:val="000000" w:themeColor="text1"/>
        </w:rPr>
        <w:t>………………………………………..</w:t>
      </w:r>
      <w:r w:rsidR="003C46B7">
        <w:rPr>
          <w:noProof/>
          <w:color w:val="000000" w:themeColor="text1"/>
        </w:rPr>
        <w:t>1</w:t>
      </w:r>
      <w:r w:rsidR="00140291">
        <w:rPr>
          <w:noProof/>
          <w:color w:val="000000" w:themeColor="text1"/>
        </w:rPr>
        <w:t>9</w:t>
      </w:r>
    </w:p>
    <w:p w:rsidR="00741469" w:rsidRDefault="00741469" w:rsidP="003E0BEA">
      <w:pPr>
        <w:pStyle w:val="a4"/>
        <w:numPr>
          <w:ilvl w:val="2"/>
          <w:numId w:val="30"/>
        </w:numPr>
        <w:spacing w:after="200" w:line="360" w:lineRule="auto"/>
        <w:ind w:right="57"/>
        <w:jc w:val="both"/>
        <w:rPr>
          <w:noProof/>
          <w:color w:val="000000" w:themeColor="text1"/>
        </w:rPr>
      </w:pPr>
      <w:r>
        <w:rPr>
          <w:noProof/>
          <w:color w:val="000000" w:themeColor="text1"/>
        </w:rPr>
        <w:t>Расчет потребляемой энергии в зимний период</w:t>
      </w:r>
      <w:r w:rsidR="003C46B7">
        <w:rPr>
          <w:noProof/>
          <w:color w:val="000000" w:themeColor="text1"/>
        </w:rPr>
        <w:t>……………………………..1</w:t>
      </w:r>
      <w:r w:rsidR="00140291">
        <w:rPr>
          <w:noProof/>
          <w:color w:val="000000" w:themeColor="text1"/>
        </w:rPr>
        <w:t>9</w:t>
      </w:r>
    </w:p>
    <w:p w:rsidR="00741469" w:rsidRDefault="00741469" w:rsidP="003E0BEA">
      <w:pPr>
        <w:pStyle w:val="a4"/>
        <w:numPr>
          <w:ilvl w:val="2"/>
          <w:numId w:val="30"/>
        </w:numPr>
        <w:spacing w:after="200" w:line="360" w:lineRule="auto"/>
        <w:ind w:right="57"/>
        <w:jc w:val="both"/>
        <w:rPr>
          <w:noProof/>
          <w:color w:val="000000" w:themeColor="text1"/>
        </w:rPr>
      </w:pPr>
      <w:r>
        <w:rPr>
          <w:noProof/>
          <w:color w:val="000000" w:themeColor="text1"/>
        </w:rPr>
        <w:t>Расчет потребляемой энергии в летний период</w:t>
      </w:r>
      <w:r w:rsidR="003C46B7">
        <w:rPr>
          <w:noProof/>
          <w:color w:val="000000" w:themeColor="text1"/>
        </w:rPr>
        <w:t>……………………………...1</w:t>
      </w:r>
      <w:r w:rsidR="00140291">
        <w:rPr>
          <w:noProof/>
          <w:color w:val="000000" w:themeColor="text1"/>
        </w:rPr>
        <w:t>9</w:t>
      </w:r>
    </w:p>
    <w:p w:rsidR="00741469" w:rsidRDefault="008609AC" w:rsidP="003E0BEA">
      <w:pPr>
        <w:pStyle w:val="a4"/>
        <w:numPr>
          <w:ilvl w:val="2"/>
          <w:numId w:val="30"/>
        </w:numPr>
        <w:spacing w:after="200" w:line="360" w:lineRule="auto"/>
        <w:ind w:left="0" w:right="57" w:firstLine="709"/>
        <w:jc w:val="both"/>
        <w:rPr>
          <w:noProof/>
          <w:color w:val="000000" w:themeColor="text1"/>
        </w:rPr>
      </w:pPr>
      <w:r>
        <w:rPr>
          <w:noProof/>
          <w:color w:val="000000" w:themeColor="text1"/>
        </w:rPr>
        <w:t>Потребляемая электроэнергия в годовой период</w:t>
      </w:r>
      <w:r w:rsidR="003C46B7">
        <w:rPr>
          <w:noProof/>
          <w:color w:val="000000" w:themeColor="text1"/>
        </w:rPr>
        <w:t>…………………………….1</w:t>
      </w:r>
      <w:r w:rsidR="00140291">
        <w:rPr>
          <w:noProof/>
          <w:color w:val="000000" w:themeColor="text1"/>
        </w:rPr>
        <w:t>9</w:t>
      </w:r>
    </w:p>
    <w:p w:rsidR="008609AC" w:rsidRDefault="008609AC" w:rsidP="003E0BEA">
      <w:pPr>
        <w:pStyle w:val="a4"/>
        <w:numPr>
          <w:ilvl w:val="1"/>
          <w:numId w:val="30"/>
        </w:numPr>
        <w:spacing w:after="200" w:line="360" w:lineRule="auto"/>
        <w:ind w:right="57"/>
        <w:jc w:val="both"/>
        <w:rPr>
          <w:noProof/>
          <w:color w:val="000000" w:themeColor="text1"/>
        </w:rPr>
      </w:pPr>
      <w:r>
        <w:rPr>
          <w:noProof/>
          <w:color w:val="000000" w:themeColor="text1"/>
        </w:rPr>
        <w:t>Время максимального потребления энергии</w:t>
      </w:r>
      <w:r w:rsidR="00967035">
        <w:rPr>
          <w:noProof/>
          <w:color w:val="000000" w:themeColor="text1"/>
        </w:rPr>
        <w:t>…………………………………1</w:t>
      </w:r>
      <w:r w:rsidR="00140291">
        <w:rPr>
          <w:noProof/>
          <w:color w:val="000000" w:themeColor="text1"/>
        </w:rPr>
        <w:t>9</w:t>
      </w:r>
    </w:p>
    <w:p w:rsidR="008609AC" w:rsidRDefault="008609AC" w:rsidP="003E0BEA">
      <w:pPr>
        <w:pStyle w:val="a4"/>
        <w:numPr>
          <w:ilvl w:val="1"/>
          <w:numId w:val="30"/>
        </w:numPr>
        <w:spacing w:after="200" w:line="360" w:lineRule="auto"/>
        <w:ind w:right="57"/>
        <w:jc w:val="both"/>
        <w:rPr>
          <w:noProof/>
          <w:color w:val="000000" w:themeColor="text1"/>
        </w:rPr>
      </w:pPr>
      <w:r>
        <w:rPr>
          <w:noProof/>
          <w:color w:val="000000" w:themeColor="text1"/>
        </w:rPr>
        <w:t>Расчет максимальных потерь энергии</w:t>
      </w:r>
      <w:r w:rsidR="00140291">
        <w:rPr>
          <w:noProof/>
          <w:color w:val="000000" w:themeColor="text1"/>
        </w:rPr>
        <w:t>………………………………………..20</w:t>
      </w:r>
    </w:p>
    <w:p w:rsidR="008609AC" w:rsidRDefault="008609AC" w:rsidP="003E0BEA">
      <w:pPr>
        <w:pStyle w:val="a4"/>
        <w:numPr>
          <w:ilvl w:val="1"/>
          <w:numId w:val="30"/>
        </w:numPr>
        <w:spacing w:after="200" w:line="360" w:lineRule="auto"/>
        <w:ind w:right="57"/>
        <w:jc w:val="both"/>
        <w:rPr>
          <w:noProof/>
          <w:color w:val="000000" w:themeColor="text1"/>
        </w:rPr>
      </w:pPr>
      <w:r>
        <w:rPr>
          <w:noProof/>
          <w:color w:val="000000" w:themeColor="text1"/>
        </w:rPr>
        <w:t>Выбор установок трансформаторов</w:t>
      </w:r>
      <w:r w:rsidR="0019453D">
        <w:rPr>
          <w:noProof/>
          <w:color w:val="000000" w:themeColor="text1"/>
        </w:rPr>
        <w:t xml:space="preserve"> первого варианта.</w:t>
      </w:r>
      <w:r w:rsidR="00967035">
        <w:rPr>
          <w:noProof/>
          <w:color w:val="000000" w:themeColor="text1"/>
        </w:rPr>
        <w:t>……………………..</w:t>
      </w:r>
      <w:r w:rsidR="000349DE">
        <w:rPr>
          <w:noProof/>
          <w:color w:val="000000" w:themeColor="text1"/>
        </w:rPr>
        <w:t>20</w:t>
      </w:r>
    </w:p>
    <w:p w:rsidR="008609AC" w:rsidRDefault="008609AC" w:rsidP="003E0BEA">
      <w:pPr>
        <w:pStyle w:val="a4"/>
        <w:numPr>
          <w:ilvl w:val="1"/>
          <w:numId w:val="30"/>
        </w:numPr>
        <w:spacing w:after="200" w:line="360" w:lineRule="auto"/>
        <w:ind w:right="57"/>
        <w:jc w:val="both"/>
        <w:rPr>
          <w:noProof/>
          <w:color w:val="000000" w:themeColor="text1"/>
        </w:rPr>
      </w:pPr>
      <w:r>
        <w:rPr>
          <w:noProof/>
          <w:color w:val="000000" w:themeColor="text1"/>
        </w:rPr>
        <w:t>Расчет потерь энергии в трансформаторах</w:t>
      </w:r>
      <w:r w:rsidR="0019453D">
        <w:rPr>
          <w:noProof/>
          <w:color w:val="000000" w:themeColor="text1"/>
        </w:rPr>
        <w:t xml:space="preserve"> первого варианта </w:t>
      </w:r>
      <w:r w:rsidR="00967035">
        <w:rPr>
          <w:noProof/>
          <w:color w:val="000000" w:themeColor="text1"/>
        </w:rPr>
        <w:t>……………...</w:t>
      </w:r>
      <w:r w:rsidR="000349DE">
        <w:rPr>
          <w:noProof/>
          <w:color w:val="000000" w:themeColor="text1"/>
        </w:rPr>
        <w:t>21</w:t>
      </w:r>
    </w:p>
    <w:p w:rsidR="008609AC" w:rsidRDefault="008609AC" w:rsidP="003E0BEA">
      <w:pPr>
        <w:pStyle w:val="a4"/>
        <w:numPr>
          <w:ilvl w:val="2"/>
          <w:numId w:val="30"/>
        </w:numPr>
        <w:spacing w:after="200" w:line="360" w:lineRule="auto"/>
        <w:ind w:right="57"/>
        <w:jc w:val="both"/>
        <w:rPr>
          <w:noProof/>
          <w:color w:val="000000" w:themeColor="text1"/>
        </w:rPr>
      </w:pPr>
      <w:r>
        <w:rPr>
          <w:noProof/>
          <w:color w:val="000000" w:themeColor="text1"/>
        </w:rPr>
        <w:t>Коэфицент аварийной перегрузки</w:t>
      </w:r>
      <w:r w:rsidR="0019453D">
        <w:rPr>
          <w:noProof/>
          <w:color w:val="000000" w:themeColor="text1"/>
        </w:rPr>
        <w:t xml:space="preserve"> первого варианта </w:t>
      </w:r>
      <w:r w:rsidR="00967035">
        <w:rPr>
          <w:noProof/>
          <w:color w:val="000000" w:themeColor="text1"/>
        </w:rPr>
        <w:t>……………………….2</w:t>
      </w:r>
      <w:r w:rsidR="000349DE">
        <w:rPr>
          <w:noProof/>
          <w:color w:val="000000" w:themeColor="text1"/>
        </w:rPr>
        <w:t>1</w:t>
      </w:r>
    </w:p>
    <w:p w:rsidR="008609AC" w:rsidRDefault="008609AC" w:rsidP="003E0BEA">
      <w:pPr>
        <w:pStyle w:val="a4"/>
        <w:numPr>
          <w:ilvl w:val="2"/>
          <w:numId w:val="30"/>
        </w:numPr>
        <w:spacing w:after="200" w:line="360" w:lineRule="auto"/>
        <w:ind w:right="57"/>
        <w:jc w:val="both"/>
        <w:rPr>
          <w:noProof/>
          <w:color w:val="000000" w:themeColor="text1"/>
        </w:rPr>
      </w:pPr>
      <w:r>
        <w:rPr>
          <w:noProof/>
          <w:color w:val="000000" w:themeColor="text1"/>
        </w:rPr>
        <w:t>Потери мощности в трансформаторе</w:t>
      </w:r>
      <w:r w:rsidR="0019453D">
        <w:rPr>
          <w:noProof/>
          <w:color w:val="000000" w:themeColor="text1"/>
        </w:rPr>
        <w:t xml:space="preserve"> первого варианта </w:t>
      </w:r>
      <w:r w:rsidR="00967035">
        <w:rPr>
          <w:noProof/>
          <w:color w:val="000000" w:themeColor="text1"/>
        </w:rPr>
        <w:t>……………………2</w:t>
      </w:r>
      <w:r w:rsidR="000349DE">
        <w:rPr>
          <w:noProof/>
          <w:color w:val="000000" w:themeColor="text1"/>
        </w:rPr>
        <w:t>1</w:t>
      </w:r>
    </w:p>
    <w:p w:rsidR="008609AC" w:rsidRDefault="008609AC" w:rsidP="003E0BEA">
      <w:pPr>
        <w:pStyle w:val="a4"/>
        <w:numPr>
          <w:ilvl w:val="2"/>
          <w:numId w:val="30"/>
        </w:numPr>
        <w:spacing w:after="200" w:line="360" w:lineRule="auto"/>
        <w:ind w:right="57"/>
        <w:jc w:val="both"/>
        <w:rPr>
          <w:noProof/>
          <w:color w:val="000000" w:themeColor="text1"/>
        </w:rPr>
      </w:pPr>
      <w:r>
        <w:rPr>
          <w:noProof/>
          <w:color w:val="000000" w:themeColor="text1"/>
        </w:rPr>
        <w:t>Потери мощности электроэнергии в тарнсформаторе</w:t>
      </w:r>
      <w:r w:rsidR="0019453D">
        <w:rPr>
          <w:noProof/>
          <w:color w:val="000000" w:themeColor="text1"/>
        </w:rPr>
        <w:t>………………………2</w:t>
      </w:r>
      <w:r w:rsidR="000349DE">
        <w:rPr>
          <w:noProof/>
          <w:color w:val="000000" w:themeColor="text1"/>
        </w:rPr>
        <w:t>1</w:t>
      </w:r>
    </w:p>
    <w:p w:rsidR="008609AC" w:rsidRDefault="008609AC" w:rsidP="003E0BEA">
      <w:pPr>
        <w:pStyle w:val="a4"/>
        <w:numPr>
          <w:ilvl w:val="2"/>
          <w:numId w:val="30"/>
        </w:numPr>
        <w:spacing w:after="200" w:line="360" w:lineRule="auto"/>
        <w:ind w:right="57"/>
        <w:jc w:val="both"/>
        <w:rPr>
          <w:noProof/>
          <w:color w:val="000000" w:themeColor="text1"/>
        </w:rPr>
      </w:pPr>
      <w:r>
        <w:rPr>
          <w:noProof/>
          <w:color w:val="000000" w:themeColor="text1"/>
        </w:rPr>
        <w:t>Коэффицент аварийной перегрузки</w:t>
      </w:r>
      <w:r w:rsidR="0019453D">
        <w:rPr>
          <w:noProof/>
          <w:color w:val="000000" w:themeColor="text1"/>
        </w:rPr>
        <w:t>второго варианта………………………2</w:t>
      </w:r>
      <w:r w:rsidR="000349DE">
        <w:rPr>
          <w:noProof/>
          <w:color w:val="000000" w:themeColor="text1"/>
        </w:rPr>
        <w:t>1</w:t>
      </w:r>
    </w:p>
    <w:p w:rsidR="008609AC" w:rsidRDefault="008609AC" w:rsidP="003E0BEA">
      <w:pPr>
        <w:pStyle w:val="a4"/>
        <w:numPr>
          <w:ilvl w:val="2"/>
          <w:numId w:val="30"/>
        </w:numPr>
        <w:spacing w:after="200" w:line="360" w:lineRule="auto"/>
        <w:ind w:right="57"/>
        <w:jc w:val="both"/>
        <w:rPr>
          <w:noProof/>
          <w:color w:val="000000" w:themeColor="text1"/>
        </w:rPr>
      </w:pPr>
      <w:r>
        <w:rPr>
          <w:noProof/>
          <w:color w:val="000000" w:themeColor="text1"/>
        </w:rPr>
        <w:t>Расчет мощности в трансформаторе</w:t>
      </w:r>
      <w:r w:rsidR="0019453D">
        <w:rPr>
          <w:noProof/>
          <w:color w:val="000000" w:themeColor="text1"/>
        </w:rPr>
        <w:t xml:space="preserve"> второго варианта……………………...2</w:t>
      </w:r>
      <w:r w:rsidR="000349DE">
        <w:rPr>
          <w:noProof/>
          <w:color w:val="000000" w:themeColor="text1"/>
        </w:rPr>
        <w:t>1</w:t>
      </w:r>
    </w:p>
    <w:p w:rsidR="008609AC" w:rsidRDefault="008609AC" w:rsidP="003E0BEA">
      <w:pPr>
        <w:pStyle w:val="a4"/>
        <w:numPr>
          <w:ilvl w:val="2"/>
          <w:numId w:val="30"/>
        </w:numPr>
        <w:spacing w:after="200" w:line="360" w:lineRule="auto"/>
        <w:ind w:right="57"/>
        <w:jc w:val="both"/>
        <w:rPr>
          <w:noProof/>
          <w:color w:val="000000" w:themeColor="text1"/>
        </w:rPr>
      </w:pPr>
      <w:r>
        <w:rPr>
          <w:noProof/>
          <w:color w:val="000000" w:themeColor="text1"/>
        </w:rPr>
        <w:t>Расчет потерь электроэнегрии в трансформаторе</w:t>
      </w:r>
      <w:r w:rsidR="0019453D">
        <w:rPr>
          <w:noProof/>
          <w:color w:val="000000" w:themeColor="text1"/>
        </w:rPr>
        <w:t xml:space="preserve"> второго варианта……….2</w:t>
      </w:r>
      <w:r w:rsidR="000349DE">
        <w:rPr>
          <w:noProof/>
          <w:color w:val="000000" w:themeColor="text1"/>
        </w:rPr>
        <w:t>1</w:t>
      </w:r>
    </w:p>
    <w:p w:rsidR="008609AC" w:rsidRDefault="008609AC" w:rsidP="003E0BEA">
      <w:pPr>
        <w:pStyle w:val="a4"/>
        <w:numPr>
          <w:ilvl w:val="1"/>
          <w:numId w:val="30"/>
        </w:numPr>
        <w:spacing w:after="200" w:line="360" w:lineRule="auto"/>
        <w:ind w:right="57"/>
        <w:jc w:val="both"/>
        <w:rPr>
          <w:noProof/>
          <w:color w:val="000000" w:themeColor="text1"/>
        </w:rPr>
      </w:pPr>
      <w:r>
        <w:rPr>
          <w:noProof/>
          <w:color w:val="000000" w:themeColor="text1"/>
        </w:rPr>
        <w:t>Приведенные затраты</w:t>
      </w:r>
      <w:r w:rsidR="0019453D">
        <w:rPr>
          <w:noProof/>
          <w:color w:val="000000" w:themeColor="text1"/>
        </w:rPr>
        <w:t>………………………………………………………….2</w:t>
      </w:r>
      <w:r w:rsidR="000349DE">
        <w:rPr>
          <w:noProof/>
          <w:color w:val="000000" w:themeColor="text1"/>
        </w:rPr>
        <w:t>2</w:t>
      </w:r>
    </w:p>
    <w:p w:rsidR="0032521A" w:rsidRDefault="0032521A" w:rsidP="003E0BEA">
      <w:pPr>
        <w:pStyle w:val="a4"/>
        <w:numPr>
          <w:ilvl w:val="2"/>
          <w:numId w:val="30"/>
        </w:numPr>
        <w:spacing w:after="200" w:line="360" w:lineRule="auto"/>
        <w:ind w:right="57"/>
        <w:jc w:val="both"/>
        <w:rPr>
          <w:noProof/>
          <w:color w:val="000000" w:themeColor="text1"/>
        </w:rPr>
      </w:pPr>
      <w:r>
        <w:rPr>
          <w:noProof/>
          <w:color w:val="000000" w:themeColor="text1"/>
        </w:rPr>
        <w:t>Стоимость петерь энергии</w:t>
      </w:r>
      <w:r w:rsidR="0019453D">
        <w:rPr>
          <w:noProof/>
          <w:color w:val="000000" w:themeColor="text1"/>
        </w:rPr>
        <w:t>…………………………………………………….2</w:t>
      </w:r>
      <w:r w:rsidR="000349DE">
        <w:rPr>
          <w:noProof/>
          <w:color w:val="000000" w:themeColor="text1"/>
        </w:rPr>
        <w:t>2</w:t>
      </w:r>
    </w:p>
    <w:p w:rsidR="0032521A" w:rsidRDefault="0032521A" w:rsidP="003E0BEA">
      <w:pPr>
        <w:pStyle w:val="a4"/>
        <w:numPr>
          <w:ilvl w:val="2"/>
          <w:numId w:val="30"/>
        </w:numPr>
        <w:spacing w:after="200" w:line="360" w:lineRule="auto"/>
        <w:ind w:left="0" w:right="57" w:firstLine="709"/>
        <w:jc w:val="both"/>
        <w:rPr>
          <w:noProof/>
          <w:color w:val="000000" w:themeColor="text1"/>
        </w:rPr>
      </w:pPr>
      <w:r>
        <w:rPr>
          <w:noProof/>
          <w:color w:val="000000" w:themeColor="text1"/>
        </w:rPr>
        <w:t>Капитальные затраты</w:t>
      </w:r>
      <w:r w:rsidR="00C44156">
        <w:rPr>
          <w:noProof/>
          <w:color w:val="000000" w:themeColor="text1"/>
        </w:rPr>
        <w:t>…………………………………………………………..2</w:t>
      </w:r>
      <w:r w:rsidR="000349DE">
        <w:rPr>
          <w:noProof/>
          <w:color w:val="000000" w:themeColor="text1"/>
        </w:rPr>
        <w:t>2</w:t>
      </w:r>
    </w:p>
    <w:p w:rsidR="0032521A" w:rsidRDefault="0032521A" w:rsidP="003E0BEA">
      <w:pPr>
        <w:pStyle w:val="a4"/>
        <w:numPr>
          <w:ilvl w:val="2"/>
          <w:numId w:val="30"/>
        </w:numPr>
        <w:spacing w:after="200" w:line="360" w:lineRule="auto"/>
        <w:ind w:right="57"/>
        <w:jc w:val="both"/>
        <w:rPr>
          <w:noProof/>
          <w:color w:val="000000" w:themeColor="text1"/>
        </w:rPr>
      </w:pPr>
      <w:r>
        <w:rPr>
          <w:noProof/>
          <w:color w:val="000000" w:themeColor="text1"/>
        </w:rPr>
        <w:t>Стоимость отчислений на амортизацию</w:t>
      </w:r>
      <w:r w:rsidR="00C44156">
        <w:rPr>
          <w:noProof/>
          <w:color w:val="000000" w:themeColor="text1"/>
        </w:rPr>
        <w:t>……………………………………</w:t>
      </w:r>
      <w:r w:rsidR="000349DE">
        <w:rPr>
          <w:noProof/>
          <w:color w:val="000000" w:themeColor="text1"/>
        </w:rPr>
        <w:t>...</w:t>
      </w:r>
      <w:r w:rsidR="00C44156">
        <w:rPr>
          <w:noProof/>
          <w:color w:val="000000" w:themeColor="text1"/>
        </w:rPr>
        <w:t>2</w:t>
      </w:r>
      <w:r w:rsidR="000349DE">
        <w:rPr>
          <w:noProof/>
          <w:color w:val="000000" w:themeColor="text1"/>
        </w:rPr>
        <w:t>2</w:t>
      </w:r>
    </w:p>
    <w:p w:rsidR="0032521A" w:rsidRDefault="0032521A" w:rsidP="003E0BEA">
      <w:pPr>
        <w:pStyle w:val="a4"/>
        <w:numPr>
          <w:ilvl w:val="2"/>
          <w:numId w:val="30"/>
        </w:numPr>
        <w:spacing w:after="200" w:line="360" w:lineRule="auto"/>
        <w:ind w:right="57"/>
        <w:jc w:val="both"/>
        <w:rPr>
          <w:noProof/>
          <w:color w:val="000000" w:themeColor="text1"/>
        </w:rPr>
      </w:pPr>
      <w:r>
        <w:rPr>
          <w:noProof/>
          <w:color w:val="000000" w:themeColor="text1"/>
        </w:rPr>
        <w:lastRenderedPageBreak/>
        <w:t xml:space="preserve">Приведенные </w:t>
      </w:r>
      <w:r w:rsidR="00321B5D">
        <w:rPr>
          <w:noProof/>
          <w:color w:val="000000" w:themeColor="text1"/>
        </w:rPr>
        <w:t>финансовые вложения</w:t>
      </w:r>
      <w:r w:rsidR="00C44156">
        <w:rPr>
          <w:noProof/>
          <w:color w:val="000000" w:themeColor="text1"/>
        </w:rPr>
        <w:t>………………………………….……..22</w:t>
      </w:r>
    </w:p>
    <w:p w:rsidR="0032521A" w:rsidRDefault="0032521A" w:rsidP="003E0BEA">
      <w:pPr>
        <w:pStyle w:val="a4"/>
        <w:numPr>
          <w:ilvl w:val="1"/>
          <w:numId w:val="30"/>
        </w:numPr>
        <w:spacing w:after="200" w:line="360" w:lineRule="auto"/>
        <w:ind w:right="57"/>
        <w:jc w:val="both"/>
        <w:rPr>
          <w:noProof/>
          <w:color w:val="000000" w:themeColor="text1"/>
        </w:rPr>
      </w:pPr>
      <w:r>
        <w:rPr>
          <w:noProof/>
          <w:color w:val="000000" w:themeColor="text1"/>
        </w:rPr>
        <w:t>Расчет</w:t>
      </w:r>
      <w:r w:rsidR="00321B5D">
        <w:rPr>
          <w:noProof/>
          <w:color w:val="000000" w:themeColor="text1"/>
        </w:rPr>
        <w:t xml:space="preserve"> значений</w:t>
      </w:r>
      <w:r>
        <w:rPr>
          <w:noProof/>
          <w:color w:val="000000" w:themeColor="text1"/>
        </w:rPr>
        <w:t xml:space="preserve"> токов коротк</w:t>
      </w:r>
      <w:r w:rsidR="00321B5D">
        <w:rPr>
          <w:noProof/>
          <w:color w:val="000000" w:themeColor="text1"/>
        </w:rPr>
        <w:t xml:space="preserve">их </w:t>
      </w:r>
      <w:r>
        <w:rPr>
          <w:noProof/>
          <w:color w:val="000000" w:themeColor="text1"/>
        </w:rPr>
        <w:t>замыкан</w:t>
      </w:r>
      <w:r w:rsidR="00321B5D">
        <w:rPr>
          <w:noProof/>
          <w:color w:val="000000" w:themeColor="text1"/>
        </w:rPr>
        <w:t>ий..</w:t>
      </w:r>
      <w:r w:rsidR="00C44156">
        <w:rPr>
          <w:noProof/>
          <w:color w:val="000000" w:themeColor="text1"/>
        </w:rPr>
        <w:t>………………………….……2</w:t>
      </w:r>
      <w:r w:rsidR="000349DE">
        <w:rPr>
          <w:noProof/>
          <w:color w:val="000000" w:themeColor="text1"/>
        </w:rPr>
        <w:t>3</w:t>
      </w:r>
    </w:p>
    <w:p w:rsidR="0032521A" w:rsidRDefault="00321B5D" w:rsidP="003E0BEA">
      <w:pPr>
        <w:pStyle w:val="a4"/>
        <w:numPr>
          <w:ilvl w:val="2"/>
          <w:numId w:val="30"/>
        </w:numPr>
        <w:spacing w:after="200" w:line="360" w:lineRule="auto"/>
        <w:ind w:right="57"/>
        <w:jc w:val="both"/>
        <w:rPr>
          <w:noProof/>
          <w:color w:val="000000" w:themeColor="text1"/>
        </w:rPr>
      </w:pPr>
      <w:r>
        <w:rPr>
          <w:noProof/>
          <w:color w:val="000000" w:themeColor="text1"/>
        </w:rPr>
        <w:t>Основные</w:t>
      </w:r>
      <w:r w:rsidR="0032521A">
        <w:rPr>
          <w:noProof/>
          <w:color w:val="000000" w:themeColor="text1"/>
        </w:rPr>
        <w:t xml:space="preserve"> характеристики</w:t>
      </w:r>
      <w:r w:rsidR="00C44156">
        <w:rPr>
          <w:noProof/>
          <w:color w:val="000000" w:themeColor="text1"/>
        </w:rPr>
        <w:t>……………………………………………….……2</w:t>
      </w:r>
      <w:r w:rsidR="000349DE">
        <w:rPr>
          <w:noProof/>
          <w:color w:val="000000" w:themeColor="text1"/>
        </w:rPr>
        <w:t>4</w:t>
      </w:r>
    </w:p>
    <w:p w:rsidR="0032521A" w:rsidRDefault="00321B5D" w:rsidP="003E0BEA">
      <w:pPr>
        <w:pStyle w:val="a4"/>
        <w:numPr>
          <w:ilvl w:val="2"/>
          <w:numId w:val="30"/>
        </w:numPr>
        <w:spacing w:after="200" w:line="360" w:lineRule="auto"/>
        <w:ind w:right="57"/>
        <w:jc w:val="both"/>
        <w:rPr>
          <w:noProof/>
          <w:color w:val="000000" w:themeColor="text1"/>
        </w:rPr>
      </w:pPr>
      <w:r>
        <w:rPr>
          <w:noProof/>
          <w:color w:val="000000" w:themeColor="text1"/>
        </w:rPr>
        <w:t>Определение сопративлений в схеме…….</w:t>
      </w:r>
      <w:r w:rsidR="00C44156">
        <w:rPr>
          <w:noProof/>
          <w:color w:val="000000" w:themeColor="text1"/>
        </w:rPr>
        <w:t>…………………………….…….2</w:t>
      </w:r>
      <w:r w:rsidR="000349DE">
        <w:rPr>
          <w:noProof/>
          <w:color w:val="000000" w:themeColor="text1"/>
        </w:rPr>
        <w:t>4</w:t>
      </w:r>
    </w:p>
    <w:p w:rsidR="00C44156" w:rsidRDefault="00C44156" w:rsidP="003E0BEA">
      <w:pPr>
        <w:pStyle w:val="a4"/>
        <w:numPr>
          <w:ilvl w:val="2"/>
          <w:numId w:val="30"/>
        </w:numPr>
        <w:spacing w:after="200" w:line="360" w:lineRule="auto"/>
        <w:ind w:right="57"/>
        <w:jc w:val="both"/>
        <w:rPr>
          <w:noProof/>
          <w:color w:val="000000" w:themeColor="text1"/>
        </w:rPr>
      </w:pPr>
      <w:r>
        <w:rPr>
          <w:noProof/>
          <w:color w:val="000000" w:themeColor="text1"/>
        </w:rPr>
        <w:t>Сопративление энергосистемы……………………………………………</w:t>
      </w:r>
      <w:r w:rsidR="000349DE">
        <w:rPr>
          <w:noProof/>
          <w:color w:val="000000" w:themeColor="text1"/>
        </w:rPr>
        <w:t>.</w:t>
      </w:r>
      <w:r>
        <w:rPr>
          <w:noProof/>
          <w:color w:val="000000" w:themeColor="text1"/>
        </w:rPr>
        <w:t>…2</w:t>
      </w:r>
      <w:r w:rsidR="000349DE">
        <w:rPr>
          <w:noProof/>
          <w:color w:val="000000" w:themeColor="text1"/>
        </w:rPr>
        <w:t>4</w:t>
      </w:r>
    </w:p>
    <w:p w:rsidR="00C44156" w:rsidRDefault="00C44156" w:rsidP="003E0BEA">
      <w:pPr>
        <w:pStyle w:val="a4"/>
        <w:numPr>
          <w:ilvl w:val="2"/>
          <w:numId w:val="30"/>
        </w:numPr>
        <w:spacing w:after="200" w:line="360" w:lineRule="auto"/>
        <w:ind w:right="57"/>
        <w:jc w:val="both"/>
        <w:rPr>
          <w:noProof/>
          <w:color w:val="000000" w:themeColor="text1"/>
        </w:rPr>
      </w:pPr>
      <w:r>
        <w:rPr>
          <w:noProof/>
          <w:color w:val="000000" w:themeColor="text1"/>
        </w:rPr>
        <w:t>Сопративление линий…………………………………………………………2</w:t>
      </w:r>
      <w:r w:rsidR="000349DE">
        <w:rPr>
          <w:noProof/>
          <w:color w:val="000000" w:themeColor="text1"/>
        </w:rPr>
        <w:t>4</w:t>
      </w:r>
    </w:p>
    <w:p w:rsidR="00C44156" w:rsidRDefault="00C44156" w:rsidP="003E0BEA">
      <w:pPr>
        <w:pStyle w:val="a4"/>
        <w:numPr>
          <w:ilvl w:val="2"/>
          <w:numId w:val="30"/>
        </w:numPr>
        <w:spacing w:after="200" w:line="360" w:lineRule="auto"/>
        <w:ind w:right="57"/>
        <w:jc w:val="both"/>
        <w:rPr>
          <w:noProof/>
          <w:color w:val="000000" w:themeColor="text1"/>
        </w:rPr>
      </w:pPr>
      <w:r>
        <w:rPr>
          <w:noProof/>
          <w:color w:val="000000" w:themeColor="text1"/>
        </w:rPr>
        <w:t>Сопративление трансформаторов…………………………………………….2</w:t>
      </w:r>
      <w:r w:rsidR="000349DE">
        <w:rPr>
          <w:noProof/>
          <w:color w:val="000000" w:themeColor="text1"/>
        </w:rPr>
        <w:t>4</w:t>
      </w:r>
    </w:p>
    <w:p w:rsidR="00D756A0" w:rsidRDefault="00D756A0" w:rsidP="003E0BEA">
      <w:pPr>
        <w:pStyle w:val="a4"/>
        <w:numPr>
          <w:ilvl w:val="2"/>
          <w:numId w:val="30"/>
        </w:numPr>
        <w:spacing w:after="200" w:line="360" w:lineRule="auto"/>
        <w:ind w:right="57"/>
        <w:jc w:val="both"/>
        <w:rPr>
          <w:noProof/>
          <w:color w:val="000000" w:themeColor="text1"/>
        </w:rPr>
      </w:pPr>
      <w:r>
        <w:rPr>
          <w:noProof/>
          <w:color w:val="000000" w:themeColor="text1"/>
        </w:rPr>
        <w:t>Преобразование схемы………………………………………………………...2</w:t>
      </w:r>
      <w:r w:rsidR="000349DE">
        <w:rPr>
          <w:noProof/>
          <w:color w:val="000000" w:themeColor="text1"/>
        </w:rPr>
        <w:t>5</w:t>
      </w:r>
    </w:p>
    <w:p w:rsidR="000349DE" w:rsidRPr="000349DE" w:rsidRDefault="000349DE" w:rsidP="003E0BEA">
      <w:pPr>
        <w:pStyle w:val="a4"/>
        <w:numPr>
          <w:ilvl w:val="2"/>
          <w:numId w:val="30"/>
        </w:numPr>
        <w:spacing w:after="200" w:line="360" w:lineRule="auto"/>
        <w:ind w:right="57"/>
        <w:jc w:val="both"/>
        <w:rPr>
          <w:noProof/>
          <w:color w:val="000000" w:themeColor="text1"/>
        </w:rPr>
      </w:pPr>
      <w:r>
        <w:rPr>
          <w:noProof/>
          <w:color w:val="000000" w:themeColor="text1"/>
        </w:rPr>
        <w:t>Расчет ударного тока КЗ……………………………………………………….26</w:t>
      </w:r>
    </w:p>
    <w:p w:rsidR="0032521A" w:rsidRDefault="0032521A" w:rsidP="003E0BEA">
      <w:pPr>
        <w:pStyle w:val="a4"/>
        <w:numPr>
          <w:ilvl w:val="1"/>
          <w:numId w:val="30"/>
        </w:numPr>
        <w:spacing w:after="200" w:line="360" w:lineRule="auto"/>
        <w:ind w:right="57"/>
        <w:jc w:val="both"/>
        <w:rPr>
          <w:noProof/>
          <w:color w:val="000000" w:themeColor="text1"/>
        </w:rPr>
      </w:pPr>
      <w:r>
        <w:rPr>
          <w:noProof/>
          <w:color w:val="000000" w:themeColor="text1"/>
        </w:rPr>
        <w:t>Выбор оборудования</w:t>
      </w:r>
      <w:r w:rsidR="000349DE">
        <w:rPr>
          <w:noProof/>
          <w:color w:val="000000" w:themeColor="text1"/>
        </w:rPr>
        <w:t>…………………………………………………………..27</w:t>
      </w:r>
    </w:p>
    <w:p w:rsidR="0032521A" w:rsidRDefault="0032521A" w:rsidP="003E0BEA">
      <w:pPr>
        <w:pStyle w:val="a4"/>
        <w:numPr>
          <w:ilvl w:val="2"/>
          <w:numId w:val="30"/>
        </w:numPr>
        <w:spacing w:after="200" w:line="360" w:lineRule="auto"/>
        <w:ind w:left="-142" w:right="57" w:firstLine="851"/>
        <w:jc w:val="both"/>
        <w:rPr>
          <w:noProof/>
          <w:color w:val="000000" w:themeColor="text1"/>
        </w:rPr>
      </w:pPr>
      <w:r>
        <w:rPr>
          <w:noProof/>
          <w:color w:val="000000" w:themeColor="text1"/>
        </w:rPr>
        <w:t>Выбор оборудовани</w:t>
      </w:r>
      <w:r w:rsidR="002E0589">
        <w:rPr>
          <w:noProof/>
          <w:color w:val="000000" w:themeColor="text1"/>
        </w:rPr>
        <w:t>я</w:t>
      </w:r>
      <w:r>
        <w:rPr>
          <w:noProof/>
          <w:color w:val="000000" w:themeColor="text1"/>
        </w:rPr>
        <w:t xml:space="preserve"> 110 кВ</w:t>
      </w:r>
      <w:r w:rsidR="007A613B">
        <w:rPr>
          <w:noProof/>
          <w:color w:val="000000" w:themeColor="text1"/>
        </w:rPr>
        <w:t>…………………………………………………..2</w:t>
      </w:r>
      <w:r w:rsidR="000349DE">
        <w:rPr>
          <w:noProof/>
          <w:color w:val="000000" w:themeColor="text1"/>
        </w:rPr>
        <w:t>7</w:t>
      </w:r>
    </w:p>
    <w:p w:rsidR="0032521A" w:rsidRDefault="0032521A" w:rsidP="003E0BEA">
      <w:pPr>
        <w:pStyle w:val="a4"/>
        <w:numPr>
          <w:ilvl w:val="2"/>
          <w:numId w:val="30"/>
        </w:numPr>
        <w:spacing w:after="200" w:line="360" w:lineRule="auto"/>
        <w:ind w:right="57"/>
        <w:jc w:val="both"/>
        <w:rPr>
          <w:noProof/>
          <w:color w:val="000000" w:themeColor="text1"/>
        </w:rPr>
      </w:pPr>
      <w:r>
        <w:rPr>
          <w:noProof/>
          <w:color w:val="000000" w:themeColor="text1"/>
        </w:rPr>
        <w:t>Выбор оборудования 35 кВ</w:t>
      </w:r>
      <w:r w:rsidR="007A613B">
        <w:rPr>
          <w:noProof/>
          <w:color w:val="000000" w:themeColor="text1"/>
        </w:rPr>
        <w:t>……………………………………………………</w:t>
      </w:r>
      <w:r w:rsidR="001A3138">
        <w:rPr>
          <w:noProof/>
          <w:color w:val="000000" w:themeColor="text1"/>
        </w:rPr>
        <w:t>31</w:t>
      </w:r>
    </w:p>
    <w:p w:rsidR="0032521A" w:rsidRDefault="0032521A" w:rsidP="003E0BEA">
      <w:pPr>
        <w:pStyle w:val="a4"/>
        <w:numPr>
          <w:ilvl w:val="2"/>
          <w:numId w:val="30"/>
        </w:numPr>
        <w:spacing w:after="200" w:line="360" w:lineRule="auto"/>
        <w:ind w:right="57"/>
        <w:jc w:val="both"/>
        <w:rPr>
          <w:noProof/>
          <w:color w:val="000000" w:themeColor="text1"/>
        </w:rPr>
      </w:pPr>
      <w:r>
        <w:rPr>
          <w:noProof/>
          <w:color w:val="000000" w:themeColor="text1"/>
        </w:rPr>
        <w:t xml:space="preserve">Выбор оборудования </w:t>
      </w:r>
      <w:r w:rsidR="00CE2801">
        <w:rPr>
          <w:noProof/>
          <w:color w:val="000000" w:themeColor="text1"/>
        </w:rPr>
        <w:t>10 кВ</w:t>
      </w:r>
      <w:r w:rsidR="00980E02">
        <w:rPr>
          <w:noProof/>
          <w:color w:val="000000" w:themeColor="text1"/>
        </w:rPr>
        <w:t>……………………………………………………3</w:t>
      </w:r>
      <w:r w:rsidR="001A3138">
        <w:rPr>
          <w:noProof/>
          <w:color w:val="000000" w:themeColor="text1"/>
        </w:rPr>
        <w:t>4</w:t>
      </w:r>
    </w:p>
    <w:p w:rsidR="00ED2E2C" w:rsidRDefault="00CE2801" w:rsidP="003E0BEA">
      <w:pPr>
        <w:pStyle w:val="a4"/>
        <w:numPr>
          <w:ilvl w:val="1"/>
          <w:numId w:val="30"/>
        </w:numPr>
        <w:spacing w:after="200" w:line="360" w:lineRule="auto"/>
        <w:ind w:right="57"/>
        <w:jc w:val="both"/>
        <w:rPr>
          <w:noProof/>
          <w:color w:val="000000" w:themeColor="text1"/>
        </w:rPr>
      </w:pPr>
      <w:r>
        <w:rPr>
          <w:noProof/>
          <w:color w:val="000000" w:themeColor="text1"/>
        </w:rPr>
        <w:t>Расчет заземляющего устройства</w:t>
      </w:r>
      <w:r w:rsidR="00980E02">
        <w:rPr>
          <w:noProof/>
          <w:color w:val="000000" w:themeColor="text1"/>
        </w:rPr>
        <w:t>……………………………………………..</w:t>
      </w:r>
      <w:r w:rsidR="001A3138">
        <w:rPr>
          <w:noProof/>
          <w:color w:val="000000" w:themeColor="text1"/>
        </w:rPr>
        <w:t>43</w:t>
      </w:r>
    </w:p>
    <w:p w:rsidR="00C30FE0" w:rsidRPr="00CE2801" w:rsidRDefault="00C30FE0" w:rsidP="003E0BEA">
      <w:pPr>
        <w:pStyle w:val="a4"/>
        <w:numPr>
          <w:ilvl w:val="1"/>
          <w:numId w:val="30"/>
        </w:numPr>
        <w:spacing w:after="200" w:line="360" w:lineRule="auto"/>
        <w:ind w:right="57"/>
        <w:jc w:val="both"/>
        <w:rPr>
          <w:noProof/>
          <w:color w:val="000000" w:themeColor="text1"/>
        </w:rPr>
      </w:pPr>
      <w:r>
        <w:rPr>
          <w:noProof/>
          <w:color w:val="000000" w:themeColor="text1"/>
        </w:rPr>
        <w:t>Вывод…………………………………………………………………………...4</w:t>
      </w:r>
      <w:r w:rsidR="00933BF0">
        <w:rPr>
          <w:noProof/>
          <w:color w:val="000000" w:themeColor="text1"/>
        </w:rPr>
        <w:t>6</w:t>
      </w:r>
    </w:p>
    <w:p w:rsidR="002F525C" w:rsidRPr="005830F1" w:rsidRDefault="00825BC5" w:rsidP="003E0BEA">
      <w:pPr>
        <w:pStyle w:val="a4"/>
        <w:numPr>
          <w:ilvl w:val="0"/>
          <w:numId w:val="30"/>
        </w:numPr>
        <w:spacing w:after="200" w:line="360" w:lineRule="auto"/>
        <w:ind w:left="0" w:right="57" w:firstLine="709"/>
        <w:jc w:val="both"/>
        <w:rPr>
          <w:color w:val="000000" w:themeColor="text1"/>
          <w:spacing w:val="11"/>
        </w:rPr>
      </w:pPr>
      <w:r w:rsidRPr="005830F1">
        <w:rPr>
          <w:color w:val="000000" w:themeColor="text1"/>
          <w:spacing w:val="11"/>
        </w:rPr>
        <w:t>ГЛАВА</w:t>
      </w:r>
      <w:r w:rsidR="00C20934" w:rsidRPr="005830F1">
        <w:rPr>
          <w:color w:val="000000" w:themeColor="text1"/>
          <w:spacing w:val="11"/>
        </w:rPr>
        <w:t xml:space="preserve">. </w:t>
      </w:r>
      <w:r w:rsidR="005830F1" w:rsidRPr="005830F1">
        <w:t>ПРЕДЛАГАЕМЫЕ МЕТОДЫ ЗАЩИТЫ</w:t>
      </w:r>
      <w:r w:rsidR="005830F1">
        <w:t>…………………………4</w:t>
      </w:r>
      <w:r w:rsidR="00167143">
        <w:t>7</w:t>
      </w:r>
    </w:p>
    <w:p w:rsidR="00CE2801" w:rsidRDefault="005830F1" w:rsidP="003E0BEA">
      <w:pPr>
        <w:pStyle w:val="a4"/>
        <w:numPr>
          <w:ilvl w:val="1"/>
          <w:numId w:val="30"/>
        </w:numPr>
        <w:spacing w:after="200" w:line="360" w:lineRule="auto"/>
        <w:ind w:right="57"/>
        <w:jc w:val="both"/>
        <w:rPr>
          <w:color w:val="000000" w:themeColor="text1"/>
          <w:spacing w:val="11"/>
        </w:rPr>
      </w:pPr>
      <w:r>
        <w:rPr>
          <w:color w:val="000000" w:themeColor="text1"/>
          <w:spacing w:val="11"/>
        </w:rPr>
        <w:t>Релейная защита…………………………………………………………..4</w:t>
      </w:r>
      <w:r w:rsidR="00167143">
        <w:rPr>
          <w:color w:val="000000" w:themeColor="text1"/>
          <w:spacing w:val="11"/>
        </w:rPr>
        <w:t>7</w:t>
      </w:r>
    </w:p>
    <w:p w:rsidR="00FC3BCD" w:rsidRDefault="00FC3BCD" w:rsidP="003E0BEA">
      <w:pPr>
        <w:pStyle w:val="a4"/>
        <w:numPr>
          <w:ilvl w:val="2"/>
          <w:numId w:val="30"/>
        </w:numPr>
        <w:spacing w:after="200" w:line="360" w:lineRule="auto"/>
        <w:ind w:right="57"/>
        <w:jc w:val="both"/>
        <w:rPr>
          <w:color w:val="000000" w:themeColor="text1"/>
          <w:spacing w:val="11"/>
        </w:rPr>
      </w:pPr>
      <w:r>
        <w:rPr>
          <w:color w:val="000000" w:themeColor="text1"/>
          <w:spacing w:val="11"/>
        </w:rPr>
        <w:t>Значение релейной защиты</w:t>
      </w:r>
      <w:r w:rsidR="005830F1">
        <w:rPr>
          <w:color w:val="000000" w:themeColor="text1"/>
          <w:spacing w:val="11"/>
        </w:rPr>
        <w:t>………………………………………………4</w:t>
      </w:r>
      <w:r w:rsidR="00167143">
        <w:rPr>
          <w:color w:val="000000" w:themeColor="text1"/>
          <w:spacing w:val="11"/>
        </w:rPr>
        <w:t>7</w:t>
      </w:r>
    </w:p>
    <w:p w:rsidR="00FC3BCD" w:rsidRDefault="00FC3BCD" w:rsidP="003E0BEA">
      <w:pPr>
        <w:pStyle w:val="a4"/>
        <w:numPr>
          <w:ilvl w:val="1"/>
          <w:numId w:val="30"/>
        </w:numPr>
        <w:spacing w:after="200" w:line="360" w:lineRule="auto"/>
        <w:ind w:right="57"/>
        <w:jc w:val="both"/>
        <w:rPr>
          <w:color w:val="000000" w:themeColor="text1"/>
          <w:spacing w:val="11"/>
        </w:rPr>
      </w:pPr>
      <w:r>
        <w:rPr>
          <w:color w:val="000000" w:themeColor="text1"/>
          <w:spacing w:val="11"/>
        </w:rPr>
        <w:t>Защита</w:t>
      </w:r>
      <w:r w:rsidR="006E77EF">
        <w:rPr>
          <w:color w:val="000000" w:themeColor="text1"/>
          <w:spacing w:val="11"/>
        </w:rPr>
        <w:t xml:space="preserve"> устрой</w:t>
      </w:r>
      <w:proofErr w:type="gramStart"/>
      <w:r w:rsidR="006E77EF">
        <w:rPr>
          <w:color w:val="000000" w:themeColor="text1"/>
          <w:spacing w:val="11"/>
        </w:rPr>
        <w:t>ств</w:t>
      </w:r>
      <w:r>
        <w:rPr>
          <w:color w:val="000000" w:themeColor="text1"/>
          <w:spacing w:val="11"/>
        </w:rPr>
        <w:t xml:space="preserve"> тр</w:t>
      </w:r>
      <w:proofErr w:type="gramEnd"/>
      <w:r>
        <w:rPr>
          <w:color w:val="000000" w:themeColor="text1"/>
          <w:spacing w:val="11"/>
        </w:rPr>
        <w:t>ансформаторов</w:t>
      </w:r>
      <w:r w:rsidR="006E77EF">
        <w:rPr>
          <w:color w:val="000000" w:themeColor="text1"/>
          <w:spacing w:val="11"/>
        </w:rPr>
        <w:t>…………………………………...</w:t>
      </w:r>
      <w:r w:rsidR="00167143">
        <w:rPr>
          <w:color w:val="000000" w:themeColor="text1"/>
          <w:spacing w:val="11"/>
        </w:rPr>
        <w:t>.48</w:t>
      </w:r>
    </w:p>
    <w:p w:rsidR="00073821" w:rsidRDefault="006E77EF" w:rsidP="003E0BEA">
      <w:pPr>
        <w:pStyle w:val="a4"/>
        <w:numPr>
          <w:ilvl w:val="2"/>
          <w:numId w:val="30"/>
        </w:numPr>
        <w:spacing w:after="200" w:line="360" w:lineRule="auto"/>
        <w:ind w:right="57"/>
        <w:jc w:val="both"/>
        <w:rPr>
          <w:color w:val="000000" w:themeColor="text1"/>
          <w:spacing w:val="11"/>
        </w:rPr>
      </w:pPr>
      <w:r>
        <w:rPr>
          <w:color w:val="000000" w:themeColor="text1"/>
          <w:spacing w:val="11"/>
        </w:rPr>
        <w:t>Система г</w:t>
      </w:r>
      <w:r w:rsidR="00073821">
        <w:rPr>
          <w:color w:val="000000" w:themeColor="text1"/>
          <w:spacing w:val="11"/>
        </w:rPr>
        <w:t>азов</w:t>
      </w:r>
      <w:r>
        <w:rPr>
          <w:color w:val="000000" w:themeColor="text1"/>
          <w:spacing w:val="11"/>
        </w:rPr>
        <w:t>ой</w:t>
      </w:r>
      <w:r w:rsidR="00073821">
        <w:rPr>
          <w:color w:val="000000" w:themeColor="text1"/>
          <w:spacing w:val="11"/>
        </w:rPr>
        <w:t xml:space="preserve"> защит</w:t>
      </w:r>
      <w:r>
        <w:rPr>
          <w:color w:val="000000" w:themeColor="text1"/>
          <w:spacing w:val="11"/>
        </w:rPr>
        <w:t>ы трансформаторов…………………………..</w:t>
      </w:r>
      <w:r w:rsidR="00167143">
        <w:rPr>
          <w:color w:val="000000" w:themeColor="text1"/>
          <w:spacing w:val="11"/>
        </w:rPr>
        <w:t>.48</w:t>
      </w:r>
    </w:p>
    <w:p w:rsidR="00073821" w:rsidRDefault="006E77EF" w:rsidP="003E0BEA">
      <w:pPr>
        <w:pStyle w:val="a4"/>
        <w:numPr>
          <w:ilvl w:val="2"/>
          <w:numId w:val="30"/>
        </w:numPr>
        <w:spacing w:after="200" w:line="360" w:lineRule="auto"/>
        <w:ind w:right="57"/>
        <w:jc w:val="both"/>
        <w:rPr>
          <w:color w:val="000000" w:themeColor="text1"/>
          <w:spacing w:val="11"/>
        </w:rPr>
      </w:pPr>
      <w:r>
        <w:rPr>
          <w:color w:val="000000" w:themeColor="text1"/>
          <w:spacing w:val="11"/>
        </w:rPr>
        <w:t>Система д</w:t>
      </w:r>
      <w:r w:rsidR="00073821">
        <w:rPr>
          <w:color w:val="000000" w:themeColor="text1"/>
          <w:spacing w:val="11"/>
        </w:rPr>
        <w:t>ифференциальн</w:t>
      </w:r>
      <w:r>
        <w:rPr>
          <w:color w:val="000000" w:themeColor="text1"/>
          <w:spacing w:val="11"/>
        </w:rPr>
        <w:t>ой</w:t>
      </w:r>
      <w:r w:rsidR="00073821">
        <w:rPr>
          <w:color w:val="000000" w:themeColor="text1"/>
          <w:spacing w:val="11"/>
        </w:rPr>
        <w:t xml:space="preserve"> защит</w:t>
      </w:r>
      <w:r>
        <w:rPr>
          <w:color w:val="000000" w:themeColor="text1"/>
          <w:spacing w:val="11"/>
        </w:rPr>
        <w:t>ы трансформаторов……………..</w:t>
      </w:r>
      <w:r w:rsidR="00167143">
        <w:rPr>
          <w:color w:val="000000" w:themeColor="text1"/>
          <w:spacing w:val="11"/>
        </w:rPr>
        <w:t>50</w:t>
      </w:r>
    </w:p>
    <w:p w:rsidR="00073821" w:rsidRDefault="006E77EF" w:rsidP="003E0BEA">
      <w:pPr>
        <w:pStyle w:val="a4"/>
        <w:numPr>
          <w:ilvl w:val="2"/>
          <w:numId w:val="30"/>
        </w:numPr>
        <w:spacing w:after="200" w:line="360" w:lineRule="auto"/>
        <w:ind w:right="57"/>
        <w:jc w:val="both"/>
        <w:rPr>
          <w:color w:val="000000" w:themeColor="text1"/>
          <w:spacing w:val="11"/>
        </w:rPr>
      </w:pPr>
      <w:r>
        <w:rPr>
          <w:color w:val="000000" w:themeColor="text1"/>
          <w:spacing w:val="11"/>
        </w:rPr>
        <w:t>Система м</w:t>
      </w:r>
      <w:r w:rsidR="00073821">
        <w:rPr>
          <w:color w:val="000000" w:themeColor="text1"/>
          <w:spacing w:val="11"/>
        </w:rPr>
        <w:t>аксимальн</w:t>
      </w:r>
      <w:r>
        <w:rPr>
          <w:color w:val="000000" w:themeColor="text1"/>
          <w:spacing w:val="11"/>
        </w:rPr>
        <w:t>ой токовой защиты……………………………….</w:t>
      </w:r>
      <w:r w:rsidR="00073821">
        <w:rPr>
          <w:color w:val="000000" w:themeColor="text1"/>
          <w:spacing w:val="11"/>
        </w:rPr>
        <w:t>5</w:t>
      </w:r>
      <w:r w:rsidR="005A31AA">
        <w:rPr>
          <w:color w:val="000000" w:themeColor="text1"/>
          <w:spacing w:val="11"/>
        </w:rPr>
        <w:t>1</w:t>
      </w:r>
    </w:p>
    <w:p w:rsidR="00FC3BCD" w:rsidRDefault="00FC3BCD" w:rsidP="003E0BEA">
      <w:pPr>
        <w:pStyle w:val="a4"/>
        <w:numPr>
          <w:ilvl w:val="1"/>
          <w:numId w:val="30"/>
        </w:numPr>
        <w:spacing w:after="200" w:line="360" w:lineRule="auto"/>
        <w:ind w:right="57"/>
        <w:jc w:val="both"/>
        <w:rPr>
          <w:color w:val="000000" w:themeColor="text1"/>
          <w:spacing w:val="11"/>
        </w:rPr>
      </w:pPr>
      <w:r>
        <w:rPr>
          <w:color w:val="000000" w:themeColor="text1"/>
          <w:spacing w:val="11"/>
        </w:rPr>
        <w:t>Релейная защита установок 110/35/10</w:t>
      </w:r>
      <w:r w:rsidR="000A2AC6">
        <w:rPr>
          <w:color w:val="000000" w:themeColor="text1"/>
          <w:spacing w:val="11"/>
        </w:rPr>
        <w:t>………………………………….52</w:t>
      </w:r>
    </w:p>
    <w:p w:rsidR="00FC3BCD" w:rsidRDefault="00FC3BCD" w:rsidP="003E0BEA">
      <w:pPr>
        <w:pStyle w:val="a4"/>
        <w:numPr>
          <w:ilvl w:val="1"/>
          <w:numId w:val="30"/>
        </w:numPr>
        <w:spacing w:after="200" w:line="360" w:lineRule="auto"/>
        <w:ind w:right="57"/>
        <w:jc w:val="both"/>
        <w:rPr>
          <w:color w:val="000000" w:themeColor="text1"/>
          <w:spacing w:val="11"/>
        </w:rPr>
      </w:pPr>
      <w:r>
        <w:rPr>
          <w:color w:val="000000" w:themeColor="text1"/>
          <w:spacing w:val="11"/>
        </w:rPr>
        <w:t>Защита линий 10 кВ</w:t>
      </w:r>
      <w:r w:rsidR="005A31AA">
        <w:rPr>
          <w:color w:val="000000" w:themeColor="text1"/>
          <w:spacing w:val="11"/>
        </w:rPr>
        <w:t>………………………………………………………55</w:t>
      </w:r>
    </w:p>
    <w:p w:rsidR="00FC3BCD" w:rsidRDefault="00FC3BCD" w:rsidP="003E0BEA">
      <w:pPr>
        <w:pStyle w:val="a4"/>
        <w:numPr>
          <w:ilvl w:val="1"/>
          <w:numId w:val="30"/>
        </w:numPr>
        <w:spacing w:after="200" w:line="360" w:lineRule="auto"/>
        <w:ind w:right="57"/>
        <w:jc w:val="both"/>
        <w:rPr>
          <w:color w:val="000000" w:themeColor="text1"/>
          <w:spacing w:val="11"/>
        </w:rPr>
      </w:pPr>
      <w:r>
        <w:rPr>
          <w:color w:val="000000" w:themeColor="text1"/>
          <w:spacing w:val="11"/>
        </w:rPr>
        <w:t>Автоматика ввода резерва</w:t>
      </w:r>
      <w:r w:rsidR="000A2AC6">
        <w:rPr>
          <w:color w:val="000000" w:themeColor="text1"/>
          <w:spacing w:val="11"/>
        </w:rPr>
        <w:t>……………………………………………….5</w:t>
      </w:r>
      <w:r w:rsidR="005A31AA">
        <w:rPr>
          <w:color w:val="000000" w:themeColor="text1"/>
          <w:spacing w:val="11"/>
        </w:rPr>
        <w:t>6</w:t>
      </w:r>
    </w:p>
    <w:p w:rsidR="00FC3BCD" w:rsidRDefault="00FC3BCD" w:rsidP="003E0BEA">
      <w:pPr>
        <w:pStyle w:val="a4"/>
        <w:numPr>
          <w:ilvl w:val="1"/>
          <w:numId w:val="30"/>
        </w:numPr>
        <w:spacing w:after="200" w:line="360" w:lineRule="auto"/>
        <w:ind w:right="57"/>
        <w:jc w:val="both"/>
        <w:rPr>
          <w:color w:val="000000" w:themeColor="text1"/>
          <w:spacing w:val="11"/>
        </w:rPr>
      </w:pPr>
      <w:proofErr w:type="spellStart"/>
      <w:r>
        <w:rPr>
          <w:color w:val="000000" w:themeColor="text1"/>
          <w:spacing w:val="11"/>
        </w:rPr>
        <w:t>Молниезащита</w:t>
      </w:r>
      <w:proofErr w:type="spellEnd"/>
      <w:r>
        <w:rPr>
          <w:color w:val="000000" w:themeColor="text1"/>
          <w:spacing w:val="11"/>
        </w:rPr>
        <w:t xml:space="preserve"> установок ПС</w:t>
      </w:r>
      <w:r w:rsidR="009705B2">
        <w:rPr>
          <w:color w:val="000000" w:themeColor="text1"/>
          <w:spacing w:val="11"/>
        </w:rPr>
        <w:t>……………………………………………5</w:t>
      </w:r>
      <w:r w:rsidR="005A31AA">
        <w:rPr>
          <w:color w:val="000000" w:themeColor="text1"/>
          <w:spacing w:val="11"/>
        </w:rPr>
        <w:t>8</w:t>
      </w:r>
    </w:p>
    <w:p w:rsidR="00FC3BCD" w:rsidRDefault="00FC3BCD" w:rsidP="003E0BEA">
      <w:pPr>
        <w:pStyle w:val="a4"/>
        <w:numPr>
          <w:ilvl w:val="1"/>
          <w:numId w:val="30"/>
        </w:numPr>
        <w:spacing w:after="200" w:line="360" w:lineRule="auto"/>
        <w:ind w:right="57"/>
        <w:jc w:val="both"/>
        <w:rPr>
          <w:color w:val="000000" w:themeColor="text1"/>
          <w:spacing w:val="11"/>
        </w:rPr>
      </w:pPr>
      <w:r>
        <w:rPr>
          <w:color w:val="000000" w:themeColor="text1"/>
          <w:spacing w:val="11"/>
        </w:rPr>
        <w:t xml:space="preserve">Режимы </w:t>
      </w:r>
      <w:proofErr w:type="spellStart"/>
      <w:r>
        <w:rPr>
          <w:color w:val="000000" w:themeColor="text1"/>
          <w:spacing w:val="11"/>
        </w:rPr>
        <w:t>нейтрали</w:t>
      </w:r>
      <w:proofErr w:type="spellEnd"/>
      <w:r>
        <w:rPr>
          <w:color w:val="000000" w:themeColor="text1"/>
          <w:spacing w:val="11"/>
        </w:rPr>
        <w:t xml:space="preserve"> сетей</w:t>
      </w:r>
      <w:r w:rsidR="009705B2">
        <w:rPr>
          <w:color w:val="000000" w:themeColor="text1"/>
          <w:spacing w:val="11"/>
        </w:rPr>
        <w:t>…………………………………………………..</w:t>
      </w:r>
      <w:r w:rsidR="005A31AA">
        <w:rPr>
          <w:color w:val="000000" w:themeColor="text1"/>
          <w:spacing w:val="11"/>
        </w:rPr>
        <w:t>61</w:t>
      </w:r>
    </w:p>
    <w:p w:rsidR="009705B2" w:rsidRDefault="00971AE2" w:rsidP="003E0BEA">
      <w:pPr>
        <w:pStyle w:val="a4"/>
        <w:numPr>
          <w:ilvl w:val="1"/>
          <w:numId w:val="30"/>
        </w:numPr>
        <w:spacing w:after="200" w:line="360" w:lineRule="auto"/>
        <w:ind w:right="57"/>
        <w:jc w:val="both"/>
        <w:rPr>
          <w:color w:val="000000" w:themeColor="text1"/>
          <w:spacing w:val="11"/>
        </w:rPr>
      </w:pPr>
      <w:r>
        <w:rPr>
          <w:color w:val="000000" w:themeColor="text1"/>
          <w:spacing w:val="11"/>
        </w:rPr>
        <w:t>Вывод</w:t>
      </w:r>
      <w:r w:rsidR="005A31AA">
        <w:rPr>
          <w:color w:val="000000" w:themeColor="text1"/>
          <w:spacing w:val="11"/>
        </w:rPr>
        <w:t>……………………………………………………………………….63</w:t>
      </w:r>
    </w:p>
    <w:p w:rsidR="009705B2" w:rsidRDefault="00EB2EAB" w:rsidP="003E0BEA">
      <w:pPr>
        <w:pStyle w:val="a4"/>
        <w:spacing w:after="200" w:line="360" w:lineRule="auto"/>
        <w:ind w:left="709" w:right="57"/>
        <w:jc w:val="both"/>
        <w:rPr>
          <w:color w:val="000000" w:themeColor="text1"/>
          <w:spacing w:val="11"/>
        </w:rPr>
      </w:pPr>
      <w:r w:rsidRPr="009705B2">
        <w:rPr>
          <w:color w:val="000000" w:themeColor="text1"/>
          <w:spacing w:val="11"/>
        </w:rPr>
        <w:t>ЗАКЛЮЧЕНИЕ</w:t>
      </w:r>
      <w:r w:rsidR="005A31AA">
        <w:rPr>
          <w:color w:val="000000" w:themeColor="text1"/>
          <w:spacing w:val="11"/>
        </w:rPr>
        <w:t>……………………………………………………………………65</w:t>
      </w:r>
      <w:r w:rsidR="000353D8">
        <w:rPr>
          <w:color w:val="000000" w:themeColor="text1"/>
          <w:spacing w:val="11"/>
        </w:rPr>
        <w:t>СПИСОК ИСПОЛЬЗОВАННЫХ ИСТОЧНИКОВ</w:t>
      </w:r>
      <w:r w:rsidR="005A31AA">
        <w:rPr>
          <w:color w:val="000000" w:themeColor="text1"/>
          <w:spacing w:val="11"/>
        </w:rPr>
        <w:t>…………………………….67</w:t>
      </w:r>
    </w:p>
    <w:p w:rsidR="000353D8" w:rsidRPr="00BF15C1" w:rsidRDefault="000353D8" w:rsidP="003E0BEA">
      <w:pPr>
        <w:pStyle w:val="a4"/>
        <w:spacing w:after="200" w:line="360" w:lineRule="auto"/>
        <w:ind w:left="709" w:right="57"/>
        <w:jc w:val="both"/>
        <w:rPr>
          <w:color w:val="000000" w:themeColor="text1"/>
          <w:spacing w:val="11"/>
        </w:rPr>
      </w:pPr>
      <w:r>
        <w:rPr>
          <w:color w:val="000000" w:themeColor="text1"/>
          <w:spacing w:val="11"/>
        </w:rPr>
        <w:t>ПРИЛОЖЕНИЯ</w:t>
      </w:r>
      <w:r w:rsidR="005A31AA">
        <w:rPr>
          <w:color w:val="000000" w:themeColor="text1"/>
          <w:spacing w:val="11"/>
        </w:rPr>
        <w:t>……………………………………………………………………69</w:t>
      </w:r>
    </w:p>
    <w:p w:rsidR="002F525C" w:rsidRPr="00BF15C1" w:rsidRDefault="002F525C" w:rsidP="00561B3B">
      <w:pPr>
        <w:spacing w:after="200" w:line="360" w:lineRule="auto"/>
        <w:ind w:right="57" w:firstLine="709"/>
        <w:rPr>
          <w:color w:val="000000" w:themeColor="text1"/>
          <w:spacing w:val="11"/>
        </w:rPr>
      </w:pPr>
      <w:r w:rsidRPr="00BF15C1">
        <w:rPr>
          <w:color w:val="000000" w:themeColor="text1"/>
          <w:spacing w:val="11"/>
        </w:rPr>
        <w:br w:type="page"/>
      </w:r>
    </w:p>
    <w:p w:rsidR="000A2619" w:rsidRPr="00793917" w:rsidRDefault="002F525C" w:rsidP="001F4A76">
      <w:pPr>
        <w:shd w:val="clear" w:color="auto" w:fill="FFFFFF"/>
        <w:spacing w:beforeLines="40" w:line="360" w:lineRule="auto"/>
        <w:ind w:left="19" w:right="57" w:firstLine="709"/>
        <w:jc w:val="center"/>
        <w:rPr>
          <w:color w:val="000000" w:themeColor="text1"/>
          <w:spacing w:val="11"/>
        </w:rPr>
      </w:pPr>
      <w:r w:rsidRPr="00793917">
        <w:rPr>
          <w:color w:val="000000" w:themeColor="text1"/>
          <w:spacing w:val="11"/>
        </w:rPr>
        <w:lastRenderedPageBreak/>
        <w:t>ВВЕДЕНИЕ</w:t>
      </w:r>
    </w:p>
    <w:p w:rsidR="002F525C" w:rsidRDefault="002F525C" w:rsidP="001F4A76">
      <w:pPr>
        <w:shd w:val="clear" w:color="auto" w:fill="FFFFFF"/>
        <w:spacing w:beforeLines="40" w:line="360" w:lineRule="auto"/>
        <w:ind w:left="17" w:right="57" w:firstLine="709"/>
        <w:contextualSpacing/>
        <w:jc w:val="both"/>
        <w:rPr>
          <w:color w:val="000000" w:themeColor="text1"/>
          <w:spacing w:val="11"/>
        </w:rPr>
      </w:pPr>
      <w:r w:rsidRPr="003817B0">
        <w:rPr>
          <w:color w:val="000000" w:themeColor="text1"/>
          <w:spacing w:val="11"/>
        </w:rPr>
        <w:t xml:space="preserve">Настоящая работа посвящена разработке схемы защиты оборудования в системе электроснабжения с </w:t>
      </w:r>
      <w:r w:rsidR="004260AA">
        <w:rPr>
          <w:color w:val="000000" w:themeColor="text1"/>
          <w:spacing w:val="11"/>
        </w:rPr>
        <w:t>автоматическим вводом резерва (</w:t>
      </w:r>
      <w:r w:rsidRPr="003817B0">
        <w:rPr>
          <w:color w:val="000000" w:themeColor="text1"/>
          <w:spacing w:val="11"/>
        </w:rPr>
        <w:t>АВР</w:t>
      </w:r>
      <w:r w:rsidR="004260AA">
        <w:rPr>
          <w:color w:val="000000" w:themeColor="text1"/>
          <w:spacing w:val="11"/>
        </w:rPr>
        <w:t>)</w:t>
      </w:r>
      <w:r w:rsidRPr="003817B0">
        <w:rPr>
          <w:color w:val="000000" w:themeColor="text1"/>
          <w:spacing w:val="11"/>
        </w:rPr>
        <w:t>, на предприят</w:t>
      </w:r>
      <w:proofErr w:type="gramStart"/>
      <w:r w:rsidRPr="003817B0">
        <w:rPr>
          <w:color w:val="000000" w:themeColor="text1"/>
          <w:spacing w:val="11"/>
        </w:rPr>
        <w:t>ии ООО</w:t>
      </w:r>
      <w:proofErr w:type="gramEnd"/>
      <w:r w:rsidRPr="003817B0">
        <w:rPr>
          <w:color w:val="000000" w:themeColor="text1"/>
          <w:spacing w:val="11"/>
        </w:rPr>
        <w:t xml:space="preserve"> «</w:t>
      </w:r>
      <w:proofErr w:type="spellStart"/>
      <w:r w:rsidRPr="003817B0">
        <w:rPr>
          <w:color w:val="000000" w:themeColor="text1"/>
          <w:spacing w:val="11"/>
        </w:rPr>
        <w:t>Лысьванефтемаш</w:t>
      </w:r>
      <w:proofErr w:type="spellEnd"/>
      <w:r w:rsidRPr="003817B0">
        <w:rPr>
          <w:color w:val="000000" w:themeColor="text1"/>
          <w:spacing w:val="11"/>
        </w:rPr>
        <w:t xml:space="preserve">», посредством включения в главную схему нового оборудования, в том числе </w:t>
      </w:r>
      <w:proofErr w:type="spellStart"/>
      <w:r w:rsidRPr="003817B0">
        <w:rPr>
          <w:color w:val="000000" w:themeColor="text1"/>
          <w:spacing w:val="11"/>
        </w:rPr>
        <w:t>элегазового</w:t>
      </w:r>
      <w:proofErr w:type="spellEnd"/>
      <w:r w:rsidRPr="003817B0">
        <w:rPr>
          <w:color w:val="000000" w:themeColor="text1"/>
          <w:spacing w:val="11"/>
        </w:rPr>
        <w:t xml:space="preserve"> выключателя.</w:t>
      </w:r>
    </w:p>
    <w:p w:rsidR="002F525C" w:rsidRPr="00751C74" w:rsidRDefault="003817B0" w:rsidP="001F4A76">
      <w:pPr>
        <w:shd w:val="clear" w:color="auto" w:fill="FFFFFF"/>
        <w:spacing w:beforeLines="40" w:line="360" w:lineRule="auto"/>
        <w:ind w:left="17" w:right="57" w:firstLine="709"/>
        <w:contextualSpacing/>
        <w:jc w:val="both"/>
        <w:rPr>
          <w:color w:val="000000" w:themeColor="text1"/>
          <w:spacing w:val="11"/>
        </w:rPr>
      </w:pPr>
      <w:r>
        <w:rPr>
          <w:color w:val="000000" w:themeColor="text1"/>
          <w:spacing w:val="11"/>
        </w:rPr>
        <w:t xml:space="preserve">Актуальность рассматриваемой темы обосновывается тем, что в настоящее время </w:t>
      </w:r>
      <w:r w:rsidR="002F525C" w:rsidRPr="00751C74">
        <w:rPr>
          <w:color w:val="000000" w:themeColor="text1"/>
          <w:spacing w:val="11"/>
        </w:rPr>
        <w:t xml:space="preserve">постоянно развивающийся научно-технический прогресс и увеличение потребляемой мощности на промышленных предприятиях создают </w:t>
      </w:r>
      <w:r w:rsidR="00751C74">
        <w:rPr>
          <w:color w:val="000000" w:themeColor="text1"/>
          <w:spacing w:val="11"/>
        </w:rPr>
        <w:t>потребность в модернизации и улучшении систем электроэнергетики. Разработка и внедрение более сложных систем энергетики и производственных агрегатов</w:t>
      </w:r>
      <w:r w:rsidR="00ED0345">
        <w:rPr>
          <w:color w:val="000000" w:themeColor="text1"/>
          <w:spacing w:val="11"/>
        </w:rPr>
        <w:t xml:space="preserve"> требуют проектирования систем электроснабжения, обладающие высокой надежностью и низкими потерями, автоматизированные системы управления технологическим процессом</w:t>
      </w:r>
      <w:r w:rsidR="00075B25">
        <w:rPr>
          <w:color w:val="000000" w:themeColor="text1"/>
          <w:spacing w:val="11"/>
        </w:rPr>
        <w:t>,</w:t>
      </w:r>
      <w:r w:rsidR="002F525C" w:rsidRPr="00075B25">
        <w:rPr>
          <w:color w:val="000000" w:themeColor="text1"/>
          <w:spacing w:val="11"/>
        </w:rPr>
        <w:t xml:space="preserve"> электрическим приводом, систем</w:t>
      </w:r>
      <w:r w:rsidR="00343D50" w:rsidRPr="00075B25">
        <w:rPr>
          <w:color w:val="000000" w:themeColor="text1"/>
          <w:spacing w:val="11"/>
        </w:rPr>
        <w:t>ы освещения</w:t>
      </w:r>
      <w:r w:rsidR="00343D50" w:rsidRPr="00B31A1D">
        <w:rPr>
          <w:color w:val="000000" w:themeColor="text1"/>
          <w:spacing w:val="11"/>
        </w:rPr>
        <w:t xml:space="preserve">. Активно внедрятся </w:t>
      </w:r>
      <w:r w:rsidR="002F525C" w:rsidRPr="00B31A1D">
        <w:rPr>
          <w:color w:val="000000" w:themeColor="text1"/>
          <w:spacing w:val="11"/>
        </w:rPr>
        <w:t xml:space="preserve">более современное и точное оборудование, широкопрофильные микропроцессорные системы, преобразовательные устройства, системы вакуумного и </w:t>
      </w:r>
      <w:proofErr w:type="spellStart"/>
      <w:r w:rsidR="002F525C" w:rsidRPr="00B31A1D">
        <w:rPr>
          <w:color w:val="000000" w:themeColor="text1"/>
          <w:spacing w:val="11"/>
        </w:rPr>
        <w:t>элегазового</w:t>
      </w:r>
      <w:proofErr w:type="spellEnd"/>
      <w:r w:rsidR="002F525C" w:rsidRPr="00B31A1D">
        <w:rPr>
          <w:color w:val="000000" w:themeColor="text1"/>
          <w:spacing w:val="11"/>
        </w:rPr>
        <w:t xml:space="preserve"> электрооборудования.</w:t>
      </w:r>
    </w:p>
    <w:p w:rsidR="002F525C" w:rsidRDefault="002F525C" w:rsidP="001F4A76">
      <w:pPr>
        <w:shd w:val="clear" w:color="auto" w:fill="FFFFFF"/>
        <w:spacing w:beforeLines="40" w:line="360" w:lineRule="auto"/>
        <w:ind w:left="17" w:right="57" w:firstLine="709"/>
        <w:contextualSpacing/>
        <w:jc w:val="both"/>
        <w:rPr>
          <w:color w:val="000000" w:themeColor="text1"/>
          <w:spacing w:val="11"/>
        </w:rPr>
      </w:pPr>
      <w:r w:rsidRPr="00B31A1D">
        <w:rPr>
          <w:color w:val="000000" w:themeColor="text1"/>
          <w:spacing w:val="11"/>
        </w:rPr>
        <w:t>Для защиты доро</w:t>
      </w:r>
      <w:r w:rsidR="007C5C72">
        <w:rPr>
          <w:color w:val="000000" w:themeColor="text1"/>
          <w:spacing w:val="11"/>
        </w:rPr>
        <w:t>гостоящего электрооборудования</w:t>
      </w:r>
      <w:r w:rsidRPr="00B31A1D">
        <w:rPr>
          <w:color w:val="000000" w:themeColor="text1"/>
          <w:spacing w:val="11"/>
        </w:rPr>
        <w:t xml:space="preserve"> от возможных сбоев, вызванных техногенными и природными факторами</w:t>
      </w:r>
      <w:r w:rsidRPr="007C5C72">
        <w:rPr>
          <w:color w:val="000000" w:themeColor="text1"/>
          <w:spacing w:val="11"/>
        </w:rPr>
        <w:t>, применя</w:t>
      </w:r>
      <w:r w:rsidR="00B31A1D" w:rsidRPr="007C5C72">
        <w:rPr>
          <w:color w:val="000000" w:themeColor="text1"/>
          <w:spacing w:val="11"/>
        </w:rPr>
        <w:t>ю</w:t>
      </w:r>
      <w:r w:rsidRPr="007C5C72">
        <w:rPr>
          <w:color w:val="000000" w:themeColor="text1"/>
          <w:spacing w:val="11"/>
        </w:rPr>
        <w:t>тся</w:t>
      </w:r>
      <w:r w:rsidR="00B31A1D" w:rsidRPr="007C5C72">
        <w:rPr>
          <w:color w:val="000000" w:themeColor="text1"/>
          <w:spacing w:val="11"/>
        </w:rPr>
        <w:t xml:space="preserve"> системы </w:t>
      </w:r>
      <w:r w:rsidR="00D625B9">
        <w:rPr>
          <w:color w:val="000000" w:themeColor="text1"/>
          <w:spacing w:val="11"/>
        </w:rPr>
        <w:t xml:space="preserve">релейной защиты оборудования и </w:t>
      </w:r>
      <w:r w:rsidRPr="007C5C72">
        <w:rPr>
          <w:color w:val="000000" w:themeColor="text1"/>
          <w:spacing w:val="11"/>
        </w:rPr>
        <w:t>автоматического ввода резерва, позволяющ</w:t>
      </w:r>
      <w:r w:rsidR="007C5C72" w:rsidRPr="007C5C72">
        <w:rPr>
          <w:color w:val="000000" w:themeColor="text1"/>
          <w:spacing w:val="11"/>
        </w:rPr>
        <w:t>ие</w:t>
      </w:r>
      <w:r w:rsidR="00D625B9">
        <w:rPr>
          <w:color w:val="000000" w:themeColor="text1"/>
          <w:spacing w:val="11"/>
        </w:rPr>
        <w:t xml:space="preserve">своевременно отключать поврежденные участки и </w:t>
      </w:r>
      <w:r w:rsidRPr="007C5C72">
        <w:rPr>
          <w:color w:val="000000" w:themeColor="text1"/>
          <w:spacing w:val="11"/>
        </w:rPr>
        <w:t xml:space="preserve">автоматически </w:t>
      </w:r>
      <w:r w:rsidR="007C5C72">
        <w:rPr>
          <w:color w:val="000000" w:themeColor="text1"/>
          <w:spacing w:val="11"/>
        </w:rPr>
        <w:t xml:space="preserve">производить </w:t>
      </w:r>
      <w:r w:rsidR="007C5C72" w:rsidRPr="007C5C72">
        <w:rPr>
          <w:color w:val="000000" w:themeColor="text1"/>
          <w:spacing w:val="11"/>
        </w:rPr>
        <w:t>переключение</w:t>
      </w:r>
      <w:r w:rsidRPr="007C5C72">
        <w:rPr>
          <w:color w:val="000000" w:themeColor="text1"/>
          <w:spacing w:val="11"/>
        </w:rPr>
        <w:t xml:space="preserve"> потребителей от одного независимого источника питания к </w:t>
      </w:r>
      <w:r w:rsidR="00D625B9">
        <w:rPr>
          <w:color w:val="000000" w:themeColor="text1"/>
          <w:spacing w:val="11"/>
        </w:rPr>
        <w:t>другому.</w:t>
      </w:r>
      <w:r w:rsidRPr="00977357">
        <w:rPr>
          <w:color w:val="000000" w:themeColor="text1"/>
          <w:spacing w:val="11"/>
        </w:rPr>
        <w:t xml:space="preserve">Это важно так как, длительные перебои в работе электропитания несут угрозу безопасности и жизни людей, материальные убытки предприятия и угроза сохранности техники. По данным министерства энергетики России, в 2019 году, по стране зарегистрировано 13331 случай аварийных ситуаций в сетях 110 кВ и выше. </w:t>
      </w:r>
      <w:sdt>
        <w:sdtPr>
          <w:rPr>
            <w:color w:val="000000" w:themeColor="text1"/>
            <w:spacing w:val="11"/>
          </w:rPr>
          <w:id w:val="-918088704"/>
          <w:citation/>
        </w:sdtPr>
        <w:sdtContent>
          <w:r w:rsidR="001F4A76" w:rsidRPr="00977357">
            <w:rPr>
              <w:color w:val="000000" w:themeColor="text1"/>
              <w:spacing w:val="11"/>
            </w:rPr>
            <w:fldChar w:fldCharType="begin"/>
          </w:r>
          <w:r w:rsidR="0067549A">
            <w:rPr>
              <w:color w:val="000000" w:themeColor="text1"/>
              <w:spacing w:val="11"/>
            </w:rPr>
            <w:instrText xml:space="preserve">CITATION Мин19 \l 1049 </w:instrText>
          </w:r>
          <w:r w:rsidR="001F4A76" w:rsidRPr="00977357">
            <w:rPr>
              <w:color w:val="000000" w:themeColor="text1"/>
              <w:spacing w:val="11"/>
            </w:rPr>
            <w:fldChar w:fldCharType="separate"/>
          </w:r>
          <w:r w:rsidR="003849CA" w:rsidRPr="003849CA">
            <w:rPr>
              <w:noProof/>
              <w:color w:val="000000" w:themeColor="text1"/>
              <w:spacing w:val="11"/>
            </w:rPr>
            <w:t>[1]</w:t>
          </w:r>
          <w:r w:rsidR="001F4A76" w:rsidRPr="00977357">
            <w:rPr>
              <w:color w:val="000000" w:themeColor="text1"/>
              <w:spacing w:val="11"/>
            </w:rPr>
            <w:fldChar w:fldCharType="end"/>
          </w:r>
        </w:sdtContent>
      </w:sdt>
    </w:p>
    <w:p w:rsidR="00321B5D" w:rsidRDefault="00977357" w:rsidP="001F4A76">
      <w:pPr>
        <w:shd w:val="clear" w:color="auto" w:fill="FFFFFF"/>
        <w:spacing w:beforeLines="40" w:line="360" w:lineRule="auto"/>
        <w:ind w:left="17" w:right="57" w:firstLine="709"/>
        <w:contextualSpacing/>
        <w:jc w:val="both"/>
        <w:rPr>
          <w:color w:val="000000" w:themeColor="text1"/>
          <w:spacing w:val="11"/>
        </w:rPr>
      </w:pPr>
      <w:r>
        <w:rPr>
          <w:color w:val="000000" w:themeColor="text1"/>
          <w:spacing w:val="11"/>
        </w:rPr>
        <w:t xml:space="preserve">В настоящей работе рассмотрены </w:t>
      </w:r>
      <w:r w:rsidR="00321B5D">
        <w:rPr>
          <w:color w:val="000000" w:themeColor="text1"/>
          <w:spacing w:val="11"/>
        </w:rPr>
        <w:t xml:space="preserve">темы, исследования которых требуется для проектирования объектов электроснабжения, отвечающих современным </w:t>
      </w:r>
      <w:r w:rsidR="00F45CEA">
        <w:rPr>
          <w:color w:val="000000" w:themeColor="text1"/>
          <w:spacing w:val="11"/>
        </w:rPr>
        <w:t>требованиям.</w:t>
      </w:r>
    </w:p>
    <w:p w:rsidR="002F525C" w:rsidRPr="00977357" w:rsidRDefault="00F45CEA" w:rsidP="001F4A76">
      <w:pPr>
        <w:shd w:val="clear" w:color="auto" w:fill="FFFFFF"/>
        <w:spacing w:beforeLines="40" w:line="360" w:lineRule="auto"/>
        <w:ind w:left="17" w:right="57" w:firstLine="709"/>
        <w:contextualSpacing/>
        <w:jc w:val="both"/>
        <w:rPr>
          <w:color w:val="000000" w:themeColor="text1"/>
          <w:spacing w:val="11"/>
        </w:rPr>
      </w:pPr>
      <w:r>
        <w:rPr>
          <w:color w:val="000000" w:themeColor="text1"/>
          <w:spacing w:val="11"/>
        </w:rPr>
        <w:t>В качестве о</w:t>
      </w:r>
      <w:r w:rsidR="002F525C" w:rsidRPr="00977357">
        <w:rPr>
          <w:color w:val="000000" w:themeColor="text1"/>
          <w:spacing w:val="11"/>
        </w:rPr>
        <w:t>бъект</w:t>
      </w:r>
      <w:r>
        <w:rPr>
          <w:color w:val="000000" w:themeColor="text1"/>
          <w:spacing w:val="11"/>
        </w:rPr>
        <w:t>а</w:t>
      </w:r>
      <w:r w:rsidR="002F525C" w:rsidRPr="00977357">
        <w:rPr>
          <w:color w:val="000000" w:themeColor="text1"/>
          <w:spacing w:val="11"/>
        </w:rPr>
        <w:t xml:space="preserve"> исследования </w:t>
      </w:r>
      <w:r>
        <w:rPr>
          <w:color w:val="000000" w:themeColor="text1"/>
          <w:spacing w:val="11"/>
        </w:rPr>
        <w:t>принимаем</w:t>
      </w:r>
      <w:r w:rsidR="002F525C" w:rsidRPr="00977357">
        <w:rPr>
          <w:color w:val="000000" w:themeColor="text1"/>
          <w:spacing w:val="11"/>
        </w:rPr>
        <w:t xml:space="preserve"> систем</w:t>
      </w:r>
      <w:r>
        <w:rPr>
          <w:color w:val="000000" w:themeColor="text1"/>
          <w:spacing w:val="11"/>
        </w:rPr>
        <w:t>у</w:t>
      </w:r>
      <w:r w:rsidR="002F525C" w:rsidRPr="00977357">
        <w:rPr>
          <w:color w:val="000000" w:themeColor="text1"/>
          <w:spacing w:val="11"/>
        </w:rPr>
        <w:t xml:space="preserve"> электроснабжения предприятия </w:t>
      </w:r>
      <w:r w:rsidR="00415933">
        <w:rPr>
          <w:color w:val="000000" w:themeColor="text1"/>
          <w:spacing w:val="11"/>
        </w:rPr>
        <w:t xml:space="preserve">ООО </w:t>
      </w:r>
      <w:r>
        <w:rPr>
          <w:color w:val="000000" w:themeColor="text1"/>
          <w:spacing w:val="11"/>
        </w:rPr>
        <w:t>«</w:t>
      </w:r>
      <w:proofErr w:type="spellStart"/>
      <w:r>
        <w:rPr>
          <w:color w:val="000000" w:themeColor="text1"/>
          <w:spacing w:val="11"/>
        </w:rPr>
        <w:t>Лысьванефтемаш</w:t>
      </w:r>
      <w:proofErr w:type="spellEnd"/>
      <w:r w:rsidR="002F525C" w:rsidRPr="00977357">
        <w:rPr>
          <w:color w:val="000000" w:themeColor="text1"/>
          <w:spacing w:val="11"/>
        </w:rPr>
        <w:t xml:space="preserve">». </w:t>
      </w:r>
    </w:p>
    <w:p w:rsidR="002F525C" w:rsidRPr="0025525F" w:rsidRDefault="002F525C" w:rsidP="001F4A76">
      <w:pPr>
        <w:shd w:val="clear" w:color="auto" w:fill="FFFFFF"/>
        <w:spacing w:beforeLines="40" w:line="360" w:lineRule="auto"/>
        <w:ind w:left="17" w:right="57" w:firstLine="709"/>
        <w:contextualSpacing/>
        <w:jc w:val="both"/>
        <w:rPr>
          <w:color w:val="000000" w:themeColor="text1"/>
          <w:spacing w:val="11"/>
        </w:rPr>
      </w:pPr>
      <w:r w:rsidRPr="0025525F">
        <w:rPr>
          <w:color w:val="000000" w:themeColor="text1"/>
          <w:spacing w:val="11"/>
        </w:rPr>
        <w:t xml:space="preserve">Предмет исследования – системы защиты оборудования и </w:t>
      </w:r>
      <w:r w:rsidR="00421DBF">
        <w:rPr>
          <w:color w:val="000000" w:themeColor="text1"/>
          <w:spacing w:val="11"/>
        </w:rPr>
        <w:t>ее</w:t>
      </w:r>
      <w:r w:rsidRPr="0025525F">
        <w:rPr>
          <w:color w:val="000000" w:themeColor="text1"/>
          <w:spacing w:val="11"/>
        </w:rPr>
        <w:t xml:space="preserve"> элементы.</w:t>
      </w:r>
    </w:p>
    <w:p w:rsidR="002F525C" w:rsidRPr="0025525F" w:rsidRDefault="002F525C" w:rsidP="001F4A76">
      <w:pPr>
        <w:shd w:val="clear" w:color="auto" w:fill="FFFFFF"/>
        <w:spacing w:beforeLines="40" w:line="360" w:lineRule="auto"/>
        <w:ind w:left="17" w:right="57" w:firstLine="709"/>
        <w:contextualSpacing/>
        <w:jc w:val="both"/>
        <w:rPr>
          <w:color w:val="000000" w:themeColor="text1"/>
          <w:spacing w:val="11"/>
        </w:rPr>
      </w:pPr>
      <w:r w:rsidRPr="0025525F">
        <w:rPr>
          <w:color w:val="000000" w:themeColor="text1"/>
          <w:spacing w:val="11"/>
        </w:rPr>
        <w:t>Разбор этой темы важен, так как на рассматриваемом предприятии ведутся</w:t>
      </w:r>
      <w:r w:rsidR="00A017A2">
        <w:rPr>
          <w:color w:val="000000" w:themeColor="text1"/>
          <w:spacing w:val="11"/>
        </w:rPr>
        <w:t xml:space="preserve"> работы по проектированию нового объекта «сборочный цех» </w:t>
      </w:r>
      <w:r w:rsidRPr="0025525F">
        <w:rPr>
          <w:color w:val="000000" w:themeColor="text1"/>
          <w:spacing w:val="11"/>
        </w:rPr>
        <w:t>делает необходимым разработку систем защиты оборудования в новых условиях.</w:t>
      </w:r>
    </w:p>
    <w:p w:rsidR="002F525C" w:rsidRPr="00B60547" w:rsidRDefault="002F525C" w:rsidP="001F4A76">
      <w:pPr>
        <w:shd w:val="clear" w:color="auto" w:fill="FFFFFF"/>
        <w:spacing w:beforeLines="40" w:line="360" w:lineRule="auto"/>
        <w:ind w:left="17" w:right="57" w:firstLine="709"/>
        <w:contextualSpacing/>
        <w:jc w:val="both"/>
        <w:rPr>
          <w:color w:val="000000" w:themeColor="text1"/>
          <w:spacing w:val="11"/>
        </w:rPr>
      </w:pPr>
      <w:r w:rsidRPr="00B60547">
        <w:rPr>
          <w:color w:val="000000" w:themeColor="text1"/>
          <w:spacing w:val="11"/>
        </w:rPr>
        <w:lastRenderedPageBreak/>
        <w:t>Целью</w:t>
      </w:r>
      <w:r w:rsidR="00B60547" w:rsidRPr="00B60547">
        <w:rPr>
          <w:color w:val="000000" w:themeColor="text1"/>
          <w:spacing w:val="11"/>
        </w:rPr>
        <w:t xml:space="preserve"> настоящей</w:t>
      </w:r>
      <w:r w:rsidRPr="00B60547">
        <w:rPr>
          <w:color w:val="000000" w:themeColor="text1"/>
          <w:spacing w:val="11"/>
        </w:rPr>
        <w:t xml:space="preserve"> выпускной квалификационной работы является разработка схемы защиты оборудования в системе электросна</w:t>
      </w:r>
      <w:r w:rsidR="00EE0214">
        <w:rPr>
          <w:color w:val="000000" w:themeColor="text1"/>
          <w:spacing w:val="11"/>
        </w:rPr>
        <w:t>бжения с АВР, выбор устрой</w:t>
      </w:r>
      <w:proofErr w:type="gramStart"/>
      <w:r w:rsidR="00EE0214">
        <w:rPr>
          <w:color w:val="000000" w:themeColor="text1"/>
          <w:spacing w:val="11"/>
        </w:rPr>
        <w:t xml:space="preserve">ств </w:t>
      </w:r>
      <w:r w:rsidRPr="00B60547">
        <w:rPr>
          <w:color w:val="000000" w:themeColor="text1"/>
          <w:spacing w:val="11"/>
        </w:rPr>
        <w:t>дл</w:t>
      </w:r>
      <w:proofErr w:type="gramEnd"/>
      <w:r w:rsidRPr="00B60547">
        <w:rPr>
          <w:color w:val="000000" w:themeColor="text1"/>
          <w:spacing w:val="11"/>
        </w:rPr>
        <w:t>я реализации защиты, соответствующих непрерывному технологическому процессу, сложнымусловиям работы электроустановок, требующих бесперебойности и надежности питания.</w:t>
      </w:r>
    </w:p>
    <w:p w:rsidR="002F525C" w:rsidRDefault="002F525C" w:rsidP="001F4A76">
      <w:pPr>
        <w:shd w:val="clear" w:color="auto" w:fill="FFFFFF"/>
        <w:spacing w:beforeLines="40" w:line="360" w:lineRule="auto"/>
        <w:ind w:left="17" w:right="57" w:firstLine="709"/>
        <w:contextualSpacing/>
        <w:jc w:val="both"/>
        <w:rPr>
          <w:color w:val="000000" w:themeColor="text1"/>
          <w:spacing w:val="11"/>
        </w:rPr>
      </w:pPr>
      <w:r w:rsidRPr="00C07972">
        <w:rPr>
          <w:color w:val="000000" w:themeColor="text1"/>
          <w:spacing w:val="11"/>
        </w:rPr>
        <w:t>Для достижения целей, поставленной в выпускной квалификационной работе, были определены следующие задачи:</w:t>
      </w:r>
    </w:p>
    <w:p w:rsidR="002841F2" w:rsidRPr="00C07972" w:rsidRDefault="002841F2" w:rsidP="001F4A76">
      <w:pPr>
        <w:pStyle w:val="a4"/>
        <w:numPr>
          <w:ilvl w:val="0"/>
          <w:numId w:val="39"/>
        </w:numPr>
        <w:shd w:val="clear" w:color="auto" w:fill="FFFFFF"/>
        <w:spacing w:beforeLines="40" w:line="360" w:lineRule="auto"/>
        <w:ind w:right="57"/>
        <w:jc w:val="both"/>
        <w:rPr>
          <w:color w:val="000000" w:themeColor="text1"/>
          <w:spacing w:val="11"/>
        </w:rPr>
      </w:pPr>
      <w:r w:rsidRPr="00C07972">
        <w:rPr>
          <w:color w:val="000000" w:themeColor="text1"/>
          <w:spacing w:val="11"/>
        </w:rPr>
        <w:t>Провести контент-анализ по вопросу электроснабжения промышленных предприятий;</w:t>
      </w:r>
    </w:p>
    <w:p w:rsidR="00A61E0C" w:rsidRPr="00A61E0C" w:rsidRDefault="00A61E0C" w:rsidP="001F4A76">
      <w:pPr>
        <w:numPr>
          <w:ilvl w:val="0"/>
          <w:numId w:val="39"/>
        </w:numPr>
        <w:shd w:val="clear" w:color="auto" w:fill="FFFFFF"/>
        <w:spacing w:beforeLines="40" w:line="360" w:lineRule="auto"/>
        <w:ind w:right="57"/>
        <w:contextualSpacing/>
        <w:jc w:val="both"/>
        <w:rPr>
          <w:color w:val="000000" w:themeColor="text1"/>
          <w:spacing w:val="11"/>
        </w:rPr>
      </w:pPr>
      <w:r w:rsidRPr="00A61E0C">
        <w:rPr>
          <w:color w:val="000000" w:themeColor="text1"/>
          <w:spacing w:val="11"/>
        </w:rPr>
        <w:t xml:space="preserve">Провести обзор технических </w:t>
      </w:r>
      <w:proofErr w:type="gramStart"/>
      <w:r w:rsidRPr="00A61E0C">
        <w:rPr>
          <w:color w:val="000000" w:themeColor="text1"/>
          <w:spacing w:val="11"/>
        </w:rPr>
        <w:t>средств повышения качества систем защиты</w:t>
      </w:r>
      <w:proofErr w:type="gramEnd"/>
      <w:r w:rsidRPr="00A61E0C">
        <w:rPr>
          <w:color w:val="000000" w:themeColor="text1"/>
          <w:spacing w:val="11"/>
        </w:rPr>
        <w:t>;</w:t>
      </w:r>
    </w:p>
    <w:p w:rsidR="00A61E0C" w:rsidRPr="00A61E0C" w:rsidRDefault="00A61E0C" w:rsidP="001F4A76">
      <w:pPr>
        <w:numPr>
          <w:ilvl w:val="0"/>
          <w:numId w:val="39"/>
        </w:numPr>
        <w:shd w:val="clear" w:color="auto" w:fill="FFFFFF"/>
        <w:spacing w:beforeLines="40" w:line="360" w:lineRule="auto"/>
        <w:ind w:right="57"/>
        <w:contextualSpacing/>
        <w:jc w:val="both"/>
        <w:rPr>
          <w:color w:val="000000" w:themeColor="text1"/>
          <w:spacing w:val="11"/>
        </w:rPr>
      </w:pPr>
      <w:r w:rsidRPr="00A61E0C">
        <w:rPr>
          <w:color w:val="000000" w:themeColor="text1"/>
          <w:spacing w:val="11"/>
        </w:rPr>
        <w:t>Исследовать главную схему электроснабжения ООО «</w:t>
      </w:r>
      <w:proofErr w:type="spellStart"/>
      <w:r w:rsidRPr="00A61E0C">
        <w:rPr>
          <w:color w:val="000000" w:themeColor="text1"/>
          <w:spacing w:val="11"/>
        </w:rPr>
        <w:t>Лысьванефтемаш</w:t>
      </w:r>
      <w:proofErr w:type="spellEnd"/>
      <w:r w:rsidRPr="00A61E0C">
        <w:rPr>
          <w:color w:val="000000" w:themeColor="text1"/>
          <w:spacing w:val="11"/>
        </w:rPr>
        <w:t>»;</w:t>
      </w:r>
    </w:p>
    <w:p w:rsidR="00A61E0C" w:rsidRPr="00A61E0C" w:rsidRDefault="00A61E0C" w:rsidP="001F4A76">
      <w:pPr>
        <w:numPr>
          <w:ilvl w:val="0"/>
          <w:numId w:val="39"/>
        </w:numPr>
        <w:shd w:val="clear" w:color="auto" w:fill="FFFFFF"/>
        <w:spacing w:beforeLines="40" w:line="360" w:lineRule="auto"/>
        <w:ind w:right="57"/>
        <w:contextualSpacing/>
        <w:jc w:val="both"/>
        <w:rPr>
          <w:color w:val="000000" w:themeColor="text1"/>
          <w:spacing w:val="11"/>
        </w:rPr>
      </w:pPr>
      <w:r w:rsidRPr="00A61E0C">
        <w:rPr>
          <w:color w:val="000000" w:themeColor="text1"/>
          <w:spacing w:val="11"/>
        </w:rPr>
        <w:t>Разработать схему электроснабжения;</w:t>
      </w:r>
    </w:p>
    <w:p w:rsidR="00A61E0C" w:rsidRPr="002841F2" w:rsidRDefault="00A61E0C" w:rsidP="001F4A76">
      <w:pPr>
        <w:numPr>
          <w:ilvl w:val="0"/>
          <w:numId w:val="39"/>
        </w:numPr>
        <w:shd w:val="clear" w:color="auto" w:fill="FFFFFF"/>
        <w:spacing w:beforeLines="40" w:line="360" w:lineRule="auto"/>
        <w:ind w:right="57"/>
        <w:contextualSpacing/>
        <w:jc w:val="both"/>
        <w:rPr>
          <w:color w:val="000000" w:themeColor="text1"/>
          <w:spacing w:val="11"/>
        </w:rPr>
      </w:pPr>
      <w:r w:rsidRPr="00A61E0C">
        <w:rPr>
          <w:color w:val="000000" w:themeColor="text1"/>
          <w:spacing w:val="11"/>
        </w:rPr>
        <w:t>Провести расчет технико-экономических характеристик проектируемой системы;</w:t>
      </w:r>
    </w:p>
    <w:p w:rsidR="002F525C" w:rsidRDefault="00C07972" w:rsidP="001F4A76">
      <w:pPr>
        <w:shd w:val="clear" w:color="auto" w:fill="FFFFFF"/>
        <w:spacing w:beforeLines="40" w:line="360" w:lineRule="auto"/>
        <w:ind w:left="17" w:right="57" w:firstLine="709"/>
        <w:contextualSpacing/>
        <w:jc w:val="both"/>
        <w:rPr>
          <w:color w:val="000000" w:themeColor="text1"/>
          <w:spacing w:val="11"/>
        </w:rPr>
      </w:pPr>
      <w:r w:rsidRPr="00C07972">
        <w:rPr>
          <w:color w:val="000000" w:themeColor="text1"/>
          <w:spacing w:val="11"/>
        </w:rPr>
        <w:t>Надежность главной схемы (ГС)</w:t>
      </w:r>
      <w:r>
        <w:rPr>
          <w:color w:val="000000" w:themeColor="text1"/>
          <w:spacing w:val="11"/>
        </w:rPr>
        <w:t xml:space="preserve"> рассматриваемого участка напрямую определ</w:t>
      </w:r>
      <w:r w:rsidR="004634D3">
        <w:rPr>
          <w:color w:val="000000" w:themeColor="text1"/>
          <w:spacing w:val="11"/>
        </w:rPr>
        <w:t>0</w:t>
      </w:r>
      <w:r>
        <w:rPr>
          <w:color w:val="000000" w:themeColor="text1"/>
          <w:spacing w:val="11"/>
        </w:rPr>
        <w:t xml:space="preserve">яется </w:t>
      </w:r>
      <w:r w:rsidR="004C5B78">
        <w:rPr>
          <w:color w:val="000000" w:themeColor="text1"/>
          <w:spacing w:val="11"/>
        </w:rPr>
        <w:t>надежностью составных элементов, силовых трансформаторов, разъединителей, выключателей, линий электропередач и ошиновки.</w:t>
      </w:r>
      <w:r w:rsidR="00963687">
        <w:rPr>
          <w:color w:val="000000" w:themeColor="text1"/>
          <w:spacing w:val="11"/>
        </w:rPr>
        <w:t xml:space="preserve"> Применение а</w:t>
      </w:r>
      <w:r w:rsidR="004E4735">
        <w:rPr>
          <w:color w:val="000000" w:themeColor="text1"/>
          <w:spacing w:val="11"/>
        </w:rPr>
        <w:t xml:space="preserve">втоматизации </w:t>
      </w:r>
      <w:r w:rsidR="00963687">
        <w:rPr>
          <w:color w:val="000000" w:themeColor="text1"/>
          <w:spacing w:val="11"/>
        </w:rPr>
        <w:t xml:space="preserve">с помощью </w:t>
      </w:r>
      <w:r w:rsidR="004260AA">
        <w:rPr>
          <w:color w:val="000000" w:themeColor="text1"/>
          <w:spacing w:val="11"/>
        </w:rPr>
        <w:t>систем автоматического ввода резерва и автоматического повторного включения (АПВ)</w:t>
      </w:r>
      <w:r w:rsidR="000431A0">
        <w:rPr>
          <w:color w:val="000000" w:themeColor="text1"/>
          <w:spacing w:val="11"/>
        </w:rPr>
        <w:t xml:space="preserve"> позволяет поддерживать беспрерывное электроснабжение важных производственных систем, увеличить устойчивость оборудования к аварийным ситуациям и отказаться от постоянного дежурного персонала на подстанциях.</w:t>
      </w:r>
    </w:p>
    <w:p w:rsidR="00780D9B" w:rsidRPr="00422386" w:rsidRDefault="00A8236A" w:rsidP="001F4A76">
      <w:pPr>
        <w:shd w:val="clear" w:color="auto" w:fill="FFFFFF"/>
        <w:spacing w:beforeLines="40" w:line="360" w:lineRule="auto"/>
        <w:ind w:left="17" w:right="57" w:firstLine="709"/>
        <w:contextualSpacing/>
        <w:jc w:val="both"/>
        <w:rPr>
          <w:color w:val="000000" w:themeColor="text1"/>
          <w:spacing w:val="11"/>
        </w:rPr>
      </w:pPr>
      <w:r>
        <w:rPr>
          <w:color w:val="000000" w:themeColor="text1"/>
          <w:spacing w:val="11"/>
        </w:rPr>
        <w:t>Техническ</w:t>
      </w:r>
      <w:r w:rsidR="00A40359">
        <w:rPr>
          <w:color w:val="000000" w:themeColor="text1"/>
          <w:spacing w:val="11"/>
        </w:rPr>
        <w:t>ий</w:t>
      </w:r>
      <w:r>
        <w:rPr>
          <w:color w:val="000000" w:themeColor="text1"/>
          <w:spacing w:val="11"/>
        </w:rPr>
        <w:t xml:space="preserve"> и финансов</w:t>
      </w:r>
      <w:r w:rsidR="00A40359">
        <w:rPr>
          <w:color w:val="000000" w:themeColor="text1"/>
          <w:spacing w:val="11"/>
        </w:rPr>
        <w:t xml:space="preserve">ый аспект используемой главной схемы электроснабжения предприятия и систем защиты определим с учетом </w:t>
      </w:r>
      <w:r w:rsidR="00F76587">
        <w:rPr>
          <w:color w:val="000000" w:themeColor="text1"/>
          <w:spacing w:val="11"/>
        </w:rPr>
        <w:t>проведения расчетов суммарных минимальных затрат.</w:t>
      </w:r>
      <w:r w:rsidR="00401D6E" w:rsidRPr="00401D6E">
        <w:rPr>
          <w:color w:val="000000" w:themeColor="text1"/>
          <w:spacing w:val="11"/>
        </w:rPr>
        <w:t>[</w:t>
      </w:r>
      <w:r w:rsidR="00401D6E" w:rsidRPr="00422386">
        <w:rPr>
          <w:color w:val="000000" w:themeColor="text1"/>
          <w:spacing w:val="11"/>
        </w:rPr>
        <w:t>5]</w:t>
      </w:r>
    </w:p>
    <w:p w:rsidR="00034D39" w:rsidRDefault="00034D39">
      <w:pPr>
        <w:spacing w:after="200" w:line="276" w:lineRule="auto"/>
        <w:rPr>
          <w:color w:val="000000" w:themeColor="text1"/>
          <w:spacing w:val="11"/>
          <w:highlight w:val="red"/>
        </w:rPr>
      </w:pPr>
      <w:r>
        <w:rPr>
          <w:color w:val="000000" w:themeColor="text1"/>
          <w:spacing w:val="11"/>
          <w:highlight w:val="red"/>
        </w:rPr>
        <w:br w:type="page"/>
      </w:r>
    </w:p>
    <w:p w:rsidR="00422386" w:rsidRDefault="00343D50" w:rsidP="001F4A76">
      <w:pPr>
        <w:shd w:val="clear" w:color="auto" w:fill="FFFFFF"/>
        <w:spacing w:beforeLines="40" w:line="360" w:lineRule="auto"/>
        <w:ind w:left="17" w:right="57" w:firstLine="709"/>
        <w:contextualSpacing/>
        <w:jc w:val="center"/>
        <w:rPr>
          <w:color w:val="000000" w:themeColor="text1"/>
          <w:spacing w:val="11"/>
        </w:rPr>
      </w:pPr>
      <w:r w:rsidRPr="00793917">
        <w:rPr>
          <w:color w:val="000000" w:themeColor="text1"/>
          <w:spacing w:val="11"/>
        </w:rPr>
        <w:lastRenderedPageBreak/>
        <w:t xml:space="preserve">1 </w:t>
      </w:r>
      <w:r w:rsidR="00422386">
        <w:rPr>
          <w:color w:val="000000" w:themeColor="text1"/>
          <w:spacing w:val="11"/>
        </w:rPr>
        <w:t xml:space="preserve">ГЛАВА. </w:t>
      </w:r>
      <w:r w:rsidR="00422386" w:rsidRPr="00422386">
        <w:rPr>
          <w:color w:val="000000"/>
          <w:shd w:val="clear" w:color="auto" w:fill="FFFFFF"/>
        </w:rPr>
        <w:t>ОБЗОР СИСТЕМ ЗАЩИТЫ ЭЛЕКТРОСНАБЖЕНИЯ</w:t>
      </w:r>
    </w:p>
    <w:p w:rsidR="004B59E1" w:rsidRPr="00F45CEA" w:rsidRDefault="004B59E1" w:rsidP="001F4A76">
      <w:pPr>
        <w:pStyle w:val="a4"/>
        <w:numPr>
          <w:ilvl w:val="1"/>
          <w:numId w:val="35"/>
        </w:numPr>
        <w:shd w:val="clear" w:color="auto" w:fill="FFFFFF"/>
        <w:spacing w:beforeLines="40" w:line="360" w:lineRule="auto"/>
        <w:ind w:left="0" w:right="57" w:firstLine="709"/>
        <w:jc w:val="both"/>
        <w:rPr>
          <w:color w:val="000000" w:themeColor="text1"/>
          <w:spacing w:val="11"/>
        </w:rPr>
      </w:pPr>
      <w:r w:rsidRPr="00F45CEA">
        <w:rPr>
          <w:color w:val="000000" w:themeColor="text1"/>
          <w:spacing w:val="11"/>
        </w:rPr>
        <w:t>В настоящее время четко отслеживается тенденция к концентрации производственных мощностей на предприятиях и электроэнергетических объектах, это поднимает проблему связанную обеспечением надежности и э</w:t>
      </w:r>
      <w:r w:rsidR="00116750" w:rsidRPr="00F45CEA">
        <w:rPr>
          <w:color w:val="000000" w:themeColor="text1"/>
          <w:spacing w:val="11"/>
        </w:rPr>
        <w:t xml:space="preserve">кономичности  систем энергетики, как в частном, так и общем </w:t>
      </w:r>
      <w:proofErr w:type="spellStart"/>
      <w:r w:rsidR="00116750" w:rsidRPr="00F45CEA">
        <w:rPr>
          <w:color w:val="000000" w:themeColor="text1"/>
          <w:spacing w:val="11"/>
        </w:rPr>
        <w:t>случаес</w:t>
      </w:r>
      <w:r w:rsidR="00F14B8A">
        <w:rPr>
          <w:color w:val="000000" w:themeColor="text1"/>
          <w:spacing w:val="11"/>
        </w:rPr>
        <w:t>хем</w:t>
      </w:r>
      <w:proofErr w:type="spellEnd"/>
      <w:r w:rsidR="00F14B8A">
        <w:rPr>
          <w:color w:val="000000" w:themeColor="text1"/>
          <w:spacing w:val="11"/>
        </w:rPr>
        <w:t xml:space="preserve"> главных соединений </w:t>
      </w:r>
      <w:proofErr w:type="spellStart"/>
      <w:r w:rsidR="00F14B8A">
        <w:rPr>
          <w:color w:val="000000" w:themeColor="text1"/>
          <w:spacing w:val="11"/>
        </w:rPr>
        <w:t>энергообъ</w:t>
      </w:r>
      <w:r w:rsidR="00116750" w:rsidRPr="00F45CEA">
        <w:rPr>
          <w:color w:val="000000" w:themeColor="text1"/>
          <w:spacing w:val="11"/>
        </w:rPr>
        <w:t>ектов</w:t>
      </w:r>
      <w:proofErr w:type="spellEnd"/>
      <w:r w:rsidR="00116750" w:rsidRPr="00F45CEA">
        <w:rPr>
          <w:color w:val="000000" w:themeColor="text1"/>
          <w:spacing w:val="11"/>
        </w:rPr>
        <w:t xml:space="preserve"> и распределительных устройств (РУ).</w:t>
      </w:r>
      <w:r w:rsidR="00506E36" w:rsidRPr="00F45CEA">
        <w:rPr>
          <w:color w:val="000000" w:themeColor="text1"/>
          <w:spacing w:val="11"/>
        </w:rPr>
        <w:t xml:space="preserve"> В связи с повышением значимости главных схем (ГС) и для сохранения нормальной работы систем электроснабжения (СЭС), а так же это связано </w:t>
      </w:r>
      <w:r w:rsidR="00F14B8A" w:rsidRPr="00F45CEA">
        <w:rPr>
          <w:color w:val="000000" w:themeColor="text1"/>
          <w:spacing w:val="11"/>
        </w:rPr>
        <w:t>со</w:t>
      </w:r>
      <w:r w:rsidR="00506E36" w:rsidRPr="00F45CEA">
        <w:rPr>
          <w:color w:val="000000" w:themeColor="text1"/>
          <w:spacing w:val="11"/>
        </w:rPr>
        <w:t xml:space="preserve"> значительным повышением стоимости оборудования ГС, особенно это касается </w:t>
      </w:r>
      <w:r w:rsidR="009D61D4" w:rsidRPr="00F45CEA">
        <w:rPr>
          <w:color w:val="000000" w:themeColor="text1"/>
          <w:spacing w:val="11"/>
        </w:rPr>
        <w:t>РУ высокого и сверхвысокого напряжения.</w:t>
      </w:r>
    </w:p>
    <w:p w:rsidR="009D61D4" w:rsidRDefault="009D61D4" w:rsidP="001F4A76">
      <w:pPr>
        <w:shd w:val="clear" w:color="auto" w:fill="FFFFFF"/>
        <w:spacing w:beforeLines="40" w:line="360" w:lineRule="auto"/>
        <w:ind w:left="17" w:right="57" w:firstLine="709"/>
        <w:contextualSpacing/>
        <w:jc w:val="both"/>
        <w:rPr>
          <w:color w:val="000000" w:themeColor="text1"/>
          <w:spacing w:val="11"/>
        </w:rPr>
      </w:pPr>
      <w:r>
        <w:rPr>
          <w:color w:val="000000" w:themeColor="text1"/>
          <w:spacing w:val="11"/>
        </w:rPr>
        <w:t>В ходе эксплуатации систем электроэнергетики</w:t>
      </w:r>
      <w:r w:rsidR="00430DD8">
        <w:rPr>
          <w:color w:val="000000" w:themeColor="text1"/>
          <w:spacing w:val="11"/>
        </w:rPr>
        <w:t>,</w:t>
      </w:r>
      <w:r w:rsidR="006D3ABC">
        <w:rPr>
          <w:color w:val="000000" w:themeColor="text1"/>
          <w:spacing w:val="11"/>
        </w:rPr>
        <w:t xml:space="preserve"> объектов</w:t>
      </w:r>
      <w:r w:rsidR="006D3ABC" w:rsidRPr="006D3ABC">
        <w:rPr>
          <w:color w:val="000000" w:themeColor="text1"/>
          <w:spacing w:val="11"/>
        </w:rPr>
        <w:t>энергетических</w:t>
      </w:r>
      <w:r w:rsidR="00430DD8" w:rsidRPr="006D3ABC">
        <w:rPr>
          <w:color w:val="000000" w:themeColor="text1"/>
          <w:spacing w:val="11"/>
        </w:rPr>
        <w:t xml:space="preserve"> подстанций,</w:t>
      </w:r>
      <w:r w:rsidR="006D3ABC">
        <w:rPr>
          <w:color w:val="000000" w:themeColor="text1"/>
          <w:spacing w:val="11"/>
        </w:rPr>
        <w:t xml:space="preserve"> сети энергоснабжения потребителей, при учете внешних условий, </w:t>
      </w:r>
      <w:r>
        <w:rPr>
          <w:color w:val="000000" w:themeColor="text1"/>
          <w:spacing w:val="11"/>
        </w:rPr>
        <w:t>могут возникнуть режимы несоответствующие нормальному функционированию электрооборудования</w:t>
      </w:r>
      <w:r w:rsidR="00430DD8">
        <w:rPr>
          <w:color w:val="000000" w:themeColor="text1"/>
          <w:spacing w:val="11"/>
        </w:rPr>
        <w:t xml:space="preserve">. </w:t>
      </w:r>
      <w:r w:rsidR="006D3ABC">
        <w:rPr>
          <w:color w:val="000000" w:themeColor="text1"/>
          <w:spacing w:val="11"/>
        </w:rPr>
        <w:t xml:space="preserve">Отрицательными воздействиями могут служить </w:t>
      </w:r>
      <w:r w:rsidR="00F14B8A">
        <w:rPr>
          <w:color w:val="000000" w:themeColor="text1"/>
          <w:spacing w:val="11"/>
        </w:rPr>
        <w:t>воздействия ветра, обледенение</w:t>
      </w:r>
      <w:r w:rsidR="006D3ABC">
        <w:rPr>
          <w:color w:val="000000" w:themeColor="text1"/>
          <w:spacing w:val="11"/>
        </w:rPr>
        <w:t xml:space="preserve"> конструкций,</w:t>
      </w:r>
      <w:r w:rsidR="004A6AD6">
        <w:rPr>
          <w:color w:val="000000" w:themeColor="text1"/>
          <w:spacing w:val="11"/>
        </w:rPr>
        <w:t xml:space="preserve"> воздействие гроз, разрушение и старение изоляции проводников, неправильные действия обслуживающего персонала.</w:t>
      </w:r>
    </w:p>
    <w:p w:rsidR="00430DD8" w:rsidRPr="00401D6E" w:rsidRDefault="002C49C3" w:rsidP="001F4A76">
      <w:pPr>
        <w:shd w:val="clear" w:color="auto" w:fill="FFFFFF"/>
        <w:spacing w:beforeLines="40" w:line="360" w:lineRule="auto"/>
        <w:ind w:left="17" w:right="57" w:firstLine="709"/>
        <w:contextualSpacing/>
        <w:jc w:val="both"/>
        <w:rPr>
          <w:color w:val="000000" w:themeColor="text1"/>
          <w:spacing w:val="11"/>
        </w:rPr>
      </w:pPr>
      <w:r>
        <w:rPr>
          <w:color w:val="000000" w:themeColor="text1"/>
          <w:spacing w:val="11"/>
        </w:rPr>
        <w:t>Сбои</w:t>
      </w:r>
      <w:r w:rsidRPr="002C49C3">
        <w:rPr>
          <w:color w:val="000000" w:themeColor="text1"/>
          <w:spacing w:val="11"/>
        </w:rPr>
        <w:t xml:space="preserve"> в нормальной работе </w:t>
      </w:r>
      <w:r w:rsidR="00430DD8" w:rsidRPr="002C49C3">
        <w:rPr>
          <w:color w:val="000000" w:themeColor="text1"/>
          <w:spacing w:val="11"/>
        </w:rPr>
        <w:t>могут</w:t>
      </w:r>
      <w:r w:rsidR="00430DD8">
        <w:rPr>
          <w:color w:val="000000" w:themeColor="text1"/>
          <w:spacing w:val="11"/>
        </w:rPr>
        <w:t xml:space="preserve"> вызвать аварийные ситуации</w:t>
      </w:r>
      <w:r w:rsidR="0035429F">
        <w:rPr>
          <w:color w:val="000000" w:themeColor="text1"/>
          <w:spacing w:val="11"/>
        </w:rPr>
        <w:t xml:space="preserve">, нарушения работыотдельной части или всей системы электроснабжения, перебои электроснабжения потребителей или ухудшением его качества. Как следствие таких сбоев – значительный материальный ущерб, связанный с поломками, а так же сбоями работы дорогостоящих производственных агрегатов, </w:t>
      </w:r>
      <w:r w:rsidR="007A4491">
        <w:rPr>
          <w:color w:val="000000" w:themeColor="text1"/>
          <w:spacing w:val="11"/>
        </w:rPr>
        <w:t xml:space="preserve">задержки </w:t>
      </w:r>
      <w:proofErr w:type="spellStart"/>
      <w:r w:rsidR="007A4491">
        <w:rPr>
          <w:color w:val="000000" w:themeColor="text1"/>
          <w:spacing w:val="11"/>
        </w:rPr>
        <w:t>вупуска</w:t>
      </w:r>
      <w:proofErr w:type="spellEnd"/>
      <w:r w:rsidR="0035429F">
        <w:rPr>
          <w:color w:val="000000" w:themeColor="text1"/>
          <w:spacing w:val="11"/>
        </w:rPr>
        <w:t xml:space="preserve"> продукции.</w:t>
      </w:r>
      <w:r w:rsidR="00401D6E" w:rsidRPr="00401D6E">
        <w:rPr>
          <w:color w:val="000000" w:themeColor="text1"/>
          <w:spacing w:val="11"/>
        </w:rPr>
        <w:t>[5]</w:t>
      </w:r>
    </w:p>
    <w:p w:rsidR="008822DD" w:rsidRDefault="0035429F" w:rsidP="001F4A76">
      <w:pPr>
        <w:shd w:val="clear" w:color="auto" w:fill="FFFFFF"/>
        <w:spacing w:beforeLines="40" w:line="360" w:lineRule="auto"/>
        <w:ind w:left="17" w:right="57" w:firstLine="709"/>
        <w:contextualSpacing/>
        <w:jc w:val="both"/>
        <w:rPr>
          <w:color w:val="000000" w:themeColor="text1"/>
          <w:spacing w:val="11"/>
        </w:rPr>
      </w:pPr>
      <w:bookmarkStart w:id="0" w:name="_GoBack"/>
      <w:bookmarkEnd w:id="0"/>
      <w:r w:rsidRPr="007A4491">
        <w:rPr>
          <w:color w:val="000000" w:themeColor="text1"/>
          <w:spacing w:val="11"/>
          <w:highlight w:val="yellow"/>
        </w:rPr>
        <w:t xml:space="preserve">В </w:t>
      </w:r>
      <w:r w:rsidR="002624B4" w:rsidRPr="007A4491">
        <w:rPr>
          <w:color w:val="000000" w:themeColor="text1"/>
          <w:spacing w:val="11"/>
          <w:highlight w:val="yellow"/>
        </w:rPr>
        <w:t xml:space="preserve">основном, негативные последствия свойственные таким аварийным ситуациям, могут быть существенно минимизированы или полностью устранены при своевременном </w:t>
      </w:r>
      <w:r w:rsidR="00670D1C" w:rsidRPr="007A4491">
        <w:rPr>
          <w:color w:val="000000" w:themeColor="text1"/>
          <w:spacing w:val="11"/>
          <w:highlight w:val="yellow"/>
        </w:rPr>
        <w:t>отключении аварийного участка, с помощью устройств автоматического отключения выключателей.</w:t>
      </w:r>
    </w:p>
    <w:p w:rsidR="002F525C" w:rsidRPr="00E30835" w:rsidRDefault="008822DD" w:rsidP="001F4A76">
      <w:pPr>
        <w:pStyle w:val="a4"/>
        <w:numPr>
          <w:ilvl w:val="1"/>
          <w:numId w:val="35"/>
        </w:numPr>
        <w:shd w:val="clear" w:color="auto" w:fill="FFFFFF"/>
        <w:spacing w:beforeLines="40" w:line="360" w:lineRule="auto"/>
        <w:ind w:left="0" w:right="57" w:firstLine="709"/>
        <w:jc w:val="both"/>
        <w:rPr>
          <w:color w:val="000000" w:themeColor="text1"/>
          <w:spacing w:val="11"/>
        </w:rPr>
      </w:pPr>
      <w:r w:rsidRPr="00E30835">
        <w:rPr>
          <w:color w:val="000000" w:themeColor="text1"/>
          <w:spacing w:val="11"/>
        </w:rPr>
        <w:t xml:space="preserve">Рассмотрим несколько вариантов реализации таких систем с применением АВР </w:t>
      </w:r>
      <w:r w:rsidR="002F525C" w:rsidRPr="00E30835">
        <w:rPr>
          <w:color w:val="000000" w:themeColor="text1"/>
          <w:spacing w:val="11"/>
        </w:rPr>
        <w:t xml:space="preserve">в сетях промышленного назначения, где длительные перерывы в электроснабжении </w:t>
      </w:r>
      <w:r w:rsidRPr="00E30835">
        <w:rPr>
          <w:color w:val="000000" w:themeColor="text1"/>
          <w:spacing w:val="11"/>
        </w:rPr>
        <w:t>являются более существенными</w:t>
      </w:r>
      <w:r w:rsidR="002F525C" w:rsidRPr="00E30835">
        <w:rPr>
          <w:color w:val="000000" w:themeColor="text1"/>
          <w:spacing w:val="11"/>
        </w:rPr>
        <w:t xml:space="preserve">, а кратковременные – нет. </w:t>
      </w:r>
    </w:p>
    <w:p w:rsidR="00670D1C" w:rsidRPr="00670D1C" w:rsidRDefault="00670D1C" w:rsidP="001F4A76">
      <w:pPr>
        <w:pStyle w:val="a4"/>
        <w:numPr>
          <w:ilvl w:val="2"/>
          <w:numId w:val="35"/>
        </w:numPr>
        <w:shd w:val="clear" w:color="auto" w:fill="FFFFFF"/>
        <w:spacing w:beforeLines="40" w:line="360" w:lineRule="auto"/>
        <w:ind w:left="0" w:right="57" w:firstLine="709"/>
        <w:jc w:val="both"/>
        <w:rPr>
          <w:color w:val="000000" w:themeColor="text1"/>
          <w:spacing w:val="11"/>
        </w:rPr>
      </w:pPr>
      <w:r>
        <w:rPr>
          <w:color w:val="000000" w:themeColor="text1"/>
          <w:spacing w:val="11"/>
        </w:rPr>
        <w:t>Схема первого</w:t>
      </w:r>
      <w:r w:rsidRPr="00670D1C">
        <w:rPr>
          <w:color w:val="000000" w:themeColor="text1"/>
          <w:spacing w:val="11"/>
        </w:rPr>
        <w:t xml:space="preserve"> способ</w:t>
      </w:r>
      <w:r>
        <w:rPr>
          <w:color w:val="000000" w:themeColor="text1"/>
          <w:spacing w:val="11"/>
        </w:rPr>
        <w:t>а</w:t>
      </w:r>
      <w:r w:rsidRPr="00670D1C">
        <w:rPr>
          <w:color w:val="000000" w:themeColor="text1"/>
          <w:spacing w:val="11"/>
        </w:rPr>
        <w:t xml:space="preserve"> организации системы АВР, для обеспечения надежности СЭС особой группы потребителей первой категории приведен</w:t>
      </w:r>
      <w:r>
        <w:rPr>
          <w:color w:val="000000" w:themeColor="text1"/>
          <w:spacing w:val="11"/>
        </w:rPr>
        <w:t>а</w:t>
      </w:r>
      <w:r w:rsidRPr="00670D1C">
        <w:rPr>
          <w:color w:val="000000" w:themeColor="text1"/>
          <w:spacing w:val="11"/>
        </w:rPr>
        <w:t xml:space="preserve"> на рисунке 1.</w:t>
      </w:r>
    </w:p>
    <w:p w:rsidR="00991C20" w:rsidRDefault="00991C20" w:rsidP="001F4A76">
      <w:pPr>
        <w:shd w:val="clear" w:color="auto" w:fill="FFFFFF"/>
        <w:spacing w:beforeLines="40" w:line="360" w:lineRule="auto"/>
        <w:ind w:right="57" w:firstLine="709"/>
        <w:contextualSpacing/>
        <w:jc w:val="both"/>
        <w:rPr>
          <w:color w:val="000000" w:themeColor="text1"/>
          <w:spacing w:val="11"/>
        </w:rPr>
      </w:pPr>
      <w:r w:rsidRPr="00991C20">
        <w:rPr>
          <w:color w:val="000000" w:themeColor="text1"/>
          <w:spacing w:val="11"/>
        </w:rPr>
        <w:lastRenderedPageBreak/>
        <w:t>Функционирование</w:t>
      </w:r>
      <w:r>
        <w:rPr>
          <w:color w:val="000000" w:themeColor="text1"/>
          <w:spacing w:val="11"/>
        </w:rPr>
        <w:t xml:space="preserve"> системы управления (СУ) устройства АВР осуществляется с применением устройств реле контроля и обрыва фаз (РКФ). Управление контакторами устраивается</w:t>
      </w:r>
      <w:r w:rsidR="005A3270">
        <w:rPr>
          <w:color w:val="000000" w:themeColor="text1"/>
          <w:spacing w:val="11"/>
        </w:rPr>
        <w:t xml:space="preserve"> релейной схемой защиты, гарантируя переключение устройств электромагнитных контакторов и стабильность напряжения в сети электроснабжения.</w:t>
      </w:r>
    </w:p>
    <w:p w:rsidR="00D065C0" w:rsidRDefault="00D065C0" w:rsidP="001F4A76">
      <w:pPr>
        <w:shd w:val="clear" w:color="auto" w:fill="FFFFFF"/>
        <w:spacing w:beforeLines="40" w:line="360" w:lineRule="auto"/>
        <w:ind w:right="57" w:firstLine="709"/>
        <w:contextualSpacing/>
        <w:jc w:val="both"/>
        <w:rPr>
          <w:color w:val="000000" w:themeColor="text1"/>
          <w:spacing w:val="11"/>
        </w:rPr>
      </w:pPr>
      <w:r>
        <w:rPr>
          <w:color w:val="000000" w:themeColor="text1"/>
          <w:spacing w:val="11"/>
        </w:rPr>
        <w:t xml:space="preserve">При изменении характеристик качества напряжения и «перекоса» напряжения в трехфазных сетях, осуществляется переключение на резервные линии электроснабжения. В аварийной ситуации система производит формирование </w:t>
      </w:r>
      <w:r w:rsidR="00C307A1">
        <w:rPr>
          <w:color w:val="000000" w:themeColor="text1"/>
          <w:spacing w:val="11"/>
        </w:rPr>
        <w:t>сигнал, направленный на переключение контактов, при этом сигнал дублируется для обслуживающего персонала в форме светового сигнала.</w:t>
      </w:r>
    </w:p>
    <w:p w:rsidR="002F525C" w:rsidRPr="00401D6E" w:rsidRDefault="00C307A1" w:rsidP="001F4A76">
      <w:pPr>
        <w:shd w:val="clear" w:color="auto" w:fill="FFFFFF"/>
        <w:spacing w:beforeLines="40" w:line="360" w:lineRule="auto"/>
        <w:ind w:right="57" w:firstLine="709"/>
        <w:contextualSpacing/>
        <w:jc w:val="both"/>
        <w:rPr>
          <w:color w:val="000000" w:themeColor="text1"/>
          <w:spacing w:val="11"/>
          <w:highlight w:val="yellow"/>
        </w:rPr>
      </w:pPr>
      <w:r>
        <w:rPr>
          <w:color w:val="000000" w:themeColor="text1"/>
          <w:spacing w:val="11"/>
        </w:rPr>
        <w:t>Данные СУ АВР на базе позволяют осуществлять отслеживание переключение контакторов, производит контроль над подачей информационных сигналов для систем интерфейсов телемеханики, применяемых для отслеживания состояния СЭС, для управления вводами.</w:t>
      </w:r>
      <w:r w:rsidR="00401D6E" w:rsidRPr="00401D6E">
        <w:rPr>
          <w:color w:val="000000" w:themeColor="text1"/>
          <w:spacing w:val="11"/>
        </w:rPr>
        <w:t>[7]</w:t>
      </w:r>
    </w:p>
    <w:p w:rsidR="002F525C" w:rsidRPr="00BC5BF0" w:rsidRDefault="002A6AC1" w:rsidP="001F4A76">
      <w:pPr>
        <w:shd w:val="clear" w:color="auto" w:fill="FFFFFF"/>
        <w:spacing w:beforeLines="40" w:line="360" w:lineRule="auto"/>
        <w:ind w:left="17" w:right="57" w:firstLine="709"/>
        <w:contextualSpacing/>
        <w:jc w:val="center"/>
        <w:rPr>
          <w:color w:val="000000" w:themeColor="text1"/>
          <w:spacing w:val="11"/>
        </w:rPr>
      </w:pPr>
      <w:r>
        <w:rPr>
          <w:noProof/>
        </w:rPr>
        <w:drawing>
          <wp:inline distT="0" distB="0" distL="0" distR="0">
            <wp:extent cx="4992030" cy="3693060"/>
            <wp:effectExtent l="0" t="0" r="0" b="3175"/>
            <wp:docPr id="55" name="Рисунок 55" descr="https://www.volt-m.ru/img/comment/11617/65617/65617u2nONU48p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olt-m.ru/img/comment/11617/65617/65617u2nONU48pN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7851" cy="3697366"/>
                    </a:xfrm>
                    <a:prstGeom prst="rect">
                      <a:avLst/>
                    </a:prstGeom>
                    <a:noFill/>
                    <a:ln>
                      <a:noFill/>
                    </a:ln>
                  </pic:spPr>
                </pic:pic>
              </a:graphicData>
            </a:graphic>
          </wp:inline>
        </w:drawing>
      </w:r>
    </w:p>
    <w:p w:rsidR="002F525C" w:rsidRDefault="00636178" w:rsidP="001F4A76">
      <w:pPr>
        <w:shd w:val="clear" w:color="auto" w:fill="FFFFFF"/>
        <w:spacing w:beforeLines="40" w:line="360" w:lineRule="auto"/>
        <w:ind w:left="17" w:right="57" w:firstLine="709"/>
        <w:contextualSpacing/>
        <w:jc w:val="center"/>
        <w:rPr>
          <w:color w:val="000000" w:themeColor="text1"/>
          <w:spacing w:val="11"/>
        </w:rPr>
      </w:pPr>
      <w:r w:rsidRPr="00C307A1">
        <w:rPr>
          <w:color w:val="000000" w:themeColor="text1"/>
          <w:spacing w:val="11"/>
        </w:rPr>
        <w:t>Рисунок 1.Сх</w:t>
      </w:r>
      <w:r w:rsidR="002A6AC1" w:rsidRPr="00C307A1">
        <w:rPr>
          <w:color w:val="000000" w:themeColor="text1"/>
          <w:spacing w:val="11"/>
        </w:rPr>
        <w:t>е</w:t>
      </w:r>
      <w:r w:rsidRPr="00C307A1">
        <w:rPr>
          <w:color w:val="000000" w:themeColor="text1"/>
          <w:spacing w:val="11"/>
        </w:rPr>
        <w:t xml:space="preserve">ма </w:t>
      </w:r>
      <w:r w:rsidR="00C307A1" w:rsidRPr="00C307A1">
        <w:rPr>
          <w:color w:val="000000" w:themeColor="text1"/>
          <w:spacing w:val="11"/>
        </w:rPr>
        <w:t>системы</w:t>
      </w:r>
      <w:r w:rsidRPr="00C307A1">
        <w:rPr>
          <w:color w:val="000000" w:themeColor="text1"/>
          <w:spacing w:val="11"/>
        </w:rPr>
        <w:t xml:space="preserve"> АВР</w:t>
      </w:r>
    </w:p>
    <w:p w:rsidR="002A6AC1" w:rsidRDefault="002A6AC1" w:rsidP="001F4A76">
      <w:pPr>
        <w:shd w:val="clear" w:color="auto" w:fill="FFFFFF"/>
        <w:spacing w:beforeLines="40" w:line="360" w:lineRule="auto"/>
        <w:ind w:left="17" w:right="57" w:firstLine="709"/>
        <w:contextualSpacing/>
        <w:jc w:val="center"/>
        <w:rPr>
          <w:color w:val="000000" w:themeColor="text1"/>
          <w:spacing w:val="11"/>
        </w:rPr>
      </w:pPr>
    </w:p>
    <w:p w:rsidR="008924C4" w:rsidRDefault="00C307A1" w:rsidP="001F4A76">
      <w:pPr>
        <w:shd w:val="clear" w:color="auto" w:fill="FFFFFF"/>
        <w:spacing w:beforeLines="40" w:line="360" w:lineRule="auto"/>
        <w:ind w:left="17" w:right="57" w:firstLine="709"/>
        <w:contextualSpacing/>
        <w:jc w:val="both"/>
        <w:rPr>
          <w:color w:val="000000" w:themeColor="text1"/>
          <w:spacing w:val="11"/>
        </w:rPr>
      </w:pPr>
      <w:r w:rsidRPr="00C307A1">
        <w:rPr>
          <w:color w:val="000000" w:themeColor="text1"/>
          <w:spacing w:val="11"/>
        </w:rPr>
        <w:t xml:space="preserve">Минусом </w:t>
      </w:r>
      <w:r>
        <w:rPr>
          <w:color w:val="000000" w:themeColor="text1"/>
          <w:spacing w:val="11"/>
        </w:rPr>
        <w:t xml:space="preserve">электронных РКФ является их склонность к выходу из строя при увеличении значений питающего напряжения </w:t>
      </w:r>
      <w:r w:rsidR="0014423E">
        <w:rPr>
          <w:color w:val="000000" w:themeColor="text1"/>
          <w:spacing w:val="11"/>
        </w:rPr>
        <w:t xml:space="preserve">на значения выше 25%. Электромагнитные контакты подобных РКФ имеют задержку срабатывания от 100 мс, что может несколько снижать качество системы защиты оборудования </w:t>
      </w:r>
      <w:r w:rsidR="004A02BD">
        <w:rPr>
          <w:color w:val="000000" w:themeColor="text1"/>
          <w:spacing w:val="11"/>
        </w:rPr>
        <w:lastRenderedPageBreak/>
        <w:t>при ухудшении качества питающего напряжения электрической сети.</w:t>
      </w:r>
      <w:r w:rsidR="0014423E">
        <w:rPr>
          <w:color w:val="000000" w:themeColor="text1"/>
          <w:spacing w:val="11"/>
        </w:rPr>
        <w:t xml:space="preserve"> Для обеспечения надежной защиты от коммутационных и грозовых импульсов, в интервале нескольких микросекунд, возможно применение системы защиты построенной на варисторах. В противном случае резкое увеличение напряжения более 100 мс способен вызвать отказ </w:t>
      </w:r>
      <w:r w:rsidR="008924C4">
        <w:rPr>
          <w:color w:val="000000" w:themeColor="text1"/>
          <w:spacing w:val="11"/>
        </w:rPr>
        <w:t xml:space="preserve">встроенной </w:t>
      </w:r>
      <w:r w:rsidR="009B5A51">
        <w:rPr>
          <w:color w:val="000000" w:themeColor="text1"/>
          <w:spacing w:val="11"/>
        </w:rPr>
        <w:t>в оборудование защиты.П</w:t>
      </w:r>
      <w:r w:rsidR="00533A69">
        <w:rPr>
          <w:color w:val="000000" w:themeColor="text1"/>
          <w:spacing w:val="11"/>
        </w:rPr>
        <w:t xml:space="preserve">ри повышении напряжения более чем на 30%. </w:t>
      </w:r>
      <w:r w:rsidR="008924C4">
        <w:rPr>
          <w:color w:val="000000" w:themeColor="text1"/>
          <w:spacing w:val="11"/>
        </w:rPr>
        <w:t>Но такая система защиты будет обладать низкой мощностью рассеивания  и малый интервал времени срабатывания.</w:t>
      </w:r>
    </w:p>
    <w:p w:rsidR="00206AE5" w:rsidRDefault="00206AE5" w:rsidP="001F4A76">
      <w:pPr>
        <w:shd w:val="clear" w:color="auto" w:fill="FFFFFF"/>
        <w:spacing w:beforeLines="40" w:line="360" w:lineRule="auto"/>
        <w:ind w:left="17" w:right="57" w:firstLine="709"/>
        <w:contextualSpacing/>
        <w:jc w:val="both"/>
        <w:rPr>
          <w:color w:val="000000" w:themeColor="text1"/>
          <w:spacing w:val="11"/>
        </w:rPr>
      </w:pPr>
      <w:r>
        <w:rPr>
          <w:color w:val="000000" w:themeColor="text1"/>
          <w:spacing w:val="11"/>
        </w:rPr>
        <w:t>К устройствам АВР данного типа выдвигается ряд требований, позволяющих расширить их функциональность и обеспечивать надежность систем электроснабжения</w:t>
      </w:r>
      <w:r w:rsidR="001764E9">
        <w:rPr>
          <w:color w:val="000000" w:themeColor="text1"/>
          <w:spacing w:val="11"/>
        </w:rPr>
        <w:t>,частей схемы электроснабжения и промышленных установок:</w:t>
      </w:r>
    </w:p>
    <w:p w:rsidR="001764E9" w:rsidRDefault="001764E9" w:rsidP="001F4A76">
      <w:pPr>
        <w:pStyle w:val="a4"/>
        <w:numPr>
          <w:ilvl w:val="0"/>
          <w:numId w:val="13"/>
        </w:numPr>
        <w:shd w:val="clear" w:color="auto" w:fill="FFFFFF"/>
        <w:spacing w:beforeLines="40" w:line="360" w:lineRule="auto"/>
        <w:ind w:left="0" w:right="57" w:firstLine="709"/>
        <w:jc w:val="both"/>
        <w:rPr>
          <w:color w:val="000000" w:themeColor="text1"/>
          <w:spacing w:val="11"/>
        </w:rPr>
      </w:pPr>
      <w:r>
        <w:rPr>
          <w:color w:val="000000" w:themeColor="text1"/>
          <w:spacing w:val="11"/>
        </w:rPr>
        <w:t>Обеспечение защиты от возможного перенапряжения до 70%, в работе СЭС и АВР;</w:t>
      </w:r>
    </w:p>
    <w:p w:rsidR="001764E9" w:rsidRDefault="001764E9" w:rsidP="001F4A76">
      <w:pPr>
        <w:pStyle w:val="a4"/>
        <w:numPr>
          <w:ilvl w:val="0"/>
          <w:numId w:val="13"/>
        </w:numPr>
        <w:shd w:val="clear" w:color="auto" w:fill="FFFFFF"/>
        <w:spacing w:beforeLines="40" w:line="360" w:lineRule="auto"/>
        <w:ind w:left="0" w:right="57" w:firstLine="709"/>
        <w:jc w:val="both"/>
        <w:rPr>
          <w:color w:val="000000" w:themeColor="text1"/>
          <w:spacing w:val="11"/>
        </w:rPr>
      </w:pPr>
      <w:r>
        <w:rPr>
          <w:color w:val="000000" w:themeColor="text1"/>
          <w:spacing w:val="11"/>
        </w:rPr>
        <w:t xml:space="preserve">Обеспечение защиты систем от резкого роста значения напряжений в схеме электроснабжения </w:t>
      </w:r>
      <w:r w:rsidR="002B59E9">
        <w:rPr>
          <w:color w:val="000000" w:themeColor="text1"/>
          <w:spacing w:val="11"/>
        </w:rPr>
        <w:t>сети обмоток электромагнитных контакторов;</w:t>
      </w:r>
    </w:p>
    <w:p w:rsidR="002B59E9" w:rsidRDefault="002B59E9" w:rsidP="001F4A76">
      <w:pPr>
        <w:pStyle w:val="a4"/>
        <w:numPr>
          <w:ilvl w:val="0"/>
          <w:numId w:val="13"/>
        </w:numPr>
        <w:shd w:val="clear" w:color="auto" w:fill="FFFFFF"/>
        <w:spacing w:beforeLines="40" w:line="360" w:lineRule="auto"/>
        <w:ind w:left="0" w:right="57" w:firstLine="709"/>
        <w:jc w:val="both"/>
        <w:rPr>
          <w:color w:val="000000" w:themeColor="text1"/>
          <w:spacing w:val="11"/>
        </w:rPr>
      </w:pPr>
      <w:r>
        <w:rPr>
          <w:color w:val="000000" w:themeColor="text1"/>
          <w:spacing w:val="11"/>
        </w:rPr>
        <w:t>Организация контроля</w:t>
      </w:r>
      <w:r w:rsidR="00292069">
        <w:rPr>
          <w:color w:val="000000" w:themeColor="text1"/>
          <w:spacing w:val="11"/>
        </w:rPr>
        <w:t>,</w:t>
      </w:r>
      <w:r>
        <w:rPr>
          <w:color w:val="000000" w:themeColor="text1"/>
          <w:spacing w:val="11"/>
        </w:rPr>
        <w:t xml:space="preserve"> за работой контакторов, для мониторинга </w:t>
      </w:r>
      <w:r w:rsidR="00292069">
        <w:rPr>
          <w:color w:val="000000" w:themeColor="text1"/>
          <w:spacing w:val="11"/>
        </w:rPr>
        <w:t>коммутации в системе АВР;</w:t>
      </w:r>
    </w:p>
    <w:p w:rsidR="00292069" w:rsidRDefault="00292069" w:rsidP="001F4A76">
      <w:pPr>
        <w:pStyle w:val="a4"/>
        <w:numPr>
          <w:ilvl w:val="0"/>
          <w:numId w:val="13"/>
        </w:numPr>
        <w:shd w:val="clear" w:color="auto" w:fill="FFFFFF"/>
        <w:spacing w:beforeLines="40" w:line="360" w:lineRule="auto"/>
        <w:ind w:left="0" w:right="57" w:firstLine="709"/>
        <w:jc w:val="both"/>
        <w:rPr>
          <w:color w:val="000000" w:themeColor="text1"/>
          <w:spacing w:val="11"/>
        </w:rPr>
      </w:pPr>
      <w:r>
        <w:rPr>
          <w:color w:val="000000" w:themeColor="text1"/>
          <w:spacing w:val="11"/>
        </w:rPr>
        <w:t xml:space="preserve">Организация защиты устройств от перенапряжения </w:t>
      </w:r>
      <w:r w:rsidR="00111C7B">
        <w:rPr>
          <w:color w:val="000000" w:themeColor="text1"/>
          <w:spacing w:val="11"/>
        </w:rPr>
        <w:t>30% и 20 мс, вызываемых повреждениями нейтрального проводника;</w:t>
      </w:r>
    </w:p>
    <w:p w:rsidR="00111C7B" w:rsidRPr="001764E9" w:rsidRDefault="00111C7B" w:rsidP="001F4A76">
      <w:pPr>
        <w:pStyle w:val="a4"/>
        <w:numPr>
          <w:ilvl w:val="0"/>
          <w:numId w:val="13"/>
        </w:numPr>
        <w:shd w:val="clear" w:color="auto" w:fill="FFFFFF"/>
        <w:spacing w:beforeLines="40" w:line="360" w:lineRule="auto"/>
        <w:ind w:left="0" w:right="57" w:firstLine="709"/>
        <w:jc w:val="both"/>
        <w:rPr>
          <w:color w:val="000000" w:themeColor="text1"/>
          <w:spacing w:val="11"/>
        </w:rPr>
      </w:pPr>
      <w:r>
        <w:rPr>
          <w:color w:val="000000" w:themeColor="text1"/>
          <w:spacing w:val="11"/>
        </w:rPr>
        <w:t>Обеспечение защиты аппаратуры от колебаний характеристик электроснабжения ГС.</w:t>
      </w:r>
    </w:p>
    <w:p w:rsidR="003D4416" w:rsidRPr="00F45CEA" w:rsidRDefault="00111C7B" w:rsidP="001F4A76">
      <w:pPr>
        <w:shd w:val="clear" w:color="auto" w:fill="FFFFFF"/>
        <w:spacing w:beforeLines="40" w:line="360" w:lineRule="auto"/>
        <w:ind w:right="57" w:firstLine="709"/>
        <w:jc w:val="both"/>
        <w:rPr>
          <w:color w:val="000000" w:themeColor="text1"/>
          <w:spacing w:val="11"/>
          <w:highlight w:val="yellow"/>
        </w:rPr>
      </w:pPr>
      <w:r w:rsidRPr="00111C7B">
        <w:rPr>
          <w:color w:val="000000" w:themeColor="text1"/>
          <w:spacing w:val="11"/>
        </w:rPr>
        <w:t xml:space="preserve">Недостатком </w:t>
      </w:r>
      <w:r>
        <w:rPr>
          <w:color w:val="000000" w:themeColor="text1"/>
          <w:spacing w:val="11"/>
        </w:rPr>
        <w:t xml:space="preserve">данного метода защиты СЭС выступает </w:t>
      </w:r>
      <w:r w:rsidR="007A5CD1">
        <w:rPr>
          <w:color w:val="000000" w:themeColor="text1"/>
          <w:spacing w:val="11"/>
        </w:rPr>
        <w:t xml:space="preserve">временное прерывание электроснабжения. При использовании системы АВР стандартного типа, время перерыва электроснабжения составляет от 50 до 100 мс. Что создает необходимость учета этого фактора на устройствах, что подразумевает использование устройств нормально переносящих такие перебои сетевого </w:t>
      </w:r>
      <w:r w:rsidR="007A5CD1" w:rsidRPr="007A5CD1">
        <w:rPr>
          <w:color w:val="000000" w:themeColor="text1"/>
          <w:spacing w:val="11"/>
        </w:rPr>
        <w:t xml:space="preserve">напряжения, либо в системе необходимо применение источников бесперебойного питания </w:t>
      </w:r>
      <w:r w:rsidR="003D4416" w:rsidRPr="007A5CD1">
        <w:rPr>
          <w:color w:val="000000" w:themeColor="text1"/>
          <w:spacing w:val="11"/>
        </w:rPr>
        <w:t>(ИБП)</w:t>
      </w:r>
      <w:r w:rsidR="00401D6E" w:rsidRPr="007A5CD1">
        <w:rPr>
          <w:color w:val="000000" w:themeColor="text1"/>
          <w:spacing w:val="11"/>
        </w:rPr>
        <w:t>.[10]</w:t>
      </w:r>
    </w:p>
    <w:p w:rsidR="00300341" w:rsidRPr="00300341" w:rsidRDefault="00300341" w:rsidP="001F4A76">
      <w:pPr>
        <w:pStyle w:val="a4"/>
        <w:numPr>
          <w:ilvl w:val="2"/>
          <w:numId w:val="35"/>
        </w:numPr>
        <w:shd w:val="clear" w:color="auto" w:fill="FFFFFF"/>
        <w:spacing w:beforeLines="40" w:line="360" w:lineRule="auto"/>
        <w:ind w:left="0" w:right="57" w:firstLine="709"/>
        <w:jc w:val="both"/>
        <w:rPr>
          <w:color w:val="000000" w:themeColor="text1"/>
          <w:spacing w:val="11"/>
        </w:rPr>
      </w:pPr>
      <w:r w:rsidRPr="00300341">
        <w:rPr>
          <w:color w:val="000000" w:themeColor="text1"/>
          <w:spacing w:val="11"/>
        </w:rPr>
        <w:t xml:space="preserve">Второй вариант </w:t>
      </w:r>
      <w:r>
        <w:rPr>
          <w:color w:val="000000" w:themeColor="text1"/>
          <w:spacing w:val="11"/>
        </w:rPr>
        <w:t xml:space="preserve">метода защиты оборудования </w:t>
      </w:r>
      <w:r w:rsidR="00866E1F">
        <w:rPr>
          <w:color w:val="000000" w:themeColor="text1"/>
          <w:spacing w:val="11"/>
        </w:rPr>
        <w:t xml:space="preserve">от аварийных значений напряжения предусматривает использование схемы коммутации выключателя </w:t>
      </w:r>
      <w:r w:rsidR="00917C82">
        <w:rPr>
          <w:color w:val="000000" w:themeColor="text1"/>
          <w:spacing w:val="11"/>
        </w:rPr>
        <w:t>аппаратов от сетей электроснабжения подверженных перенапряжения.</w:t>
      </w:r>
    </w:p>
    <w:p w:rsidR="00A12F25" w:rsidRPr="00A12F25" w:rsidRDefault="00A12F25" w:rsidP="001F4A76">
      <w:pPr>
        <w:pStyle w:val="a4"/>
        <w:shd w:val="clear" w:color="auto" w:fill="FFFFFF"/>
        <w:spacing w:beforeLines="40" w:line="360" w:lineRule="auto"/>
        <w:ind w:left="0" w:right="57" w:firstLine="709"/>
        <w:jc w:val="both"/>
        <w:rPr>
          <w:color w:val="000000" w:themeColor="text1"/>
          <w:spacing w:val="11"/>
        </w:rPr>
      </w:pPr>
      <w:r>
        <w:rPr>
          <w:color w:val="000000" w:themeColor="text1"/>
          <w:spacing w:val="11"/>
        </w:rPr>
        <w:t xml:space="preserve">Устройство включает в себя такие элементы как: блок защиты от потерь питания, блок исполнения отключения вводов, таймеры, блок пуска АВР, </w:t>
      </w:r>
      <w:r>
        <w:rPr>
          <w:color w:val="000000" w:themeColor="text1"/>
          <w:spacing w:val="11"/>
        </w:rPr>
        <w:lastRenderedPageBreak/>
        <w:t>включающий в себя устройство контроля остаточного напряжения на шинах, исполнительный блок включения вводов секционного выключателя. Упрощённая схема реализации АВР представлена на рисунке 2.</w:t>
      </w:r>
    </w:p>
    <w:p w:rsidR="00BF7DE1" w:rsidRPr="00A12F25" w:rsidRDefault="00BF7DE1" w:rsidP="001F4A76">
      <w:pPr>
        <w:pStyle w:val="a4"/>
        <w:shd w:val="clear" w:color="auto" w:fill="FFFFFF"/>
        <w:spacing w:beforeLines="40" w:line="360" w:lineRule="auto"/>
        <w:ind w:left="0" w:right="57" w:firstLine="709"/>
        <w:jc w:val="center"/>
        <w:rPr>
          <w:rFonts w:ascii="WipoUniExt" w:hAnsi="WipoUniExt"/>
          <w:color w:val="000000"/>
        </w:rPr>
      </w:pPr>
      <w:r w:rsidRPr="00A12F25">
        <w:rPr>
          <w:noProof/>
        </w:rPr>
        <w:drawing>
          <wp:inline distT="0" distB="0" distL="0" distR="0">
            <wp:extent cx="2665563" cy="2096219"/>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8412" t="13953" r="26536" b="23027"/>
                    <a:stretch/>
                  </pic:blipFill>
                  <pic:spPr bwMode="auto">
                    <a:xfrm>
                      <a:off x="0" y="0"/>
                      <a:ext cx="2676285" cy="21046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B4BC4" w:rsidRPr="00AB4BC4" w:rsidRDefault="00421A70" w:rsidP="001F4A76">
      <w:pPr>
        <w:pStyle w:val="a4"/>
        <w:shd w:val="clear" w:color="auto" w:fill="FFFFFF"/>
        <w:spacing w:beforeLines="40" w:line="360" w:lineRule="auto"/>
        <w:ind w:left="0" w:right="57" w:firstLine="709"/>
        <w:jc w:val="center"/>
        <w:rPr>
          <w:rFonts w:ascii="WipoUniExt" w:hAnsi="WipoUniExt"/>
          <w:color w:val="000000"/>
        </w:rPr>
      </w:pPr>
      <w:r w:rsidRPr="00A12F25">
        <w:rPr>
          <w:rFonts w:ascii="WipoUniExt" w:hAnsi="WipoUniExt"/>
          <w:color w:val="000000"/>
        </w:rPr>
        <w:t xml:space="preserve">Рисунок 2 Схема </w:t>
      </w:r>
      <w:r w:rsidR="002A6AC1">
        <w:rPr>
          <w:rFonts w:ascii="WipoUniExt" w:hAnsi="WipoUniExt"/>
          <w:color w:val="000000"/>
        </w:rPr>
        <w:t>включени</w:t>
      </w:r>
      <w:r w:rsidR="002A6AC1">
        <w:rPr>
          <w:rFonts w:ascii="WipoUniExt" w:hAnsi="WipoUniExt" w:hint="eastAsia"/>
          <w:color w:val="000000"/>
        </w:rPr>
        <w:t>я</w:t>
      </w:r>
      <w:r w:rsidRPr="00A12F25">
        <w:rPr>
          <w:rFonts w:ascii="WipoUniExt" w:hAnsi="WipoUniExt"/>
          <w:color w:val="000000"/>
        </w:rPr>
        <w:t xml:space="preserve"> АВР </w:t>
      </w:r>
    </w:p>
    <w:p w:rsidR="002A6AC1" w:rsidRDefault="002A6AC1" w:rsidP="001F4A76">
      <w:pPr>
        <w:pStyle w:val="a4"/>
        <w:shd w:val="clear" w:color="auto" w:fill="FFFFFF"/>
        <w:spacing w:beforeLines="40" w:line="360" w:lineRule="auto"/>
        <w:ind w:left="0" w:right="57" w:firstLine="709"/>
        <w:jc w:val="both"/>
        <w:rPr>
          <w:rFonts w:ascii="WipoUniExt" w:hAnsi="WipoUniExt"/>
          <w:color w:val="000000"/>
        </w:rPr>
      </w:pPr>
      <w:r w:rsidRPr="002A6AC1">
        <w:rPr>
          <w:rFonts w:ascii="WipoUniExt" w:hAnsi="WipoUniExt" w:hint="eastAsia"/>
          <w:color w:val="000000"/>
        </w:rPr>
        <w:t>У</w:t>
      </w:r>
      <w:r w:rsidRPr="002A6AC1">
        <w:rPr>
          <w:rFonts w:ascii="WipoUniExt" w:hAnsi="WipoUniExt"/>
          <w:color w:val="000000"/>
        </w:rPr>
        <w:t>стройство контроля</w:t>
      </w:r>
      <w:r>
        <w:rPr>
          <w:rFonts w:ascii="WipoUniExt" w:hAnsi="WipoUniExt"/>
          <w:color w:val="000000"/>
        </w:rPr>
        <w:t xml:space="preserve"> остаточного напряжения на секциях шин, при потере питающего напряжения подает сигнал снижения остаточного напряжения до допустимых значений (0,4 номинального напряжения)</w:t>
      </w:r>
      <w:r w:rsidR="009E11C1">
        <w:rPr>
          <w:rFonts w:ascii="WipoUniExt" w:hAnsi="WipoUniExt"/>
          <w:color w:val="000000"/>
        </w:rPr>
        <w:t>, устройства контроля при наличии  напряжения на резервирующей секции (0,9-1,1 номинального напряжения), так же подает сигнал.</w:t>
      </w:r>
    </w:p>
    <w:p w:rsidR="00601D59" w:rsidRDefault="009E11C1" w:rsidP="001F4A76">
      <w:pPr>
        <w:pStyle w:val="a4"/>
        <w:shd w:val="clear" w:color="auto" w:fill="FFFFFF"/>
        <w:spacing w:beforeLines="40" w:line="360" w:lineRule="auto"/>
        <w:ind w:left="0" w:right="57" w:firstLine="709"/>
        <w:jc w:val="both"/>
        <w:rPr>
          <w:rFonts w:ascii="WipoUniExt" w:hAnsi="WipoUniExt"/>
          <w:color w:val="000000"/>
        </w:rPr>
      </w:pPr>
      <w:r>
        <w:rPr>
          <w:rFonts w:ascii="WipoUniExt" w:hAnsi="WipoUniExt"/>
          <w:color w:val="000000"/>
        </w:rPr>
        <w:t xml:space="preserve">При потере </w:t>
      </w:r>
      <w:r w:rsidR="00F27587">
        <w:rPr>
          <w:rFonts w:ascii="WipoUniExt" w:hAnsi="WipoUniExt"/>
          <w:color w:val="000000"/>
        </w:rPr>
        <w:t xml:space="preserve">электроснабжения от внешнего источника </w:t>
      </w:r>
      <w:r w:rsidR="00601D59" w:rsidRPr="00F27587">
        <w:rPr>
          <w:rFonts w:ascii="WipoUniExt" w:hAnsi="WipoUniExt"/>
          <w:color w:val="000000"/>
        </w:rPr>
        <w:t xml:space="preserve">синхронные </w:t>
      </w:r>
      <w:r w:rsidR="00F27587" w:rsidRPr="00F27587">
        <w:rPr>
          <w:rFonts w:ascii="WipoUniExt" w:hAnsi="WipoUniExt"/>
          <w:color w:val="000000"/>
        </w:rPr>
        <w:t>электрические приводы</w:t>
      </w:r>
      <w:r w:rsidR="00F47497" w:rsidRPr="00F27587">
        <w:rPr>
          <w:rFonts w:ascii="WipoUniExt" w:hAnsi="WipoUniExt"/>
          <w:color w:val="000000"/>
        </w:rPr>
        <w:t xml:space="preserve"> переходят в режим</w:t>
      </w:r>
      <w:r w:rsidR="00F27587" w:rsidRPr="00F27587">
        <w:rPr>
          <w:rFonts w:ascii="WipoUniExt" w:hAnsi="WipoUniExt"/>
          <w:color w:val="000000"/>
        </w:rPr>
        <w:t xml:space="preserve">генератора </w:t>
      </w:r>
      <w:r w:rsidR="00601D59" w:rsidRPr="00F27587">
        <w:rPr>
          <w:rFonts w:ascii="WipoUniExt" w:hAnsi="WipoUniExt"/>
          <w:color w:val="000000"/>
        </w:rPr>
        <w:t xml:space="preserve">и создают напряжение на </w:t>
      </w:r>
      <w:r w:rsidR="00F27587" w:rsidRPr="00F27587">
        <w:rPr>
          <w:rFonts w:ascii="WipoUniExt" w:hAnsi="WipoUniExt"/>
          <w:color w:val="000000"/>
        </w:rPr>
        <w:t>секциях</w:t>
      </w:r>
      <w:r w:rsidR="00F47497" w:rsidRPr="00F27587">
        <w:rPr>
          <w:rFonts w:ascii="WipoUniExt" w:hAnsi="WipoUniExt"/>
          <w:color w:val="000000"/>
        </w:rPr>
        <w:t xml:space="preserve">шин, </w:t>
      </w:r>
      <w:r w:rsidR="00601D59" w:rsidRPr="00F27587">
        <w:rPr>
          <w:rFonts w:ascii="WipoUniExt" w:hAnsi="WipoUniExt"/>
          <w:color w:val="000000"/>
        </w:rPr>
        <w:t>потерявшей питание.</w:t>
      </w:r>
      <w:r w:rsidR="002A0438">
        <w:rPr>
          <w:rFonts w:ascii="WipoUniExt" w:hAnsi="WipoUniExt"/>
          <w:color w:val="000000"/>
        </w:rPr>
        <w:t xml:space="preserve"> При этом происходит изменение направления активной мощности, снижение напряжения и частоты на секциях шин контролируемые блоком </w:t>
      </w:r>
      <w:r w:rsidR="002A0438" w:rsidRPr="002A0438">
        <w:rPr>
          <w:rFonts w:ascii="WipoUniExt" w:hAnsi="WipoUniExt"/>
          <w:color w:val="000000"/>
        </w:rPr>
        <w:t>защиты от потерь питания</w:t>
      </w:r>
      <w:r w:rsidR="002A0438">
        <w:rPr>
          <w:rFonts w:ascii="WipoUniExt" w:hAnsi="WipoUniExt"/>
          <w:color w:val="000000"/>
        </w:rPr>
        <w:t xml:space="preserve">. </w:t>
      </w:r>
      <w:proofErr w:type="gramStart"/>
      <w:r w:rsidR="0048072A">
        <w:rPr>
          <w:rFonts w:ascii="WipoUniExt" w:hAnsi="WipoUniExt" w:hint="eastAsia"/>
          <w:color w:val="000000"/>
        </w:rPr>
        <w:t>П</w:t>
      </w:r>
      <w:r w:rsidR="0048072A">
        <w:rPr>
          <w:rFonts w:ascii="WipoUniExt" w:hAnsi="WipoUniExt"/>
          <w:color w:val="000000"/>
        </w:rPr>
        <w:t>ри</w:t>
      </w:r>
      <w:proofErr w:type="gramEnd"/>
      <w:r w:rsidR="0048072A">
        <w:rPr>
          <w:rFonts w:ascii="WipoUniExt" w:hAnsi="WipoUniExt"/>
          <w:color w:val="000000"/>
        </w:rPr>
        <w:t xml:space="preserve"> это м блок подает сигнал на таймер и  на блок управления АВР.</w:t>
      </w:r>
    </w:p>
    <w:p w:rsidR="00601D59" w:rsidRDefault="0048072A" w:rsidP="001F4A76">
      <w:pPr>
        <w:pStyle w:val="a4"/>
        <w:shd w:val="clear" w:color="auto" w:fill="FFFFFF"/>
        <w:spacing w:beforeLines="40" w:line="360" w:lineRule="auto"/>
        <w:ind w:left="0" w:right="57" w:firstLine="709"/>
        <w:jc w:val="both"/>
        <w:rPr>
          <w:rFonts w:ascii="WipoUniExt" w:hAnsi="WipoUniExt"/>
          <w:color w:val="000000"/>
        </w:rPr>
      </w:pPr>
      <w:r>
        <w:rPr>
          <w:rFonts w:ascii="WipoUniExt" w:hAnsi="WipoUniExt" w:hint="eastAsia"/>
          <w:color w:val="000000"/>
        </w:rPr>
        <w:t>П</w:t>
      </w:r>
      <w:r>
        <w:rPr>
          <w:rFonts w:ascii="WipoUniExt" w:hAnsi="WipoUniExt"/>
          <w:color w:val="000000"/>
        </w:rPr>
        <w:t xml:space="preserve">ри окончании </w:t>
      </w:r>
      <w:r w:rsidR="00401D6E">
        <w:rPr>
          <w:rFonts w:ascii="WipoUniExt" w:hAnsi="WipoUniExt"/>
          <w:color w:val="000000"/>
        </w:rPr>
        <w:t>времени,</w:t>
      </w:r>
      <w:r>
        <w:rPr>
          <w:rFonts w:ascii="WipoUniExt" w:hAnsi="WipoUniExt"/>
          <w:color w:val="000000"/>
        </w:rPr>
        <w:t xml:space="preserve"> отмеряемом на таймере</w:t>
      </w:r>
      <w:r w:rsidR="00401D6E" w:rsidRPr="00401D6E">
        <w:rPr>
          <w:rFonts w:ascii="WipoUniExt" w:hAnsi="WipoUniExt"/>
          <w:color w:val="000000"/>
        </w:rPr>
        <w:t>,</w:t>
      </w:r>
      <w:r>
        <w:rPr>
          <w:rFonts w:ascii="WipoUniExt" w:hAnsi="WipoUniExt"/>
          <w:color w:val="000000"/>
        </w:rPr>
        <w:t xml:space="preserve"> подается сигнал на исполнительный блок. Исполнительный блок производит отключение выключателя секций шин</w:t>
      </w:r>
      <w:r w:rsidR="00FE15B0">
        <w:rPr>
          <w:rFonts w:ascii="WipoUniExt" w:hAnsi="WipoUniExt"/>
          <w:color w:val="000000"/>
        </w:rPr>
        <w:t xml:space="preserve">. </w:t>
      </w:r>
      <w:r w:rsidR="00FE15B0">
        <w:rPr>
          <w:rFonts w:ascii="WipoUniExt" w:hAnsi="WipoUniExt" w:hint="eastAsia"/>
          <w:color w:val="000000"/>
        </w:rPr>
        <w:t>С</w:t>
      </w:r>
      <w:r w:rsidR="00FE15B0">
        <w:rPr>
          <w:rFonts w:ascii="WipoUniExt" w:hAnsi="WipoUniExt"/>
          <w:color w:val="000000"/>
        </w:rPr>
        <w:t>игнал непрерывно подается от датчика тока электрических приводов и датчика напряжения на секциях шин на блок управления АВР, информация о значениях тока и напряжения поступает в виде цифрового сигнала.</w:t>
      </w:r>
    </w:p>
    <w:p w:rsidR="005A7C4B" w:rsidRDefault="005A7C4B" w:rsidP="001F4A76">
      <w:pPr>
        <w:pStyle w:val="a4"/>
        <w:shd w:val="clear" w:color="auto" w:fill="FFFFFF"/>
        <w:spacing w:beforeLines="40" w:line="360" w:lineRule="auto"/>
        <w:ind w:left="0" w:right="57" w:firstLine="709"/>
        <w:jc w:val="both"/>
        <w:rPr>
          <w:rFonts w:ascii="WipoUniExt" w:hAnsi="WipoUniExt"/>
          <w:color w:val="000000"/>
        </w:rPr>
      </w:pPr>
      <w:r>
        <w:rPr>
          <w:rFonts w:ascii="WipoUniExt" w:hAnsi="WipoUniExt"/>
          <w:color w:val="000000"/>
        </w:rPr>
        <w:t>Устройство не проводит учет параметров системы электроснабжения, технологического процесса, влияющие на стабильную работу предприятия, это может увеличить время ввода электрических приводов в рабочий режим, при потере питания, а так же увеличению времени восстановлени</w:t>
      </w:r>
      <w:r>
        <w:rPr>
          <w:rFonts w:ascii="WipoUniExt" w:hAnsi="WipoUniExt" w:hint="eastAsia"/>
          <w:color w:val="000000"/>
        </w:rPr>
        <w:t>я</w:t>
      </w:r>
      <w:r>
        <w:rPr>
          <w:rFonts w:ascii="WipoUniExt" w:hAnsi="WipoUniExt"/>
          <w:color w:val="000000"/>
        </w:rPr>
        <w:t xml:space="preserve"> нормальной работы предприятия</w:t>
      </w:r>
      <w:r w:rsidR="000C6259">
        <w:rPr>
          <w:rFonts w:ascii="WipoUniExt" w:hAnsi="WipoUniExt"/>
          <w:color w:val="000000"/>
        </w:rPr>
        <w:t>.</w:t>
      </w:r>
    </w:p>
    <w:p w:rsidR="000C6259" w:rsidRDefault="000C6259" w:rsidP="001F4A76">
      <w:pPr>
        <w:pStyle w:val="a4"/>
        <w:shd w:val="clear" w:color="auto" w:fill="FFFFFF"/>
        <w:spacing w:beforeLines="40" w:line="360" w:lineRule="auto"/>
        <w:ind w:left="0" w:right="57" w:firstLine="709"/>
        <w:jc w:val="both"/>
        <w:rPr>
          <w:rFonts w:ascii="WipoUniExt" w:hAnsi="WipoUniExt"/>
          <w:color w:val="000000"/>
        </w:rPr>
      </w:pPr>
      <w:r>
        <w:rPr>
          <w:rFonts w:ascii="WipoUniExt" w:hAnsi="WipoUniExt"/>
          <w:color w:val="000000"/>
        </w:rPr>
        <w:t>Рассматриваемо</w:t>
      </w:r>
      <w:r>
        <w:rPr>
          <w:rFonts w:ascii="WipoUniExt" w:hAnsi="WipoUniExt" w:hint="eastAsia"/>
          <w:color w:val="000000"/>
        </w:rPr>
        <w:t>е</w:t>
      </w:r>
      <w:r>
        <w:rPr>
          <w:rFonts w:ascii="WipoUniExt" w:hAnsi="WipoUniExt"/>
          <w:color w:val="000000"/>
        </w:rPr>
        <w:t xml:space="preserve"> устройство способно к адаптации и подбирать алгоритм действия при нарушении нормальной работы систем электроснабжения, избирая между включением АВР вместо </w:t>
      </w:r>
      <w:proofErr w:type="spellStart"/>
      <w:r>
        <w:rPr>
          <w:rFonts w:ascii="WipoUniExt" w:hAnsi="WipoUniExt"/>
          <w:color w:val="000000"/>
        </w:rPr>
        <w:t>самозапуска</w:t>
      </w:r>
      <w:proofErr w:type="spellEnd"/>
      <w:r>
        <w:rPr>
          <w:rFonts w:ascii="WipoUniExt" w:hAnsi="WipoUniExt"/>
          <w:color w:val="000000"/>
        </w:rPr>
        <w:t>.</w:t>
      </w:r>
    </w:p>
    <w:p w:rsidR="00401D6E" w:rsidRPr="00401D6E" w:rsidRDefault="000C6259" w:rsidP="001F4A76">
      <w:pPr>
        <w:pStyle w:val="a4"/>
        <w:shd w:val="clear" w:color="auto" w:fill="FFFFFF"/>
        <w:spacing w:beforeLines="40" w:line="360" w:lineRule="auto"/>
        <w:ind w:left="0" w:right="57" w:firstLine="709"/>
        <w:jc w:val="both"/>
        <w:rPr>
          <w:color w:val="000000" w:themeColor="text1"/>
          <w:spacing w:val="11"/>
        </w:rPr>
      </w:pPr>
      <w:r>
        <w:rPr>
          <w:rFonts w:ascii="WipoUniExt" w:hAnsi="WipoUniExt"/>
          <w:color w:val="000000"/>
        </w:rPr>
        <w:lastRenderedPageBreak/>
        <w:t>Устройство обла</w:t>
      </w:r>
      <w:r w:rsidR="00423F23">
        <w:rPr>
          <w:rFonts w:ascii="WipoUniExt" w:hAnsi="WipoUniExt"/>
          <w:color w:val="000000"/>
        </w:rPr>
        <w:t>дает повышенным быстродействием, обусловленное возможностью учета реального режима работы энергосистемы и технологического процесса предприятия, выбирая алгоритм работы при потере электроснабжения от осн</w:t>
      </w:r>
      <w:r w:rsidR="00015A8E">
        <w:rPr>
          <w:rFonts w:ascii="WipoUniExt" w:hAnsi="WipoUniExt"/>
          <w:color w:val="000000"/>
        </w:rPr>
        <w:t xml:space="preserve">овного источника. Использование такой системы позволяет повышать устойчивость </w:t>
      </w:r>
      <w:r w:rsidR="00015A8E" w:rsidRPr="00920405">
        <w:rPr>
          <w:rFonts w:ascii="WipoUniExt" w:hAnsi="WipoUniExt"/>
          <w:color w:val="000000"/>
        </w:rPr>
        <w:t xml:space="preserve">технологических систем к сбоям электроснабжения, </w:t>
      </w:r>
      <w:r w:rsidR="00F47497" w:rsidRPr="00920405">
        <w:rPr>
          <w:rFonts w:ascii="WipoUniExt" w:hAnsi="WipoUniExt"/>
          <w:color w:val="000000"/>
        </w:rPr>
        <w:t>может широко приме</w:t>
      </w:r>
      <w:r w:rsidR="00A14A71" w:rsidRPr="00920405">
        <w:rPr>
          <w:rFonts w:ascii="WipoUniExt" w:hAnsi="WipoUniExt"/>
          <w:color w:val="000000"/>
        </w:rPr>
        <w:t>н</w:t>
      </w:r>
      <w:r w:rsidR="00015A8E" w:rsidRPr="00920405">
        <w:rPr>
          <w:rFonts w:ascii="WipoUniExt" w:hAnsi="WipoUniExt"/>
          <w:color w:val="000000"/>
        </w:rPr>
        <w:t xml:space="preserve">ятся </w:t>
      </w:r>
      <w:r w:rsidR="00A14A71" w:rsidRPr="00920405">
        <w:rPr>
          <w:rFonts w:ascii="WipoUniExt" w:hAnsi="WipoUniExt"/>
          <w:color w:val="000000"/>
        </w:rPr>
        <w:t xml:space="preserve"> в технике релейной защиты </w:t>
      </w:r>
      <w:r w:rsidR="00F47497" w:rsidRPr="00920405">
        <w:rPr>
          <w:rFonts w:ascii="WipoUniExt" w:hAnsi="WipoUniExt"/>
          <w:color w:val="000000"/>
        </w:rPr>
        <w:t>и автоматики</w:t>
      </w:r>
      <w:r w:rsidR="003212D3" w:rsidRPr="00920405">
        <w:rPr>
          <w:rFonts w:ascii="WipoUniExt" w:hAnsi="WipoUniExt"/>
          <w:color w:val="000000"/>
        </w:rPr>
        <w:t>.</w:t>
      </w:r>
      <w:r w:rsidR="00401D6E" w:rsidRPr="00401D6E">
        <w:rPr>
          <w:color w:val="000000" w:themeColor="text1"/>
          <w:spacing w:val="11"/>
        </w:rPr>
        <w:t>[18]</w:t>
      </w:r>
    </w:p>
    <w:p w:rsidR="002F525C" w:rsidRPr="00401D6E" w:rsidRDefault="00920405" w:rsidP="001F4A76">
      <w:pPr>
        <w:pStyle w:val="a4"/>
        <w:numPr>
          <w:ilvl w:val="2"/>
          <w:numId w:val="35"/>
        </w:numPr>
        <w:shd w:val="clear" w:color="auto" w:fill="FFFFFF"/>
        <w:spacing w:beforeLines="40" w:line="360" w:lineRule="auto"/>
        <w:ind w:left="0" w:right="57" w:firstLine="709"/>
        <w:jc w:val="both"/>
        <w:rPr>
          <w:color w:val="000000" w:themeColor="text1"/>
          <w:spacing w:val="11"/>
        </w:rPr>
      </w:pPr>
      <w:r w:rsidRPr="00533D79">
        <w:rPr>
          <w:color w:val="000000" w:themeColor="text1"/>
          <w:spacing w:val="11"/>
        </w:rPr>
        <w:t xml:space="preserve">Рассмотрим </w:t>
      </w:r>
      <w:r w:rsidR="00D54516" w:rsidRPr="00533D79">
        <w:rPr>
          <w:color w:val="000000" w:themeColor="text1"/>
          <w:spacing w:val="11"/>
        </w:rPr>
        <w:t>третий</w:t>
      </w:r>
      <w:r w:rsidR="002F525C" w:rsidRPr="00533D79">
        <w:rPr>
          <w:color w:val="000000" w:themeColor="text1"/>
          <w:spacing w:val="11"/>
        </w:rPr>
        <w:t xml:space="preserve"> вариант </w:t>
      </w:r>
      <w:r w:rsidRPr="00533D79">
        <w:rPr>
          <w:color w:val="000000" w:themeColor="text1"/>
          <w:spacing w:val="11"/>
        </w:rPr>
        <w:t>организации систем АВР</w:t>
      </w:r>
      <w:r w:rsidR="00D54516" w:rsidRPr="00533D79">
        <w:rPr>
          <w:color w:val="000000" w:themeColor="text1"/>
          <w:spacing w:val="11"/>
        </w:rPr>
        <w:t>.Так</w:t>
      </w:r>
      <w:r w:rsidRPr="00533D79">
        <w:rPr>
          <w:color w:val="000000" w:themeColor="text1"/>
          <w:spacing w:val="11"/>
        </w:rPr>
        <w:t xml:space="preserve"> как у</w:t>
      </w:r>
      <w:r w:rsidR="002F525C" w:rsidRPr="00533D79">
        <w:rPr>
          <w:color w:val="000000" w:themeColor="text1"/>
          <w:spacing w:val="11"/>
        </w:rPr>
        <w:t xml:space="preserve">стройства, использующие </w:t>
      </w:r>
      <w:r w:rsidRPr="00533D79">
        <w:rPr>
          <w:color w:val="000000" w:themeColor="text1"/>
          <w:spacing w:val="11"/>
        </w:rPr>
        <w:t>в своей конструкции систему, основанную исключительно на релейной</w:t>
      </w:r>
      <w:r w:rsidR="00D54516" w:rsidRPr="00533D79">
        <w:rPr>
          <w:color w:val="000000" w:themeColor="text1"/>
          <w:spacing w:val="11"/>
        </w:rPr>
        <w:t xml:space="preserve"> защите</w:t>
      </w:r>
      <w:r w:rsidRPr="00533D79">
        <w:rPr>
          <w:color w:val="000000" w:themeColor="text1"/>
          <w:spacing w:val="11"/>
        </w:rPr>
        <w:t xml:space="preserve">, могут не обеспечить достаточную защиту и бесперебойное электроснабжение </w:t>
      </w:r>
      <w:r w:rsidR="002F525C" w:rsidRPr="00533D79">
        <w:rPr>
          <w:color w:val="000000" w:themeColor="text1"/>
          <w:spacing w:val="11"/>
        </w:rPr>
        <w:t xml:space="preserve">некоторых </w:t>
      </w:r>
      <w:r w:rsidRPr="00533D79">
        <w:rPr>
          <w:color w:val="000000" w:themeColor="text1"/>
          <w:spacing w:val="11"/>
        </w:rPr>
        <w:t xml:space="preserve">промышленных </w:t>
      </w:r>
      <w:r w:rsidR="002F525C" w:rsidRPr="00533D79">
        <w:rPr>
          <w:color w:val="000000" w:themeColor="text1"/>
          <w:spacing w:val="11"/>
        </w:rPr>
        <w:t>систем</w:t>
      </w:r>
      <w:r w:rsidR="00D54516" w:rsidRPr="00533D79">
        <w:rPr>
          <w:color w:val="000000" w:themeColor="text1"/>
          <w:spacing w:val="11"/>
        </w:rPr>
        <w:t xml:space="preserve"> при кратковременных сбоях. Такие сбои работы могут внести неполадки функционирования ответственных механизмов подстанций, синхронных и асинхронных электроприводов, что может привести к значительному </w:t>
      </w:r>
      <w:r w:rsidR="002F525C" w:rsidRPr="00533D79">
        <w:rPr>
          <w:color w:val="000000" w:themeColor="text1"/>
          <w:spacing w:val="11"/>
        </w:rPr>
        <w:t>экономическому ущербу, при нарушении непрерывности технологических процессов, при переключении</w:t>
      </w:r>
      <w:r w:rsidR="00D54516" w:rsidRPr="00533D79">
        <w:rPr>
          <w:color w:val="000000" w:themeColor="text1"/>
          <w:spacing w:val="11"/>
        </w:rPr>
        <w:t xml:space="preserve"> линий электроснабжения</w:t>
      </w:r>
      <w:r w:rsidR="002F525C" w:rsidRPr="00533D79">
        <w:rPr>
          <w:color w:val="000000" w:themeColor="text1"/>
          <w:spacing w:val="11"/>
        </w:rPr>
        <w:t xml:space="preserve"> на резервный источник за время более 90-120 мс.</w:t>
      </w:r>
      <w:r w:rsidR="00401D6E" w:rsidRPr="00401D6E">
        <w:rPr>
          <w:color w:val="000000" w:themeColor="text1"/>
          <w:spacing w:val="11"/>
        </w:rPr>
        <w:t>[12]</w:t>
      </w:r>
    </w:p>
    <w:p w:rsidR="002F525C" w:rsidRPr="00401D6E" w:rsidRDefault="000B4B9E" w:rsidP="00A34A17">
      <w:pPr>
        <w:tabs>
          <w:tab w:val="left" w:pos="0"/>
        </w:tabs>
        <w:spacing w:line="360" w:lineRule="auto"/>
        <w:ind w:right="57" w:firstLine="709"/>
        <w:jc w:val="both"/>
        <w:rPr>
          <w:color w:val="000000" w:themeColor="text1"/>
          <w:spacing w:val="11"/>
        </w:rPr>
      </w:pPr>
      <w:r>
        <w:rPr>
          <w:color w:val="000000" w:themeColor="text1"/>
          <w:spacing w:val="11"/>
        </w:rPr>
        <w:t>Решение</w:t>
      </w:r>
      <w:r w:rsidR="00917C82">
        <w:rPr>
          <w:color w:val="000000" w:themeColor="text1"/>
          <w:spacing w:val="11"/>
        </w:rPr>
        <w:t xml:space="preserve">м проблемы служит использование устройствбыстродействующего </w:t>
      </w:r>
      <w:r w:rsidRPr="00917C82">
        <w:rPr>
          <w:color w:val="000000" w:themeColor="text1"/>
          <w:spacing w:val="11"/>
        </w:rPr>
        <w:t>(БАВР)</w:t>
      </w:r>
      <w:r w:rsidR="00917C82">
        <w:rPr>
          <w:color w:val="000000" w:themeColor="text1"/>
          <w:spacing w:val="11"/>
        </w:rPr>
        <w:t xml:space="preserve">, в конструкции которого </w:t>
      </w:r>
      <w:r w:rsidR="00ED60B1">
        <w:rPr>
          <w:color w:val="000000" w:themeColor="text1"/>
          <w:spacing w:val="11"/>
        </w:rPr>
        <w:t>применяется микропроцессорный блок устройства пуска</w:t>
      </w:r>
      <w:proofErr w:type="gramStart"/>
      <w:r w:rsidR="00ED60B1" w:rsidRPr="00ED60B1">
        <w:rPr>
          <w:color w:val="000000" w:themeColor="text1"/>
          <w:spacing w:val="11"/>
        </w:rPr>
        <w:t>.</w:t>
      </w:r>
      <w:r w:rsidR="00956E18">
        <w:rPr>
          <w:color w:val="000000" w:themeColor="text1"/>
          <w:spacing w:val="11"/>
        </w:rPr>
        <w:t>О</w:t>
      </w:r>
      <w:proofErr w:type="gramEnd"/>
      <w:r w:rsidR="00956E18">
        <w:rPr>
          <w:color w:val="000000" w:themeColor="text1"/>
          <w:spacing w:val="11"/>
        </w:rPr>
        <w:t xml:space="preserve">собенности систем БАВР – уменьшение времени цикла реагирования </w:t>
      </w:r>
      <w:r w:rsidR="00866EFD">
        <w:rPr>
          <w:color w:val="000000" w:themeColor="text1"/>
          <w:spacing w:val="11"/>
        </w:rPr>
        <w:t xml:space="preserve">системы защиты, при этом оборудование, потерявшее электроснабжение не отключается,а скачек величины номинального тока не такое значительное как в стандартных </w:t>
      </w:r>
      <w:r w:rsidR="00511E4E">
        <w:rPr>
          <w:color w:val="000000" w:themeColor="text1"/>
          <w:spacing w:val="11"/>
        </w:rPr>
        <w:t xml:space="preserve">системах АВР, принимающие </w:t>
      </w:r>
      <w:r w:rsidR="00511E4E" w:rsidRPr="00511E4E">
        <w:rPr>
          <w:color w:val="000000" w:themeColor="text1"/>
          <w:spacing w:val="11"/>
        </w:rPr>
        <w:t xml:space="preserve">значения </w:t>
      </w:r>
      <w:r w:rsidR="00A34A17" w:rsidRPr="00511E4E">
        <w:rPr>
          <w:color w:val="000000" w:themeColor="text1"/>
          <w:spacing w:val="11"/>
        </w:rPr>
        <w:t xml:space="preserve"> 2-2,5 </w:t>
      </w:r>
      <w:proofErr w:type="spellStart"/>
      <w:r w:rsidR="002F525C" w:rsidRPr="00511E4E">
        <w:rPr>
          <w:color w:val="000000" w:themeColor="text1"/>
          <w:spacing w:val="11"/>
        </w:rPr>
        <w:t>Iном</w:t>
      </w:r>
      <w:proofErr w:type="spellEnd"/>
      <w:r w:rsidR="002F525C" w:rsidRPr="00511E4E">
        <w:rPr>
          <w:color w:val="000000" w:themeColor="text1"/>
          <w:spacing w:val="11"/>
        </w:rPr>
        <w:t xml:space="preserve"> в отличие от АВР, где 5÷7 </w:t>
      </w:r>
      <w:proofErr w:type="spellStart"/>
      <w:r w:rsidR="002F525C" w:rsidRPr="00511E4E">
        <w:rPr>
          <w:color w:val="000000" w:themeColor="text1"/>
          <w:spacing w:val="11"/>
        </w:rPr>
        <w:t>Iном</w:t>
      </w:r>
      <w:proofErr w:type="spellEnd"/>
      <w:r w:rsidR="002F525C" w:rsidRPr="00511E4E">
        <w:rPr>
          <w:color w:val="000000" w:themeColor="text1"/>
          <w:spacing w:val="11"/>
        </w:rPr>
        <w:t>.</w:t>
      </w:r>
      <w:r w:rsidR="00401D6E" w:rsidRPr="00511E4E">
        <w:rPr>
          <w:color w:val="000000" w:themeColor="text1"/>
          <w:spacing w:val="11"/>
        </w:rPr>
        <w:t>[14</w:t>
      </w:r>
      <w:r w:rsidR="00401D6E" w:rsidRPr="00401D6E">
        <w:rPr>
          <w:color w:val="000000" w:themeColor="text1"/>
          <w:spacing w:val="11"/>
        </w:rPr>
        <w:t>]</w:t>
      </w:r>
    </w:p>
    <w:p w:rsidR="002F525C" w:rsidRDefault="00AD0C96" w:rsidP="00AD0C96">
      <w:pPr>
        <w:tabs>
          <w:tab w:val="left" w:pos="0"/>
        </w:tabs>
        <w:spacing w:line="360" w:lineRule="auto"/>
        <w:ind w:right="57" w:firstLine="709"/>
        <w:jc w:val="both"/>
        <w:rPr>
          <w:color w:val="000000" w:themeColor="text1"/>
          <w:spacing w:val="11"/>
        </w:rPr>
      </w:pPr>
      <w:r>
        <w:rPr>
          <w:color w:val="000000" w:themeColor="text1"/>
          <w:spacing w:val="11"/>
        </w:rPr>
        <w:t xml:space="preserve">Особенности устройства, разработанного С. И. </w:t>
      </w:r>
      <w:proofErr w:type="spellStart"/>
      <w:r>
        <w:rPr>
          <w:color w:val="000000" w:themeColor="text1"/>
          <w:spacing w:val="11"/>
        </w:rPr>
        <w:t>Гамазин</w:t>
      </w:r>
      <w:proofErr w:type="spellEnd"/>
      <w:r>
        <w:rPr>
          <w:color w:val="000000" w:themeColor="text1"/>
          <w:spacing w:val="11"/>
        </w:rPr>
        <w:t xml:space="preserve">, А. В. </w:t>
      </w:r>
      <w:proofErr w:type="spellStart"/>
      <w:r>
        <w:rPr>
          <w:color w:val="000000" w:themeColor="text1"/>
          <w:spacing w:val="11"/>
        </w:rPr>
        <w:t>Битищев</w:t>
      </w:r>
      <w:proofErr w:type="spellEnd"/>
      <w:r>
        <w:rPr>
          <w:color w:val="000000" w:themeColor="text1"/>
          <w:spacing w:val="11"/>
        </w:rPr>
        <w:t xml:space="preserve">, </w:t>
      </w:r>
      <w:r w:rsidRPr="00AD0C96">
        <w:rPr>
          <w:color w:val="000000" w:themeColor="text1"/>
          <w:spacing w:val="11"/>
        </w:rPr>
        <w:t>Д.</w:t>
      </w:r>
      <w:r w:rsidR="002F525C" w:rsidRPr="00AD0C96">
        <w:rPr>
          <w:color w:val="000000" w:themeColor="text1"/>
          <w:spacing w:val="11"/>
        </w:rPr>
        <w:t xml:space="preserve">Т. </w:t>
      </w:r>
      <w:proofErr w:type="spellStart"/>
      <w:r w:rsidR="002F525C" w:rsidRPr="00AD0C96">
        <w:rPr>
          <w:color w:val="000000" w:themeColor="text1"/>
          <w:spacing w:val="11"/>
        </w:rPr>
        <w:t>Гумиров</w:t>
      </w:r>
      <w:proofErr w:type="spellEnd"/>
      <w:r w:rsidR="002F525C" w:rsidRPr="00AD0C96">
        <w:rPr>
          <w:color w:val="000000" w:themeColor="text1"/>
          <w:spacing w:val="11"/>
        </w:rPr>
        <w:t xml:space="preserve">, </w:t>
      </w:r>
      <w:r>
        <w:rPr>
          <w:color w:val="000000" w:themeColor="text1"/>
          <w:spacing w:val="11"/>
        </w:rPr>
        <w:t xml:space="preserve">для улучшения функционирования </w:t>
      </w:r>
      <w:r w:rsidRPr="00AD0C96">
        <w:rPr>
          <w:color w:val="000000" w:themeColor="text1"/>
          <w:spacing w:val="11"/>
        </w:rPr>
        <w:t xml:space="preserve">систем </w:t>
      </w:r>
      <w:r w:rsidR="00C10309" w:rsidRPr="00AD0C96">
        <w:rPr>
          <w:color w:val="000000" w:themeColor="text1"/>
          <w:spacing w:val="11"/>
        </w:rPr>
        <w:t xml:space="preserve">защиты с АВР </w:t>
      </w:r>
      <w:r w:rsidR="002F525C" w:rsidRPr="00AD0C96">
        <w:rPr>
          <w:color w:val="000000" w:themeColor="text1"/>
          <w:spacing w:val="11"/>
        </w:rPr>
        <w:t>проявляется,</w:t>
      </w:r>
      <w:r>
        <w:rPr>
          <w:color w:val="000000" w:themeColor="text1"/>
          <w:spacing w:val="11"/>
        </w:rPr>
        <w:t xml:space="preserve"> в дополнительных возможностях</w:t>
      </w:r>
      <w:r w:rsidR="00E52256">
        <w:rPr>
          <w:color w:val="000000" w:themeColor="text1"/>
          <w:spacing w:val="11"/>
        </w:rPr>
        <w:t xml:space="preserve"> при использовании и </w:t>
      </w:r>
      <w:r w:rsidR="00E52256" w:rsidRPr="00E52256">
        <w:rPr>
          <w:color w:val="000000" w:themeColor="text1"/>
          <w:spacing w:val="11"/>
        </w:rPr>
        <w:t>функционировании</w:t>
      </w:r>
      <w:r w:rsidR="002F525C" w:rsidRPr="00E52256">
        <w:rPr>
          <w:color w:val="000000" w:themeColor="text1"/>
          <w:spacing w:val="11"/>
        </w:rPr>
        <w:t xml:space="preserve"> устройств</w:t>
      </w:r>
      <w:r w:rsidR="00E52256">
        <w:rPr>
          <w:color w:val="000000" w:themeColor="text1"/>
          <w:spacing w:val="11"/>
        </w:rPr>
        <w:t>, оборудование обладает адаптацией</w:t>
      </w:r>
      <w:r w:rsidR="0092283E">
        <w:rPr>
          <w:color w:val="000000" w:themeColor="text1"/>
          <w:spacing w:val="11"/>
        </w:rPr>
        <w:t xml:space="preserve"> к конкретным видам сбоев, система имеет значительно уменьшенное </w:t>
      </w:r>
      <w:r w:rsidR="0092283E" w:rsidRPr="0092283E">
        <w:rPr>
          <w:color w:val="000000" w:themeColor="text1"/>
          <w:spacing w:val="11"/>
        </w:rPr>
        <w:t>время</w:t>
      </w:r>
      <w:r w:rsidR="002F525C" w:rsidRPr="0092283E">
        <w:rPr>
          <w:color w:val="000000" w:themeColor="text1"/>
          <w:spacing w:val="11"/>
        </w:rPr>
        <w:t xml:space="preserve"> переключения, </w:t>
      </w:r>
      <w:r w:rsidR="0092283E">
        <w:rPr>
          <w:color w:val="000000" w:themeColor="text1"/>
          <w:spacing w:val="11"/>
        </w:rPr>
        <w:t>сокра</w:t>
      </w:r>
      <w:r w:rsidR="0092283E" w:rsidRPr="0092283E">
        <w:rPr>
          <w:color w:val="000000" w:themeColor="text1"/>
          <w:spacing w:val="11"/>
        </w:rPr>
        <w:t>щение времени переключения</w:t>
      </w:r>
      <w:r w:rsidR="005C5257">
        <w:rPr>
          <w:color w:val="000000" w:themeColor="text1"/>
          <w:spacing w:val="11"/>
        </w:rPr>
        <w:t xml:space="preserve"> аппаратов до 60 мс.</w:t>
      </w:r>
    </w:p>
    <w:p w:rsidR="005C5257" w:rsidRPr="00F45CEA" w:rsidRDefault="002037A6" w:rsidP="00AD0C96">
      <w:pPr>
        <w:tabs>
          <w:tab w:val="left" w:pos="0"/>
        </w:tabs>
        <w:spacing w:line="360" w:lineRule="auto"/>
        <w:ind w:right="57" w:firstLine="709"/>
        <w:jc w:val="both"/>
        <w:rPr>
          <w:color w:val="000000" w:themeColor="text1"/>
          <w:spacing w:val="11"/>
          <w:highlight w:val="yellow"/>
        </w:rPr>
      </w:pPr>
      <w:r>
        <w:rPr>
          <w:color w:val="000000" w:themeColor="text1"/>
          <w:spacing w:val="11"/>
        </w:rPr>
        <w:t>Организация</w:t>
      </w:r>
      <w:r w:rsidR="005C5257">
        <w:rPr>
          <w:color w:val="000000" w:themeColor="text1"/>
          <w:spacing w:val="11"/>
        </w:rPr>
        <w:t xml:space="preserve"> стабильной и качественной работы БАВР </w:t>
      </w:r>
      <w:r>
        <w:rPr>
          <w:color w:val="000000" w:themeColor="text1"/>
          <w:spacing w:val="11"/>
        </w:rPr>
        <w:t xml:space="preserve">возможна при наличии </w:t>
      </w:r>
      <w:r w:rsidR="001C6F64">
        <w:rPr>
          <w:color w:val="000000" w:themeColor="text1"/>
          <w:spacing w:val="11"/>
        </w:rPr>
        <w:t>нескольких</w:t>
      </w:r>
      <w:r>
        <w:rPr>
          <w:color w:val="000000" w:themeColor="text1"/>
          <w:spacing w:val="11"/>
        </w:rPr>
        <w:t xml:space="preserve"> независимых вводов электроснабжения</w:t>
      </w:r>
      <w:r w:rsidR="001C6F64">
        <w:rPr>
          <w:color w:val="000000" w:themeColor="text1"/>
          <w:spacing w:val="11"/>
        </w:rPr>
        <w:t xml:space="preserve"> И</w:t>
      </w:r>
      <w:proofErr w:type="gramStart"/>
      <w:r w:rsidR="001C6F64">
        <w:rPr>
          <w:color w:val="000000" w:themeColor="text1"/>
          <w:spacing w:val="11"/>
        </w:rPr>
        <w:t>1</w:t>
      </w:r>
      <w:proofErr w:type="gramEnd"/>
      <w:r w:rsidR="001C6F64">
        <w:rPr>
          <w:color w:val="000000" w:themeColor="text1"/>
          <w:spacing w:val="11"/>
        </w:rPr>
        <w:t>, И2. БАВР действует на участке СЭС, между главным выключением ГВ</w:t>
      </w:r>
      <w:proofErr w:type="gramStart"/>
      <w:r w:rsidR="001C6F64">
        <w:rPr>
          <w:color w:val="000000" w:themeColor="text1"/>
          <w:spacing w:val="11"/>
        </w:rPr>
        <w:t>1</w:t>
      </w:r>
      <w:proofErr w:type="gramEnd"/>
      <w:r w:rsidR="001C6F64">
        <w:rPr>
          <w:color w:val="000000" w:themeColor="text1"/>
          <w:spacing w:val="11"/>
        </w:rPr>
        <w:t xml:space="preserve"> (ГВ2) и выключателями на вводах ВВ1 (ВВ2), этот участок рассмотрен на рисунке 3.</w:t>
      </w:r>
    </w:p>
    <w:p w:rsidR="002F525C" w:rsidRPr="00F5040B" w:rsidRDefault="002F525C" w:rsidP="00561B3B">
      <w:pPr>
        <w:pStyle w:val="a4"/>
        <w:spacing w:line="360" w:lineRule="auto"/>
        <w:ind w:left="0" w:right="57" w:firstLine="709"/>
        <w:jc w:val="center"/>
        <w:rPr>
          <w:color w:val="000000" w:themeColor="text1"/>
          <w:spacing w:val="11"/>
        </w:rPr>
      </w:pPr>
      <w:r w:rsidRPr="00F5040B">
        <w:rPr>
          <w:noProof/>
          <w:color w:val="000000" w:themeColor="text1"/>
          <w:spacing w:val="11"/>
        </w:rPr>
        <w:lastRenderedPageBreak/>
        <w:drawing>
          <wp:inline distT="0" distB="0" distL="0" distR="0">
            <wp:extent cx="2560320" cy="21786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105" t="14322" r="30260" b="10136"/>
                    <a:stretch>
                      <a:fillRect/>
                    </a:stretch>
                  </pic:blipFill>
                  <pic:spPr bwMode="auto">
                    <a:xfrm>
                      <a:off x="0" y="0"/>
                      <a:ext cx="2560320" cy="2178685"/>
                    </a:xfrm>
                    <a:prstGeom prst="rect">
                      <a:avLst/>
                    </a:prstGeom>
                    <a:noFill/>
                    <a:ln>
                      <a:noFill/>
                    </a:ln>
                  </pic:spPr>
                </pic:pic>
              </a:graphicData>
            </a:graphic>
          </wp:inline>
        </w:drawing>
      </w:r>
    </w:p>
    <w:p w:rsidR="002F525C" w:rsidRDefault="002F525C" w:rsidP="00561B3B">
      <w:pPr>
        <w:pStyle w:val="a4"/>
        <w:spacing w:line="360" w:lineRule="auto"/>
        <w:ind w:left="0" w:right="57" w:firstLine="709"/>
        <w:jc w:val="center"/>
        <w:rPr>
          <w:color w:val="000000" w:themeColor="text1"/>
          <w:spacing w:val="11"/>
        </w:rPr>
      </w:pPr>
      <w:r w:rsidRPr="00F5040B">
        <w:rPr>
          <w:color w:val="000000" w:themeColor="text1"/>
          <w:spacing w:val="11"/>
        </w:rPr>
        <w:t xml:space="preserve">Рисунок </w:t>
      </w:r>
      <w:r w:rsidR="00F5040B" w:rsidRPr="00F5040B">
        <w:rPr>
          <w:color w:val="000000" w:themeColor="text1"/>
          <w:spacing w:val="11"/>
        </w:rPr>
        <w:t>3</w:t>
      </w:r>
      <w:r w:rsidRPr="00F5040B">
        <w:rPr>
          <w:color w:val="000000" w:themeColor="text1"/>
          <w:spacing w:val="11"/>
        </w:rPr>
        <w:t xml:space="preserve">. </w:t>
      </w:r>
      <w:r w:rsidRPr="00896C1A">
        <w:rPr>
          <w:color w:val="000000" w:themeColor="text1"/>
          <w:spacing w:val="11"/>
        </w:rPr>
        <w:t>Структурная схема зоны действия БАВР при КЗ</w:t>
      </w:r>
    </w:p>
    <w:p w:rsidR="002F0F29" w:rsidRPr="00896C1A" w:rsidRDefault="002F0F29" w:rsidP="00561B3B">
      <w:pPr>
        <w:pStyle w:val="a4"/>
        <w:spacing w:line="360" w:lineRule="auto"/>
        <w:ind w:left="0" w:right="57" w:firstLine="709"/>
        <w:jc w:val="center"/>
        <w:rPr>
          <w:color w:val="000000" w:themeColor="text1"/>
          <w:spacing w:val="11"/>
        </w:rPr>
      </w:pPr>
    </w:p>
    <w:p w:rsidR="00896C1A" w:rsidRPr="00896C1A" w:rsidRDefault="00896C1A" w:rsidP="00896C1A">
      <w:pPr>
        <w:pStyle w:val="a4"/>
        <w:spacing w:line="360" w:lineRule="auto"/>
        <w:ind w:left="0" w:right="57" w:firstLine="709"/>
        <w:jc w:val="both"/>
        <w:rPr>
          <w:color w:val="000000" w:themeColor="text1"/>
          <w:spacing w:val="11"/>
        </w:rPr>
      </w:pPr>
      <w:r w:rsidRPr="00896C1A">
        <w:rPr>
          <w:color w:val="000000" w:themeColor="text1"/>
          <w:spacing w:val="11"/>
        </w:rPr>
        <w:t>Состав БАВР</w:t>
      </w:r>
      <w:r w:rsidR="002F525C" w:rsidRPr="00896C1A">
        <w:rPr>
          <w:color w:val="000000" w:themeColor="text1"/>
          <w:spacing w:val="11"/>
        </w:rPr>
        <w:t>:</w:t>
      </w:r>
    </w:p>
    <w:p w:rsidR="002F525C" w:rsidRPr="00896C1A" w:rsidRDefault="002F525C" w:rsidP="009E5696">
      <w:pPr>
        <w:pStyle w:val="a4"/>
        <w:numPr>
          <w:ilvl w:val="0"/>
          <w:numId w:val="1"/>
        </w:numPr>
        <w:spacing w:line="360" w:lineRule="auto"/>
        <w:ind w:left="0" w:right="57" w:firstLine="709"/>
        <w:jc w:val="both"/>
        <w:rPr>
          <w:color w:val="000000" w:themeColor="text1"/>
          <w:spacing w:val="11"/>
        </w:rPr>
      </w:pPr>
      <w:r w:rsidRPr="00896C1A">
        <w:rPr>
          <w:color w:val="000000" w:themeColor="text1"/>
          <w:spacing w:val="11"/>
        </w:rPr>
        <w:t>быстродействующие выключатели;</w:t>
      </w:r>
    </w:p>
    <w:p w:rsidR="002F525C" w:rsidRPr="00896C1A" w:rsidRDefault="002F525C" w:rsidP="009E5696">
      <w:pPr>
        <w:pStyle w:val="a4"/>
        <w:numPr>
          <w:ilvl w:val="0"/>
          <w:numId w:val="1"/>
        </w:numPr>
        <w:spacing w:line="360" w:lineRule="auto"/>
        <w:ind w:left="0" w:right="57" w:firstLine="709"/>
        <w:jc w:val="both"/>
        <w:rPr>
          <w:color w:val="000000" w:themeColor="text1"/>
          <w:spacing w:val="11"/>
        </w:rPr>
      </w:pPr>
      <w:r w:rsidRPr="00896C1A">
        <w:rPr>
          <w:color w:val="000000" w:themeColor="text1"/>
          <w:spacing w:val="11"/>
        </w:rPr>
        <w:t>микропроцессорное быстродействующее устройство пуска АВР;</w:t>
      </w:r>
    </w:p>
    <w:p w:rsidR="002F525C" w:rsidRDefault="002F525C" w:rsidP="009E5696">
      <w:pPr>
        <w:pStyle w:val="a4"/>
        <w:numPr>
          <w:ilvl w:val="0"/>
          <w:numId w:val="1"/>
        </w:numPr>
        <w:spacing w:line="360" w:lineRule="auto"/>
        <w:ind w:left="0" w:right="57" w:firstLine="709"/>
        <w:jc w:val="both"/>
        <w:rPr>
          <w:color w:val="000000" w:themeColor="text1"/>
          <w:spacing w:val="11"/>
        </w:rPr>
      </w:pPr>
      <w:r w:rsidRPr="00896C1A">
        <w:rPr>
          <w:color w:val="000000" w:themeColor="text1"/>
          <w:spacing w:val="11"/>
        </w:rPr>
        <w:t>Индукционно-динамические устройства ускорения коммутациями выключателей.</w:t>
      </w:r>
    </w:p>
    <w:p w:rsidR="002F525C" w:rsidRDefault="00896C1A" w:rsidP="00896C1A">
      <w:pPr>
        <w:pStyle w:val="a4"/>
        <w:spacing w:line="360" w:lineRule="auto"/>
        <w:ind w:left="0" w:right="57" w:firstLine="709"/>
        <w:jc w:val="both"/>
        <w:rPr>
          <w:color w:val="000000" w:themeColor="text1"/>
          <w:spacing w:val="11"/>
        </w:rPr>
      </w:pPr>
      <w:r>
        <w:rPr>
          <w:color w:val="000000" w:themeColor="text1"/>
          <w:spacing w:val="11"/>
        </w:rPr>
        <w:t>Программное обеспечение системы БАВР, при КЗ, в зависимости от типа сбоев обеспечивает опережающее действие защиты, вызываемых неоперативными отключениями питающих линий. В схеме сигнал блокировки для срабатывания БАВР является направление мощности прямой последовательности,  а не сила величина</w:t>
      </w:r>
      <w:r w:rsidRPr="00896C1A">
        <w:rPr>
          <w:color w:val="000000" w:themeColor="text1"/>
          <w:spacing w:val="11"/>
        </w:rPr>
        <w:t>.</w:t>
      </w:r>
      <w:r w:rsidR="002F525C" w:rsidRPr="00896C1A">
        <w:rPr>
          <w:color w:val="000000" w:themeColor="text1"/>
          <w:spacing w:val="11"/>
        </w:rPr>
        <w:t xml:space="preserve"> При нормальном режиме работы  P1 = U 1 I1 cosϕ1 (или P2 = U 2 I 2 cosϕ 2) не меняют направление от источника в </w:t>
      </w:r>
      <w:r w:rsidR="00D646AB" w:rsidRPr="00896C1A">
        <w:rPr>
          <w:color w:val="000000" w:themeColor="text1"/>
          <w:spacing w:val="11"/>
        </w:rPr>
        <w:t>нагрузку,</w:t>
      </w:r>
      <w:r w:rsidR="002F525C" w:rsidRPr="00896C1A">
        <w:rPr>
          <w:color w:val="000000" w:themeColor="text1"/>
          <w:spacing w:val="11"/>
        </w:rPr>
        <w:t xml:space="preserve"> что бы </w:t>
      </w:r>
      <w:r w:rsidR="00D646AB" w:rsidRPr="00896C1A">
        <w:rPr>
          <w:color w:val="000000" w:themeColor="text1"/>
          <w:spacing w:val="11"/>
        </w:rPr>
        <w:t>н</w:t>
      </w:r>
      <w:r w:rsidR="00D646AB">
        <w:rPr>
          <w:color w:val="000000" w:themeColor="text1"/>
          <w:spacing w:val="11"/>
        </w:rPr>
        <w:t>и</w:t>
      </w:r>
      <w:r w:rsidR="00D646AB" w:rsidRPr="00896C1A">
        <w:rPr>
          <w:color w:val="000000" w:themeColor="text1"/>
          <w:spacing w:val="11"/>
        </w:rPr>
        <w:t xml:space="preserve"> происходило</w:t>
      </w:r>
      <w:r w:rsidR="002F525C" w:rsidRPr="00896C1A">
        <w:rPr>
          <w:color w:val="000000" w:themeColor="text1"/>
          <w:spacing w:val="11"/>
        </w:rPr>
        <w:t>.</w:t>
      </w:r>
    </w:p>
    <w:p w:rsidR="002F525C" w:rsidRDefault="00D646AB" w:rsidP="00D646AB">
      <w:pPr>
        <w:pStyle w:val="a4"/>
        <w:spacing w:line="360" w:lineRule="auto"/>
        <w:ind w:left="0" w:right="57" w:firstLine="709"/>
        <w:jc w:val="both"/>
        <w:rPr>
          <w:color w:val="000000" w:themeColor="text1"/>
          <w:spacing w:val="11"/>
        </w:rPr>
      </w:pPr>
      <w:r>
        <w:rPr>
          <w:color w:val="000000" w:themeColor="text1"/>
          <w:spacing w:val="11"/>
        </w:rPr>
        <w:t xml:space="preserve">В случае если </w:t>
      </w:r>
      <w:r w:rsidRPr="00D646AB">
        <w:rPr>
          <w:color w:val="000000" w:themeColor="text1"/>
          <w:spacing w:val="11"/>
        </w:rPr>
        <w:t>мощность</w:t>
      </w:r>
      <w:r w:rsidR="002F525C" w:rsidRPr="00D646AB">
        <w:rPr>
          <w:color w:val="000000" w:themeColor="text1"/>
          <w:spacing w:val="11"/>
        </w:rPr>
        <w:t xml:space="preserve"> P1 (или P2) </w:t>
      </w:r>
      <w:r>
        <w:rPr>
          <w:color w:val="000000" w:themeColor="text1"/>
          <w:spacing w:val="11"/>
        </w:rPr>
        <w:t xml:space="preserve">изменят свое направление, </w:t>
      </w:r>
      <w:r w:rsidR="00357D63">
        <w:rPr>
          <w:color w:val="000000" w:themeColor="text1"/>
          <w:spacing w:val="11"/>
        </w:rPr>
        <w:t xml:space="preserve">а значение напряжения выводах изменяется, </w:t>
      </w:r>
      <w:r w:rsidR="00357D63" w:rsidRPr="00357D63">
        <w:rPr>
          <w:color w:val="000000" w:themeColor="text1"/>
          <w:spacing w:val="11"/>
        </w:rPr>
        <w:t>как</w:t>
      </w:r>
      <w:r w:rsidR="002F525C" w:rsidRPr="00357D63">
        <w:rPr>
          <w:color w:val="000000" w:themeColor="text1"/>
          <w:spacing w:val="11"/>
        </w:rPr>
        <w:t xml:space="preserve">U1 &lt; U уст (или U 2 &lt; U уст), </w:t>
      </w:r>
      <w:r w:rsidR="00357D63">
        <w:rPr>
          <w:color w:val="000000" w:themeColor="text1"/>
          <w:spacing w:val="11"/>
        </w:rPr>
        <w:t xml:space="preserve"> устройство пуска производит сигнал на выключение. </w:t>
      </w:r>
      <w:r w:rsidR="007229C4">
        <w:rPr>
          <w:color w:val="000000" w:themeColor="text1"/>
          <w:spacing w:val="11"/>
        </w:rPr>
        <w:t>В</w:t>
      </w:r>
      <w:r w:rsidR="007229C4" w:rsidRPr="007229C4">
        <w:rPr>
          <w:color w:val="000000" w:themeColor="text1"/>
          <w:spacing w:val="11"/>
        </w:rPr>
        <w:t xml:space="preserve"> случа</w:t>
      </w:r>
      <w:r w:rsidR="007229C4">
        <w:rPr>
          <w:color w:val="000000" w:themeColor="text1"/>
          <w:spacing w:val="11"/>
        </w:rPr>
        <w:t>ях</w:t>
      </w:r>
      <w:r w:rsidR="007229C4" w:rsidRPr="007229C4">
        <w:rPr>
          <w:color w:val="000000" w:themeColor="text1"/>
          <w:spacing w:val="11"/>
        </w:rPr>
        <w:t xml:space="preserve"> изменения направления мощности  </w:t>
      </w:r>
      <w:r w:rsidR="002F525C" w:rsidRPr="007229C4">
        <w:rPr>
          <w:color w:val="000000" w:themeColor="text1"/>
          <w:spacing w:val="11"/>
        </w:rPr>
        <w:t xml:space="preserve">P1 (или P2) </w:t>
      </w:r>
      <w:r w:rsidR="007229C4">
        <w:rPr>
          <w:color w:val="000000" w:themeColor="text1"/>
          <w:spacing w:val="11"/>
        </w:rPr>
        <w:t>к источнику</w:t>
      </w:r>
      <w:r w:rsidR="007229C4" w:rsidRPr="007229C4">
        <w:rPr>
          <w:color w:val="000000" w:themeColor="text1"/>
          <w:spacing w:val="11"/>
        </w:rPr>
        <w:t xml:space="preserve">, а условие </w:t>
      </w:r>
      <w:r w:rsidR="002F525C" w:rsidRPr="007229C4">
        <w:rPr>
          <w:color w:val="000000" w:themeColor="text1"/>
          <w:spacing w:val="11"/>
        </w:rPr>
        <w:t xml:space="preserve">δ12 &gt; δ уст(δ 21 &gt; δ уст), </w:t>
      </w:r>
      <w:r w:rsidR="007229C4">
        <w:rPr>
          <w:color w:val="000000" w:themeColor="text1"/>
          <w:spacing w:val="11"/>
        </w:rPr>
        <w:t xml:space="preserve">выполнятся, то оборудование пуска производит </w:t>
      </w:r>
      <w:r w:rsidR="001E6E6F">
        <w:rPr>
          <w:color w:val="000000" w:themeColor="text1"/>
          <w:spacing w:val="11"/>
        </w:rPr>
        <w:t>сигнал,</w:t>
      </w:r>
      <w:r w:rsidR="007229C4">
        <w:rPr>
          <w:color w:val="000000" w:themeColor="text1"/>
          <w:spacing w:val="11"/>
        </w:rPr>
        <w:t xml:space="preserve"> действующий на отключение вводных выключателей.</w:t>
      </w:r>
    </w:p>
    <w:p w:rsidR="007229C4" w:rsidRPr="00AB0379" w:rsidRDefault="001E6E6F" w:rsidP="00D646AB">
      <w:pPr>
        <w:pStyle w:val="a4"/>
        <w:spacing w:line="360" w:lineRule="auto"/>
        <w:ind w:left="0" w:right="57" w:firstLine="709"/>
        <w:jc w:val="both"/>
        <w:rPr>
          <w:color w:val="000000" w:themeColor="text1"/>
          <w:spacing w:val="11"/>
        </w:rPr>
      </w:pPr>
      <w:r>
        <w:rPr>
          <w:color w:val="000000" w:themeColor="text1"/>
          <w:spacing w:val="11"/>
        </w:rPr>
        <w:t>Основные особенности устройства</w:t>
      </w:r>
      <w:r w:rsidR="00CC642F">
        <w:rPr>
          <w:color w:val="000000" w:themeColor="text1"/>
          <w:spacing w:val="11"/>
        </w:rPr>
        <w:t xml:space="preserve">БАВР </w:t>
      </w:r>
      <w:r>
        <w:rPr>
          <w:color w:val="000000" w:themeColor="text1"/>
          <w:spacing w:val="11"/>
        </w:rPr>
        <w:t xml:space="preserve">исполненного с </w:t>
      </w:r>
      <w:r w:rsidR="00CC642F">
        <w:rPr>
          <w:color w:val="000000" w:themeColor="text1"/>
          <w:spacing w:val="11"/>
        </w:rPr>
        <w:t xml:space="preserve">использованием </w:t>
      </w:r>
      <w:r w:rsidR="007229C4" w:rsidRPr="00AB0379">
        <w:rPr>
          <w:color w:val="000000" w:themeColor="text1"/>
          <w:spacing w:val="11"/>
        </w:rPr>
        <w:t>мик</w:t>
      </w:r>
      <w:r w:rsidRPr="00AB0379">
        <w:rPr>
          <w:color w:val="000000" w:themeColor="text1"/>
          <w:spacing w:val="11"/>
        </w:rPr>
        <w:t>ропроцессорн</w:t>
      </w:r>
      <w:r w:rsidR="00CC642F" w:rsidRPr="00AB0379">
        <w:rPr>
          <w:color w:val="000000" w:themeColor="text1"/>
          <w:spacing w:val="11"/>
        </w:rPr>
        <w:t>ого блока</w:t>
      </w:r>
      <w:r w:rsidR="007229C4" w:rsidRPr="00AB0379">
        <w:rPr>
          <w:color w:val="000000" w:themeColor="text1"/>
          <w:spacing w:val="11"/>
        </w:rPr>
        <w:t>пускового устройства</w:t>
      </w:r>
      <w:r w:rsidR="00CC642F" w:rsidRPr="00AB0379">
        <w:rPr>
          <w:color w:val="000000" w:themeColor="text1"/>
          <w:spacing w:val="11"/>
        </w:rPr>
        <w:t>:</w:t>
      </w:r>
    </w:p>
    <w:p w:rsidR="002F525C" w:rsidRPr="00AB0379" w:rsidRDefault="002F525C" w:rsidP="009E5696">
      <w:pPr>
        <w:pStyle w:val="a4"/>
        <w:numPr>
          <w:ilvl w:val="0"/>
          <w:numId w:val="2"/>
        </w:numPr>
        <w:spacing w:line="360" w:lineRule="auto"/>
        <w:ind w:left="0" w:right="57" w:firstLine="709"/>
        <w:jc w:val="both"/>
        <w:rPr>
          <w:color w:val="000000" w:themeColor="text1"/>
          <w:spacing w:val="11"/>
        </w:rPr>
      </w:pPr>
      <w:r w:rsidRPr="00AB0379">
        <w:rPr>
          <w:color w:val="000000" w:themeColor="text1"/>
          <w:spacing w:val="11"/>
        </w:rPr>
        <w:t xml:space="preserve">Возможность </w:t>
      </w:r>
      <w:r w:rsidR="00CC642F" w:rsidRPr="00AB0379">
        <w:rPr>
          <w:color w:val="000000" w:themeColor="text1"/>
          <w:spacing w:val="11"/>
        </w:rPr>
        <w:t>мониторинга и сохранения технической информации</w:t>
      </w:r>
      <w:r w:rsidR="00C10309" w:rsidRPr="00AB0379">
        <w:rPr>
          <w:color w:val="000000" w:themeColor="text1"/>
          <w:spacing w:val="11"/>
        </w:rPr>
        <w:t xml:space="preserve">, </w:t>
      </w:r>
      <w:r w:rsidR="00CC642F" w:rsidRPr="00AB0379">
        <w:rPr>
          <w:color w:val="000000" w:themeColor="text1"/>
          <w:spacing w:val="11"/>
        </w:rPr>
        <w:t>возможность отслеживать данные переходных процессов</w:t>
      </w:r>
      <w:r w:rsidR="00AB0379" w:rsidRPr="00AB0379">
        <w:rPr>
          <w:color w:val="000000" w:themeColor="text1"/>
          <w:spacing w:val="11"/>
        </w:rPr>
        <w:t xml:space="preserve"> при срабатывании БАВР, отслеживая нарушения в ходе работы системы электроснабжения;</w:t>
      </w:r>
    </w:p>
    <w:p w:rsidR="002F525C" w:rsidRDefault="001B2315" w:rsidP="009E5696">
      <w:pPr>
        <w:pStyle w:val="a4"/>
        <w:numPr>
          <w:ilvl w:val="0"/>
          <w:numId w:val="2"/>
        </w:numPr>
        <w:spacing w:line="360" w:lineRule="auto"/>
        <w:ind w:left="0" w:right="57" w:firstLine="709"/>
        <w:jc w:val="both"/>
        <w:rPr>
          <w:color w:val="000000" w:themeColor="text1"/>
          <w:spacing w:val="11"/>
        </w:rPr>
      </w:pPr>
      <w:r w:rsidRPr="001B2315">
        <w:rPr>
          <w:color w:val="000000" w:themeColor="text1"/>
          <w:spacing w:val="11"/>
        </w:rPr>
        <w:lastRenderedPageBreak/>
        <w:t>Стабильная работа</w:t>
      </w:r>
      <w:r w:rsidR="002F525C" w:rsidRPr="001B2315">
        <w:rPr>
          <w:color w:val="000000" w:themeColor="text1"/>
          <w:spacing w:val="11"/>
        </w:rPr>
        <w:t xml:space="preserve"> настро</w:t>
      </w:r>
      <w:r w:rsidRPr="001B2315">
        <w:rPr>
          <w:color w:val="000000" w:themeColor="text1"/>
          <w:spacing w:val="11"/>
        </w:rPr>
        <w:t>ек</w:t>
      </w:r>
      <w:r w:rsidR="002F525C" w:rsidRPr="001B2315">
        <w:rPr>
          <w:color w:val="000000" w:themeColor="text1"/>
          <w:spacing w:val="11"/>
        </w:rPr>
        <w:t xml:space="preserve"> блоков </w:t>
      </w:r>
      <w:r w:rsidRPr="001B2315">
        <w:rPr>
          <w:color w:val="000000" w:themeColor="text1"/>
          <w:spacing w:val="11"/>
        </w:rPr>
        <w:t xml:space="preserve">управления </w:t>
      </w:r>
      <w:r w:rsidR="002F525C" w:rsidRPr="001B2315">
        <w:rPr>
          <w:color w:val="000000" w:themeColor="text1"/>
          <w:spacing w:val="11"/>
        </w:rPr>
        <w:t>устройств</w:t>
      </w:r>
      <w:r w:rsidRPr="001B2315">
        <w:rPr>
          <w:color w:val="000000" w:themeColor="text1"/>
          <w:spacing w:val="11"/>
        </w:rPr>
        <w:t>а</w:t>
      </w:r>
      <w:r w:rsidR="002F525C" w:rsidRPr="001B2315">
        <w:rPr>
          <w:color w:val="000000" w:themeColor="text1"/>
          <w:spacing w:val="11"/>
        </w:rPr>
        <w:t xml:space="preserve"> пуска, позволяет </w:t>
      </w:r>
      <w:r w:rsidRPr="001B2315">
        <w:rPr>
          <w:color w:val="000000" w:themeColor="text1"/>
          <w:spacing w:val="11"/>
        </w:rPr>
        <w:t xml:space="preserve">сократить объём используемой памяти, для </w:t>
      </w:r>
      <w:r w:rsidRPr="003908D6">
        <w:rPr>
          <w:color w:val="000000" w:themeColor="text1"/>
          <w:spacing w:val="11"/>
        </w:rPr>
        <w:t>сохранения</w:t>
      </w:r>
      <w:r w:rsidR="003908D6">
        <w:rPr>
          <w:color w:val="000000" w:themeColor="text1"/>
          <w:spacing w:val="11"/>
        </w:rPr>
        <w:t xml:space="preserve"> рабочей информации, в случае отключения оперативного напряжения;</w:t>
      </w:r>
    </w:p>
    <w:p w:rsidR="001B2315" w:rsidRDefault="007C0D71" w:rsidP="007C0D71">
      <w:pPr>
        <w:pStyle w:val="a4"/>
        <w:numPr>
          <w:ilvl w:val="0"/>
          <w:numId w:val="2"/>
        </w:numPr>
        <w:spacing w:line="360" w:lineRule="auto"/>
        <w:ind w:left="0" w:right="57" w:firstLine="709"/>
        <w:jc w:val="both"/>
        <w:rPr>
          <w:color w:val="000000" w:themeColor="text1"/>
          <w:spacing w:val="11"/>
        </w:rPr>
      </w:pPr>
      <w:r>
        <w:rPr>
          <w:color w:val="000000" w:themeColor="text1"/>
          <w:spacing w:val="11"/>
        </w:rPr>
        <w:t xml:space="preserve">Способность систем нормально восстанавливать режим работы электроснабжения, </w:t>
      </w:r>
      <w:r w:rsidR="001B2315">
        <w:rPr>
          <w:color w:val="000000" w:themeColor="text1"/>
          <w:spacing w:val="11"/>
        </w:rPr>
        <w:t>после сбоев работы схемы;</w:t>
      </w:r>
    </w:p>
    <w:p w:rsidR="00533D79" w:rsidRPr="00533D79" w:rsidRDefault="001B2315" w:rsidP="009E5696">
      <w:pPr>
        <w:pStyle w:val="a4"/>
        <w:numPr>
          <w:ilvl w:val="0"/>
          <w:numId w:val="2"/>
        </w:numPr>
        <w:spacing w:line="360" w:lineRule="auto"/>
        <w:ind w:left="0" w:right="57" w:firstLine="709"/>
        <w:jc w:val="both"/>
        <w:rPr>
          <w:color w:val="000000" w:themeColor="text1"/>
          <w:spacing w:val="11"/>
        </w:rPr>
      </w:pPr>
      <w:r w:rsidRPr="00533D79">
        <w:rPr>
          <w:color w:val="000000" w:themeColor="text1"/>
          <w:spacing w:val="11"/>
        </w:rPr>
        <w:t>Отсутствие ложных замыканий на контактах устройства, при снятии и подач</w:t>
      </w:r>
      <w:r w:rsidR="00533D79" w:rsidRPr="00533D79">
        <w:rPr>
          <w:color w:val="000000" w:themeColor="text1"/>
          <w:spacing w:val="11"/>
        </w:rPr>
        <w:t>е оперативного электроснабжения при длительных и кратковременных перерывах</w:t>
      </w:r>
      <w:r w:rsidR="00401D6E">
        <w:rPr>
          <w:color w:val="000000" w:themeColor="text1"/>
          <w:spacing w:val="11"/>
        </w:rPr>
        <w:t>.</w:t>
      </w:r>
      <w:r w:rsidR="00401D6E" w:rsidRPr="00401D6E">
        <w:rPr>
          <w:color w:val="000000" w:themeColor="text1"/>
          <w:spacing w:val="11"/>
        </w:rPr>
        <w:t>[13]</w:t>
      </w:r>
    </w:p>
    <w:p w:rsidR="002F525C" w:rsidRPr="00474BD8" w:rsidRDefault="002F525C" w:rsidP="00F45CEA">
      <w:pPr>
        <w:pStyle w:val="a4"/>
        <w:numPr>
          <w:ilvl w:val="1"/>
          <w:numId w:val="35"/>
        </w:numPr>
        <w:shd w:val="clear" w:color="auto" w:fill="FFFFFF"/>
        <w:spacing w:line="360" w:lineRule="auto"/>
        <w:ind w:left="0" w:right="57" w:firstLine="710"/>
        <w:jc w:val="both"/>
        <w:rPr>
          <w:color w:val="000000" w:themeColor="text1"/>
          <w:spacing w:val="11"/>
        </w:rPr>
      </w:pPr>
      <w:r w:rsidRPr="00474BD8">
        <w:rPr>
          <w:color w:val="000000" w:themeColor="text1"/>
          <w:spacing w:val="11"/>
        </w:rPr>
        <w:t xml:space="preserve">Выбор </w:t>
      </w:r>
      <w:r w:rsidR="00533D79" w:rsidRPr="00474BD8">
        <w:rPr>
          <w:color w:val="000000" w:themeColor="text1"/>
          <w:spacing w:val="11"/>
        </w:rPr>
        <w:t xml:space="preserve">оптимального </w:t>
      </w:r>
      <w:r w:rsidR="00401D6E">
        <w:rPr>
          <w:color w:val="000000" w:themeColor="text1"/>
          <w:spacing w:val="11"/>
        </w:rPr>
        <w:t>варианта</w:t>
      </w:r>
      <w:r w:rsidR="00401D6E">
        <w:rPr>
          <w:color w:val="000000" w:themeColor="text1"/>
          <w:spacing w:val="11"/>
          <w:lang w:val="en-US"/>
        </w:rPr>
        <w:t>.</w:t>
      </w:r>
    </w:p>
    <w:p w:rsidR="008927CC" w:rsidRDefault="008927CC" w:rsidP="008927CC">
      <w:pPr>
        <w:shd w:val="clear" w:color="auto" w:fill="FFFFFF"/>
        <w:spacing w:line="360" w:lineRule="auto"/>
        <w:ind w:right="57" w:firstLine="709"/>
        <w:jc w:val="both"/>
        <w:rPr>
          <w:color w:val="000000" w:themeColor="text1"/>
          <w:spacing w:val="11"/>
        </w:rPr>
      </w:pPr>
      <w:r>
        <w:rPr>
          <w:color w:val="000000" w:themeColor="text1"/>
          <w:spacing w:val="11"/>
        </w:rPr>
        <w:t>Для проектирования эффективной системы защиты необходимо, чтоб все элементы системы отвечали требованиям рабочих условий. Для осуществления этого необходимо провести расчет определения рабочих характеристик оборудования для выявления и выбора наиболее подходящих моделей оборудования.</w:t>
      </w:r>
    </w:p>
    <w:p w:rsidR="008927CC" w:rsidRDefault="008927CC" w:rsidP="008927CC">
      <w:pPr>
        <w:shd w:val="clear" w:color="auto" w:fill="FFFFFF"/>
        <w:spacing w:line="360" w:lineRule="auto"/>
        <w:ind w:right="57" w:firstLine="709"/>
        <w:jc w:val="both"/>
        <w:rPr>
          <w:color w:val="000000" w:themeColor="text1"/>
          <w:spacing w:val="11"/>
        </w:rPr>
      </w:pPr>
      <w:r>
        <w:rPr>
          <w:color w:val="000000" w:themeColor="text1"/>
          <w:spacing w:val="11"/>
        </w:rPr>
        <w:t xml:space="preserve">Для </w:t>
      </w:r>
      <w:r w:rsidR="00DD0E28">
        <w:rPr>
          <w:color w:val="000000" w:themeColor="text1"/>
          <w:spacing w:val="11"/>
        </w:rPr>
        <w:t xml:space="preserve">реализации бесперебойного электроснабжения оборудования и улучшения стойкости СЭС к значениям аварийных токов КЗ, необходимо применять автоматизированные системы защиты электроснабжения, с применением АВР АПВ, это позволит </w:t>
      </w:r>
      <w:r w:rsidR="00CE18BD">
        <w:rPr>
          <w:color w:val="000000" w:themeColor="text1"/>
          <w:spacing w:val="11"/>
        </w:rPr>
        <w:t>увеличить скорость переключения поврежденных участков и не использовать на подстанциях постоянных дежурный персонал.</w:t>
      </w:r>
    </w:p>
    <w:p w:rsidR="00F35EA3" w:rsidRPr="004F14C6" w:rsidRDefault="00FA0226" w:rsidP="00F35EA3">
      <w:pPr>
        <w:shd w:val="clear" w:color="auto" w:fill="FFFFFF"/>
        <w:spacing w:line="360" w:lineRule="auto"/>
        <w:ind w:right="57" w:firstLine="709"/>
        <w:jc w:val="both"/>
        <w:rPr>
          <w:color w:val="000000" w:themeColor="text1"/>
          <w:spacing w:val="11"/>
        </w:rPr>
      </w:pPr>
      <w:r>
        <w:rPr>
          <w:color w:val="000000" w:themeColor="text1"/>
          <w:spacing w:val="11"/>
        </w:rPr>
        <w:t>В данной выпускной квалификационной работе использует</w:t>
      </w:r>
      <w:r w:rsidR="00884DAC">
        <w:rPr>
          <w:color w:val="000000" w:themeColor="text1"/>
          <w:spacing w:val="11"/>
        </w:rPr>
        <w:t>ся первый рассмотренный вариант. Система АВР производит переключение секционных выключателей при отключении или неполадках устрой</w:t>
      </w:r>
      <w:proofErr w:type="gramStart"/>
      <w:r w:rsidR="00884DAC">
        <w:rPr>
          <w:color w:val="000000" w:themeColor="text1"/>
          <w:spacing w:val="11"/>
        </w:rPr>
        <w:t>ств вв</w:t>
      </w:r>
      <w:proofErr w:type="gramEnd"/>
      <w:r w:rsidR="00884DAC">
        <w:rPr>
          <w:color w:val="000000" w:themeColor="text1"/>
          <w:spacing w:val="11"/>
        </w:rPr>
        <w:t>одных переключателей 10 кВ. Д</w:t>
      </w:r>
      <w:r w:rsidR="002F525C" w:rsidRPr="00FA0226">
        <w:rPr>
          <w:color w:val="000000" w:themeColor="text1"/>
          <w:spacing w:val="11"/>
        </w:rPr>
        <w:t>анная схема соответствует требованиям оборудования пользуемом на  предприятии</w:t>
      </w:r>
      <w:r>
        <w:rPr>
          <w:color w:val="000000" w:themeColor="text1"/>
          <w:spacing w:val="11"/>
        </w:rPr>
        <w:t>, а так же по отношению к третьему варианту схема значительно дешевле</w:t>
      </w:r>
      <w:r w:rsidR="002F525C" w:rsidRPr="00FA0226">
        <w:rPr>
          <w:color w:val="000000" w:themeColor="text1"/>
          <w:spacing w:val="11"/>
        </w:rPr>
        <w:t>.</w:t>
      </w:r>
      <w:r>
        <w:rPr>
          <w:color w:val="000000" w:themeColor="text1"/>
          <w:spacing w:val="11"/>
        </w:rPr>
        <w:t xml:space="preserve"> Экономическая обоснованность главной схемы электрических соединений, определяется по средству расчета суммарных минимальных затрат</w:t>
      </w:r>
      <w:r w:rsidR="004F14C6" w:rsidRPr="004F14C6">
        <w:rPr>
          <w:color w:val="000000" w:themeColor="text1"/>
          <w:spacing w:val="11"/>
        </w:rPr>
        <w:t>.</w:t>
      </w:r>
    </w:p>
    <w:p w:rsidR="00F35EA3" w:rsidRDefault="00F35EA3" w:rsidP="00F35EA3">
      <w:pPr>
        <w:shd w:val="clear" w:color="auto" w:fill="FFFFFF"/>
        <w:spacing w:line="360" w:lineRule="auto"/>
        <w:ind w:right="57" w:firstLine="709"/>
        <w:jc w:val="both"/>
        <w:rPr>
          <w:color w:val="000000" w:themeColor="text1"/>
          <w:spacing w:val="11"/>
        </w:rPr>
      </w:pPr>
      <w:r w:rsidRPr="00F35EA3">
        <w:rPr>
          <w:color w:val="000000" w:themeColor="text1"/>
          <w:spacing w:val="11"/>
        </w:rPr>
        <w:t xml:space="preserve">На </w:t>
      </w:r>
      <w:r w:rsidR="00884DAC">
        <w:rPr>
          <w:color w:val="000000" w:themeColor="text1"/>
          <w:spacing w:val="11"/>
        </w:rPr>
        <w:t xml:space="preserve">участке электроснабжения </w:t>
      </w:r>
      <w:r w:rsidR="006B1C36">
        <w:rPr>
          <w:color w:val="000000" w:themeColor="text1"/>
          <w:spacing w:val="11"/>
        </w:rPr>
        <w:t>35-</w:t>
      </w:r>
      <w:r w:rsidR="00884DAC">
        <w:rPr>
          <w:color w:val="000000" w:themeColor="text1"/>
          <w:spacing w:val="11"/>
        </w:rPr>
        <w:t xml:space="preserve">110 кВ применены </w:t>
      </w:r>
      <w:proofErr w:type="spellStart"/>
      <w:r w:rsidR="00884DAC">
        <w:rPr>
          <w:color w:val="000000" w:themeColor="text1"/>
          <w:spacing w:val="11"/>
        </w:rPr>
        <w:t>элегазовые</w:t>
      </w:r>
      <w:proofErr w:type="spellEnd"/>
      <w:r w:rsidR="00884DAC">
        <w:rPr>
          <w:color w:val="000000" w:themeColor="text1"/>
          <w:spacing w:val="11"/>
        </w:rPr>
        <w:t xml:space="preserve"> выключатели </w:t>
      </w:r>
      <w:r w:rsidR="00884DAC" w:rsidRPr="00884DAC">
        <w:rPr>
          <w:color w:val="000000" w:themeColor="text1"/>
          <w:spacing w:val="11"/>
        </w:rPr>
        <w:t>ВГБУ – 110 У</w:t>
      </w:r>
      <w:proofErr w:type="gramStart"/>
      <w:r w:rsidR="00884DAC" w:rsidRPr="00884DAC">
        <w:rPr>
          <w:color w:val="000000" w:themeColor="text1"/>
          <w:spacing w:val="11"/>
        </w:rPr>
        <w:t>1</w:t>
      </w:r>
      <w:proofErr w:type="gramEnd"/>
      <w:r w:rsidR="00884DAC" w:rsidRPr="00884DAC">
        <w:rPr>
          <w:color w:val="000000" w:themeColor="text1"/>
          <w:spacing w:val="11"/>
        </w:rPr>
        <w:t>,</w:t>
      </w:r>
      <w:r w:rsidR="006B1C36" w:rsidRPr="00884DAC">
        <w:rPr>
          <w:color w:val="000000" w:themeColor="text1"/>
          <w:spacing w:val="11"/>
        </w:rPr>
        <w:t xml:space="preserve">ВГБУ – </w:t>
      </w:r>
      <w:r w:rsidR="006B1C36">
        <w:rPr>
          <w:color w:val="000000" w:themeColor="text1"/>
          <w:spacing w:val="11"/>
        </w:rPr>
        <w:t>35</w:t>
      </w:r>
      <w:r w:rsidR="006B1C36" w:rsidRPr="00884DAC">
        <w:rPr>
          <w:color w:val="000000" w:themeColor="text1"/>
          <w:spacing w:val="11"/>
        </w:rPr>
        <w:t xml:space="preserve"> У1</w:t>
      </w:r>
      <w:r w:rsidR="006B1C36">
        <w:rPr>
          <w:color w:val="000000" w:themeColor="text1"/>
          <w:spacing w:val="11"/>
        </w:rPr>
        <w:t>,</w:t>
      </w:r>
      <w:r w:rsidR="00884DAC" w:rsidRPr="00884DAC">
        <w:rPr>
          <w:color w:val="000000" w:themeColor="text1"/>
          <w:spacing w:val="11"/>
        </w:rPr>
        <w:t xml:space="preserve"> в конструкции которых принят моторный привод.</w:t>
      </w:r>
    </w:p>
    <w:p w:rsidR="006B1C36" w:rsidRDefault="006B1C36" w:rsidP="004C3174">
      <w:pPr>
        <w:shd w:val="clear" w:color="auto" w:fill="FFFFFF"/>
        <w:spacing w:line="360" w:lineRule="auto"/>
        <w:ind w:right="57" w:firstLine="709"/>
        <w:jc w:val="both"/>
        <w:rPr>
          <w:color w:val="000000" w:themeColor="text1"/>
          <w:spacing w:val="11"/>
        </w:rPr>
      </w:pPr>
      <w:r>
        <w:rPr>
          <w:color w:val="000000" w:themeColor="text1"/>
          <w:spacing w:val="11"/>
        </w:rPr>
        <w:t xml:space="preserve">На участке электроснабжения 10 кВ применены установки комплектного распределительного устройства наружной установки (КРУН) конструкции КМ-1. Оборудование оснащено вакуумными выключателями </w:t>
      </w:r>
      <w:proofErr w:type="spellStart"/>
      <w:r>
        <w:rPr>
          <w:color w:val="000000" w:themeColor="text1"/>
          <w:spacing w:val="11"/>
        </w:rPr>
        <w:t>типо</w:t>
      </w:r>
      <w:proofErr w:type="spellEnd"/>
      <w:r>
        <w:rPr>
          <w:color w:val="000000" w:themeColor="text1"/>
          <w:spacing w:val="11"/>
          <w:lang w:val="en-US"/>
        </w:rPr>
        <w:t>BB</w:t>
      </w:r>
      <w:r w:rsidRPr="00177E0E">
        <w:rPr>
          <w:color w:val="000000" w:themeColor="text1"/>
          <w:spacing w:val="11"/>
        </w:rPr>
        <w:t>-</w:t>
      </w:r>
      <w:r>
        <w:rPr>
          <w:color w:val="000000" w:themeColor="text1"/>
          <w:spacing w:val="11"/>
          <w:lang w:val="en-US"/>
        </w:rPr>
        <w:t>TEL</w:t>
      </w:r>
      <w:r w:rsidRPr="00177E0E">
        <w:rPr>
          <w:color w:val="000000" w:themeColor="text1"/>
          <w:spacing w:val="11"/>
        </w:rPr>
        <w:t>-10</w:t>
      </w:r>
      <w:r>
        <w:rPr>
          <w:color w:val="000000" w:themeColor="text1"/>
          <w:spacing w:val="11"/>
        </w:rPr>
        <w:t xml:space="preserve">, управляемые аппаратом </w:t>
      </w:r>
      <w:proofErr w:type="gramStart"/>
      <w:r>
        <w:rPr>
          <w:color w:val="000000" w:themeColor="text1"/>
          <w:spacing w:val="11"/>
        </w:rPr>
        <w:t>В</w:t>
      </w:r>
      <w:proofErr w:type="gramEnd"/>
      <w:r>
        <w:rPr>
          <w:color w:val="000000" w:themeColor="text1"/>
          <w:spacing w:val="11"/>
          <w:lang w:val="en-US"/>
        </w:rPr>
        <w:t>U</w:t>
      </w:r>
      <w:r w:rsidR="00177E0E" w:rsidRPr="00177E0E">
        <w:rPr>
          <w:color w:val="000000" w:themeColor="text1"/>
          <w:spacing w:val="11"/>
        </w:rPr>
        <w:t>-</w:t>
      </w:r>
      <w:r w:rsidR="00177E0E">
        <w:rPr>
          <w:color w:val="000000" w:themeColor="text1"/>
          <w:spacing w:val="11"/>
          <w:lang w:val="en-US"/>
        </w:rPr>
        <w:t>TEL</w:t>
      </w:r>
      <w:r w:rsidR="00177E0E" w:rsidRPr="00177E0E">
        <w:rPr>
          <w:color w:val="000000" w:themeColor="text1"/>
          <w:spacing w:val="11"/>
        </w:rPr>
        <w:t>.</w:t>
      </w:r>
    </w:p>
    <w:p w:rsidR="00281E88" w:rsidRPr="004F14C6" w:rsidRDefault="00177E0E" w:rsidP="00177E0E">
      <w:pPr>
        <w:shd w:val="clear" w:color="auto" w:fill="FFFFFF"/>
        <w:spacing w:line="360" w:lineRule="auto"/>
        <w:ind w:right="57" w:firstLine="709"/>
        <w:jc w:val="both"/>
        <w:rPr>
          <w:color w:val="000000" w:themeColor="text1"/>
          <w:spacing w:val="11"/>
          <w:highlight w:val="yellow"/>
        </w:rPr>
      </w:pPr>
      <w:r>
        <w:rPr>
          <w:color w:val="000000" w:themeColor="text1"/>
          <w:spacing w:val="11"/>
        </w:rPr>
        <w:lastRenderedPageBreak/>
        <w:t>Электроснабжение оперативных цепей, и цепей собственных нужд выполнено от двух установок трансформаторов собственных нужд, каждый по 10/0,4 к ВА. Устройство щита СН, выполнено в виде двух секций, соединённых по средству устройства секционного автомата. Автомат выключен в нормальном режиме работы СЭС</w:t>
      </w:r>
      <w:r w:rsidR="007C46DB">
        <w:rPr>
          <w:color w:val="000000" w:themeColor="text1"/>
          <w:spacing w:val="11"/>
        </w:rPr>
        <w:t>.</w:t>
      </w:r>
      <w:r w:rsidR="004F14C6" w:rsidRPr="004F14C6">
        <w:rPr>
          <w:color w:val="000000" w:themeColor="text1"/>
          <w:spacing w:val="11"/>
        </w:rPr>
        <w:t>[6]</w:t>
      </w:r>
    </w:p>
    <w:p w:rsidR="00393501" w:rsidRPr="007C46DB" w:rsidRDefault="008833EB" w:rsidP="00F45CEA">
      <w:pPr>
        <w:pStyle w:val="a4"/>
        <w:numPr>
          <w:ilvl w:val="1"/>
          <w:numId w:val="35"/>
        </w:numPr>
        <w:shd w:val="clear" w:color="auto" w:fill="FFFFFF"/>
        <w:spacing w:line="360" w:lineRule="auto"/>
        <w:ind w:right="57"/>
        <w:jc w:val="both"/>
        <w:rPr>
          <w:color w:val="000000" w:themeColor="text1"/>
          <w:spacing w:val="11"/>
        </w:rPr>
      </w:pPr>
      <w:r w:rsidRPr="007C46DB">
        <w:rPr>
          <w:color w:val="000000" w:themeColor="text1"/>
          <w:spacing w:val="11"/>
        </w:rPr>
        <w:t>Обзор проблемы</w:t>
      </w:r>
      <w:r w:rsidR="004F14C6">
        <w:rPr>
          <w:color w:val="000000" w:themeColor="text1"/>
          <w:spacing w:val="11"/>
          <w:lang w:val="en-US"/>
        </w:rPr>
        <w:t>.</w:t>
      </w:r>
    </w:p>
    <w:p w:rsidR="00DA70C6" w:rsidRDefault="00F37D61" w:rsidP="00F45CEA">
      <w:pPr>
        <w:pStyle w:val="a4"/>
        <w:numPr>
          <w:ilvl w:val="2"/>
          <w:numId w:val="35"/>
        </w:numPr>
        <w:shd w:val="clear" w:color="auto" w:fill="FFFFFF"/>
        <w:spacing w:line="360" w:lineRule="auto"/>
        <w:ind w:left="0" w:right="57" w:firstLine="709"/>
        <w:jc w:val="both"/>
        <w:rPr>
          <w:color w:val="000000" w:themeColor="text1"/>
          <w:spacing w:val="11"/>
        </w:rPr>
      </w:pPr>
      <w:r w:rsidRPr="000F7B07">
        <w:rPr>
          <w:color w:val="000000" w:themeColor="text1"/>
          <w:spacing w:val="11"/>
        </w:rPr>
        <w:t xml:space="preserve">Доктор технических </w:t>
      </w:r>
      <w:proofErr w:type="spellStart"/>
      <w:r w:rsidRPr="000F7B07">
        <w:rPr>
          <w:color w:val="000000" w:themeColor="text1"/>
          <w:spacing w:val="11"/>
        </w:rPr>
        <w:t>наук</w:t>
      </w:r>
      <w:proofErr w:type="gramStart"/>
      <w:r w:rsidR="00D35982" w:rsidRPr="000F7B07">
        <w:rPr>
          <w:color w:val="000000" w:themeColor="text1"/>
          <w:spacing w:val="11"/>
        </w:rPr>
        <w:t>,</w:t>
      </w:r>
      <w:r w:rsidR="00726C94">
        <w:rPr>
          <w:color w:val="000000" w:themeColor="text1"/>
          <w:spacing w:val="11"/>
        </w:rPr>
        <w:t>С</w:t>
      </w:r>
      <w:proofErr w:type="gramEnd"/>
      <w:r w:rsidR="00726C94">
        <w:rPr>
          <w:color w:val="000000" w:themeColor="text1"/>
          <w:spacing w:val="11"/>
        </w:rPr>
        <w:t>.Е</w:t>
      </w:r>
      <w:proofErr w:type="spellEnd"/>
      <w:r w:rsidR="00726C94">
        <w:rPr>
          <w:color w:val="000000" w:themeColor="text1"/>
          <w:spacing w:val="11"/>
        </w:rPr>
        <w:t xml:space="preserve">. </w:t>
      </w:r>
      <w:proofErr w:type="spellStart"/>
      <w:r w:rsidRPr="000F7B07">
        <w:rPr>
          <w:color w:val="000000" w:themeColor="text1"/>
          <w:spacing w:val="11"/>
        </w:rPr>
        <w:t>Кокин</w:t>
      </w:r>
      <w:proofErr w:type="spellEnd"/>
      <w:r w:rsidRPr="000F7B07">
        <w:rPr>
          <w:color w:val="000000" w:themeColor="text1"/>
          <w:spacing w:val="11"/>
        </w:rPr>
        <w:t xml:space="preserve">, в своих трудах рассматривает метод повышения надежности схем электрических соединений, </w:t>
      </w:r>
      <w:r w:rsidR="002B0943" w:rsidRPr="000F7B07">
        <w:rPr>
          <w:color w:val="000000" w:themeColor="text1"/>
          <w:spacing w:val="11"/>
        </w:rPr>
        <w:t xml:space="preserve">делая акцент на </w:t>
      </w:r>
      <w:r w:rsidR="00D35982" w:rsidRPr="000F7B07">
        <w:rPr>
          <w:color w:val="000000" w:themeColor="text1"/>
          <w:spacing w:val="11"/>
        </w:rPr>
        <w:t>важности выбора</w:t>
      </w:r>
      <w:r w:rsidR="00393501" w:rsidRPr="000F7B07">
        <w:rPr>
          <w:color w:val="000000" w:themeColor="text1"/>
          <w:spacing w:val="11"/>
        </w:rPr>
        <w:t>главной схемы</w:t>
      </w:r>
      <w:r w:rsidR="00D35982" w:rsidRPr="000F7B07">
        <w:rPr>
          <w:color w:val="000000" w:themeColor="text1"/>
          <w:spacing w:val="11"/>
        </w:rPr>
        <w:t xml:space="preserve">,основанном на </w:t>
      </w:r>
      <w:r w:rsidR="00C11DB3" w:rsidRPr="000F7B07">
        <w:rPr>
          <w:color w:val="000000" w:themeColor="text1"/>
          <w:spacing w:val="11"/>
        </w:rPr>
        <w:t>результат</w:t>
      </w:r>
      <w:r w:rsidR="00D35982" w:rsidRPr="000F7B07">
        <w:rPr>
          <w:color w:val="000000" w:themeColor="text1"/>
          <w:spacing w:val="11"/>
        </w:rPr>
        <w:t>е</w:t>
      </w:r>
      <w:r w:rsidR="00C11DB3" w:rsidRPr="000F7B07">
        <w:rPr>
          <w:color w:val="000000" w:themeColor="text1"/>
          <w:spacing w:val="11"/>
        </w:rPr>
        <w:t xml:space="preserve"> технико-</w:t>
      </w:r>
      <w:r w:rsidR="00393501" w:rsidRPr="000F7B07">
        <w:rPr>
          <w:color w:val="000000" w:themeColor="text1"/>
          <w:spacing w:val="11"/>
        </w:rPr>
        <w:t>экономического сравнени</w:t>
      </w:r>
      <w:r w:rsidR="00DA70C6" w:rsidRPr="000F7B07">
        <w:rPr>
          <w:color w:val="000000" w:themeColor="text1"/>
          <w:spacing w:val="11"/>
        </w:rPr>
        <w:t>я конкурентоспособных вариантов</w:t>
      </w:r>
      <w:r w:rsidR="00D35982" w:rsidRPr="000F7B07">
        <w:rPr>
          <w:color w:val="000000" w:themeColor="text1"/>
          <w:spacing w:val="11"/>
        </w:rPr>
        <w:t xml:space="preserve"> оборудования</w:t>
      </w:r>
      <w:r w:rsidR="00DA70C6" w:rsidRPr="000F7B07">
        <w:rPr>
          <w:color w:val="000000" w:themeColor="text1"/>
          <w:spacing w:val="11"/>
        </w:rPr>
        <w:t>.</w:t>
      </w:r>
    </w:p>
    <w:p w:rsidR="002F0F29" w:rsidRDefault="002F0F29" w:rsidP="002F0F29">
      <w:pPr>
        <w:pStyle w:val="a4"/>
        <w:shd w:val="clear" w:color="auto" w:fill="FFFFFF"/>
        <w:spacing w:line="360" w:lineRule="auto"/>
        <w:ind w:left="0" w:right="57" w:firstLine="709"/>
        <w:jc w:val="both"/>
        <w:rPr>
          <w:color w:val="000000" w:themeColor="text1"/>
          <w:spacing w:val="11"/>
        </w:rPr>
      </w:pPr>
      <w:r>
        <w:rPr>
          <w:color w:val="000000" w:themeColor="text1"/>
          <w:spacing w:val="11"/>
        </w:rPr>
        <w:t xml:space="preserve">Сложность этапа технико-экономического сравнения заключается </w:t>
      </w:r>
      <w:r w:rsidR="00775D1F">
        <w:rPr>
          <w:color w:val="000000" w:themeColor="text1"/>
          <w:spacing w:val="11"/>
        </w:rPr>
        <w:t>в различной степени надежности ГС. Причиной этого служит недостаток статистических данных надежности, сложность определения показат</w:t>
      </w:r>
      <w:r w:rsidR="008D002A">
        <w:rPr>
          <w:color w:val="000000" w:themeColor="text1"/>
          <w:spacing w:val="11"/>
        </w:rPr>
        <w:t>елей надежностей главной схемы, исследование ущерба от нарушения устойчивости параллельной работы СЭС.</w:t>
      </w:r>
    </w:p>
    <w:p w:rsidR="00477343" w:rsidRDefault="008D002A" w:rsidP="00561B3B">
      <w:pPr>
        <w:pStyle w:val="a4"/>
        <w:shd w:val="clear" w:color="auto" w:fill="FFFFFF"/>
        <w:spacing w:line="360" w:lineRule="auto"/>
        <w:ind w:left="0" w:right="57" w:firstLine="709"/>
        <w:jc w:val="both"/>
        <w:rPr>
          <w:color w:val="000000" w:themeColor="text1"/>
          <w:spacing w:val="11"/>
        </w:rPr>
      </w:pPr>
      <w:r>
        <w:rPr>
          <w:color w:val="000000" w:themeColor="text1"/>
          <w:spacing w:val="11"/>
        </w:rPr>
        <w:t>Оборудование ПС поддается воздействию рабочего напряжения и различных перенапряжений</w:t>
      </w:r>
      <w:r w:rsidR="00147059">
        <w:rPr>
          <w:color w:val="000000" w:themeColor="text1"/>
          <w:spacing w:val="11"/>
        </w:rPr>
        <w:t xml:space="preserve"> в ходе рабочего эксплуатирования. Для защиты оборудования </w:t>
      </w:r>
      <w:r w:rsidR="00477343">
        <w:rPr>
          <w:color w:val="000000" w:themeColor="text1"/>
          <w:spacing w:val="11"/>
        </w:rPr>
        <w:t>необходимо использовать меры по ограничению перенапряжения, методом установки на ПС специализированных защитных аппаратов (</w:t>
      </w:r>
      <w:proofErr w:type="gramStart"/>
      <w:r w:rsidR="00477343">
        <w:rPr>
          <w:color w:val="000000" w:themeColor="text1"/>
          <w:spacing w:val="11"/>
        </w:rPr>
        <w:t>ЗА</w:t>
      </w:r>
      <w:proofErr w:type="gramEnd"/>
      <w:r w:rsidR="00477343">
        <w:rPr>
          <w:color w:val="000000" w:themeColor="text1"/>
          <w:spacing w:val="11"/>
        </w:rPr>
        <w:t>). Такими аппаратами служат нелинейные ограничители перенапряжений (ОПН) и вентильные разрядники (в настоящее время не рекомендуются к использованию)</w:t>
      </w:r>
      <w:r w:rsidR="006C0065">
        <w:rPr>
          <w:color w:val="000000" w:themeColor="text1"/>
          <w:spacing w:val="11"/>
        </w:rPr>
        <w:t>.</w:t>
      </w:r>
    </w:p>
    <w:p w:rsidR="006C0065" w:rsidRDefault="006C0065" w:rsidP="00561B3B">
      <w:pPr>
        <w:pStyle w:val="a4"/>
        <w:shd w:val="clear" w:color="auto" w:fill="FFFFFF"/>
        <w:spacing w:line="360" w:lineRule="auto"/>
        <w:ind w:left="0" w:right="57" w:firstLine="709"/>
        <w:jc w:val="both"/>
        <w:rPr>
          <w:color w:val="000000" w:themeColor="text1"/>
          <w:spacing w:val="11"/>
        </w:rPr>
      </w:pPr>
      <w:r>
        <w:rPr>
          <w:color w:val="000000" w:themeColor="text1"/>
          <w:spacing w:val="11"/>
        </w:rPr>
        <w:t xml:space="preserve">Основные задачи, связанные с защитой оборудования ПС от высоких значений перенапряжения с использованием ОПН, которые необходимо решить при построении схемы защиты – выбор количества, характеристики и место установки аппаратов защиты, а так же организация надежного функционирования самих </w:t>
      </w:r>
      <w:proofErr w:type="gramStart"/>
      <w:r>
        <w:rPr>
          <w:color w:val="000000" w:themeColor="text1"/>
          <w:spacing w:val="11"/>
        </w:rPr>
        <w:t>ЗА</w:t>
      </w:r>
      <w:proofErr w:type="gramEnd"/>
      <w:r>
        <w:rPr>
          <w:color w:val="000000" w:themeColor="text1"/>
          <w:spacing w:val="11"/>
        </w:rPr>
        <w:t xml:space="preserve">. Устройства ОПН постоянно включенные в сеть, при любом номинальном напряжении сети </w:t>
      </w:r>
      <w:r w:rsidR="00AF72D0">
        <w:rPr>
          <w:color w:val="000000" w:themeColor="text1"/>
          <w:spacing w:val="11"/>
        </w:rPr>
        <w:t>значений 110 – 750 кВ, обеспечивают защиту от коммутационных и грозовых перенапряжений.</w:t>
      </w:r>
    </w:p>
    <w:p w:rsidR="005E24B9" w:rsidRDefault="005E24B9" w:rsidP="00561B3B">
      <w:pPr>
        <w:pStyle w:val="a4"/>
        <w:shd w:val="clear" w:color="auto" w:fill="FFFFFF"/>
        <w:spacing w:line="360" w:lineRule="auto"/>
        <w:ind w:left="0" w:right="57" w:firstLine="709"/>
        <w:jc w:val="both"/>
        <w:rPr>
          <w:color w:val="000000" w:themeColor="text1"/>
          <w:spacing w:val="11"/>
        </w:rPr>
      </w:pPr>
      <w:r>
        <w:rPr>
          <w:color w:val="000000" w:themeColor="text1"/>
          <w:spacing w:val="11"/>
        </w:rPr>
        <w:t>Средства защиты устанавливаются:</w:t>
      </w:r>
    </w:p>
    <w:p w:rsidR="005E24B9" w:rsidRDefault="005E24B9" w:rsidP="00E237B0">
      <w:pPr>
        <w:pStyle w:val="a4"/>
        <w:numPr>
          <w:ilvl w:val="0"/>
          <w:numId w:val="15"/>
        </w:numPr>
        <w:shd w:val="clear" w:color="auto" w:fill="FFFFFF"/>
        <w:spacing w:line="360" w:lineRule="auto"/>
        <w:ind w:right="57"/>
        <w:jc w:val="both"/>
        <w:rPr>
          <w:color w:val="000000" w:themeColor="text1"/>
          <w:spacing w:val="11"/>
        </w:rPr>
      </w:pPr>
      <w:r>
        <w:rPr>
          <w:color w:val="000000" w:themeColor="text1"/>
          <w:spacing w:val="11"/>
        </w:rPr>
        <w:t>В цепи автотрансформаторов;</w:t>
      </w:r>
    </w:p>
    <w:p w:rsidR="005E24B9" w:rsidRDefault="005E24B9" w:rsidP="00E237B0">
      <w:pPr>
        <w:pStyle w:val="a4"/>
        <w:numPr>
          <w:ilvl w:val="0"/>
          <w:numId w:val="15"/>
        </w:numPr>
        <w:shd w:val="clear" w:color="auto" w:fill="FFFFFF"/>
        <w:spacing w:line="360" w:lineRule="auto"/>
        <w:ind w:right="57"/>
        <w:jc w:val="both"/>
        <w:rPr>
          <w:color w:val="000000" w:themeColor="text1"/>
          <w:spacing w:val="11"/>
        </w:rPr>
      </w:pPr>
      <w:r>
        <w:rPr>
          <w:color w:val="000000" w:themeColor="text1"/>
          <w:spacing w:val="11"/>
        </w:rPr>
        <w:t>У шунтирующего реактора;</w:t>
      </w:r>
    </w:p>
    <w:p w:rsidR="005E24B9" w:rsidRDefault="005E24B9" w:rsidP="00E237B0">
      <w:pPr>
        <w:pStyle w:val="a4"/>
        <w:numPr>
          <w:ilvl w:val="0"/>
          <w:numId w:val="15"/>
        </w:numPr>
        <w:shd w:val="clear" w:color="auto" w:fill="FFFFFF"/>
        <w:spacing w:line="360" w:lineRule="auto"/>
        <w:ind w:right="57"/>
        <w:jc w:val="both"/>
        <w:rPr>
          <w:color w:val="000000" w:themeColor="text1"/>
          <w:spacing w:val="11"/>
        </w:rPr>
      </w:pPr>
      <w:r>
        <w:rPr>
          <w:color w:val="000000" w:themeColor="text1"/>
          <w:spacing w:val="11"/>
        </w:rPr>
        <w:t>У измерительных трансформаторов напряжения, на шинах распределительных устройств ПС;</w:t>
      </w:r>
    </w:p>
    <w:p w:rsidR="005E24B9" w:rsidRDefault="005E24B9" w:rsidP="00E237B0">
      <w:pPr>
        <w:pStyle w:val="a4"/>
        <w:numPr>
          <w:ilvl w:val="0"/>
          <w:numId w:val="15"/>
        </w:numPr>
        <w:shd w:val="clear" w:color="auto" w:fill="FFFFFF"/>
        <w:spacing w:line="360" w:lineRule="auto"/>
        <w:ind w:right="57"/>
        <w:jc w:val="both"/>
        <w:rPr>
          <w:color w:val="000000" w:themeColor="text1"/>
          <w:spacing w:val="11"/>
        </w:rPr>
      </w:pPr>
      <w:r>
        <w:rPr>
          <w:color w:val="000000" w:themeColor="text1"/>
          <w:spacing w:val="11"/>
        </w:rPr>
        <w:t>На входах ПС линий электроснабжения.</w:t>
      </w:r>
    </w:p>
    <w:p w:rsidR="00D9328D" w:rsidRDefault="00D9328D" w:rsidP="00D9328D">
      <w:pPr>
        <w:pStyle w:val="a4"/>
        <w:shd w:val="clear" w:color="auto" w:fill="FFFFFF"/>
        <w:spacing w:line="360" w:lineRule="auto"/>
        <w:ind w:left="0" w:right="57" w:firstLine="709"/>
        <w:jc w:val="both"/>
        <w:rPr>
          <w:color w:val="000000" w:themeColor="text1"/>
          <w:spacing w:val="11"/>
        </w:rPr>
      </w:pPr>
      <w:r>
        <w:rPr>
          <w:color w:val="000000" w:themeColor="text1"/>
          <w:spacing w:val="11"/>
        </w:rPr>
        <w:lastRenderedPageBreak/>
        <w:t>Надежность систем анализируется путем исследования различных аварийных ситуаций, способных возникнуть на аппаратах и соединениях главной схемы.</w:t>
      </w:r>
    </w:p>
    <w:p w:rsidR="00BE623F" w:rsidRPr="00BE623F" w:rsidRDefault="00393501" w:rsidP="00BE623F">
      <w:pPr>
        <w:pStyle w:val="a4"/>
        <w:shd w:val="clear" w:color="auto" w:fill="FFFFFF"/>
        <w:spacing w:line="360" w:lineRule="auto"/>
        <w:ind w:left="0" w:right="57" w:firstLine="709"/>
        <w:jc w:val="both"/>
        <w:rPr>
          <w:color w:val="000000" w:themeColor="text1"/>
          <w:spacing w:val="11"/>
          <w:highlight w:val="yellow"/>
        </w:rPr>
      </w:pPr>
      <w:r w:rsidRPr="00BE623F">
        <w:rPr>
          <w:color w:val="000000" w:themeColor="text1"/>
          <w:spacing w:val="11"/>
        </w:rPr>
        <w:t xml:space="preserve">Схемы </w:t>
      </w:r>
      <w:r w:rsidR="00BE623F" w:rsidRPr="00BE623F">
        <w:rPr>
          <w:color w:val="000000" w:themeColor="text1"/>
          <w:spacing w:val="11"/>
        </w:rPr>
        <w:t>релейного управления</w:t>
      </w:r>
      <w:r w:rsidR="00BE623F">
        <w:rPr>
          <w:color w:val="000000" w:themeColor="text1"/>
          <w:spacing w:val="11"/>
        </w:rPr>
        <w:t xml:space="preserve"> разрабатываются с учетом проектирования СЭС и должны: </w:t>
      </w:r>
    </w:p>
    <w:p w:rsidR="00DA4BCD" w:rsidRPr="00B81DA3" w:rsidRDefault="00BE623F" w:rsidP="009E5696">
      <w:pPr>
        <w:pStyle w:val="a4"/>
        <w:numPr>
          <w:ilvl w:val="0"/>
          <w:numId w:val="4"/>
        </w:numPr>
        <w:shd w:val="clear" w:color="auto" w:fill="FFFFFF"/>
        <w:spacing w:line="360" w:lineRule="auto"/>
        <w:ind w:left="0" w:right="57" w:firstLine="709"/>
        <w:jc w:val="both"/>
        <w:rPr>
          <w:color w:val="000000" w:themeColor="text1"/>
          <w:spacing w:val="11"/>
        </w:rPr>
      </w:pPr>
      <w:r w:rsidRPr="00B81DA3">
        <w:rPr>
          <w:color w:val="000000" w:themeColor="text1"/>
          <w:spacing w:val="11"/>
        </w:rPr>
        <w:t xml:space="preserve">Удовлетворять необходимым требованиям надежности проектируемой СЭС, с учетом работы </w:t>
      </w:r>
      <w:proofErr w:type="spellStart"/>
      <w:r w:rsidRPr="00B81DA3">
        <w:rPr>
          <w:color w:val="000000" w:themeColor="text1"/>
          <w:spacing w:val="11"/>
        </w:rPr>
        <w:t>электропримеников</w:t>
      </w:r>
      <w:proofErr w:type="spellEnd"/>
      <w:r w:rsidRPr="00B81DA3">
        <w:rPr>
          <w:color w:val="000000" w:themeColor="text1"/>
          <w:spacing w:val="11"/>
        </w:rPr>
        <w:t xml:space="preserve"> в нормальном режиме,</w:t>
      </w:r>
      <w:r w:rsidR="00B81DA3" w:rsidRPr="00B81DA3">
        <w:rPr>
          <w:color w:val="000000" w:themeColor="text1"/>
          <w:spacing w:val="11"/>
        </w:rPr>
        <w:t xml:space="preserve"> с </w:t>
      </w:r>
      <w:r w:rsidRPr="00B81DA3">
        <w:rPr>
          <w:color w:val="000000" w:themeColor="text1"/>
          <w:spacing w:val="11"/>
        </w:rPr>
        <w:t>возможны</w:t>
      </w:r>
      <w:r w:rsidR="00B81DA3" w:rsidRPr="00B81DA3">
        <w:rPr>
          <w:color w:val="000000" w:themeColor="text1"/>
          <w:spacing w:val="11"/>
        </w:rPr>
        <w:t>ми</w:t>
      </w:r>
      <w:r w:rsidRPr="00B81DA3">
        <w:rPr>
          <w:color w:val="000000" w:themeColor="text1"/>
          <w:spacing w:val="11"/>
        </w:rPr>
        <w:t xml:space="preserve"> допустимы</w:t>
      </w:r>
      <w:r w:rsidR="00B81DA3" w:rsidRPr="00B81DA3">
        <w:rPr>
          <w:color w:val="000000" w:themeColor="text1"/>
          <w:spacing w:val="11"/>
        </w:rPr>
        <w:t>миперегруз</w:t>
      </w:r>
      <w:r w:rsidRPr="00B81DA3">
        <w:rPr>
          <w:color w:val="000000" w:themeColor="text1"/>
          <w:spacing w:val="11"/>
        </w:rPr>
        <w:t>к</w:t>
      </w:r>
      <w:r w:rsidR="00B81DA3">
        <w:rPr>
          <w:color w:val="000000" w:themeColor="text1"/>
          <w:spacing w:val="11"/>
        </w:rPr>
        <w:t>ами оборудования;</w:t>
      </w:r>
    </w:p>
    <w:p w:rsidR="00B81DA3" w:rsidRDefault="00B81DA3" w:rsidP="009E5696">
      <w:pPr>
        <w:pStyle w:val="a4"/>
        <w:numPr>
          <w:ilvl w:val="0"/>
          <w:numId w:val="4"/>
        </w:numPr>
        <w:shd w:val="clear" w:color="auto" w:fill="FFFFFF"/>
        <w:spacing w:line="360" w:lineRule="auto"/>
        <w:ind w:left="0" w:right="57" w:firstLine="709"/>
        <w:jc w:val="both"/>
        <w:rPr>
          <w:color w:val="000000" w:themeColor="text1"/>
          <w:spacing w:val="11"/>
        </w:rPr>
      </w:pPr>
      <w:r w:rsidRPr="00B81DA3">
        <w:rPr>
          <w:color w:val="000000" w:themeColor="text1"/>
          <w:spacing w:val="11"/>
        </w:rPr>
        <w:t>Обеспеч</w:t>
      </w:r>
      <w:r>
        <w:rPr>
          <w:color w:val="000000" w:themeColor="text1"/>
          <w:spacing w:val="11"/>
        </w:rPr>
        <w:t>иватьвключение необходимого чиста воздушных линий (</w:t>
      </w:r>
      <w:proofErr w:type="gramStart"/>
      <w:r>
        <w:rPr>
          <w:color w:val="000000" w:themeColor="text1"/>
          <w:spacing w:val="11"/>
        </w:rPr>
        <w:t>ВЛ</w:t>
      </w:r>
      <w:proofErr w:type="gramEnd"/>
      <w:r>
        <w:rPr>
          <w:color w:val="000000" w:themeColor="text1"/>
          <w:spacing w:val="11"/>
        </w:rPr>
        <w:t>) с учетом класса напряжения, а так же устройств компенсации с расчетом на возможную модернизацию ПС;</w:t>
      </w:r>
    </w:p>
    <w:p w:rsidR="00B81DA3" w:rsidRDefault="00B81DA3" w:rsidP="009E5696">
      <w:pPr>
        <w:pStyle w:val="a4"/>
        <w:numPr>
          <w:ilvl w:val="0"/>
          <w:numId w:val="4"/>
        </w:numPr>
        <w:shd w:val="clear" w:color="auto" w:fill="FFFFFF"/>
        <w:spacing w:line="360" w:lineRule="auto"/>
        <w:ind w:left="0" w:right="57" w:firstLine="709"/>
        <w:jc w:val="both"/>
        <w:rPr>
          <w:color w:val="000000" w:themeColor="text1"/>
          <w:spacing w:val="11"/>
        </w:rPr>
      </w:pPr>
      <w:r>
        <w:rPr>
          <w:color w:val="000000" w:themeColor="text1"/>
          <w:spacing w:val="11"/>
        </w:rPr>
        <w:t xml:space="preserve">Принимать в учет требования защитной автоматики, секционирование электросети, а так же обеспечивать надежную работу системы РУ при </w:t>
      </w:r>
      <w:r w:rsidR="00A546E2">
        <w:rPr>
          <w:color w:val="000000" w:themeColor="text1"/>
          <w:spacing w:val="11"/>
        </w:rPr>
        <w:t>значениях аварийной ситуации при КЗ;</w:t>
      </w:r>
    </w:p>
    <w:p w:rsidR="00DA22B6" w:rsidRDefault="00DA22B6" w:rsidP="009E5696">
      <w:pPr>
        <w:pStyle w:val="a4"/>
        <w:numPr>
          <w:ilvl w:val="0"/>
          <w:numId w:val="4"/>
        </w:numPr>
        <w:shd w:val="clear" w:color="auto" w:fill="FFFFFF"/>
        <w:spacing w:line="360" w:lineRule="auto"/>
        <w:ind w:left="0" w:right="57" w:firstLine="709"/>
        <w:jc w:val="both"/>
        <w:rPr>
          <w:color w:val="000000" w:themeColor="text1"/>
          <w:spacing w:val="11"/>
        </w:rPr>
      </w:pPr>
      <w:r>
        <w:rPr>
          <w:color w:val="000000" w:themeColor="text1"/>
          <w:spacing w:val="11"/>
        </w:rPr>
        <w:t xml:space="preserve">Обеспечивать </w:t>
      </w:r>
      <w:r w:rsidR="0027662C">
        <w:rPr>
          <w:color w:val="000000" w:themeColor="text1"/>
          <w:spacing w:val="11"/>
        </w:rPr>
        <w:t xml:space="preserve">безопасное проведение ремонтных работ и работ по эксплуатации узлов и аппаратов схемы, без необходимости </w:t>
      </w:r>
      <w:r w:rsidR="00614FDC">
        <w:rPr>
          <w:color w:val="000000" w:themeColor="text1"/>
          <w:spacing w:val="11"/>
        </w:rPr>
        <w:t xml:space="preserve">их </w:t>
      </w:r>
      <w:r w:rsidR="00254071">
        <w:rPr>
          <w:color w:val="000000" w:themeColor="text1"/>
          <w:spacing w:val="11"/>
        </w:rPr>
        <w:t>выключения</w:t>
      </w:r>
      <w:r w:rsidR="008C05B2">
        <w:rPr>
          <w:color w:val="000000" w:themeColor="text1"/>
          <w:spacing w:val="11"/>
        </w:rPr>
        <w:t>;</w:t>
      </w:r>
    </w:p>
    <w:p w:rsidR="00254071" w:rsidRPr="00B81DA3" w:rsidRDefault="00254071" w:rsidP="009E5696">
      <w:pPr>
        <w:pStyle w:val="a4"/>
        <w:numPr>
          <w:ilvl w:val="0"/>
          <w:numId w:val="4"/>
        </w:numPr>
        <w:shd w:val="clear" w:color="auto" w:fill="FFFFFF"/>
        <w:spacing w:line="360" w:lineRule="auto"/>
        <w:ind w:left="0" w:right="57" w:firstLine="709"/>
        <w:jc w:val="both"/>
        <w:rPr>
          <w:color w:val="000000" w:themeColor="text1"/>
          <w:spacing w:val="11"/>
        </w:rPr>
      </w:pPr>
      <w:r>
        <w:rPr>
          <w:color w:val="000000" w:themeColor="text1"/>
          <w:spacing w:val="11"/>
        </w:rPr>
        <w:t>Обеспечивать удобство использования, наглядности, компактности и экономичности</w:t>
      </w:r>
      <w:r w:rsidR="008C05B2">
        <w:rPr>
          <w:color w:val="000000" w:themeColor="text1"/>
          <w:spacing w:val="11"/>
        </w:rPr>
        <w:t xml:space="preserve"> систем защиты;</w:t>
      </w:r>
    </w:p>
    <w:p w:rsidR="00DA4BCD" w:rsidRPr="004F14C6" w:rsidRDefault="008C05B2" w:rsidP="0069635C">
      <w:pPr>
        <w:pStyle w:val="a4"/>
        <w:shd w:val="clear" w:color="auto" w:fill="FFFFFF"/>
        <w:spacing w:line="360" w:lineRule="auto"/>
        <w:ind w:left="0" w:right="57" w:firstLine="709"/>
        <w:jc w:val="both"/>
        <w:rPr>
          <w:color w:val="000000" w:themeColor="text1"/>
          <w:spacing w:val="11"/>
        </w:rPr>
      </w:pPr>
      <w:r>
        <w:rPr>
          <w:color w:val="000000" w:themeColor="text1"/>
          <w:spacing w:val="11"/>
        </w:rPr>
        <w:t>В схемах</w:t>
      </w:r>
      <w:r w:rsidRPr="008C05B2">
        <w:rPr>
          <w:color w:val="000000" w:themeColor="text1"/>
          <w:spacing w:val="11"/>
        </w:rPr>
        <w:t xml:space="preserve"> РУ</w:t>
      </w:r>
      <w:r>
        <w:rPr>
          <w:color w:val="000000" w:themeColor="text1"/>
          <w:spacing w:val="11"/>
        </w:rPr>
        <w:t xml:space="preserve"> необходимо предусматривать возможность вывода в ремонт отдельных  частей системы, таких как выключатели и отделители. Для этого в схемах РУ рабочим напряжением до 220 кВ,</w:t>
      </w:r>
      <w:r w:rsidR="0069635C">
        <w:rPr>
          <w:color w:val="000000" w:themeColor="text1"/>
          <w:spacing w:val="11"/>
        </w:rPr>
        <w:t xml:space="preserve"> осуществляется временное </w:t>
      </w:r>
      <w:r w:rsidR="0069635C" w:rsidRPr="0069635C">
        <w:rPr>
          <w:color w:val="000000" w:themeColor="text1"/>
          <w:spacing w:val="11"/>
        </w:rPr>
        <w:t>отключение цепи, в которой расположено требующее ремонта оборудование. Отключение производится на период переключения электроснабжения на запасную линию или полного времени устранения неполадок оборудования и его ремонта.</w:t>
      </w:r>
      <w:r w:rsidR="004F14C6" w:rsidRPr="004F14C6">
        <w:rPr>
          <w:color w:val="000000" w:themeColor="text1"/>
          <w:spacing w:val="11"/>
        </w:rPr>
        <w:t>[8]</w:t>
      </w:r>
    </w:p>
    <w:p w:rsidR="00387BC6" w:rsidRPr="00AB4BC4" w:rsidRDefault="009549B1" w:rsidP="00F45CEA">
      <w:pPr>
        <w:pStyle w:val="a4"/>
        <w:numPr>
          <w:ilvl w:val="2"/>
          <w:numId w:val="35"/>
        </w:numPr>
        <w:spacing w:line="360" w:lineRule="auto"/>
        <w:ind w:left="0" w:right="57" w:firstLine="709"/>
        <w:jc w:val="both"/>
        <w:rPr>
          <w:color w:val="000000" w:themeColor="text1"/>
          <w:spacing w:val="11"/>
        </w:rPr>
      </w:pPr>
      <w:r w:rsidRPr="00AB4BC4">
        <w:rPr>
          <w:color w:val="000000" w:themeColor="text1"/>
          <w:spacing w:val="11"/>
        </w:rPr>
        <w:t xml:space="preserve">В </w:t>
      </w:r>
      <w:r w:rsidR="00740324" w:rsidRPr="00AB4BC4">
        <w:rPr>
          <w:color w:val="000000" w:themeColor="text1"/>
          <w:spacing w:val="11"/>
        </w:rPr>
        <w:t xml:space="preserve">учебном пособии - </w:t>
      </w:r>
      <w:r w:rsidRPr="00AB4BC4">
        <w:rPr>
          <w:color w:val="000000" w:themeColor="text1"/>
          <w:spacing w:val="11"/>
        </w:rPr>
        <w:t>«Релейная защита и автоматизация электроэнергетических систем»</w:t>
      </w:r>
      <w:r w:rsidR="00740324" w:rsidRPr="00AB4BC4">
        <w:rPr>
          <w:color w:val="000000" w:themeColor="text1"/>
          <w:spacing w:val="11"/>
        </w:rPr>
        <w:t>,</w:t>
      </w:r>
      <w:r w:rsidRPr="00AB4BC4">
        <w:rPr>
          <w:color w:val="000000" w:themeColor="text1"/>
          <w:spacing w:val="11"/>
        </w:rPr>
        <w:t xml:space="preserve"> составителей Ю. </w:t>
      </w:r>
      <w:r w:rsidR="00583EB5">
        <w:rPr>
          <w:color w:val="000000" w:themeColor="text1"/>
          <w:spacing w:val="11"/>
        </w:rPr>
        <w:t>Л</w:t>
      </w:r>
      <w:r w:rsidRPr="00AB4BC4">
        <w:rPr>
          <w:color w:val="000000" w:themeColor="text1"/>
          <w:spacing w:val="11"/>
        </w:rPr>
        <w:t xml:space="preserve">. Ершов, А. В. Малеев </w:t>
      </w:r>
      <w:r w:rsidR="00740324" w:rsidRPr="00AB4BC4">
        <w:rPr>
          <w:color w:val="000000" w:themeColor="text1"/>
          <w:spacing w:val="11"/>
        </w:rPr>
        <w:t xml:space="preserve">особое внимание уделено важности и необходимости в </w:t>
      </w:r>
      <w:r w:rsidR="0077173C" w:rsidRPr="00AB4BC4">
        <w:rPr>
          <w:color w:val="000000" w:themeColor="text1"/>
          <w:spacing w:val="11"/>
        </w:rPr>
        <w:t>систем</w:t>
      </w:r>
      <w:r w:rsidR="00740324" w:rsidRPr="00AB4BC4">
        <w:rPr>
          <w:color w:val="000000" w:themeColor="text1"/>
          <w:spacing w:val="11"/>
        </w:rPr>
        <w:t>ах</w:t>
      </w:r>
      <w:r w:rsidR="0077173C" w:rsidRPr="00AB4BC4">
        <w:rPr>
          <w:color w:val="000000" w:themeColor="text1"/>
          <w:spacing w:val="11"/>
        </w:rPr>
        <w:t xml:space="preserve"> защиты электроустанов</w:t>
      </w:r>
      <w:r w:rsidR="00740324" w:rsidRPr="00AB4BC4">
        <w:rPr>
          <w:color w:val="000000" w:themeColor="text1"/>
          <w:spacing w:val="11"/>
        </w:rPr>
        <w:t xml:space="preserve">ок. Обусловлено это тем, чтопри </w:t>
      </w:r>
      <w:r w:rsidR="00393501" w:rsidRPr="00AB4BC4">
        <w:rPr>
          <w:color w:val="000000" w:themeColor="text1"/>
          <w:spacing w:val="11"/>
        </w:rPr>
        <w:t xml:space="preserve">эксплуатации </w:t>
      </w:r>
      <w:r w:rsidR="00740324" w:rsidRPr="00AB4BC4">
        <w:rPr>
          <w:color w:val="000000" w:themeColor="text1"/>
          <w:spacing w:val="11"/>
        </w:rPr>
        <w:t xml:space="preserve">СЭС, </w:t>
      </w:r>
      <w:r w:rsidR="00393501" w:rsidRPr="00AB4BC4">
        <w:rPr>
          <w:color w:val="000000" w:themeColor="text1"/>
          <w:spacing w:val="11"/>
        </w:rPr>
        <w:t>электрооборудованияэлектрических станций, подстанций</w:t>
      </w:r>
      <w:r w:rsidR="00740324" w:rsidRPr="00AB4BC4">
        <w:rPr>
          <w:color w:val="000000" w:themeColor="text1"/>
          <w:spacing w:val="11"/>
        </w:rPr>
        <w:t xml:space="preserve"> и </w:t>
      </w:r>
      <w:proofErr w:type="spellStart"/>
      <w:r w:rsidR="00740324" w:rsidRPr="00AB4BC4">
        <w:rPr>
          <w:color w:val="000000" w:themeColor="text1"/>
          <w:spacing w:val="11"/>
        </w:rPr>
        <w:t>электроприемников</w:t>
      </w:r>
      <w:proofErr w:type="spellEnd"/>
      <w:r w:rsidR="00740324" w:rsidRPr="00AB4BC4">
        <w:rPr>
          <w:color w:val="000000" w:themeColor="text1"/>
          <w:spacing w:val="11"/>
        </w:rPr>
        <w:t>, могут возникать разрушение, старение изоляции</w:t>
      </w:r>
      <w:r w:rsidR="00153886" w:rsidRPr="00AB4BC4">
        <w:rPr>
          <w:color w:val="000000" w:themeColor="text1"/>
          <w:spacing w:val="11"/>
        </w:rPr>
        <w:t>, а так же режимы работы оборудования не совместимых с нормальным функционированием ГС предприятия и промышленных агрегатов. Такие последствия</w:t>
      </w:r>
      <w:r w:rsidR="004E6D43">
        <w:rPr>
          <w:color w:val="000000" w:themeColor="text1"/>
          <w:spacing w:val="11"/>
        </w:rPr>
        <w:t xml:space="preserve"> возможны при </w:t>
      </w:r>
      <w:r w:rsidR="008F70ED">
        <w:rPr>
          <w:color w:val="000000" w:themeColor="text1"/>
          <w:spacing w:val="11"/>
        </w:rPr>
        <w:t>влиянии на систему ряда факторов:</w:t>
      </w:r>
      <w:r w:rsidR="008F70ED" w:rsidRPr="008F70ED">
        <w:rPr>
          <w:color w:val="000000" w:themeColor="text1"/>
          <w:spacing w:val="11"/>
        </w:rPr>
        <w:t>природные факторы (</w:t>
      </w:r>
      <w:r w:rsidR="00153886" w:rsidRPr="008F70ED">
        <w:rPr>
          <w:color w:val="000000" w:themeColor="text1"/>
          <w:spacing w:val="11"/>
        </w:rPr>
        <w:t xml:space="preserve">обледенение, </w:t>
      </w:r>
      <w:r w:rsidR="008F70ED" w:rsidRPr="008F70ED">
        <w:rPr>
          <w:color w:val="000000" w:themeColor="text1"/>
          <w:spacing w:val="11"/>
        </w:rPr>
        <w:t>ветер, дождь и т.д.)</w:t>
      </w:r>
      <w:r w:rsidR="008F70ED">
        <w:rPr>
          <w:color w:val="000000" w:themeColor="text1"/>
          <w:spacing w:val="11"/>
        </w:rPr>
        <w:t xml:space="preserve">, ошибочные действия рабочего персонала. Данные факторы создают </w:t>
      </w:r>
      <w:r w:rsidR="008F70ED">
        <w:rPr>
          <w:color w:val="000000" w:themeColor="text1"/>
          <w:spacing w:val="11"/>
        </w:rPr>
        <w:lastRenderedPageBreak/>
        <w:t>риск сбоев в нормальной работе, как отдельных частей СЭС, так и предприятия в целом,</w:t>
      </w:r>
      <w:r w:rsidR="00387BC6" w:rsidRPr="00AB4BC4">
        <w:rPr>
          <w:color w:val="000000" w:themeColor="text1"/>
          <w:spacing w:val="11"/>
        </w:rPr>
        <w:t xml:space="preserve"> данные аварийные ситуации могут вызвать </w:t>
      </w:r>
      <w:proofErr w:type="spellStart"/>
      <w:r w:rsidR="00387BC6" w:rsidRPr="00AB4BC4">
        <w:rPr>
          <w:color w:val="000000" w:themeColor="text1"/>
          <w:spacing w:val="11"/>
        </w:rPr>
        <w:t>недоотпуск</w:t>
      </w:r>
      <w:proofErr w:type="spellEnd"/>
      <w:r w:rsidR="00387BC6" w:rsidRPr="00AB4BC4">
        <w:rPr>
          <w:color w:val="000000" w:themeColor="text1"/>
          <w:spacing w:val="11"/>
        </w:rPr>
        <w:t xml:space="preserve"> электроэнергии потребителям, понижением качества электроснабжения, что ведет к материальному ущербу от повреждений или разрушения основного рабочего оборудования и  не выработки продукции.</w:t>
      </w:r>
    </w:p>
    <w:p w:rsidR="00387BC6" w:rsidRDefault="00387BC6" w:rsidP="00387BC6">
      <w:pPr>
        <w:spacing w:line="360" w:lineRule="auto"/>
        <w:ind w:right="57" w:firstLine="709"/>
        <w:jc w:val="both"/>
        <w:rPr>
          <w:color w:val="000000" w:themeColor="text1"/>
          <w:spacing w:val="11"/>
        </w:rPr>
      </w:pPr>
      <w:r w:rsidRPr="00387BC6">
        <w:rPr>
          <w:color w:val="000000" w:themeColor="text1"/>
          <w:spacing w:val="11"/>
        </w:rPr>
        <w:t xml:space="preserve">Большинство аварийных ситуаций и их последствий </w:t>
      </w:r>
      <w:r>
        <w:rPr>
          <w:color w:val="000000" w:themeColor="text1"/>
          <w:spacing w:val="11"/>
        </w:rPr>
        <w:t>могут быть ликвидированы при помощи систем производящих быстрое отключение поврежденного участка сети электроснабжения, с помощью релейной защиты.</w:t>
      </w:r>
    </w:p>
    <w:p w:rsidR="00DA4BCD" w:rsidRDefault="00387BC6" w:rsidP="003D5B82">
      <w:pPr>
        <w:spacing w:line="360" w:lineRule="auto"/>
        <w:ind w:right="57" w:firstLine="709"/>
        <w:jc w:val="both"/>
        <w:rPr>
          <w:color w:val="000000" w:themeColor="text1"/>
          <w:spacing w:val="11"/>
        </w:rPr>
      </w:pPr>
      <w:r>
        <w:rPr>
          <w:color w:val="000000" w:themeColor="text1"/>
          <w:spacing w:val="11"/>
        </w:rPr>
        <w:t xml:space="preserve">Один из методов защиты оборудования являются плавкие предохранители, </w:t>
      </w:r>
      <w:r w:rsidR="000641CA">
        <w:rPr>
          <w:color w:val="000000" w:themeColor="text1"/>
          <w:spacing w:val="11"/>
        </w:rPr>
        <w:t>однако,</w:t>
      </w:r>
      <w:r>
        <w:rPr>
          <w:color w:val="000000" w:themeColor="text1"/>
          <w:spacing w:val="11"/>
        </w:rPr>
        <w:t xml:space="preserve"> при применении</w:t>
      </w:r>
      <w:r w:rsidR="000641CA">
        <w:rPr>
          <w:color w:val="000000" w:themeColor="text1"/>
          <w:spacing w:val="11"/>
        </w:rPr>
        <w:t xml:space="preserve"> сложного</w:t>
      </w:r>
      <w:r>
        <w:rPr>
          <w:color w:val="000000" w:themeColor="text1"/>
          <w:spacing w:val="11"/>
        </w:rPr>
        <w:t xml:space="preserve"> оборудования </w:t>
      </w:r>
      <w:r w:rsidR="000641CA">
        <w:rPr>
          <w:color w:val="000000" w:themeColor="text1"/>
          <w:spacing w:val="11"/>
        </w:rPr>
        <w:t>большой рабочей мощности и напряжения этот способ стал недостаточно действенным, и применяется с использованием релейной защиты, настоящее время является основным видом защитной автоматики, без которой не возможно нормальное функционирование современных СЭС. Такая защита выполняет постоянн</w:t>
      </w:r>
      <w:r w:rsidR="00042F5F">
        <w:rPr>
          <w:color w:val="000000" w:themeColor="text1"/>
          <w:spacing w:val="11"/>
        </w:rPr>
        <w:t xml:space="preserve">ое отслеживание данных режима работы и мониторинг всех наиболее важных элементов и участков </w:t>
      </w:r>
      <w:r w:rsidR="003D5B82" w:rsidRPr="00042F5F">
        <w:rPr>
          <w:color w:val="000000" w:themeColor="text1"/>
          <w:spacing w:val="11"/>
        </w:rPr>
        <w:t>СЭС,</w:t>
      </w:r>
      <w:r w:rsidR="00042F5F" w:rsidRPr="00042F5F">
        <w:rPr>
          <w:color w:val="000000" w:themeColor="text1"/>
          <w:spacing w:val="11"/>
        </w:rPr>
        <w:t>формируя воздействие при появлении неполадок</w:t>
      </w:r>
      <w:r w:rsidR="003D5B82" w:rsidRPr="00042F5F">
        <w:rPr>
          <w:color w:val="000000" w:themeColor="text1"/>
          <w:spacing w:val="11"/>
        </w:rPr>
        <w:t xml:space="preserve"> и нарушения нормальной работы</w:t>
      </w:r>
      <w:r w:rsidR="003D5B82">
        <w:rPr>
          <w:color w:val="000000" w:themeColor="text1"/>
          <w:spacing w:val="11"/>
        </w:rPr>
        <w:t xml:space="preserve">, отключая поврежденный участок сети от остальной неповрежденной части. Так же при выявленном нарушении нормального режима работы подает предупредительный </w:t>
      </w:r>
      <w:r w:rsidR="003D5B82" w:rsidRPr="003D5B82">
        <w:rPr>
          <w:color w:val="000000" w:themeColor="text1"/>
          <w:spacing w:val="11"/>
        </w:rPr>
        <w:t>сигнал</w:t>
      </w:r>
      <w:r w:rsidR="00393501" w:rsidRPr="003D5B82">
        <w:rPr>
          <w:color w:val="000000" w:themeColor="text1"/>
          <w:spacing w:val="11"/>
        </w:rPr>
        <w:t xml:space="preserve"> обслуживающему </w:t>
      </w:r>
      <w:r w:rsidR="003D5B82" w:rsidRPr="003D5B82">
        <w:rPr>
          <w:color w:val="000000" w:themeColor="text1"/>
          <w:spacing w:val="11"/>
        </w:rPr>
        <w:t>персоналу.</w:t>
      </w:r>
    </w:p>
    <w:p w:rsidR="00DA4BCD" w:rsidRPr="00D95F86" w:rsidRDefault="003D5B82" w:rsidP="003D5B82">
      <w:pPr>
        <w:spacing w:line="360" w:lineRule="auto"/>
        <w:ind w:right="57" w:firstLine="709"/>
        <w:jc w:val="both"/>
        <w:rPr>
          <w:color w:val="000000" w:themeColor="text1"/>
          <w:spacing w:val="11"/>
          <w:highlight w:val="yellow"/>
        </w:rPr>
      </w:pPr>
      <w:r>
        <w:rPr>
          <w:color w:val="000000" w:themeColor="text1"/>
          <w:spacing w:val="11"/>
        </w:rPr>
        <w:t xml:space="preserve">Релейная защита тесно связана с системами АВР и АПВ, для </w:t>
      </w:r>
      <w:r w:rsidR="00393501" w:rsidRPr="00FC79A6">
        <w:rPr>
          <w:color w:val="000000" w:themeColor="text1"/>
          <w:spacing w:val="11"/>
        </w:rPr>
        <w:t xml:space="preserve"> быстрого</w:t>
      </w:r>
      <w:r w:rsidR="00FC79A6">
        <w:rPr>
          <w:color w:val="000000" w:themeColor="text1"/>
          <w:spacing w:val="11"/>
        </w:rPr>
        <w:t xml:space="preserve"> восстановления </w:t>
      </w:r>
      <w:r w:rsidR="00393501" w:rsidRPr="00FC79A6">
        <w:rPr>
          <w:color w:val="000000" w:themeColor="text1"/>
          <w:spacing w:val="11"/>
        </w:rPr>
        <w:t>нормального режима и</w:t>
      </w:r>
      <w:r w:rsidR="00FC79A6" w:rsidRPr="00FC79A6">
        <w:rPr>
          <w:color w:val="000000" w:themeColor="text1"/>
          <w:spacing w:val="11"/>
        </w:rPr>
        <w:t xml:space="preserve"> электроснабжения</w:t>
      </w:r>
      <w:r w:rsidR="00393501" w:rsidRPr="00FC79A6">
        <w:rPr>
          <w:color w:val="000000" w:themeColor="text1"/>
          <w:spacing w:val="11"/>
        </w:rPr>
        <w:t xml:space="preserve"> потребителей.</w:t>
      </w:r>
      <w:r w:rsidR="00DA4BCD" w:rsidRPr="00FC79A6">
        <w:rPr>
          <w:color w:val="000000" w:themeColor="text1"/>
          <w:spacing w:val="11"/>
        </w:rPr>
        <w:t xml:space="preserve"> К основным </w:t>
      </w:r>
      <w:r w:rsidR="00FC79A6" w:rsidRPr="00FC79A6">
        <w:rPr>
          <w:color w:val="000000" w:themeColor="text1"/>
          <w:spacing w:val="11"/>
        </w:rPr>
        <w:t>устройствам</w:t>
      </w:r>
      <w:r w:rsidR="00393501" w:rsidRPr="00FC79A6">
        <w:rPr>
          <w:color w:val="000000" w:themeColor="text1"/>
          <w:spacing w:val="11"/>
        </w:rPr>
        <w:t>такой автоматики относятся:</w:t>
      </w:r>
    </w:p>
    <w:p w:rsidR="00FC79A6" w:rsidRPr="00AA2754" w:rsidRDefault="00FC79A6" w:rsidP="009E5696">
      <w:pPr>
        <w:pStyle w:val="a4"/>
        <w:numPr>
          <w:ilvl w:val="0"/>
          <w:numId w:val="3"/>
        </w:numPr>
        <w:spacing w:line="360" w:lineRule="auto"/>
        <w:ind w:left="0" w:right="57" w:firstLine="709"/>
        <w:jc w:val="both"/>
        <w:rPr>
          <w:color w:val="000000" w:themeColor="text1"/>
          <w:spacing w:val="11"/>
        </w:rPr>
      </w:pPr>
      <w:r w:rsidRPr="00AA2754">
        <w:rPr>
          <w:color w:val="000000" w:themeColor="text1"/>
          <w:spacing w:val="11"/>
        </w:rPr>
        <w:t xml:space="preserve">Автоматика включения </w:t>
      </w:r>
      <w:r w:rsidR="00AA2754" w:rsidRPr="00AA2754">
        <w:rPr>
          <w:color w:val="000000" w:themeColor="text1"/>
          <w:spacing w:val="11"/>
        </w:rPr>
        <w:t>резервных источников питания;</w:t>
      </w:r>
    </w:p>
    <w:p w:rsidR="00DA4BCD" w:rsidRPr="00AA2754" w:rsidRDefault="00FC79A6" w:rsidP="009E5696">
      <w:pPr>
        <w:pStyle w:val="a4"/>
        <w:numPr>
          <w:ilvl w:val="0"/>
          <w:numId w:val="3"/>
        </w:numPr>
        <w:spacing w:line="360" w:lineRule="auto"/>
        <w:ind w:left="0" w:right="57" w:firstLine="709"/>
        <w:jc w:val="both"/>
        <w:rPr>
          <w:color w:val="000000" w:themeColor="text1"/>
          <w:spacing w:val="11"/>
        </w:rPr>
      </w:pPr>
      <w:r w:rsidRPr="00AA2754">
        <w:rPr>
          <w:color w:val="000000" w:themeColor="text1"/>
          <w:spacing w:val="11"/>
        </w:rPr>
        <w:t>А</w:t>
      </w:r>
      <w:r w:rsidR="00393501" w:rsidRPr="00AA2754">
        <w:rPr>
          <w:color w:val="000000" w:themeColor="text1"/>
          <w:spacing w:val="11"/>
        </w:rPr>
        <w:t>втоматика повторного включения;</w:t>
      </w:r>
    </w:p>
    <w:p w:rsidR="00393501" w:rsidRPr="00AA2754" w:rsidRDefault="00393501" w:rsidP="009E5696">
      <w:pPr>
        <w:pStyle w:val="a4"/>
        <w:numPr>
          <w:ilvl w:val="0"/>
          <w:numId w:val="3"/>
        </w:numPr>
        <w:spacing w:line="360" w:lineRule="auto"/>
        <w:ind w:left="0" w:right="57" w:firstLine="709"/>
        <w:jc w:val="both"/>
        <w:rPr>
          <w:color w:val="000000" w:themeColor="text1"/>
          <w:spacing w:val="11"/>
        </w:rPr>
      </w:pPr>
      <w:r w:rsidRPr="00AA2754">
        <w:rPr>
          <w:color w:val="000000" w:themeColor="text1"/>
          <w:spacing w:val="11"/>
        </w:rPr>
        <w:t>автоматика частотной разгрузки.</w:t>
      </w:r>
      <w:r w:rsidR="004F14C6">
        <w:rPr>
          <w:color w:val="000000" w:themeColor="text1"/>
          <w:spacing w:val="11"/>
          <w:lang w:val="en-US"/>
        </w:rPr>
        <w:t>[6]</w:t>
      </w:r>
    </w:p>
    <w:p w:rsidR="00DA4BCD" w:rsidRDefault="00D160DD" w:rsidP="00F45CEA">
      <w:pPr>
        <w:pStyle w:val="a4"/>
        <w:numPr>
          <w:ilvl w:val="2"/>
          <w:numId w:val="35"/>
        </w:numPr>
        <w:spacing w:line="360" w:lineRule="auto"/>
        <w:ind w:left="0" w:right="57" w:firstLine="709"/>
        <w:jc w:val="both"/>
        <w:rPr>
          <w:color w:val="000000" w:themeColor="text1"/>
          <w:spacing w:val="11"/>
        </w:rPr>
      </w:pPr>
      <w:r w:rsidRPr="000F15E8">
        <w:rPr>
          <w:color w:val="000000" w:themeColor="text1"/>
          <w:spacing w:val="11"/>
        </w:rPr>
        <w:t xml:space="preserve">Кандидат технических наук </w:t>
      </w:r>
      <w:proofErr w:type="spellStart"/>
      <w:r w:rsidRPr="000F15E8">
        <w:rPr>
          <w:color w:val="000000" w:themeColor="text1"/>
          <w:spacing w:val="11"/>
        </w:rPr>
        <w:t>Помогаев</w:t>
      </w:r>
      <w:proofErr w:type="spellEnd"/>
      <w:r w:rsidRPr="000F15E8">
        <w:rPr>
          <w:color w:val="000000" w:themeColor="text1"/>
          <w:spacing w:val="11"/>
        </w:rPr>
        <w:t xml:space="preserve"> Ю.М. и  </w:t>
      </w:r>
      <w:proofErr w:type="spellStart"/>
      <w:r w:rsidRPr="000F15E8">
        <w:rPr>
          <w:color w:val="000000" w:themeColor="text1"/>
          <w:spacing w:val="11"/>
        </w:rPr>
        <w:t>Лакомов</w:t>
      </w:r>
      <w:proofErr w:type="spellEnd"/>
      <w:r w:rsidRPr="000F15E8">
        <w:rPr>
          <w:color w:val="000000" w:themeColor="text1"/>
          <w:spacing w:val="11"/>
        </w:rPr>
        <w:t xml:space="preserve"> И.В</w:t>
      </w:r>
      <w:r w:rsidR="000B6796" w:rsidRPr="000F15E8">
        <w:rPr>
          <w:color w:val="000000" w:themeColor="text1"/>
          <w:spacing w:val="11"/>
        </w:rPr>
        <w:t>.</w:t>
      </w:r>
      <w:r w:rsidRPr="000F15E8">
        <w:rPr>
          <w:color w:val="000000" w:themeColor="text1"/>
          <w:spacing w:val="11"/>
        </w:rPr>
        <w:t xml:space="preserve">  в своих исследованиях посвященных методам повышения надежности систем электроснабжения неоднократно касаются вопроса обеспечения надежности систем электроснабжения. </w:t>
      </w:r>
      <w:r w:rsidR="0040464C" w:rsidRPr="000F15E8">
        <w:rPr>
          <w:color w:val="000000" w:themeColor="text1"/>
          <w:spacing w:val="11"/>
        </w:rPr>
        <w:t>Уделяется особое внимание</w:t>
      </w:r>
      <w:r w:rsidR="00393501" w:rsidRPr="000F15E8">
        <w:rPr>
          <w:color w:val="000000" w:themeColor="text1"/>
          <w:spacing w:val="11"/>
        </w:rPr>
        <w:t xml:space="preserve"> решени</w:t>
      </w:r>
      <w:r w:rsidR="0040464C" w:rsidRPr="000F15E8">
        <w:rPr>
          <w:color w:val="000000" w:themeColor="text1"/>
          <w:spacing w:val="11"/>
        </w:rPr>
        <w:t>ю</w:t>
      </w:r>
      <w:r w:rsidR="00393501" w:rsidRPr="000F15E8">
        <w:rPr>
          <w:color w:val="000000" w:themeColor="text1"/>
          <w:spacing w:val="11"/>
        </w:rPr>
        <w:t xml:space="preserve"> проблемы повышения надежности </w:t>
      </w:r>
      <w:r w:rsidR="00AA2754" w:rsidRPr="000F15E8">
        <w:rPr>
          <w:color w:val="000000" w:themeColor="text1"/>
          <w:spacing w:val="11"/>
        </w:rPr>
        <w:t xml:space="preserve">СЭС, </w:t>
      </w:r>
      <w:r w:rsidR="00393501" w:rsidRPr="000F15E8">
        <w:rPr>
          <w:color w:val="000000" w:themeColor="text1"/>
          <w:spacing w:val="11"/>
        </w:rPr>
        <w:t xml:space="preserve">необходимо </w:t>
      </w:r>
      <w:r w:rsidR="0040464C" w:rsidRPr="000F15E8">
        <w:rPr>
          <w:color w:val="000000" w:themeColor="text1"/>
          <w:spacing w:val="11"/>
        </w:rPr>
        <w:t>учитывать</w:t>
      </w:r>
      <w:r w:rsidR="00393501" w:rsidRPr="000F15E8">
        <w:rPr>
          <w:color w:val="000000" w:themeColor="text1"/>
          <w:spacing w:val="11"/>
        </w:rPr>
        <w:t xml:space="preserve">, что не все </w:t>
      </w:r>
      <w:r w:rsidR="00AA2754" w:rsidRPr="000F15E8">
        <w:rPr>
          <w:color w:val="000000" w:themeColor="text1"/>
          <w:spacing w:val="11"/>
        </w:rPr>
        <w:t xml:space="preserve">методы,применяемые на современных предприятиях </w:t>
      </w:r>
      <w:r w:rsidR="0040464C" w:rsidRPr="000F15E8">
        <w:rPr>
          <w:color w:val="000000" w:themeColor="text1"/>
          <w:spacing w:val="11"/>
        </w:rPr>
        <w:t>достаточно эффективны.</w:t>
      </w:r>
      <w:r w:rsidR="00AA2754" w:rsidRPr="000F15E8">
        <w:rPr>
          <w:color w:val="000000" w:themeColor="text1"/>
          <w:spacing w:val="11"/>
        </w:rPr>
        <w:t xml:space="preserve"> Но стоит учитывать степень защиты и быстродействия автоматики, т</w:t>
      </w:r>
      <w:r w:rsidR="0040464C" w:rsidRPr="000F15E8">
        <w:rPr>
          <w:color w:val="000000" w:themeColor="text1"/>
          <w:spacing w:val="11"/>
        </w:rPr>
        <w:t>ак</w:t>
      </w:r>
      <w:r w:rsidR="00393501" w:rsidRPr="000F15E8">
        <w:rPr>
          <w:color w:val="000000" w:themeColor="text1"/>
          <w:spacing w:val="11"/>
        </w:rPr>
        <w:t xml:space="preserve">, усложнение </w:t>
      </w:r>
      <w:r w:rsidR="00AA2754" w:rsidRPr="000F15E8">
        <w:rPr>
          <w:color w:val="000000" w:themeColor="text1"/>
          <w:spacing w:val="11"/>
        </w:rPr>
        <w:t xml:space="preserve">систем защиты за </w:t>
      </w:r>
      <w:r w:rsidR="00393501" w:rsidRPr="000F15E8">
        <w:rPr>
          <w:color w:val="000000" w:themeColor="text1"/>
          <w:spacing w:val="11"/>
        </w:rPr>
        <w:t>счет</w:t>
      </w:r>
      <w:r w:rsidR="00AA2754" w:rsidRPr="000F15E8">
        <w:rPr>
          <w:color w:val="000000" w:themeColor="text1"/>
          <w:spacing w:val="11"/>
        </w:rPr>
        <w:t xml:space="preserve">включения в систему </w:t>
      </w:r>
      <w:r w:rsidR="00393501" w:rsidRPr="000F15E8">
        <w:rPr>
          <w:color w:val="000000" w:themeColor="text1"/>
          <w:spacing w:val="11"/>
        </w:rPr>
        <w:t xml:space="preserve">многократного </w:t>
      </w:r>
      <w:r w:rsidR="00AA2754" w:rsidRPr="000F15E8">
        <w:rPr>
          <w:color w:val="000000" w:themeColor="text1"/>
          <w:spacing w:val="11"/>
        </w:rPr>
        <w:t xml:space="preserve">резервирования приводитк уменьшению </w:t>
      </w:r>
      <w:r w:rsidR="00393501" w:rsidRPr="000F15E8">
        <w:rPr>
          <w:color w:val="000000" w:themeColor="text1"/>
          <w:spacing w:val="11"/>
        </w:rPr>
        <w:t xml:space="preserve"> времени аварийного простоя,</w:t>
      </w:r>
      <w:r w:rsidR="000F15E8" w:rsidRPr="000F15E8">
        <w:rPr>
          <w:color w:val="000000" w:themeColor="text1"/>
          <w:spacing w:val="11"/>
        </w:rPr>
        <w:t xml:space="preserve"> при этом </w:t>
      </w:r>
      <w:r w:rsidR="00AA2754" w:rsidRPr="000F15E8">
        <w:rPr>
          <w:color w:val="000000" w:themeColor="text1"/>
          <w:spacing w:val="11"/>
        </w:rPr>
        <w:t>рос</w:t>
      </w:r>
      <w:r w:rsidR="000F15E8" w:rsidRPr="000F15E8">
        <w:rPr>
          <w:color w:val="000000" w:themeColor="text1"/>
          <w:spacing w:val="11"/>
        </w:rPr>
        <w:t>т быстродействия незначительный, но требует значительных финансовых затрат.</w:t>
      </w:r>
      <w:r w:rsidR="000F15E8">
        <w:rPr>
          <w:color w:val="000000" w:themeColor="text1"/>
          <w:spacing w:val="11"/>
        </w:rPr>
        <w:t xml:space="preserve">Из </w:t>
      </w:r>
      <w:r w:rsidR="000F15E8">
        <w:rPr>
          <w:color w:val="000000" w:themeColor="text1"/>
          <w:spacing w:val="11"/>
        </w:rPr>
        <w:lastRenderedPageBreak/>
        <w:t>этого следует, что не всегда более дорогостоящее оборудование защиты СЭС обладает лучшей надежностью. Ученые называют основными мероприятиями для повышения надежности рациональное резервирование по высокому или низкому напряжению в ТП, в сетях цехов предприятия, методом параллельной работы трансформаторов, в зависимости от требований, при условии возможности переключения на другие независимые источники питания. В таком случае</w:t>
      </w:r>
      <w:r w:rsidR="00B152AC">
        <w:rPr>
          <w:color w:val="000000" w:themeColor="text1"/>
          <w:spacing w:val="11"/>
        </w:rPr>
        <w:t>,</w:t>
      </w:r>
      <w:r w:rsidR="000F15E8">
        <w:rPr>
          <w:color w:val="000000" w:themeColor="text1"/>
          <w:spacing w:val="11"/>
        </w:rPr>
        <w:t xml:space="preserve"> при аварийной ситуации на одном </w:t>
      </w:r>
      <w:r w:rsidR="00B152AC">
        <w:rPr>
          <w:color w:val="000000" w:themeColor="text1"/>
          <w:spacing w:val="11"/>
        </w:rPr>
        <w:t>из питающих источников, цеховые трансформаторные подстанции (ТП) переключаться на нормально функционирующую линию электроснабжения с помощью АВР.</w:t>
      </w:r>
    </w:p>
    <w:p w:rsidR="00B152AC" w:rsidRPr="000F15E8" w:rsidRDefault="003F2276" w:rsidP="00B152AC">
      <w:pPr>
        <w:pStyle w:val="a4"/>
        <w:spacing w:line="360" w:lineRule="auto"/>
        <w:ind w:left="0" w:right="57" w:firstLine="709"/>
        <w:jc w:val="both"/>
        <w:rPr>
          <w:color w:val="000000" w:themeColor="text1"/>
          <w:spacing w:val="11"/>
        </w:rPr>
      </w:pPr>
      <w:r>
        <w:rPr>
          <w:color w:val="000000" w:themeColor="text1"/>
          <w:spacing w:val="11"/>
        </w:rPr>
        <w:t>Важным фактом является техническое обслуживание оборудования: периодичность и качество ремонтов, уменьшение времени аварийного ремонта. Высокое качество ремонта агрегатов и систем электроснабжения позволит увеличить межремонтные сроки, а так же трудовые затраты, затраты времени и материальных. Ремонт должен производить персонал, имеющий хорошую профессиональную подготовку, знания конструкции оборудования и современных методов его ремонта.</w:t>
      </w:r>
    </w:p>
    <w:p w:rsidR="007959ED" w:rsidRDefault="003F2276" w:rsidP="00561B3B">
      <w:pPr>
        <w:pStyle w:val="a4"/>
        <w:spacing w:line="360" w:lineRule="auto"/>
        <w:ind w:left="0" w:right="57" w:firstLine="709"/>
        <w:jc w:val="both"/>
        <w:rPr>
          <w:color w:val="000000" w:themeColor="text1"/>
          <w:spacing w:val="11"/>
        </w:rPr>
      </w:pPr>
      <w:r w:rsidRPr="003F2276">
        <w:rPr>
          <w:color w:val="000000" w:themeColor="text1"/>
          <w:spacing w:val="11"/>
        </w:rPr>
        <w:t xml:space="preserve">Использование </w:t>
      </w:r>
      <w:r w:rsidR="00393501" w:rsidRPr="003F2276">
        <w:rPr>
          <w:color w:val="000000" w:themeColor="text1"/>
          <w:spacing w:val="11"/>
        </w:rPr>
        <w:t>автоматизации и телемеханизации</w:t>
      </w:r>
      <w:r>
        <w:rPr>
          <w:color w:val="000000" w:themeColor="text1"/>
          <w:spacing w:val="11"/>
        </w:rPr>
        <w:t xml:space="preserve"> позволяет улучшать </w:t>
      </w:r>
      <w:r w:rsidR="00C53053">
        <w:rPr>
          <w:color w:val="000000" w:themeColor="text1"/>
          <w:spacing w:val="11"/>
        </w:rPr>
        <w:t xml:space="preserve">качество и безопасность обслуживания, </w:t>
      </w:r>
      <w:r w:rsidR="00C53053" w:rsidRPr="00C53053">
        <w:rPr>
          <w:color w:val="000000" w:themeColor="text1"/>
          <w:spacing w:val="11"/>
        </w:rPr>
        <w:t xml:space="preserve">а так же </w:t>
      </w:r>
      <w:r w:rsidR="00393501" w:rsidRPr="00C53053">
        <w:rPr>
          <w:color w:val="000000" w:themeColor="text1"/>
          <w:spacing w:val="11"/>
        </w:rPr>
        <w:t>управления</w:t>
      </w:r>
      <w:r w:rsidR="00C53053" w:rsidRPr="00C53053">
        <w:rPr>
          <w:color w:val="000000" w:themeColor="text1"/>
          <w:spacing w:val="11"/>
        </w:rPr>
        <w:t>элементами СЭС, позволяет обезопасить</w:t>
      </w:r>
      <w:r w:rsidR="00C53053">
        <w:rPr>
          <w:color w:val="000000" w:themeColor="text1"/>
          <w:spacing w:val="11"/>
        </w:rPr>
        <w:t xml:space="preserve"> механизмы и людей от неверных</w:t>
      </w:r>
      <w:r w:rsidR="00393501" w:rsidRPr="00C53053">
        <w:rPr>
          <w:color w:val="000000" w:themeColor="text1"/>
          <w:spacing w:val="11"/>
        </w:rPr>
        <w:t>действий персонала.</w:t>
      </w:r>
    </w:p>
    <w:p w:rsidR="007959ED" w:rsidRDefault="00C53053" w:rsidP="00C53053">
      <w:pPr>
        <w:pStyle w:val="a4"/>
        <w:spacing w:line="360" w:lineRule="auto"/>
        <w:ind w:left="0" w:right="57" w:firstLine="709"/>
        <w:jc w:val="both"/>
        <w:rPr>
          <w:color w:val="000000" w:themeColor="text1"/>
          <w:spacing w:val="11"/>
        </w:rPr>
      </w:pPr>
      <w:r>
        <w:rPr>
          <w:color w:val="000000" w:themeColor="text1"/>
          <w:spacing w:val="11"/>
        </w:rPr>
        <w:t xml:space="preserve">В качестве пускового устройства системы АВР рекомендуется использовать блок, включающий реле </w:t>
      </w:r>
      <w:r w:rsidRPr="00C53053">
        <w:rPr>
          <w:color w:val="000000" w:themeColor="text1"/>
          <w:spacing w:val="11"/>
        </w:rPr>
        <w:t xml:space="preserve">минимального напряжения и </w:t>
      </w:r>
      <w:r w:rsidR="00393501" w:rsidRPr="00C53053">
        <w:rPr>
          <w:color w:val="000000" w:themeColor="text1"/>
          <w:spacing w:val="11"/>
        </w:rPr>
        <w:t>реле минимальной частоты.</w:t>
      </w:r>
      <w:r w:rsidR="00204F6E">
        <w:rPr>
          <w:color w:val="000000" w:themeColor="text1"/>
          <w:spacing w:val="11"/>
        </w:rPr>
        <w:t xml:space="preserve"> Улучшение надежности систем возможно при использовании компьютеризированной элементной базы в конструкции систем защиты, проведение своевременного и правильного </w:t>
      </w:r>
      <w:r w:rsidR="00575B64">
        <w:rPr>
          <w:color w:val="000000" w:themeColor="text1"/>
          <w:spacing w:val="11"/>
        </w:rPr>
        <w:t>ремонта и правильной эксплуатации рабочего оборудования.</w:t>
      </w:r>
    </w:p>
    <w:p w:rsidR="00575B64" w:rsidRPr="00AB4BC4" w:rsidRDefault="00575B64" w:rsidP="00C53053">
      <w:pPr>
        <w:pStyle w:val="a4"/>
        <w:spacing w:line="360" w:lineRule="auto"/>
        <w:ind w:left="0" w:right="57" w:firstLine="709"/>
        <w:jc w:val="both"/>
        <w:rPr>
          <w:color w:val="000000" w:themeColor="text1"/>
          <w:spacing w:val="11"/>
        </w:rPr>
      </w:pPr>
      <w:r>
        <w:rPr>
          <w:color w:val="000000" w:themeColor="text1"/>
          <w:spacing w:val="11"/>
        </w:rPr>
        <w:t>Использование компьютеризированных (микропроцессорных) аппаратов для реализации РЗ и автоматики, доказало высокую надежность таких  систем. При выборе аппаратов, необходимых для реализации необходимо учитывать электромагнитную совместимость устройств.</w:t>
      </w:r>
    </w:p>
    <w:p w:rsidR="00393501" w:rsidRPr="004F14C6" w:rsidRDefault="00FB4B65" w:rsidP="008E415B">
      <w:pPr>
        <w:pStyle w:val="a4"/>
        <w:spacing w:line="360" w:lineRule="auto"/>
        <w:ind w:left="0" w:right="57" w:firstLine="709"/>
        <w:jc w:val="both"/>
        <w:rPr>
          <w:color w:val="000000" w:themeColor="text1"/>
          <w:spacing w:val="11"/>
        </w:rPr>
      </w:pPr>
      <w:r>
        <w:rPr>
          <w:color w:val="000000" w:themeColor="text1"/>
          <w:spacing w:val="11"/>
        </w:rPr>
        <w:t xml:space="preserve">Для избегания ложных срабатываний газовой защиты и защиты по максимальному току следует при эксплуатации оборудования отслеживать характеристики и состояние оборудования, следить за уровнем трансформаторного масла, не допускать попадание </w:t>
      </w:r>
      <w:r w:rsidR="00042F5F">
        <w:rPr>
          <w:color w:val="000000" w:themeColor="text1"/>
          <w:spacing w:val="11"/>
        </w:rPr>
        <w:t>воздуха</w:t>
      </w:r>
      <w:r>
        <w:rPr>
          <w:color w:val="000000" w:themeColor="text1"/>
          <w:spacing w:val="11"/>
        </w:rPr>
        <w:t xml:space="preserve"> в бак, а так же следует</w:t>
      </w:r>
      <w:r w:rsidR="008E415B">
        <w:rPr>
          <w:color w:val="000000" w:themeColor="text1"/>
          <w:spacing w:val="11"/>
        </w:rPr>
        <w:t xml:space="preserve"> изолировать </w:t>
      </w:r>
      <w:r w:rsidR="00575B64">
        <w:rPr>
          <w:color w:val="000000" w:themeColor="text1"/>
          <w:spacing w:val="11"/>
        </w:rPr>
        <w:t xml:space="preserve">броню проводников от земли,  </w:t>
      </w:r>
      <w:r w:rsidR="00042F5F" w:rsidRPr="00042F5F">
        <w:rPr>
          <w:color w:val="000000" w:themeColor="text1"/>
          <w:spacing w:val="11"/>
        </w:rPr>
        <w:t>на участке</w:t>
      </w:r>
      <w:r w:rsidRPr="00042F5F">
        <w:rPr>
          <w:color w:val="000000" w:themeColor="text1"/>
          <w:spacing w:val="11"/>
        </w:rPr>
        <w:t xml:space="preserve"> от </w:t>
      </w:r>
      <w:r w:rsidR="00042F5F" w:rsidRPr="00042F5F">
        <w:rPr>
          <w:color w:val="000000" w:themeColor="text1"/>
          <w:spacing w:val="11"/>
        </w:rPr>
        <w:t xml:space="preserve">устройства </w:t>
      </w:r>
      <w:r w:rsidRPr="00042F5F">
        <w:rPr>
          <w:color w:val="000000" w:themeColor="text1"/>
          <w:spacing w:val="11"/>
        </w:rPr>
        <w:lastRenderedPageBreak/>
        <w:t>трансформатора</w:t>
      </w:r>
      <w:r w:rsidR="008E415B" w:rsidRPr="00042F5F">
        <w:rPr>
          <w:color w:val="000000" w:themeColor="text1"/>
          <w:spacing w:val="11"/>
        </w:rPr>
        <w:t xml:space="preserve"> тока (</w:t>
      </w:r>
      <w:proofErr w:type="gramStart"/>
      <w:r w:rsidR="008E415B" w:rsidRPr="00042F5F">
        <w:rPr>
          <w:color w:val="000000" w:themeColor="text1"/>
          <w:spacing w:val="11"/>
        </w:rPr>
        <w:t>ТТ</w:t>
      </w:r>
      <w:proofErr w:type="gramEnd"/>
      <w:r w:rsidR="008E415B" w:rsidRPr="00042F5F">
        <w:rPr>
          <w:color w:val="000000" w:themeColor="text1"/>
          <w:spacing w:val="11"/>
        </w:rPr>
        <w:t>)</w:t>
      </w:r>
      <w:r w:rsidRPr="00042F5F">
        <w:rPr>
          <w:color w:val="000000" w:themeColor="text1"/>
          <w:spacing w:val="11"/>
        </w:rPr>
        <w:t xml:space="preserve"> до воронки</w:t>
      </w:r>
      <w:r w:rsidR="008E415B" w:rsidRPr="00042F5F">
        <w:rPr>
          <w:color w:val="000000" w:themeColor="text1"/>
          <w:spacing w:val="11"/>
        </w:rPr>
        <w:t>,</w:t>
      </w:r>
      <w:r w:rsidR="00042F5F">
        <w:rPr>
          <w:color w:val="000000" w:themeColor="text1"/>
          <w:spacing w:val="11"/>
        </w:rPr>
        <w:t xml:space="preserve"> соединить </w:t>
      </w:r>
      <w:r w:rsidR="00042F5F" w:rsidRPr="00042F5F">
        <w:rPr>
          <w:color w:val="000000" w:themeColor="text1"/>
          <w:spacing w:val="11"/>
        </w:rPr>
        <w:t xml:space="preserve">заземляющий проводник </w:t>
      </w:r>
      <w:r w:rsidR="008E415B" w:rsidRPr="00042F5F">
        <w:rPr>
          <w:color w:val="000000" w:themeColor="text1"/>
          <w:spacing w:val="11"/>
        </w:rPr>
        <w:t xml:space="preserve"> с воронкой кабелей и </w:t>
      </w:r>
      <w:r w:rsidR="00042F5F" w:rsidRPr="00042F5F">
        <w:rPr>
          <w:color w:val="000000" w:themeColor="text1"/>
          <w:spacing w:val="11"/>
        </w:rPr>
        <w:t xml:space="preserve">объединить с </w:t>
      </w:r>
      <w:proofErr w:type="spellStart"/>
      <w:r w:rsidR="008E415B" w:rsidRPr="00042F5F">
        <w:rPr>
          <w:color w:val="000000" w:themeColor="text1"/>
          <w:spacing w:val="11"/>
        </w:rPr>
        <w:t>магнитопровод</w:t>
      </w:r>
      <w:r w:rsidR="00042F5F" w:rsidRPr="00042F5F">
        <w:rPr>
          <w:color w:val="000000" w:themeColor="text1"/>
          <w:spacing w:val="11"/>
        </w:rPr>
        <w:t>ом</w:t>
      </w:r>
      <w:proofErr w:type="spellEnd"/>
      <w:r w:rsidR="008E415B" w:rsidRPr="00042F5F">
        <w:rPr>
          <w:color w:val="000000" w:themeColor="text1"/>
          <w:spacing w:val="11"/>
        </w:rPr>
        <w:t xml:space="preserve"> ТТ</w:t>
      </w:r>
      <w:r w:rsidR="00D56507" w:rsidRPr="00042F5F">
        <w:rPr>
          <w:color w:val="000000" w:themeColor="text1"/>
          <w:spacing w:val="11"/>
        </w:rPr>
        <w:t>.</w:t>
      </w:r>
      <w:r w:rsidR="004F14C6" w:rsidRPr="00042F5F">
        <w:rPr>
          <w:color w:val="000000" w:themeColor="text1"/>
          <w:spacing w:val="11"/>
        </w:rPr>
        <w:t>[</w:t>
      </w:r>
      <w:proofErr w:type="gramStart"/>
      <w:r w:rsidR="004F14C6" w:rsidRPr="00042F5F">
        <w:rPr>
          <w:color w:val="000000" w:themeColor="text1"/>
          <w:spacing w:val="11"/>
        </w:rPr>
        <w:t>15]</w:t>
      </w:r>
      <w:proofErr w:type="gramEnd"/>
    </w:p>
    <w:p w:rsidR="008844EE" w:rsidRPr="004F14C6" w:rsidRDefault="008844EE" w:rsidP="00140291">
      <w:pPr>
        <w:pStyle w:val="a4"/>
        <w:spacing w:line="276" w:lineRule="auto"/>
        <w:ind w:left="0" w:right="57" w:firstLine="709"/>
        <w:jc w:val="both"/>
        <w:rPr>
          <w:color w:val="000000" w:themeColor="text1"/>
          <w:spacing w:val="11"/>
          <w:highlight w:val="yellow"/>
        </w:rPr>
      </w:pPr>
      <w:r w:rsidRPr="008E415B">
        <w:rPr>
          <w:color w:val="000000" w:themeColor="text1"/>
          <w:spacing w:val="11"/>
        </w:rPr>
        <w:t>В сетях 6 – 10 кВ параллельные линии</w:t>
      </w:r>
      <w:r w:rsidR="008E415B" w:rsidRPr="008E415B">
        <w:rPr>
          <w:color w:val="000000" w:themeColor="text1"/>
          <w:spacing w:val="11"/>
        </w:rPr>
        <w:t xml:space="preserve"> следует подключать</w:t>
      </w:r>
      <w:r w:rsidRPr="008E415B">
        <w:rPr>
          <w:color w:val="000000" w:themeColor="text1"/>
          <w:spacing w:val="11"/>
        </w:rPr>
        <w:t xml:space="preserve"> шинам </w:t>
      </w:r>
      <w:r w:rsidR="008E415B">
        <w:rPr>
          <w:color w:val="000000" w:themeColor="text1"/>
          <w:spacing w:val="11"/>
        </w:rPr>
        <w:t xml:space="preserve"> устройство </w:t>
      </w:r>
      <w:r w:rsidR="00915ED9">
        <w:rPr>
          <w:color w:val="000000" w:themeColor="text1"/>
          <w:spacing w:val="11"/>
        </w:rPr>
        <w:t>общего выключателя</w:t>
      </w:r>
      <w:r w:rsidRPr="00915ED9">
        <w:rPr>
          <w:color w:val="000000" w:themeColor="text1"/>
          <w:spacing w:val="11"/>
        </w:rPr>
        <w:t xml:space="preserve">. </w:t>
      </w:r>
      <w:r w:rsidR="00915ED9">
        <w:rPr>
          <w:color w:val="000000" w:themeColor="text1"/>
          <w:spacing w:val="11"/>
        </w:rPr>
        <w:t xml:space="preserve"> Осуществление защиты подобных линий должно происходить при помощи поперечной </w:t>
      </w:r>
      <w:r w:rsidRPr="00915ED9">
        <w:rPr>
          <w:color w:val="000000" w:themeColor="text1"/>
          <w:spacing w:val="11"/>
        </w:rPr>
        <w:t>дифференциальной защиты.</w:t>
      </w:r>
      <w:r w:rsidR="00915ED9">
        <w:rPr>
          <w:color w:val="000000" w:themeColor="text1"/>
          <w:spacing w:val="11"/>
        </w:rPr>
        <w:t xml:space="preserve"> В сетях от 35кВ</w:t>
      </w:r>
      <w:r w:rsidR="00915ED9" w:rsidRPr="00915ED9">
        <w:rPr>
          <w:color w:val="000000" w:themeColor="text1"/>
          <w:spacing w:val="11"/>
        </w:rPr>
        <w:t xml:space="preserve">и </w:t>
      </w:r>
      <w:r w:rsidRPr="00915ED9">
        <w:rPr>
          <w:color w:val="000000" w:themeColor="text1"/>
          <w:spacing w:val="11"/>
        </w:rPr>
        <w:t>выше</w:t>
      </w:r>
      <w:r w:rsidR="00915ED9">
        <w:rPr>
          <w:color w:val="000000" w:themeColor="text1"/>
          <w:spacing w:val="11"/>
        </w:rPr>
        <w:t xml:space="preserve"> параллельные </w:t>
      </w:r>
      <w:r w:rsidR="00915ED9" w:rsidRPr="00915ED9">
        <w:rPr>
          <w:color w:val="000000" w:themeColor="text1"/>
          <w:spacing w:val="11"/>
        </w:rPr>
        <w:t xml:space="preserve">линии подсоединяются </w:t>
      </w:r>
      <w:r w:rsidRPr="00915ED9">
        <w:rPr>
          <w:color w:val="000000" w:themeColor="text1"/>
          <w:spacing w:val="11"/>
        </w:rPr>
        <w:t xml:space="preserve">к сборным шинам </w:t>
      </w:r>
      <w:r w:rsidR="00915ED9">
        <w:rPr>
          <w:color w:val="000000" w:themeColor="text1"/>
          <w:spacing w:val="11"/>
        </w:rPr>
        <w:t xml:space="preserve">с применением своего выключателя для каждой независимой линии. </w:t>
      </w:r>
      <w:r w:rsidRPr="00915ED9">
        <w:rPr>
          <w:color w:val="000000" w:themeColor="text1"/>
          <w:spacing w:val="11"/>
        </w:rPr>
        <w:t xml:space="preserve">Защита </w:t>
      </w:r>
      <w:r w:rsidR="00915ED9" w:rsidRPr="00915ED9">
        <w:rPr>
          <w:color w:val="000000" w:themeColor="text1"/>
          <w:spacing w:val="11"/>
        </w:rPr>
        <w:t xml:space="preserve">подобных линий должна осуществятся с применением </w:t>
      </w:r>
      <w:proofErr w:type="gramStart"/>
      <w:r w:rsidRPr="00915ED9">
        <w:rPr>
          <w:color w:val="000000" w:themeColor="text1"/>
          <w:spacing w:val="11"/>
        </w:rPr>
        <w:t>л</w:t>
      </w:r>
      <w:proofErr w:type="gramEnd"/>
      <w:r w:rsidRPr="00915ED9">
        <w:rPr>
          <w:color w:val="000000" w:themeColor="text1"/>
          <w:spacing w:val="11"/>
        </w:rPr>
        <w:t xml:space="preserve"> направленнойпоперечной дифференциальной защиты.</w:t>
      </w:r>
      <w:r w:rsidR="004F14C6" w:rsidRPr="004F14C6">
        <w:rPr>
          <w:color w:val="000000" w:themeColor="text1"/>
          <w:spacing w:val="11"/>
        </w:rPr>
        <w:t>[4]</w:t>
      </w:r>
    </w:p>
    <w:p w:rsidR="003145E9" w:rsidRDefault="00EB3A41" w:rsidP="00140291">
      <w:pPr>
        <w:pStyle w:val="a4"/>
        <w:numPr>
          <w:ilvl w:val="1"/>
          <w:numId w:val="35"/>
        </w:numPr>
        <w:spacing w:after="200" w:line="276" w:lineRule="auto"/>
        <w:ind w:left="0" w:right="57" w:firstLine="709"/>
        <w:jc w:val="both"/>
        <w:rPr>
          <w:color w:val="000000" w:themeColor="text1"/>
          <w:spacing w:val="11"/>
        </w:rPr>
      </w:pPr>
      <w:r w:rsidRPr="00EB3A41">
        <w:rPr>
          <w:color w:val="000000" w:themeColor="text1"/>
          <w:spacing w:val="11"/>
        </w:rPr>
        <w:t>С учетом</w:t>
      </w:r>
      <w:r w:rsidR="003C78F1">
        <w:rPr>
          <w:color w:val="000000" w:themeColor="text1"/>
          <w:spacing w:val="11"/>
        </w:rPr>
        <w:t xml:space="preserve"> контент анализа рассматриваемого предприятияи </w:t>
      </w:r>
      <w:r w:rsidRPr="00EB3A41">
        <w:rPr>
          <w:color w:val="000000" w:themeColor="text1"/>
          <w:spacing w:val="11"/>
        </w:rPr>
        <w:t>вышеизложенных методов защиты, применимых на сегодняшний день на промышленных предприятиях</w:t>
      </w:r>
      <w:r w:rsidR="00470C40" w:rsidRPr="00EB3A41">
        <w:rPr>
          <w:color w:val="000000" w:themeColor="text1"/>
          <w:spacing w:val="11"/>
        </w:rPr>
        <w:t>,</w:t>
      </w:r>
      <w:r w:rsidRPr="00EB3A41">
        <w:rPr>
          <w:color w:val="000000" w:themeColor="text1"/>
          <w:spacing w:val="11"/>
        </w:rPr>
        <w:t xml:space="preserve"> а так же используя наработки ученых и инженеров </w:t>
      </w:r>
      <w:r w:rsidR="00470C40" w:rsidRPr="00EB3A41">
        <w:rPr>
          <w:color w:val="000000" w:themeColor="text1"/>
          <w:spacing w:val="11"/>
        </w:rPr>
        <w:t xml:space="preserve">сформируем метод </w:t>
      </w:r>
      <w:r w:rsidRPr="00EB3A41">
        <w:rPr>
          <w:color w:val="000000" w:themeColor="text1"/>
          <w:spacing w:val="11"/>
        </w:rPr>
        <w:t xml:space="preserve">проектирования </w:t>
      </w:r>
      <w:r w:rsidR="00470C40" w:rsidRPr="00EB3A41">
        <w:rPr>
          <w:color w:val="000000" w:themeColor="text1"/>
          <w:spacing w:val="11"/>
        </w:rPr>
        <w:t>защиты</w:t>
      </w:r>
      <w:r w:rsidRPr="00EB3A41">
        <w:rPr>
          <w:color w:val="000000" w:themeColor="text1"/>
          <w:spacing w:val="11"/>
        </w:rPr>
        <w:t xml:space="preserve"> СЭС ипромышленных установок</w:t>
      </w:r>
      <w:r w:rsidR="00470C40" w:rsidRPr="00EB3A41">
        <w:rPr>
          <w:color w:val="000000" w:themeColor="text1"/>
          <w:spacing w:val="11"/>
        </w:rPr>
        <w:t xml:space="preserve"> для</w:t>
      </w:r>
      <w:r w:rsidRPr="00EB3A41">
        <w:rPr>
          <w:color w:val="000000" w:themeColor="text1"/>
          <w:spacing w:val="11"/>
        </w:rPr>
        <w:t xml:space="preserve"> использования на</w:t>
      </w:r>
      <w:r w:rsidR="00470C40" w:rsidRPr="00EB3A41">
        <w:rPr>
          <w:color w:val="000000" w:themeColor="text1"/>
          <w:spacing w:val="11"/>
        </w:rPr>
        <w:t xml:space="preserve"> предприят</w:t>
      </w:r>
      <w:proofErr w:type="gramStart"/>
      <w:r w:rsidR="00470C40" w:rsidRPr="00EB3A41">
        <w:rPr>
          <w:color w:val="000000" w:themeColor="text1"/>
          <w:spacing w:val="11"/>
        </w:rPr>
        <w:t>и</w:t>
      </w:r>
      <w:r w:rsidRPr="00EB3A41">
        <w:rPr>
          <w:color w:val="000000" w:themeColor="text1"/>
          <w:spacing w:val="11"/>
        </w:rPr>
        <w:t>и ООО</w:t>
      </w:r>
      <w:proofErr w:type="gramEnd"/>
      <w:r w:rsidRPr="00EB3A41">
        <w:rPr>
          <w:color w:val="000000" w:themeColor="text1"/>
          <w:spacing w:val="11"/>
        </w:rPr>
        <w:t xml:space="preserve"> «</w:t>
      </w:r>
      <w:proofErr w:type="spellStart"/>
      <w:r w:rsidRPr="00EB3A41">
        <w:rPr>
          <w:color w:val="000000" w:themeColor="text1"/>
          <w:spacing w:val="11"/>
        </w:rPr>
        <w:t>Лысьванефтемаш</w:t>
      </w:r>
      <w:proofErr w:type="spellEnd"/>
      <w:r w:rsidRPr="00EB3A41">
        <w:rPr>
          <w:color w:val="000000" w:themeColor="text1"/>
          <w:spacing w:val="11"/>
        </w:rPr>
        <w:t xml:space="preserve">». В основу проектируемой защиты легли </w:t>
      </w:r>
      <w:proofErr w:type="spellStart"/>
      <w:r w:rsidRPr="00EB3A41">
        <w:rPr>
          <w:color w:val="000000" w:themeColor="text1"/>
          <w:spacing w:val="11"/>
        </w:rPr>
        <w:t>труды</w:t>
      </w:r>
      <w:r w:rsidR="00470C40" w:rsidRPr="00EB3A41">
        <w:rPr>
          <w:color w:val="000000" w:themeColor="text1"/>
          <w:spacing w:val="11"/>
        </w:rPr>
        <w:t>Бекирова</w:t>
      </w:r>
      <w:proofErr w:type="spellEnd"/>
      <w:r w:rsidR="00470C40" w:rsidRPr="00EB3A41">
        <w:rPr>
          <w:color w:val="000000" w:themeColor="text1"/>
          <w:spacing w:val="11"/>
        </w:rPr>
        <w:t xml:space="preserve"> Э.А. и </w:t>
      </w:r>
      <w:proofErr w:type="spellStart"/>
      <w:r w:rsidR="00470C40" w:rsidRPr="00EB3A41">
        <w:rPr>
          <w:color w:val="000000" w:themeColor="text1"/>
          <w:spacing w:val="11"/>
        </w:rPr>
        <w:t>Помогаева</w:t>
      </w:r>
      <w:proofErr w:type="spellEnd"/>
      <w:r w:rsidR="00470C40" w:rsidRPr="00EB3A41">
        <w:rPr>
          <w:color w:val="000000" w:themeColor="text1"/>
          <w:spacing w:val="11"/>
        </w:rPr>
        <w:t xml:space="preserve"> Ю.М.</w:t>
      </w:r>
      <w:r w:rsidRPr="00EB3A41">
        <w:rPr>
          <w:color w:val="000000" w:themeColor="text1"/>
          <w:spacing w:val="11"/>
        </w:rPr>
        <w:t xml:space="preserve"> Метод выявление ненормального режима работы СЭС  основан</w:t>
      </w:r>
      <w:r w:rsidR="0034507F" w:rsidRPr="00EB3A41">
        <w:rPr>
          <w:color w:val="000000" w:themeColor="text1"/>
          <w:spacing w:val="11"/>
        </w:rPr>
        <w:t xml:space="preserve"> на принципе сравнения величины и фазы токов в системе электроснабжения.</w:t>
      </w:r>
    </w:p>
    <w:p w:rsidR="00A50FF9" w:rsidRDefault="00EB3A41" w:rsidP="00140291">
      <w:pPr>
        <w:pStyle w:val="a4"/>
        <w:spacing w:after="200" w:line="276" w:lineRule="auto"/>
        <w:ind w:left="0" w:right="57" w:firstLine="709"/>
        <w:jc w:val="both"/>
        <w:rPr>
          <w:color w:val="000000" w:themeColor="text1"/>
          <w:spacing w:val="11"/>
        </w:rPr>
      </w:pPr>
      <w:r w:rsidRPr="00A50FF9">
        <w:rPr>
          <w:color w:val="000000" w:themeColor="text1"/>
          <w:spacing w:val="11"/>
        </w:rPr>
        <w:t xml:space="preserve">Применяется </w:t>
      </w:r>
      <w:r w:rsidR="00A50FF9" w:rsidRPr="00A50FF9">
        <w:rPr>
          <w:color w:val="000000" w:themeColor="text1"/>
          <w:spacing w:val="11"/>
        </w:rPr>
        <w:t>защита,</w:t>
      </w:r>
      <w:r w:rsidR="00A50FF9">
        <w:rPr>
          <w:color w:val="000000" w:themeColor="text1"/>
          <w:spacing w:val="11"/>
        </w:rPr>
        <w:t xml:space="preserve"> основанная на</w:t>
      </w:r>
      <w:r w:rsidRPr="00A50FF9">
        <w:rPr>
          <w:color w:val="000000" w:themeColor="text1"/>
          <w:spacing w:val="11"/>
        </w:rPr>
        <w:t xml:space="preserve"> устройств</w:t>
      </w:r>
      <w:r w:rsidR="00A50FF9">
        <w:rPr>
          <w:color w:val="000000" w:themeColor="text1"/>
          <w:spacing w:val="11"/>
        </w:rPr>
        <w:t>е</w:t>
      </w:r>
      <w:r w:rsidRPr="00A50FF9">
        <w:rPr>
          <w:color w:val="000000" w:themeColor="text1"/>
          <w:spacing w:val="11"/>
        </w:rPr>
        <w:t xml:space="preserve"> релейной защиты и автоматическо</w:t>
      </w:r>
      <w:r w:rsidR="00A50FF9">
        <w:rPr>
          <w:color w:val="000000" w:themeColor="text1"/>
          <w:spacing w:val="11"/>
        </w:rPr>
        <w:t>м</w:t>
      </w:r>
      <w:r w:rsidRPr="00A50FF9">
        <w:rPr>
          <w:color w:val="000000" w:themeColor="text1"/>
          <w:spacing w:val="11"/>
        </w:rPr>
        <w:t xml:space="preserve"> ввод</w:t>
      </w:r>
      <w:r w:rsidR="00A50FF9">
        <w:rPr>
          <w:color w:val="000000" w:themeColor="text1"/>
          <w:spacing w:val="11"/>
        </w:rPr>
        <w:t xml:space="preserve">е резерва, позволяющая без использования </w:t>
      </w:r>
      <w:r w:rsidR="003145E9">
        <w:rPr>
          <w:color w:val="000000" w:themeColor="text1"/>
          <w:spacing w:val="11"/>
        </w:rPr>
        <w:t xml:space="preserve">быстродействующих микропроцессорных систем и </w:t>
      </w:r>
      <w:r w:rsidR="00A50FF9">
        <w:rPr>
          <w:color w:val="000000" w:themeColor="text1"/>
          <w:spacing w:val="11"/>
        </w:rPr>
        <w:t>компьютерных терминалов</w:t>
      </w:r>
      <w:r w:rsidR="003145E9">
        <w:rPr>
          <w:color w:val="000000" w:themeColor="text1"/>
          <w:spacing w:val="11"/>
        </w:rPr>
        <w:t xml:space="preserve">, </w:t>
      </w:r>
      <w:r w:rsidR="003145E9" w:rsidRPr="003145E9">
        <w:rPr>
          <w:color w:val="000000" w:themeColor="text1"/>
          <w:spacing w:val="11"/>
        </w:rPr>
        <w:t xml:space="preserve"> в связи с высокой ценой проектирования и исполнения подобных систем,</w:t>
      </w:r>
      <w:r w:rsidR="00A50FF9">
        <w:rPr>
          <w:color w:val="000000" w:themeColor="text1"/>
          <w:spacing w:val="11"/>
        </w:rPr>
        <w:t xml:space="preserve"> получать приемлемое время переключения на резервные линии электроснабжения, что позволит сберечь оборудование и не останавливать производственный процесс нор</w:t>
      </w:r>
      <w:r w:rsidR="003C78F1">
        <w:rPr>
          <w:color w:val="000000" w:themeColor="text1"/>
          <w:spacing w:val="11"/>
        </w:rPr>
        <w:t>мально работающего оборудования.</w:t>
      </w:r>
    </w:p>
    <w:p w:rsidR="003145E9" w:rsidRDefault="003145E9" w:rsidP="00140291">
      <w:pPr>
        <w:pStyle w:val="a4"/>
        <w:spacing w:after="200" w:line="276" w:lineRule="auto"/>
        <w:ind w:left="0" w:right="57" w:firstLine="709"/>
        <w:jc w:val="both"/>
        <w:rPr>
          <w:color w:val="000000" w:themeColor="text1"/>
          <w:spacing w:val="11"/>
        </w:rPr>
      </w:pPr>
      <w:r w:rsidRPr="00A50FF9">
        <w:rPr>
          <w:color w:val="000000" w:themeColor="text1"/>
          <w:spacing w:val="11"/>
        </w:rPr>
        <w:t xml:space="preserve">В работе </w:t>
      </w:r>
      <w:r w:rsidR="003C78F1">
        <w:rPr>
          <w:color w:val="000000" w:themeColor="text1"/>
          <w:spacing w:val="11"/>
        </w:rPr>
        <w:t>проведено исследование ГС электроснабжения предприятия. С</w:t>
      </w:r>
      <w:r w:rsidRPr="00A50FF9">
        <w:rPr>
          <w:color w:val="000000" w:themeColor="text1"/>
          <w:spacing w:val="11"/>
        </w:rPr>
        <w:t xml:space="preserve"> учетом экономического аспекта произведем выбор оборудования для организации систем защиты:</w:t>
      </w:r>
    </w:p>
    <w:p w:rsidR="003145E9" w:rsidRPr="003C78F1" w:rsidRDefault="003145E9" w:rsidP="00140291">
      <w:pPr>
        <w:pStyle w:val="a4"/>
        <w:numPr>
          <w:ilvl w:val="0"/>
          <w:numId w:val="16"/>
        </w:numPr>
        <w:spacing w:after="200" w:line="360" w:lineRule="auto"/>
        <w:ind w:right="57"/>
        <w:jc w:val="both"/>
        <w:rPr>
          <w:color w:val="000000" w:themeColor="text1"/>
          <w:spacing w:val="11"/>
        </w:rPr>
      </w:pPr>
      <w:r w:rsidRPr="003C78F1">
        <w:rPr>
          <w:color w:val="000000" w:themeColor="text1"/>
          <w:spacing w:val="11"/>
        </w:rPr>
        <w:t>Устройства для организации релейной защиты;</w:t>
      </w:r>
    </w:p>
    <w:p w:rsidR="003145E9" w:rsidRPr="003C78F1" w:rsidRDefault="003145E9" w:rsidP="00140291">
      <w:pPr>
        <w:pStyle w:val="a4"/>
        <w:numPr>
          <w:ilvl w:val="0"/>
          <w:numId w:val="16"/>
        </w:numPr>
        <w:spacing w:after="200" w:line="360" w:lineRule="auto"/>
        <w:ind w:right="57"/>
        <w:jc w:val="both"/>
        <w:rPr>
          <w:color w:val="000000" w:themeColor="text1"/>
          <w:spacing w:val="11"/>
        </w:rPr>
      </w:pPr>
      <w:r w:rsidRPr="003C78F1">
        <w:rPr>
          <w:color w:val="000000" w:themeColor="text1"/>
          <w:spacing w:val="11"/>
        </w:rPr>
        <w:t>Устройства защиты трансформаторов;</w:t>
      </w:r>
    </w:p>
    <w:p w:rsidR="003145E9" w:rsidRPr="003C78F1" w:rsidRDefault="003145E9" w:rsidP="00140291">
      <w:pPr>
        <w:pStyle w:val="a4"/>
        <w:numPr>
          <w:ilvl w:val="0"/>
          <w:numId w:val="16"/>
        </w:numPr>
        <w:spacing w:after="200" w:line="360" w:lineRule="auto"/>
        <w:ind w:right="57"/>
        <w:jc w:val="both"/>
        <w:rPr>
          <w:color w:val="000000" w:themeColor="text1"/>
          <w:spacing w:val="11"/>
        </w:rPr>
      </w:pPr>
      <w:r w:rsidRPr="003C78F1">
        <w:rPr>
          <w:color w:val="000000" w:themeColor="text1"/>
          <w:spacing w:val="11"/>
        </w:rPr>
        <w:t>Защита линий электропередач;</w:t>
      </w:r>
    </w:p>
    <w:p w:rsidR="003145E9" w:rsidRPr="003C78F1" w:rsidRDefault="003145E9" w:rsidP="00140291">
      <w:pPr>
        <w:pStyle w:val="a4"/>
        <w:numPr>
          <w:ilvl w:val="0"/>
          <w:numId w:val="16"/>
        </w:numPr>
        <w:spacing w:after="200" w:line="360" w:lineRule="auto"/>
        <w:ind w:right="57"/>
        <w:jc w:val="both"/>
        <w:rPr>
          <w:color w:val="000000" w:themeColor="text1"/>
          <w:spacing w:val="11"/>
        </w:rPr>
      </w:pPr>
      <w:r w:rsidRPr="003C78F1">
        <w:rPr>
          <w:color w:val="000000" w:themeColor="text1"/>
          <w:spacing w:val="11"/>
        </w:rPr>
        <w:t>Устройства для организации АВР;</w:t>
      </w:r>
    </w:p>
    <w:p w:rsidR="003145E9" w:rsidRPr="003C78F1" w:rsidRDefault="003145E9" w:rsidP="00140291">
      <w:pPr>
        <w:pStyle w:val="a4"/>
        <w:numPr>
          <w:ilvl w:val="0"/>
          <w:numId w:val="16"/>
        </w:numPr>
        <w:spacing w:after="200" w:line="360" w:lineRule="auto"/>
        <w:ind w:right="57"/>
        <w:jc w:val="both"/>
        <w:rPr>
          <w:color w:val="000000" w:themeColor="text1"/>
          <w:spacing w:val="11"/>
        </w:rPr>
      </w:pPr>
      <w:proofErr w:type="spellStart"/>
      <w:r w:rsidRPr="003C78F1">
        <w:rPr>
          <w:color w:val="000000" w:themeColor="text1"/>
          <w:spacing w:val="11"/>
        </w:rPr>
        <w:t>Молниезащита</w:t>
      </w:r>
      <w:proofErr w:type="spellEnd"/>
      <w:r w:rsidRPr="003C78F1">
        <w:rPr>
          <w:color w:val="000000" w:themeColor="text1"/>
          <w:spacing w:val="11"/>
        </w:rPr>
        <w:t>;</w:t>
      </w:r>
    </w:p>
    <w:p w:rsidR="003145E9" w:rsidRPr="003C78F1" w:rsidRDefault="003145E9" w:rsidP="00140291">
      <w:pPr>
        <w:pStyle w:val="a4"/>
        <w:numPr>
          <w:ilvl w:val="0"/>
          <w:numId w:val="16"/>
        </w:numPr>
        <w:spacing w:after="200" w:line="360" w:lineRule="auto"/>
        <w:ind w:right="57"/>
        <w:jc w:val="both"/>
        <w:rPr>
          <w:color w:val="000000" w:themeColor="text1"/>
          <w:spacing w:val="11"/>
        </w:rPr>
      </w:pPr>
      <w:r w:rsidRPr="003C78F1">
        <w:rPr>
          <w:color w:val="000000" w:themeColor="text1"/>
          <w:spacing w:val="11"/>
        </w:rPr>
        <w:t xml:space="preserve">Выключатели и </w:t>
      </w:r>
      <w:r w:rsidR="00F55AEC" w:rsidRPr="003C78F1">
        <w:rPr>
          <w:color w:val="000000" w:themeColor="text1"/>
          <w:spacing w:val="11"/>
        </w:rPr>
        <w:t>разъединители</w:t>
      </w:r>
      <w:r w:rsidRPr="003C78F1">
        <w:rPr>
          <w:color w:val="000000" w:themeColor="text1"/>
          <w:spacing w:val="11"/>
        </w:rPr>
        <w:t xml:space="preserve"> наружной установки;</w:t>
      </w:r>
    </w:p>
    <w:p w:rsidR="003145E9" w:rsidRPr="003C78F1" w:rsidRDefault="003145E9" w:rsidP="00140291">
      <w:pPr>
        <w:pStyle w:val="a4"/>
        <w:numPr>
          <w:ilvl w:val="0"/>
          <w:numId w:val="16"/>
        </w:numPr>
        <w:spacing w:after="200" w:line="360" w:lineRule="auto"/>
        <w:ind w:right="57"/>
        <w:jc w:val="both"/>
        <w:rPr>
          <w:color w:val="000000" w:themeColor="text1"/>
          <w:spacing w:val="11"/>
        </w:rPr>
      </w:pPr>
      <w:r w:rsidRPr="003C78F1">
        <w:rPr>
          <w:color w:val="000000" w:themeColor="text1"/>
          <w:spacing w:val="11"/>
        </w:rPr>
        <w:t>Гибкая и жесткая ошиновка.</w:t>
      </w:r>
    </w:p>
    <w:p w:rsidR="00636178" w:rsidRPr="003145E9" w:rsidRDefault="00B72CCB" w:rsidP="00140291">
      <w:pPr>
        <w:pStyle w:val="a4"/>
        <w:spacing w:after="200" w:line="360" w:lineRule="auto"/>
        <w:ind w:left="0" w:right="57" w:firstLine="709"/>
        <w:jc w:val="both"/>
        <w:rPr>
          <w:color w:val="000000" w:themeColor="text1"/>
          <w:spacing w:val="11"/>
        </w:rPr>
      </w:pPr>
      <w:r w:rsidRPr="00A50FF9">
        <w:rPr>
          <w:color w:val="000000" w:themeColor="text1"/>
          <w:spacing w:val="11"/>
        </w:rPr>
        <w:t xml:space="preserve">Для проектирования системы защиты </w:t>
      </w:r>
      <w:r w:rsidR="00F55AEC" w:rsidRPr="00A50FF9">
        <w:rPr>
          <w:color w:val="000000" w:themeColor="text1"/>
          <w:spacing w:val="11"/>
        </w:rPr>
        <w:t>электрооборудования</w:t>
      </w:r>
      <w:r w:rsidR="00A50FF9" w:rsidRPr="00A50FF9">
        <w:rPr>
          <w:color w:val="000000" w:themeColor="text1"/>
          <w:spacing w:val="11"/>
        </w:rPr>
        <w:t>проведем</w:t>
      </w:r>
      <w:r w:rsidR="00CE1AEA" w:rsidRPr="00A50FF9">
        <w:rPr>
          <w:color w:val="000000" w:themeColor="text1"/>
          <w:spacing w:val="11"/>
        </w:rPr>
        <w:t>расчет</w:t>
      </w:r>
      <w:r w:rsidR="00A50FF9" w:rsidRPr="00A50FF9">
        <w:rPr>
          <w:color w:val="000000" w:themeColor="text1"/>
          <w:spacing w:val="11"/>
        </w:rPr>
        <w:t xml:space="preserve">технических </w:t>
      </w:r>
      <w:r w:rsidR="00167690" w:rsidRPr="00A50FF9">
        <w:rPr>
          <w:color w:val="000000" w:themeColor="text1"/>
          <w:spacing w:val="11"/>
        </w:rPr>
        <w:t xml:space="preserve">мощностей, расчет нагрузок на контактах, расчет </w:t>
      </w:r>
      <w:r w:rsidR="00A50FF9" w:rsidRPr="00A50FF9">
        <w:rPr>
          <w:color w:val="000000" w:themeColor="text1"/>
          <w:spacing w:val="11"/>
        </w:rPr>
        <w:t>годового</w:t>
      </w:r>
      <w:r w:rsidR="00167690" w:rsidRPr="00A50FF9">
        <w:rPr>
          <w:color w:val="000000" w:themeColor="text1"/>
          <w:spacing w:val="11"/>
        </w:rPr>
        <w:t xml:space="preserve"> потребления </w:t>
      </w:r>
      <w:r w:rsidR="00A50FF9" w:rsidRPr="00A50FF9">
        <w:rPr>
          <w:color w:val="000000" w:themeColor="text1"/>
          <w:spacing w:val="11"/>
        </w:rPr>
        <w:t>энергии</w:t>
      </w:r>
      <w:r w:rsidR="00167690" w:rsidRPr="00A50FF9">
        <w:rPr>
          <w:color w:val="000000" w:themeColor="text1"/>
          <w:spacing w:val="11"/>
        </w:rPr>
        <w:t>, расчет в</w:t>
      </w:r>
      <w:r w:rsidR="00636178" w:rsidRPr="00A50FF9">
        <w:rPr>
          <w:color w:val="000000" w:themeColor="text1"/>
          <w:spacing w:val="11"/>
        </w:rPr>
        <w:t xml:space="preserve">ремени </w:t>
      </w:r>
      <w:r w:rsidR="00A50FF9" w:rsidRPr="00A50FF9">
        <w:rPr>
          <w:color w:val="000000" w:themeColor="text1"/>
          <w:spacing w:val="11"/>
        </w:rPr>
        <w:t>максимума</w:t>
      </w:r>
      <w:r w:rsidR="00636178" w:rsidRPr="00A50FF9">
        <w:rPr>
          <w:color w:val="000000" w:themeColor="text1"/>
          <w:spacing w:val="11"/>
        </w:rPr>
        <w:t xml:space="preserve"> потребления и</w:t>
      </w:r>
      <w:r w:rsidR="00A50FF9" w:rsidRPr="00A50FF9">
        <w:rPr>
          <w:color w:val="000000" w:themeColor="text1"/>
          <w:spacing w:val="11"/>
        </w:rPr>
        <w:t xml:space="preserve"> потерь и </w:t>
      </w:r>
      <w:r w:rsidR="003145E9">
        <w:rPr>
          <w:color w:val="000000" w:themeColor="text1"/>
          <w:spacing w:val="11"/>
        </w:rPr>
        <w:t xml:space="preserve">других </w:t>
      </w:r>
      <w:r w:rsidR="004F0E4F">
        <w:rPr>
          <w:color w:val="000000" w:themeColor="text1"/>
          <w:spacing w:val="11"/>
        </w:rPr>
        <w:t>параметров,</w:t>
      </w:r>
      <w:r w:rsidR="003145E9">
        <w:rPr>
          <w:color w:val="000000" w:themeColor="text1"/>
          <w:spacing w:val="11"/>
        </w:rPr>
        <w:t xml:space="preserve"> необходимых для определения характеристик и выбора оборудования и установок</w:t>
      </w:r>
      <w:r w:rsidR="00A50FF9" w:rsidRPr="00A50FF9">
        <w:rPr>
          <w:color w:val="000000" w:themeColor="text1"/>
          <w:spacing w:val="11"/>
        </w:rPr>
        <w:t>.</w:t>
      </w:r>
      <w:r w:rsidR="00636178">
        <w:rPr>
          <w:noProof/>
          <w:color w:val="000000" w:themeColor="text1"/>
          <w:highlight w:val="red"/>
        </w:rPr>
        <w:br w:type="page"/>
      </w:r>
    </w:p>
    <w:p w:rsidR="0099075F" w:rsidRDefault="00343D50" w:rsidP="00B03BF2">
      <w:pPr>
        <w:pStyle w:val="a4"/>
        <w:numPr>
          <w:ilvl w:val="0"/>
          <w:numId w:val="35"/>
        </w:numPr>
        <w:spacing w:after="200" w:line="360" w:lineRule="auto"/>
        <w:ind w:right="57"/>
        <w:jc w:val="center"/>
        <w:rPr>
          <w:noProof/>
          <w:color w:val="000000" w:themeColor="text1"/>
        </w:rPr>
      </w:pPr>
      <w:r w:rsidRPr="0099075F">
        <w:rPr>
          <w:noProof/>
          <w:color w:val="000000" w:themeColor="text1"/>
        </w:rPr>
        <w:lastRenderedPageBreak/>
        <w:t xml:space="preserve">ГЛАВА. </w:t>
      </w:r>
      <w:r w:rsidR="0099075F" w:rsidRPr="0099075F">
        <w:rPr>
          <w:noProof/>
          <w:color w:val="000000" w:themeColor="text1"/>
        </w:rPr>
        <w:t>РАСЧЕТ ОСНОВНЫЕХ ПАРАМЕТРОВ</w:t>
      </w:r>
    </w:p>
    <w:p w:rsidR="00A1135F" w:rsidRPr="0099075F" w:rsidRDefault="00051358" w:rsidP="00E237B0">
      <w:pPr>
        <w:pStyle w:val="a4"/>
        <w:numPr>
          <w:ilvl w:val="1"/>
          <w:numId w:val="32"/>
        </w:numPr>
        <w:spacing w:after="200" w:line="360" w:lineRule="auto"/>
        <w:ind w:right="57"/>
        <w:rPr>
          <w:noProof/>
          <w:color w:val="000000" w:themeColor="text1"/>
        </w:rPr>
      </w:pPr>
      <w:r w:rsidRPr="0099075F">
        <w:rPr>
          <w:b/>
          <w:szCs w:val="28"/>
        </w:rPr>
        <w:t>Проведем т</w:t>
      </w:r>
      <w:r w:rsidR="00A1135F" w:rsidRPr="0099075F">
        <w:rPr>
          <w:b/>
          <w:szCs w:val="28"/>
        </w:rPr>
        <w:t>ехнический расчёт</w:t>
      </w:r>
      <w:r w:rsidRPr="0099075F">
        <w:rPr>
          <w:b/>
          <w:szCs w:val="28"/>
        </w:rPr>
        <w:t xml:space="preserve"> для основных характеристик </w:t>
      </w:r>
      <w:r w:rsidR="00ED2E2C" w:rsidRPr="0099075F">
        <w:rPr>
          <w:b/>
          <w:szCs w:val="28"/>
        </w:rPr>
        <w:t xml:space="preserve">оборудования и </w:t>
      </w:r>
      <w:r w:rsidRPr="0099075F">
        <w:rPr>
          <w:b/>
          <w:szCs w:val="28"/>
        </w:rPr>
        <w:t>узлов</w:t>
      </w:r>
      <w:r w:rsidR="00A1135F" w:rsidRPr="0099075F">
        <w:rPr>
          <w:b/>
          <w:szCs w:val="28"/>
        </w:rPr>
        <w:t>.</w:t>
      </w:r>
    </w:p>
    <w:tbl>
      <w:tblPr>
        <w:tblpPr w:leftFromText="180" w:rightFromText="180" w:vertAnchor="text" w:horzAnchor="margin" w:tblpY="438"/>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8"/>
        <w:gridCol w:w="1080"/>
        <w:gridCol w:w="1152"/>
        <w:gridCol w:w="1980"/>
        <w:gridCol w:w="1980"/>
        <w:gridCol w:w="915"/>
        <w:gridCol w:w="1080"/>
      </w:tblGrid>
      <w:tr w:rsidR="00AB4BC4" w:rsidRPr="008E7CEE" w:rsidTr="00F55AEC">
        <w:trPr>
          <w:cantSplit/>
          <w:trHeight w:val="1120"/>
        </w:trPr>
        <w:tc>
          <w:tcPr>
            <w:tcW w:w="1728" w:type="dxa"/>
            <w:vAlign w:val="center"/>
          </w:tcPr>
          <w:p w:rsidR="00AB4BC4" w:rsidRPr="008E7CEE" w:rsidRDefault="00AB4BC4" w:rsidP="00AB4BC4">
            <w:pPr>
              <w:pStyle w:val="ab"/>
              <w:rPr>
                <w:sz w:val="24"/>
              </w:rPr>
            </w:pPr>
            <w:r w:rsidRPr="008E7CEE">
              <w:rPr>
                <w:sz w:val="24"/>
              </w:rPr>
              <w:t>Мощность КЗ</w:t>
            </w:r>
          </w:p>
          <w:p w:rsidR="00AB4BC4" w:rsidRPr="008E7CEE" w:rsidRDefault="00AB4BC4" w:rsidP="00AB4BC4">
            <w:pPr>
              <w:pStyle w:val="ab"/>
              <w:rPr>
                <w:sz w:val="24"/>
              </w:rPr>
            </w:pPr>
            <w:r w:rsidRPr="008E7CEE">
              <w:rPr>
                <w:sz w:val="24"/>
                <w:lang w:val="en-US"/>
              </w:rPr>
              <w:t>S</w:t>
            </w:r>
            <w:proofErr w:type="spellStart"/>
            <w:r w:rsidRPr="008E7CEE">
              <w:rPr>
                <w:sz w:val="24"/>
                <w:vertAlign w:val="subscript"/>
              </w:rPr>
              <w:t>кз</w:t>
            </w:r>
            <w:proofErr w:type="spellEnd"/>
            <w:r w:rsidRPr="008E7CEE">
              <w:rPr>
                <w:sz w:val="24"/>
              </w:rPr>
              <w:t>, МВ А</w:t>
            </w:r>
          </w:p>
        </w:tc>
        <w:tc>
          <w:tcPr>
            <w:tcW w:w="1080" w:type="dxa"/>
            <w:vAlign w:val="center"/>
          </w:tcPr>
          <w:p w:rsidR="00AB4BC4" w:rsidRPr="008E7CEE" w:rsidRDefault="00AB4BC4" w:rsidP="00AB4BC4"/>
          <w:p w:rsidR="00AB4BC4" w:rsidRPr="008E7CEE" w:rsidRDefault="00AB4BC4" w:rsidP="00AB4BC4">
            <w:r w:rsidRPr="008E7CEE">
              <w:rPr>
                <w:lang w:val="en-US"/>
              </w:rPr>
              <w:t>I</w:t>
            </w:r>
            <w:r w:rsidRPr="008E7CEE">
              <w:rPr>
                <w:vertAlign w:val="subscript"/>
              </w:rPr>
              <w:t>З</w:t>
            </w:r>
            <w:r w:rsidRPr="008E7CEE">
              <w:t>, кА</w:t>
            </w:r>
          </w:p>
          <w:p w:rsidR="00AB4BC4" w:rsidRPr="008E7CEE" w:rsidRDefault="00AB4BC4" w:rsidP="00AB4BC4"/>
          <w:p w:rsidR="00AB4BC4" w:rsidRPr="008E7CEE" w:rsidRDefault="00AB4BC4" w:rsidP="00AB4BC4">
            <w:pPr>
              <w:pStyle w:val="ab"/>
              <w:jc w:val="center"/>
              <w:rPr>
                <w:sz w:val="24"/>
              </w:rPr>
            </w:pPr>
          </w:p>
        </w:tc>
        <w:tc>
          <w:tcPr>
            <w:tcW w:w="1152" w:type="dxa"/>
          </w:tcPr>
          <w:p w:rsidR="00AB4BC4" w:rsidRPr="008E7CEE" w:rsidRDefault="00AB4BC4" w:rsidP="00AB4BC4">
            <w:pPr>
              <w:pStyle w:val="ab"/>
              <w:jc w:val="center"/>
              <w:rPr>
                <w:sz w:val="24"/>
              </w:rPr>
            </w:pPr>
          </w:p>
          <w:p w:rsidR="00AB4BC4" w:rsidRPr="008E7CEE" w:rsidRDefault="00AB4BC4" w:rsidP="00AB4BC4">
            <w:pPr>
              <w:pStyle w:val="ab"/>
              <w:jc w:val="center"/>
              <w:rPr>
                <w:sz w:val="24"/>
              </w:rPr>
            </w:pPr>
            <w:r w:rsidRPr="008E7CEE">
              <w:rPr>
                <w:sz w:val="24"/>
              </w:rPr>
              <w:t xml:space="preserve">Длина линии </w:t>
            </w:r>
            <w:r w:rsidRPr="008E7CEE">
              <w:rPr>
                <w:sz w:val="24"/>
                <w:lang w:val="en-US"/>
              </w:rPr>
              <w:t>L</w:t>
            </w:r>
            <w:r w:rsidRPr="008E7CEE">
              <w:rPr>
                <w:sz w:val="24"/>
                <w:vertAlign w:val="subscript"/>
              </w:rPr>
              <w:t>110</w:t>
            </w:r>
            <w:r w:rsidRPr="008E7CEE">
              <w:rPr>
                <w:sz w:val="24"/>
              </w:rPr>
              <w:t>,км</w:t>
            </w:r>
          </w:p>
        </w:tc>
        <w:tc>
          <w:tcPr>
            <w:tcW w:w="1980" w:type="dxa"/>
            <w:vAlign w:val="center"/>
          </w:tcPr>
          <w:p w:rsidR="00AB4BC4" w:rsidRPr="008E7CEE" w:rsidRDefault="00AB4BC4" w:rsidP="002D3A3A">
            <w:pPr>
              <w:pStyle w:val="ab"/>
              <w:rPr>
                <w:sz w:val="24"/>
              </w:rPr>
            </w:pPr>
            <w:r w:rsidRPr="008E7CEE">
              <w:rPr>
                <w:sz w:val="24"/>
              </w:rPr>
              <w:t>Подстанция</w:t>
            </w:r>
          </w:p>
          <w:p w:rsidR="00AB4BC4" w:rsidRPr="008E7CEE" w:rsidRDefault="00AB4BC4" w:rsidP="00AB4BC4">
            <w:pPr>
              <w:pStyle w:val="ab"/>
              <w:jc w:val="center"/>
              <w:rPr>
                <w:sz w:val="24"/>
              </w:rPr>
            </w:pPr>
            <w:r w:rsidRPr="008E7CEE">
              <w:rPr>
                <w:sz w:val="24"/>
                <w:lang w:val="en-US"/>
              </w:rPr>
              <w:t>U</w:t>
            </w:r>
            <w:r w:rsidRPr="008E7CEE">
              <w:rPr>
                <w:sz w:val="24"/>
              </w:rPr>
              <w:t>, кВ</w:t>
            </w:r>
          </w:p>
        </w:tc>
        <w:tc>
          <w:tcPr>
            <w:tcW w:w="1980" w:type="dxa"/>
            <w:vAlign w:val="center"/>
          </w:tcPr>
          <w:p w:rsidR="00AB4BC4" w:rsidRPr="008E7CEE" w:rsidRDefault="00AB4BC4" w:rsidP="00AB4BC4">
            <w:pPr>
              <w:pStyle w:val="ab"/>
              <w:rPr>
                <w:sz w:val="24"/>
              </w:rPr>
            </w:pPr>
            <w:r w:rsidRPr="008E7CEE">
              <w:rPr>
                <w:sz w:val="24"/>
              </w:rPr>
              <w:t>Напряжения</w:t>
            </w:r>
          </w:p>
          <w:p w:rsidR="00AB4BC4" w:rsidRPr="008E7CEE" w:rsidRDefault="00AB4BC4" w:rsidP="00AB4BC4">
            <w:pPr>
              <w:pStyle w:val="ab"/>
              <w:jc w:val="center"/>
              <w:rPr>
                <w:sz w:val="24"/>
              </w:rPr>
            </w:pPr>
            <w:r w:rsidRPr="008E7CEE">
              <w:rPr>
                <w:sz w:val="24"/>
                <w:lang w:val="en-US"/>
              </w:rPr>
              <w:t>U</w:t>
            </w:r>
            <w:r w:rsidRPr="008E7CEE">
              <w:rPr>
                <w:sz w:val="24"/>
              </w:rPr>
              <w:t>, кВ</w:t>
            </w:r>
          </w:p>
        </w:tc>
        <w:tc>
          <w:tcPr>
            <w:tcW w:w="915" w:type="dxa"/>
            <w:vAlign w:val="center"/>
          </w:tcPr>
          <w:p w:rsidR="00AB4BC4" w:rsidRPr="008E7CEE" w:rsidRDefault="00AB4BC4" w:rsidP="00AB4BC4">
            <w:pPr>
              <w:pStyle w:val="ab"/>
              <w:jc w:val="center"/>
              <w:rPr>
                <w:sz w:val="24"/>
              </w:rPr>
            </w:pPr>
          </w:p>
          <w:p w:rsidR="00AB4BC4" w:rsidRPr="008E7CEE" w:rsidRDefault="00AB4BC4" w:rsidP="00AB4BC4">
            <w:pPr>
              <w:pStyle w:val="ab"/>
              <w:jc w:val="center"/>
              <w:rPr>
                <w:sz w:val="24"/>
              </w:rPr>
            </w:pPr>
            <w:proofErr w:type="gramStart"/>
            <w:r w:rsidRPr="008E7CEE">
              <w:rPr>
                <w:sz w:val="24"/>
              </w:rPr>
              <w:t>Р</w:t>
            </w:r>
            <w:proofErr w:type="gramEnd"/>
            <w:r w:rsidRPr="008E7CEE">
              <w:rPr>
                <w:sz w:val="24"/>
                <w:vertAlign w:val="subscript"/>
                <w:lang w:val="en-US"/>
              </w:rPr>
              <w:t>max</w:t>
            </w:r>
            <w:r w:rsidRPr="008E7CEE">
              <w:rPr>
                <w:sz w:val="24"/>
              </w:rPr>
              <w:t>,</w:t>
            </w:r>
          </w:p>
          <w:p w:rsidR="00AB4BC4" w:rsidRPr="008E7CEE" w:rsidRDefault="00AB4BC4" w:rsidP="00AB4BC4">
            <w:pPr>
              <w:pStyle w:val="ab"/>
              <w:jc w:val="center"/>
              <w:rPr>
                <w:sz w:val="24"/>
              </w:rPr>
            </w:pPr>
            <w:r w:rsidRPr="008E7CEE">
              <w:rPr>
                <w:sz w:val="24"/>
              </w:rPr>
              <w:t>МВт</w:t>
            </w:r>
          </w:p>
        </w:tc>
        <w:tc>
          <w:tcPr>
            <w:tcW w:w="1080" w:type="dxa"/>
            <w:vAlign w:val="center"/>
          </w:tcPr>
          <w:p w:rsidR="00AB4BC4" w:rsidRPr="008E7CEE" w:rsidRDefault="00AB4BC4" w:rsidP="00AB4BC4">
            <w:pPr>
              <w:pStyle w:val="ab"/>
              <w:jc w:val="center"/>
              <w:rPr>
                <w:sz w:val="24"/>
              </w:rPr>
            </w:pPr>
            <w:r w:rsidRPr="008E7CEE">
              <w:rPr>
                <w:sz w:val="24"/>
                <w:lang w:val="en-US"/>
              </w:rPr>
              <w:t>Cos</w:t>
            </w:r>
            <w:r w:rsidRPr="008E7CEE">
              <w:rPr>
                <w:sz w:val="24"/>
                <w:lang w:val="en-US"/>
              </w:rPr>
              <w:sym w:font="Symbol" w:char="F06A"/>
            </w:r>
          </w:p>
        </w:tc>
      </w:tr>
      <w:tr w:rsidR="00AB4BC4" w:rsidRPr="008E7CEE" w:rsidTr="00F55AEC">
        <w:trPr>
          <w:trHeight w:val="647"/>
        </w:trPr>
        <w:tc>
          <w:tcPr>
            <w:tcW w:w="1728" w:type="dxa"/>
          </w:tcPr>
          <w:p w:rsidR="00AB4BC4" w:rsidRPr="008E7CEE" w:rsidRDefault="00AB4BC4" w:rsidP="00AB4BC4">
            <w:pPr>
              <w:pStyle w:val="ab"/>
              <w:rPr>
                <w:sz w:val="24"/>
              </w:rPr>
            </w:pPr>
            <w:r w:rsidRPr="008E7CEE">
              <w:rPr>
                <w:sz w:val="24"/>
              </w:rPr>
              <w:t>8000</w:t>
            </w:r>
          </w:p>
        </w:tc>
        <w:tc>
          <w:tcPr>
            <w:tcW w:w="1080" w:type="dxa"/>
          </w:tcPr>
          <w:p w:rsidR="00AB4BC4" w:rsidRPr="008E7CEE" w:rsidRDefault="00AB4BC4" w:rsidP="00AB4BC4">
            <w:pPr>
              <w:pStyle w:val="ab"/>
              <w:rPr>
                <w:sz w:val="24"/>
              </w:rPr>
            </w:pPr>
            <w:r w:rsidRPr="008E7CEE">
              <w:rPr>
                <w:sz w:val="24"/>
              </w:rPr>
              <w:t>1,25</w:t>
            </w:r>
          </w:p>
        </w:tc>
        <w:tc>
          <w:tcPr>
            <w:tcW w:w="1152" w:type="dxa"/>
          </w:tcPr>
          <w:p w:rsidR="00AB4BC4" w:rsidRPr="008E7CEE" w:rsidRDefault="00AB4BC4" w:rsidP="00AB4BC4">
            <w:pPr>
              <w:pStyle w:val="ab"/>
              <w:rPr>
                <w:sz w:val="24"/>
              </w:rPr>
            </w:pPr>
            <w:r w:rsidRPr="008E7CEE">
              <w:rPr>
                <w:sz w:val="24"/>
              </w:rPr>
              <w:t>20</w:t>
            </w:r>
          </w:p>
          <w:p w:rsidR="00AB4BC4" w:rsidRPr="008E7CEE" w:rsidRDefault="00AB4BC4" w:rsidP="00AB4BC4">
            <w:pPr>
              <w:pStyle w:val="ab"/>
              <w:rPr>
                <w:sz w:val="24"/>
              </w:rPr>
            </w:pPr>
          </w:p>
        </w:tc>
        <w:tc>
          <w:tcPr>
            <w:tcW w:w="1980" w:type="dxa"/>
          </w:tcPr>
          <w:p w:rsidR="00AB4BC4" w:rsidRPr="008E7CEE" w:rsidRDefault="00AB4BC4" w:rsidP="00AB4BC4">
            <w:pPr>
              <w:pStyle w:val="ab"/>
              <w:rPr>
                <w:sz w:val="24"/>
              </w:rPr>
            </w:pPr>
            <w:r w:rsidRPr="008E7CEE">
              <w:rPr>
                <w:sz w:val="24"/>
              </w:rPr>
              <w:t>110/35/10</w:t>
            </w:r>
          </w:p>
        </w:tc>
        <w:tc>
          <w:tcPr>
            <w:tcW w:w="1980" w:type="dxa"/>
          </w:tcPr>
          <w:p w:rsidR="00AB4BC4" w:rsidRPr="008E7CEE" w:rsidRDefault="00AB4BC4" w:rsidP="00AB4BC4">
            <w:pPr>
              <w:pStyle w:val="ab"/>
              <w:rPr>
                <w:sz w:val="24"/>
              </w:rPr>
            </w:pPr>
            <w:r w:rsidRPr="008E7CEE">
              <w:rPr>
                <w:sz w:val="24"/>
              </w:rPr>
              <w:t>35</w:t>
            </w:r>
          </w:p>
          <w:p w:rsidR="00AB4BC4" w:rsidRPr="008E7CEE" w:rsidRDefault="00AB4BC4" w:rsidP="00AB4BC4">
            <w:pPr>
              <w:pStyle w:val="ab"/>
              <w:rPr>
                <w:sz w:val="24"/>
              </w:rPr>
            </w:pPr>
            <w:r w:rsidRPr="008E7CEE">
              <w:rPr>
                <w:sz w:val="24"/>
              </w:rPr>
              <w:t>10</w:t>
            </w:r>
          </w:p>
        </w:tc>
        <w:tc>
          <w:tcPr>
            <w:tcW w:w="915" w:type="dxa"/>
          </w:tcPr>
          <w:p w:rsidR="00AB4BC4" w:rsidRPr="008E7CEE" w:rsidRDefault="00AB4BC4" w:rsidP="00AB4BC4">
            <w:pPr>
              <w:pStyle w:val="ab"/>
              <w:rPr>
                <w:sz w:val="24"/>
              </w:rPr>
            </w:pPr>
            <w:r w:rsidRPr="008E7CEE">
              <w:rPr>
                <w:sz w:val="24"/>
              </w:rPr>
              <w:t>18,5</w:t>
            </w:r>
          </w:p>
          <w:p w:rsidR="00AB4BC4" w:rsidRPr="008E7CEE" w:rsidRDefault="00F55AEC" w:rsidP="00AB4BC4">
            <w:pPr>
              <w:pStyle w:val="ab"/>
              <w:rPr>
                <w:sz w:val="24"/>
              </w:rPr>
            </w:pPr>
            <w:r w:rsidRPr="008E7CEE">
              <w:rPr>
                <w:sz w:val="24"/>
              </w:rPr>
              <w:t>10,8</w:t>
            </w:r>
          </w:p>
        </w:tc>
        <w:tc>
          <w:tcPr>
            <w:tcW w:w="1080" w:type="dxa"/>
          </w:tcPr>
          <w:p w:rsidR="00AB4BC4" w:rsidRPr="008E7CEE" w:rsidRDefault="00AB4BC4" w:rsidP="00AB4BC4">
            <w:pPr>
              <w:pStyle w:val="ab"/>
              <w:rPr>
                <w:sz w:val="24"/>
              </w:rPr>
            </w:pPr>
            <w:r w:rsidRPr="008E7CEE">
              <w:rPr>
                <w:sz w:val="24"/>
              </w:rPr>
              <w:t>0,85</w:t>
            </w:r>
          </w:p>
          <w:p w:rsidR="00AB4BC4" w:rsidRPr="008E7CEE" w:rsidRDefault="00F55AEC" w:rsidP="00AB4BC4">
            <w:pPr>
              <w:pStyle w:val="ab"/>
              <w:rPr>
                <w:sz w:val="24"/>
              </w:rPr>
            </w:pPr>
            <w:r w:rsidRPr="008E7CEE">
              <w:rPr>
                <w:sz w:val="24"/>
              </w:rPr>
              <w:t>0,88</w:t>
            </w:r>
          </w:p>
        </w:tc>
      </w:tr>
    </w:tbl>
    <w:p w:rsidR="00AB4BC4" w:rsidRPr="001A59AD" w:rsidRDefault="00BC1697" w:rsidP="003E0BEA">
      <w:pPr>
        <w:pStyle w:val="ab"/>
        <w:ind w:firstLine="284"/>
        <w:rPr>
          <w:sz w:val="24"/>
        </w:rPr>
      </w:pPr>
      <w:r w:rsidRPr="008E7CEE">
        <w:rPr>
          <w:sz w:val="24"/>
        </w:rPr>
        <w:t xml:space="preserve">Таблица </w:t>
      </w:r>
      <w:r w:rsidR="00AB4BC4" w:rsidRPr="008E7CEE">
        <w:rPr>
          <w:sz w:val="24"/>
        </w:rPr>
        <w:t>1</w:t>
      </w:r>
      <w:r w:rsidR="002A0902">
        <w:rPr>
          <w:sz w:val="24"/>
        </w:rPr>
        <w:t xml:space="preserve"> – И</w:t>
      </w:r>
      <w:r w:rsidR="008E7CEE" w:rsidRPr="008E7CEE">
        <w:rPr>
          <w:sz w:val="24"/>
        </w:rPr>
        <w:t>сходные характеристики систем</w:t>
      </w:r>
      <w:r w:rsidR="003945C3">
        <w:rPr>
          <w:sz w:val="24"/>
        </w:rPr>
        <w:t>ы</w:t>
      </w:r>
      <w:r w:rsidR="008E7CEE" w:rsidRPr="008E7CEE">
        <w:rPr>
          <w:sz w:val="24"/>
        </w:rPr>
        <w:t xml:space="preserve"> электроснабжения</w:t>
      </w:r>
    </w:p>
    <w:p w:rsidR="00A1135F" w:rsidRDefault="00AB4BC4" w:rsidP="00561B3B">
      <w:pPr>
        <w:spacing w:line="360" w:lineRule="auto"/>
        <w:ind w:firstLine="709"/>
      </w:pPr>
      <w:r>
        <w:rPr>
          <w:noProof/>
        </w:rPr>
        <w:drawing>
          <wp:inline distT="0" distB="0" distL="0" distR="0">
            <wp:extent cx="4632325" cy="32435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2325" cy="3243580"/>
                    </a:xfrm>
                    <a:prstGeom prst="rect">
                      <a:avLst/>
                    </a:prstGeom>
                    <a:noFill/>
                    <a:ln>
                      <a:noFill/>
                    </a:ln>
                  </pic:spPr>
                </pic:pic>
              </a:graphicData>
            </a:graphic>
          </wp:inline>
        </w:drawing>
      </w:r>
    </w:p>
    <w:p w:rsidR="00AB4BC4" w:rsidRPr="008E7CEE" w:rsidRDefault="00AB4BC4" w:rsidP="00AB4BC4">
      <w:pPr>
        <w:spacing w:line="360" w:lineRule="auto"/>
        <w:ind w:firstLine="709"/>
        <w:jc w:val="center"/>
      </w:pPr>
      <w:r w:rsidRPr="008E7CEE">
        <w:t>Рисунок 4. Структурная схема ПС.</w:t>
      </w:r>
    </w:p>
    <w:p w:rsidR="00AB4BC4" w:rsidRPr="0065682D" w:rsidRDefault="00AB4BC4" w:rsidP="00AB4BC4">
      <w:pPr>
        <w:spacing w:line="360" w:lineRule="auto"/>
        <w:ind w:firstLine="709"/>
        <w:jc w:val="center"/>
        <w:rPr>
          <w:highlight w:val="yellow"/>
        </w:rPr>
      </w:pPr>
    </w:p>
    <w:p w:rsidR="00A1135F" w:rsidRPr="001D01DF" w:rsidRDefault="008E7CEE" w:rsidP="003C46B7">
      <w:pPr>
        <w:pStyle w:val="a4"/>
        <w:tabs>
          <w:tab w:val="left" w:pos="0"/>
        </w:tabs>
        <w:spacing w:line="360" w:lineRule="auto"/>
        <w:ind w:left="0" w:firstLine="709"/>
        <w:rPr>
          <w:iCs/>
        </w:rPr>
      </w:pPr>
      <w:r w:rsidRPr="001D01DF">
        <w:rPr>
          <w:iCs/>
        </w:rPr>
        <w:t>Рассчитаем значения</w:t>
      </w:r>
      <w:r w:rsidR="00051358" w:rsidRPr="001D01DF">
        <w:rPr>
          <w:iCs/>
        </w:rPr>
        <w:t xml:space="preserve"> основных типов</w:t>
      </w:r>
      <w:r w:rsidR="00A1135F" w:rsidRPr="001D01DF">
        <w:rPr>
          <w:iCs/>
        </w:rPr>
        <w:t xml:space="preserve"> нагрузок на шинах ПС.</w:t>
      </w:r>
    </w:p>
    <w:p w:rsidR="00A1135F" w:rsidRDefault="001D01DF" w:rsidP="003C46B7">
      <w:pPr>
        <w:pStyle w:val="a4"/>
        <w:spacing w:line="360" w:lineRule="auto"/>
        <w:ind w:left="711"/>
        <w:jc w:val="both"/>
      </w:pPr>
      <w:r w:rsidRPr="001D01DF">
        <w:t>Рассчитаем значения</w:t>
      </w:r>
      <w:r w:rsidR="00051358" w:rsidRPr="001D01DF">
        <w:t xml:space="preserve"> мощностей </w:t>
      </w:r>
      <w:r w:rsidRPr="001D01DF">
        <w:t>ПС</w:t>
      </w:r>
      <w:r w:rsidR="00051358" w:rsidRPr="001D01DF">
        <w:t>:</w:t>
      </w:r>
    </w:p>
    <w:p w:rsidR="00A1135F" w:rsidRPr="00A1135F" w:rsidRDefault="005878B5" w:rsidP="00E03FE8">
      <w:pPr>
        <w:spacing w:line="360" w:lineRule="auto"/>
        <w:jc w:val="both"/>
      </w:pPr>
      <w:r w:rsidRPr="005878B5">
        <w:rPr>
          <w:position w:val="-28"/>
        </w:rPr>
        <w:object w:dxaOrig="32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1pt;height:37.55pt" o:ole="">
            <v:imagedata r:id="rId12" o:title=""/>
          </v:shape>
          <o:OLEObject Type="Embed" ProgID="Equation.DSMT4" ShapeID="_x0000_i1025" DrawAspect="Content" ObjectID="_1666964910" r:id="rId13"/>
        </w:object>
      </w:r>
      <w:r>
        <w:t>;</w:t>
      </w:r>
      <w:r w:rsidRPr="005878B5">
        <w:rPr>
          <w:position w:val="-28"/>
        </w:rPr>
        <w:object w:dxaOrig="2920" w:dyaOrig="660">
          <v:shape id="_x0000_i1026" type="#_x0000_t75" style="width:169.65pt;height:37.55pt" o:ole="">
            <v:imagedata r:id="rId14" o:title=""/>
          </v:shape>
          <o:OLEObject Type="Embed" ProgID="Equation.DSMT4" ShapeID="_x0000_i1026" DrawAspect="Content" ObjectID="_1666964911" r:id="rId15"/>
        </w:object>
      </w:r>
      <w:r>
        <w:t>.</w:t>
      </w:r>
    </w:p>
    <w:p w:rsidR="00A1135F" w:rsidRPr="00F864C5" w:rsidRDefault="00051358" w:rsidP="003C46B7">
      <w:pPr>
        <w:spacing w:line="360" w:lineRule="auto"/>
        <w:ind w:firstLine="709"/>
      </w:pPr>
      <w:r>
        <w:t xml:space="preserve">Значение реактивной мощности </w:t>
      </w:r>
      <w:r w:rsidR="001D01DF">
        <w:t>ПС:</w:t>
      </w:r>
    </w:p>
    <w:p w:rsidR="005878B5" w:rsidRDefault="00F864C5" w:rsidP="00E03FE8">
      <w:pPr>
        <w:spacing w:line="360" w:lineRule="auto"/>
      </w:pPr>
      <w:r w:rsidRPr="005878B5">
        <w:rPr>
          <w:bCs/>
          <w:position w:val="-14"/>
        </w:rPr>
        <w:object w:dxaOrig="5760" w:dyaOrig="460">
          <v:shape id="_x0000_i1027" type="#_x0000_t75" style="width:334.35pt;height:25.65pt" o:ole="">
            <v:imagedata r:id="rId16" o:title=""/>
          </v:shape>
          <o:OLEObject Type="Embed" ProgID="Equation.DSMT4" ShapeID="_x0000_i1027" DrawAspect="Content" ObjectID="_1666964912" r:id="rId17"/>
        </w:object>
      </w:r>
    </w:p>
    <w:p w:rsidR="00F55AEC" w:rsidRDefault="00F864C5" w:rsidP="00F55AEC">
      <w:pPr>
        <w:spacing w:line="360" w:lineRule="auto"/>
      </w:pPr>
      <w:r w:rsidRPr="005878B5">
        <w:rPr>
          <w:bCs/>
          <w:position w:val="-14"/>
        </w:rPr>
        <w:object w:dxaOrig="5200" w:dyaOrig="460">
          <v:shape id="_x0000_i1028" type="#_x0000_t75" style="width:301.15pt;height:25.65pt" o:ole="">
            <v:imagedata r:id="rId18" o:title=""/>
          </v:shape>
          <o:OLEObject Type="Embed" ProgID="Equation.DSMT4" ShapeID="_x0000_i1028" DrawAspect="Content" ObjectID="_1666964913" r:id="rId19"/>
        </w:object>
      </w:r>
    </w:p>
    <w:p w:rsidR="00A1135F" w:rsidRDefault="00051358" w:rsidP="00E237B0">
      <w:pPr>
        <w:pStyle w:val="a4"/>
        <w:numPr>
          <w:ilvl w:val="2"/>
          <w:numId w:val="32"/>
        </w:numPr>
        <w:spacing w:line="360" w:lineRule="auto"/>
      </w:pPr>
      <w:r>
        <w:t xml:space="preserve">Значение полной мощности </w:t>
      </w:r>
      <w:r w:rsidR="001D01DF">
        <w:t>ПС:</w:t>
      </w:r>
    </w:p>
    <w:p w:rsidR="00E03FE8" w:rsidRDefault="00E03FE8" w:rsidP="00F864C5">
      <w:pPr>
        <w:spacing w:line="360" w:lineRule="auto"/>
      </w:pPr>
      <w:r w:rsidRPr="00E03FE8">
        <w:rPr>
          <w:position w:val="-12"/>
        </w:rPr>
        <w:object w:dxaOrig="4660" w:dyaOrig="380">
          <v:shape id="_x0000_i1029" type="#_x0000_t75" style="width:270.45pt;height:21.9pt" o:ole="">
            <v:imagedata r:id="rId20" o:title=""/>
          </v:shape>
          <o:OLEObject Type="Embed" ProgID="Equation.DSMT4" ShapeID="_x0000_i1029" DrawAspect="Content" ObjectID="_1666964914" r:id="rId21"/>
        </w:object>
      </w:r>
    </w:p>
    <w:p w:rsidR="00E03FE8" w:rsidRDefault="00E03FE8" w:rsidP="00F864C5">
      <w:pPr>
        <w:spacing w:line="360" w:lineRule="auto"/>
      </w:pPr>
      <w:r w:rsidRPr="00E03FE8">
        <w:rPr>
          <w:position w:val="-12"/>
        </w:rPr>
        <w:object w:dxaOrig="4860" w:dyaOrig="380">
          <v:shape id="_x0000_i1030" type="#_x0000_t75" style="width:282.35pt;height:21.9pt" o:ole="">
            <v:imagedata r:id="rId22" o:title=""/>
          </v:shape>
          <o:OLEObject Type="Embed" ProgID="Equation.DSMT4" ShapeID="_x0000_i1030" DrawAspect="Content" ObjectID="_1666964915" r:id="rId23"/>
        </w:object>
      </w:r>
    </w:p>
    <w:p w:rsidR="008356C4" w:rsidRPr="00F864C5" w:rsidRDefault="00F864C5" w:rsidP="00F864C5">
      <w:pPr>
        <w:spacing w:line="360" w:lineRule="auto"/>
      </w:pPr>
      <w:r w:rsidRPr="005878B5">
        <w:rPr>
          <w:bCs/>
          <w:position w:val="-14"/>
        </w:rPr>
        <w:object w:dxaOrig="5679" w:dyaOrig="460">
          <v:shape id="_x0000_i1031" type="#_x0000_t75" style="width:329.3pt;height:25.65pt" o:ole="">
            <v:imagedata r:id="rId24" o:title=""/>
          </v:shape>
          <o:OLEObject Type="Embed" ProgID="Equation.DSMT4" ShapeID="_x0000_i1031" DrawAspect="Content" ObjectID="_1666964916" r:id="rId25"/>
        </w:object>
      </w:r>
      <w:r w:rsidR="00A1135F" w:rsidRPr="00A1135F">
        <w:rPr>
          <w:vertAlign w:val="superscript"/>
        </w:rPr>
        <w:tab/>
      </w:r>
    </w:p>
    <w:p w:rsidR="007C1EA1" w:rsidRPr="001D01DF" w:rsidRDefault="001D01DF" w:rsidP="00E237B0">
      <w:pPr>
        <w:pStyle w:val="a4"/>
        <w:numPr>
          <w:ilvl w:val="1"/>
          <w:numId w:val="32"/>
        </w:numPr>
        <w:spacing w:after="200" w:line="360" w:lineRule="auto"/>
        <w:ind w:left="0" w:firstLine="710"/>
        <w:rPr>
          <w:iCs/>
        </w:rPr>
      </w:pPr>
      <w:r w:rsidRPr="001D01DF">
        <w:rPr>
          <w:iCs/>
        </w:rPr>
        <w:t>Рассчитаем количество потребляемой энергии в период года.</w:t>
      </w:r>
    </w:p>
    <w:p w:rsidR="007C1EA1" w:rsidRPr="0056119A" w:rsidRDefault="0056119A" w:rsidP="00E85C9D">
      <w:pPr>
        <w:pStyle w:val="a4"/>
        <w:spacing w:after="200" w:line="360" w:lineRule="auto"/>
        <w:ind w:left="0" w:firstLine="710"/>
        <w:jc w:val="both"/>
      </w:pPr>
      <w:r w:rsidRPr="0056119A">
        <w:t xml:space="preserve">Возьмем в основу материалы графика расчетных нагрузок Приложение 1, для произведения расчетов количества потребляемой энергии </w:t>
      </w:r>
      <w:r w:rsidR="00A1135F" w:rsidRPr="0056119A">
        <w:t>рассчит</w:t>
      </w:r>
      <w:r w:rsidR="006E014E" w:rsidRPr="0056119A">
        <w:t>аем</w:t>
      </w:r>
      <w:r w:rsidRPr="0056119A">
        <w:t>за год.</w:t>
      </w:r>
    </w:p>
    <w:p w:rsidR="009653ED" w:rsidRPr="0056119A" w:rsidRDefault="004A293C" w:rsidP="00E237B0">
      <w:pPr>
        <w:pStyle w:val="a4"/>
        <w:numPr>
          <w:ilvl w:val="2"/>
          <w:numId w:val="32"/>
        </w:numPr>
        <w:spacing w:after="200" w:line="360" w:lineRule="auto"/>
        <w:rPr>
          <w:iCs/>
        </w:rPr>
      </w:pPr>
      <w:r w:rsidRPr="0056119A">
        <w:t>Потребляемая э</w:t>
      </w:r>
      <w:r w:rsidR="009653ED" w:rsidRPr="0056119A">
        <w:t>нергия суток</w:t>
      </w:r>
      <w:r w:rsidRPr="0056119A">
        <w:t xml:space="preserve"> в зимний </w:t>
      </w:r>
      <w:r w:rsidR="00E85C9D" w:rsidRPr="0056119A">
        <w:t>период</w:t>
      </w:r>
      <w:r w:rsidR="009653ED" w:rsidRPr="0056119A">
        <w:t>.</w:t>
      </w:r>
    </w:p>
    <w:p w:rsidR="00E85C9D" w:rsidRPr="004F14C6" w:rsidRDefault="00E85C9D" w:rsidP="00E85C9D">
      <w:pPr>
        <w:pStyle w:val="a4"/>
        <w:spacing w:after="200" w:line="360" w:lineRule="auto"/>
        <w:ind w:left="0"/>
        <w:rPr>
          <w:b/>
          <w:lang w:val="en-US"/>
        </w:rPr>
      </w:pPr>
      <w:r w:rsidRPr="00E85C9D">
        <w:rPr>
          <w:position w:val="-12"/>
        </w:rPr>
        <w:object w:dxaOrig="8400" w:dyaOrig="380">
          <v:shape id="_x0000_i1032" type="#_x0000_t75" style="width:487.1pt;height:21.9pt" o:ole="">
            <v:imagedata r:id="rId26" o:title=""/>
          </v:shape>
          <o:OLEObject Type="Embed" ProgID="Equation.DSMT4" ShapeID="_x0000_i1032" DrawAspect="Content" ObjectID="_1666964917" r:id="rId27"/>
        </w:object>
      </w:r>
      <w:r w:rsidRPr="00E85C9D">
        <w:rPr>
          <w:position w:val="-12"/>
        </w:rPr>
        <w:object w:dxaOrig="9639" w:dyaOrig="380">
          <v:shape id="_x0000_i1033" type="#_x0000_t75" style="width:488.95pt;height:21.9pt" o:ole="">
            <v:imagedata r:id="rId28" o:title=""/>
          </v:shape>
          <o:OLEObject Type="Embed" ProgID="Equation.DSMT4" ShapeID="_x0000_i1033" DrawAspect="Content" ObjectID="_1666964918" r:id="rId29"/>
        </w:object>
      </w:r>
    </w:p>
    <w:p w:rsidR="009653ED" w:rsidRPr="006E014E" w:rsidRDefault="00E85C9D" w:rsidP="00BA3258">
      <w:pPr>
        <w:pStyle w:val="a4"/>
        <w:numPr>
          <w:ilvl w:val="2"/>
          <w:numId w:val="32"/>
        </w:numPr>
        <w:spacing w:after="200" w:line="360" w:lineRule="auto"/>
        <w:ind w:left="0" w:firstLine="709"/>
      </w:pPr>
      <w:r w:rsidRPr="006E014E">
        <w:t>Потребляемая энергия суток в летний период</w:t>
      </w:r>
      <w:r w:rsidR="00A1135F" w:rsidRPr="006E014E">
        <w:t>.</w:t>
      </w:r>
    </w:p>
    <w:p w:rsidR="002068DB" w:rsidRDefault="00E85C9D" w:rsidP="002D17B3">
      <w:pPr>
        <w:spacing w:after="200" w:line="360" w:lineRule="auto"/>
      </w:pPr>
      <w:r w:rsidRPr="00E85C9D">
        <w:rPr>
          <w:position w:val="-12"/>
        </w:rPr>
        <w:object w:dxaOrig="8240" w:dyaOrig="380">
          <v:shape id="_x0000_i1034" type="#_x0000_t75" style="width:490.85pt;height:21.9pt" o:ole="">
            <v:imagedata r:id="rId30" o:title=""/>
          </v:shape>
          <o:OLEObject Type="Embed" ProgID="Equation.DSMT4" ShapeID="_x0000_i1034" DrawAspect="Content" ObjectID="_1666964919" r:id="rId31"/>
        </w:object>
      </w:r>
      <w:r w:rsidR="002D17B3" w:rsidRPr="00E85C9D">
        <w:rPr>
          <w:position w:val="-12"/>
        </w:rPr>
        <w:object w:dxaOrig="9020" w:dyaOrig="380">
          <v:shape id="_x0000_i1035" type="#_x0000_t75" style="width:486.45pt;height:21.9pt" o:ole="">
            <v:imagedata r:id="rId32" o:title=""/>
          </v:shape>
          <o:OLEObject Type="Embed" ProgID="Equation.DSMT4" ShapeID="_x0000_i1035" DrawAspect="Content" ObjectID="_1666964920" r:id="rId33"/>
        </w:object>
      </w:r>
    </w:p>
    <w:p w:rsidR="00A1135F" w:rsidRPr="006E014E" w:rsidRDefault="0056119A" w:rsidP="00BA3258">
      <w:pPr>
        <w:pStyle w:val="a4"/>
        <w:numPr>
          <w:ilvl w:val="2"/>
          <w:numId w:val="32"/>
        </w:numPr>
        <w:spacing w:line="360" w:lineRule="auto"/>
        <w:ind w:left="0" w:firstLine="709"/>
      </w:pPr>
      <w:r>
        <w:t xml:space="preserve">Проведем расчет общего значения </w:t>
      </w:r>
      <w:r w:rsidR="006E014E">
        <w:t xml:space="preserve"> потребляемой </w:t>
      </w:r>
      <w:r w:rsidR="00BB1AFD">
        <w:t>электроэнергии</w:t>
      </w:r>
      <w:r w:rsidR="006E014E">
        <w:t xml:space="preserve"> в </w:t>
      </w:r>
      <w:r>
        <w:t>годовой период:</w:t>
      </w:r>
    </w:p>
    <w:p w:rsidR="00A1135F" w:rsidRPr="00595981" w:rsidRDefault="00A1135F" w:rsidP="005F288C">
      <w:pPr>
        <w:spacing w:line="360" w:lineRule="auto"/>
      </w:pPr>
      <w:r w:rsidRPr="00595981">
        <w:rPr>
          <w:lang w:val="en-US"/>
        </w:rPr>
        <w:t>N</w:t>
      </w:r>
      <w:r w:rsidRPr="00595981">
        <w:rPr>
          <w:vertAlign w:val="subscript"/>
        </w:rPr>
        <w:t>З</w:t>
      </w:r>
      <w:r w:rsidRPr="00595981">
        <w:t xml:space="preserve">=213 – </w:t>
      </w:r>
      <w:r w:rsidR="00595981" w:rsidRPr="00595981">
        <w:t>зимние сутки</w:t>
      </w:r>
      <w:r w:rsidRPr="00595981">
        <w:t>;</w:t>
      </w:r>
    </w:p>
    <w:p w:rsidR="00A1135F" w:rsidRDefault="00A1135F" w:rsidP="005F288C">
      <w:pPr>
        <w:spacing w:line="360" w:lineRule="auto"/>
      </w:pPr>
      <w:r w:rsidRPr="00595981">
        <w:rPr>
          <w:lang w:val="en-US"/>
        </w:rPr>
        <w:t>N</w:t>
      </w:r>
      <w:r w:rsidRPr="00595981">
        <w:rPr>
          <w:vertAlign w:val="subscript"/>
        </w:rPr>
        <w:t>Л</w:t>
      </w:r>
      <w:r w:rsidRPr="00595981">
        <w:t xml:space="preserve">=152 – </w:t>
      </w:r>
      <w:r w:rsidR="00595981" w:rsidRPr="00595981">
        <w:t>летние сутки</w:t>
      </w:r>
      <w:r w:rsidRPr="00595981">
        <w:t>;</w:t>
      </w:r>
    </w:p>
    <w:p w:rsidR="005F288C" w:rsidRDefault="003F5BA2" w:rsidP="005F288C">
      <w:pPr>
        <w:spacing w:line="360" w:lineRule="auto"/>
      </w:pPr>
      <w:r w:rsidRPr="005F288C">
        <w:rPr>
          <w:position w:val="-14"/>
        </w:rPr>
        <w:object w:dxaOrig="3660" w:dyaOrig="380">
          <v:shape id="_x0000_i1036" type="#_x0000_t75" style="width:185.3pt;height:21.9pt" o:ole="">
            <v:imagedata r:id="rId34" o:title=""/>
          </v:shape>
          <o:OLEObject Type="Embed" ProgID="Equation.DSMT4" ShapeID="_x0000_i1036" DrawAspect="Content" ObjectID="_1666964921" r:id="rId35"/>
        </w:object>
      </w:r>
    </w:p>
    <w:p w:rsidR="005F288C" w:rsidRPr="009653ED" w:rsidRDefault="003F5BA2" w:rsidP="005F288C">
      <w:pPr>
        <w:spacing w:line="360" w:lineRule="auto"/>
      </w:pPr>
      <w:r w:rsidRPr="005F288C">
        <w:rPr>
          <w:position w:val="-14"/>
        </w:rPr>
        <w:object w:dxaOrig="7260" w:dyaOrig="400">
          <v:shape id="_x0000_i1037" type="#_x0000_t75" style="width:370pt;height:23.15pt" o:ole="">
            <v:imagedata r:id="rId36" o:title=""/>
          </v:shape>
          <o:OLEObject Type="Embed" ProgID="Equation.DSMT4" ShapeID="_x0000_i1037" DrawAspect="Content" ObjectID="_1666964922" r:id="rId37"/>
        </w:object>
      </w:r>
    </w:p>
    <w:p w:rsidR="005F288C" w:rsidRDefault="00270B54" w:rsidP="00270B54">
      <w:pPr>
        <w:spacing w:line="360" w:lineRule="auto"/>
      </w:pPr>
      <w:r w:rsidRPr="005F288C">
        <w:rPr>
          <w:position w:val="-14"/>
        </w:rPr>
        <w:object w:dxaOrig="7620" w:dyaOrig="400">
          <v:shape id="_x0000_i1038" type="#_x0000_t75" style="width:385.05pt;height:23.15pt" o:ole="">
            <v:imagedata r:id="rId38" o:title=""/>
          </v:shape>
          <o:OLEObject Type="Embed" ProgID="Equation.DSMT4" ShapeID="_x0000_i1038" DrawAspect="Content" ObjectID="_1666964923" r:id="rId39"/>
        </w:object>
      </w:r>
    </w:p>
    <w:p w:rsidR="002068DB" w:rsidRPr="00BB1AFD" w:rsidRDefault="009D22FB" w:rsidP="00E237B0">
      <w:pPr>
        <w:pStyle w:val="a4"/>
        <w:numPr>
          <w:ilvl w:val="1"/>
          <w:numId w:val="32"/>
        </w:numPr>
        <w:spacing w:line="360" w:lineRule="auto"/>
        <w:ind w:left="0" w:firstLine="710"/>
      </w:pPr>
      <w:r w:rsidRPr="00BB1AFD">
        <w:t>Расчет времени</w:t>
      </w:r>
      <w:r w:rsidR="00636178" w:rsidRPr="00BB1AFD">
        <w:t xml:space="preserve"> максим</w:t>
      </w:r>
      <w:r w:rsidR="00BB1AFD">
        <w:t xml:space="preserve">ального </w:t>
      </w:r>
      <w:r w:rsidR="00636178" w:rsidRPr="00BB1AFD">
        <w:t xml:space="preserve">потребления </w:t>
      </w:r>
      <w:r w:rsidR="002068DB" w:rsidRPr="00BB1AFD">
        <w:t>нагрузки.</w:t>
      </w:r>
    </w:p>
    <w:p w:rsidR="003F5BA2" w:rsidRPr="001A59AD" w:rsidRDefault="001A59AD" w:rsidP="003F5BA2">
      <w:pPr>
        <w:spacing w:line="360" w:lineRule="auto"/>
      </w:pPr>
      <w:r w:rsidRPr="001A59AD">
        <w:rPr>
          <w:position w:val="-30"/>
        </w:rPr>
        <w:object w:dxaOrig="1560" w:dyaOrig="720">
          <v:shape id="_x0000_i1039" type="#_x0000_t75" style="width:78.9pt;height:34.45pt" o:ole="">
            <v:imagedata r:id="rId40" o:title=""/>
          </v:shape>
          <o:OLEObject Type="Embed" ProgID="Equation.DSMT4" ShapeID="_x0000_i1039" DrawAspect="Content" ObjectID="_1666964924" r:id="rId41"/>
        </w:object>
      </w:r>
      <w:r w:rsidR="00BB1AFD" w:rsidRPr="001A59AD">
        <w:t>;</w:t>
      </w:r>
    </w:p>
    <w:p w:rsidR="003F5BA2" w:rsidRPr="001A59AD" w:rsidRDefault="00BB1AFD" w:rsidP="003F5BA2">
      <w:pPr>
        <w:spacing w:line="360" w:lineRule="auto"/>
      </w:pPr>
      <w:r w:rsidRPr="001A59AD">
        <w:rPr>
          <w:position w:val="-32"/>
        </w:rPr>
        <w:object w:dxaOrig="3420" w:dyaOrig="720">
          <v:shape id="_x0000_i1040" type="#_x0000_t75" style="width:173.45pt;height:41.95pt" o:ole="">
            <v:imagedata r:id="rId42" o:title=""/>
          </v:shape>
          <o:OLEObject Type="Embed" ProgID="Equation.DSMT4" ShapeID="_x0000_i1040" DrawAspect="Content" ObjectID="_1666964925" r:id="rId43"/>
        </w:object>
      </w:r>
    </w:p>
    <w:p w:rsidR="003F5BA2" w:rsidRPr="001A59AD" w:rsidRDefault="00BB1AFD" w:rsidP="003F5BA2">
      <w:pPr>
        <w:spacing w:line="360" w:lineRule="auto"/>
      </w:pPr>
      <w:r w:rsidRPr="001A59AD">
        <w:rPr>
          <w:position w:val="-32"/>
        </w:rPr>
        <w:object w:dxaOrig="3640" w:dyaOrig="720">
          <v:shape id="_x0000_i1041" type="#_x0000_t75" style="width:184.05pt;height:41.95pt" o:ole="">
            <v:imagedata r:id="rId44" o:title=""/>
          </v:shape>
          <o:OLEObject Type="Embed" ProgID="Equation.DSMT4" ShapeID="_x0000_i1041" DrawAspect="Content" ObjectID="_1666964926" r:id="rId45"/>
        </w:object>
      </w:r>
    </w:p>
    <w:p w:rsidR="00967035" w:rsidRDefault="00967035" w:rsidP="009D22FB">
      <w:pPr>
        <w:spacing w:line="360" w:lineRule="auto"/>
      </w:pPr>
    </w:p>
    <w:p w:rsidR="009D22FB" w:rsidRPr="001A59AD" w:rsidRDefault="001F4A76" w:rsidP="009D22FB">
      <w:pPr>
        <w:spacing w:line="360" w:lineRule="auto"/>
      </w:pPr>
      <w:r>
        <w:rPr>
          <w:noProof/>
        </w:rPr>
        <w:pict>
          <v:shape id="_x0000_s1428" type="#_x0000_t75" style="position:absolute;margin-left:0;margin-top:.25pt;width:349.8pt;height:41.45pt;z-index:251660800;mso-position-horizontal:left;mso-position-horizontal-relative:text;mso-position-vertical-relative:text">
            <v:imagedata r:id="rId46" o:title=""/>
            <w10:wrap type="square" side="right"/>
          </v:shape>
          <o:OLEObject Type="Embed" ProgID="Equation.DSMT4" ShapeID="_x0000_s1428" DrawAspect="Content" ObjectID="_1666965157" r:id="rId47"/>
        </w:pict>
      </w:r>
      <w:r w:rsidR="00967035">
        <w:br w:type="textWrapping" w:clear="all"/>
      </w:r>
    </w:p>
    <w:p w:rsidR="002068DB" w:rsidRPr="00BB1AFD" w:rsidRDefault="009D22FB" w:rsidP="00E237B0">
      <w:pPr>
        <w:pStyle w:val="a4"/>
        <w:numPr>
          <w:ilvl w:val="1"/>
          <w:numId w:val="32"/>
        </w:numPr>
        <w:spacing w:line="360" w:lineRule="auto"/>
        <w:ind w:left="0" w:firstLine="709"/>
      </w:pPr>
      <w:r w:rsidRPr="00BB1AFD">
        <w:rPr>
          <w:iCs/>
        </w:rPr>
        <w:lastRenderedPageBreak/>
        <w:t xml:space="preserve"> Расчет </w:t>
      </w:r>
      <w:r w:rsidR="00BB1AFD">
        <w:rPr>
          <w:iCs/>
        </w:rPr>
        <w:t xml:space="preserve">значений </w:t>
      </w:r>
      <w:r w:rsidRPr="00BB1AFD">
        <w:rPr>
          <w:iCs/>
        </w:rPr>
        <w:t>в</w:t>
      </w:r>
      <w:r w:rsidR="002068DB" w:rsidRPr="00BB1AFD">
        <w:rPr>
          <w:iCs/>
        </w:rPr>
        <w:t>рем</w:t>
      </w:r>
      <w:r w:rsidRPr="00BB1AFD">
        <w:rPr>
          <w:iCs/>
        </w:rPr>
        <w:t>ени</w:t>
      </w:r>
      <w:r w:rsidR="002068DB" w:rsidRPr="00BB1AFD">
        <w:rPr>
          <w:iCs/>
        </w:rPr>
        <w:t xml:space="preserve"> максимальн</w:t>
      </w:r>
      <w:r w:rsidR="00BB1AFD">
        <w:rPr>
          <w:iCs/>
        </w:rPr>
        <w:t>ой</w:t>
      </w:r>
      <w:r w:rsidR="002068DB" w:rsidRPr="00BB1AFD">
        <w:rPr>
          <w:iCs/>
        </w:rPr>
        <w:t xml:space="preserve"> потер</w:t>
      </w:r>
      <w:r w:rsidR="00BB1AFD">
        <w:rPr>
          <w:iCs/>
        </w:rPr>
        <w:t>иэлектро</w:t>
      </w:r>
      <w:r w:rsidR="002068DB" w:rsidRPr="00BB1AFD">
        <w:rPr>
          <w:iCs/>
        </w:rPr>
        <w:t>энергии</w:t>
      </w:r>
      <w:r w:rsidR="002068DB" w:rsidRPr="00BB1AFD">
        <w:rPr>
          <w:i/>
          <w:iCs/>
        </w:rPr>
        <w:t xml:space="preserve"> -</w:t>
      </w:r>
      <w:r w:rsidR="002068DB" w:rsidRPr="00BB1AFD">
        <w:rPr>
          <w:i/>
        </w:rPr>
        <w:sym w:font="Symbol" w:char="F074"/>
      </w:r>
      <w:r w:rsidR="002068DB" w:rsidRPr="00BB1AFD">
        <w:rPr>
          <w:i/>
          <w:iCs/>
        </w:rPr>
        <w:t>.</w:t>
      </w:r>
    </w:p>
    <w:p w:rsidR="002068DB" w:rsidRDefault="00BB1AFD" w:rsidP="00FD6D57">
      <w:pPr>
        <w:pStyle w:val="21"/>
        <w:spacing w:line="360" w:lineRule="auto"/>
        <w:ind w:left="0" w:firstLine="709"/>
        <w:jc w:val="both"/>
      </w:pPr>
      <w:r>
        <w:t xml:space="preserve">Проведем расчет </w:t>
      </w:r>
      <w:r w:rsidRPr="00595981">
        <w:t>максимальных</w:t>
      </w:r>
      <w:r w:rsidR="00595981">
        <w:t xml:space="preserve"> потерь в годовой период. Проведем расчет на основных значениях напряжения. Время годовых по</w:t>
      </w:r>
      <w:r w:rsidR="00595981" w:rsidRPr="00CB46C2">
        <w:t xml:space="preserve">терь времени </w:t>
      </w:r>
      <w:r w:rsidR="00CB46C2" w:rsidRPr="00CB46C2">
        <w:t>используем календарному значению</w:t>
      </w:r>
      <w:r w:rsidR="00FD6D57" w:rsidRPr="00CB46C2">
        <w:t>,</w:t>
      </w:r>
      <w:r w:rsidR="00CB46C2" w:rsidRPr="00CB46C2">
        <w:rPr>
          <w:position w:val="-6"/>
        </w:rPr>
        <w:object w:dxaOrig="940" w:dyaOrig="279">
          <v:shape id="_x0000_i1043" type="#_x0000_t75" style="width:46.95pt;height:14.4pt" o:ole="">
            <v:imagedata r:id="rId48" o:title=""/>
          </v:shape>
          <o:OLEObject Type="Embed" ProgID="Equation.DSMT4" ShapeID="_x0000_i1043" DrawAspect="Content" ObjectID="_1666964927" r:id="rId49"/>
        </w:object>
      </w:r>
      <w:r w:rsidR="002068DB" w:rsidRPr="00CB46C2">
        <w:t>часов</w:t>
      </w:r>
      <w:r w:rsidR="00AB0857" w:rsidRPr="00CB46C2">
        <w:t>.</w:t>
      </w:r>
      <w:r w:rsidR="00CB46C2" w:rsidRPr="00CB46C2">
        <w:rPr>
          <w:position w:val="-28"/>
        </w:rPr>
        <w:object w:dxaOrig="3200" w:dyaOrig="740">
          <v:shape id="_x0000_i1044" type="#_x0000_t75" style="width:159.65pt;height:37.55pt" o:ole="">
            <v:imagedata r:id="rId50" o:title=""/>
          </v:shape>
          <o:OLEObject Type="Embed" ProgID="Equation.DSMT4" ShapeID="_x0000_i1044" DrawAspect="Content" ObjectID="_1666964928" r:id="rId51"/>
        </w:object>
      </w:r>
    </w:p>
    <w:p w:rsidR="002068DB" w:rsidRPr="002068DB" w:rsidRDefault="00CB46C2" w:rsidP="00CB46C2">
      <w:pPr>
        <w:tabs>
          <w:tab w:val="num" w:pos="720"/>
        </w:tabs>
        <w:spacing w:line="360" w:lineRule="auto"/>
        <w:ind w:firstLine="709"/>
      </w:pPr>
      <w:r w:rsidRPr="00CB46C2">
        <w:t>Произведем расчет значений характеристик для каждого участка СЭС</w:t>
      </w:r>
      <w:r w:rsidR="002068DB" w:rsidRPr="00CB46C2">
        <w:t>:</w:t>
      </w:r>
    </w:p>
    <w:p w:rsidR="00CB46C2" w:rsidRPr="00CB46C2" w:rsidRDefault="00CB46C2" w:rsidP="00FD6D57">
      <w:pPr>
        <w:spacing w:line="360" w:lineRule="auto"/>
      </w:pPr>
      <w:r w:rsidRPr="00CB46C2">
        <w:rPr>
          <w:position w:val="-28"/>
        </w:rPr>
        <w:object w:dxaOrig="4120" w:dyaOrig="740">
          <v:shape id="_x0000_i1045" type="#_x0000_t75" style="width:206pt;height:36.95pt" o:ole="">
            <v:imagedata r:id="rId52" o:title=""/>
          </v:shape>
          <o:OLEObject Type="Embed" ProgID="Equation.DSMT4" ShapeID="_x0000_i1045" DrawAspect="Content" ObjectID="_1666964929" r:id="rId53"/>
        </w:object>
      </w:r>
    </w:p>
    <w:p w:rsidR="002068DB" w:rsidRPr="00CB46C2" w:rsidRDefault="00CB46C2" w:rsidP="00FD6D57">
      <w:pPr>
        <w:spacing w:line="360" w:lineRule="auto"/>
      </w:pPr>
      <w:r w:rsidRPr="00CB46C2">
        <w:rPr>
          <w:position w:val="-28"/>
        </w:rPr>
        <w:object w:dxaOrig="4140" w:dyaOrig="740">
          <v:shape id="_x0000_i1046" type="#_x0000_t75" style="width:206.6pt;height:36.95pt" o:ole="">
            <v:imagedata r:id="rId54" o:title=""/>
          </v:shape>
          <o:OLEObject Type="Embed" ProgID="Equation.DSMT4" ShapeID="_x0000_i1046" DrawAspect="Content" ObjectID="_1666964930" r:id="rId55"/>
        </w:object>
      </w:r>
    </w:p>
    <w:p w:rsidR="00B77171" w:rsidRPr="00CB46C2" w:rsidRDefault="00CB46C2" w:rsidP="00B77171">
      <w:pPr>
        <w:spacing w:line="360" w:lineRule="auto"/>
        <w:rPr>
          <w:i/>
          <w:lang w:val="en-US"/>
        </w:rPr>
      </w:pPr>
      <w:r w:rsidRPr="00CB46C2">
        <w:rPr>
          <w:position w:val="-28"/>
        </w:rPr>
        <w:object w:dxaOrig="4099" w:dyaOrig="740">
          <v:shape id="_x0000_i1047" type="#_x0000_t75" style="width:204.1pt;height:36.95pt" o:ole="">
            <v:imagedata r:id="rId56" o:title=""/>
          </v:shape>
          <o:OLEObject Type="Embed" ProgID="Equation.DSMT4" ShapeID="_x0000_i1047" DrawAspect="Content" ObjectID="_1666964931" r:id="rId57"/>
        </w:object>
      </w:r>
    </w:p>
    <w:p w:rsidR="00B77171" w:rsidRPr="00CB46C2" w:rsidRDefault="00467631" w:rsidP="00E237B0">
      <w:pPr>
        <w:pStyle w:val="a4"/>
        <w:numPr>
          <w:ilvl w:val="1"/>
          <w:numId w:val="32"/>
        </w:numPr>
        <w:spacing w:line="360" w:lineRule="auto"/>
        <w:ind w:left="0" w:firstLine="710"/>
      </w:pPr>
      <w:r w:rsidRPr="00CB46C2">
        <w:rPr>
          <w:iCs/>
        </w:rPr>
        <w:t xml:space="preserve">Выбор </w:t>
      </w:r>
      <w:r w:rsidR="00A86A1A" w:rsidRPr="00CB46C2">
        <w:rPr>
          <w:iCs/>
        </w:rPr>
        <w:t>трансформаторов</w:t>
      </w:r>
      <w:r w:rsidR="00056ACF" w:rsidRPr="00CB46C2">
        <w:rPr>
          <w:iCs/>
        </w:rPr>
        <w:t>.</w:t>
      </w:r>
    </w:p>
    <w:p w:rsidR="00A86A1A" w:rsidRDefault="00932715" w:rsidP="00B77171">
      <w:pPr>
        <w:spacing w:line="360" w:lineRule="auto"/>
        <w:ind w:firstLine="709"/>
        <w:jc w:val="both"/>
      </w:pPr>
      <w:r w:rsidRPr="00932715">
        <w:t xml:space="preserve">С учетом </w:t>
      </w:r>
      <w:r>
        <w:t xml:space="preserve">уровня загрузки выбираем и максимальной величины </w:t>
      </w:r>
      <w:r w:rsidRPr="00932715">
        <w:rPr>
          <w:iCs/>
          <w:sz w:val="28"/>
          <w:lang w:val="en-US"/>
        </w:rPr>
        <w:t>S</w:t>
      </w:r>
      <w:proofErr w:type="spellStart"/>
      <w:r w:rsidRPr="00932715">
        <w:rPr>
          <w:iCs/>
          <w:sz w:val="28"/>
          <w:vertAlign w:val="subscript"/>
        </w:rPr>
        <w:t>мах</w:t>
      </w:r>
      <w:proofErr w:type="gramStart"/>
      <w:r w:rsidRPr="00932715">
        <w:rPr>
          <w:iCs/>
          <w:sz w:val="28"/>
          <w:vertAlign w:val="subscript"/>
        </w:rPr>
        <w:t>.в</w:t>
      </w:r>
      <w:proofErr w:type="gramEnd"/>
      <w:r w:rsidRPr="00932715">
        <w:rPr>
          <w:iCs/>
          <w:sz w:val="28"/>
          <w:vertAlign w:val="subscript"/>
        </w:rPr>
        <w:t>н</w:t>
      </w:r>
      <w:r w:rsidRPr="00932715">
        <w:rPr>
          <w:iCs/>
        </w:rPr>
        <w:t>осуществляем</w:t>
      </w:r>
      <w:proofErr w:type="spellEnd"/>
      <w:r w:rsidRPr="00932715">
        <w:rPr>
          <w:iCs/>
        </w:rPr>
        <w:t xml:space="preserve"> </w:t>
      </w:r>
      <w:proofErr w:type="spellStart"/>
      <w:r w:rsidRPr="00932715">
        <w:rPr>
          <w:iCs/>
        </w:rPr>
        <w:t>выбор</w:t>
      </w:r>
      <w:r>
        <w:t>трансформаторов</w:t>
      </w:r>
      <w:proofErr w:type="spellEnd"/>
      <w:r>
        <w:t>.</w:t>
      </w:r>
    </w:p>
    <w:p w:rsidR="00554E4D" w:rsidRDefault="00554E4D" w:rsidP="00B77171">
      <w:pPr>
        <w:spacing w:line="360" w:lineRule="auto"/>
        <w:ind w:firstLine="709"/>
        <w:jc w:val="both"/>
        <w:rPr>
          <w:lang w:val="en-US"/>
        </w:rPr>
      </w:pPr>
      <w:r>
        <w:t>В условиях рассматриваемого силового оборудования</w:t>
      </w:r>
      <w:r w:rsidR="00F06F0E" w:rsidRPr="00F06F0E">
        <w:rPr>
          <w:iCs/>
          <w:lang w:val="en-US"/>
        </w:rPr>
        <w:t>S</w:t>
      </w:r>
      <w:proofErr w:type="spellStart"/>
      <w:r w:rsidR="00F06F0E" w:rsidRPr="00F06F0E">
        <w:rPr>
          <w:iCs/>
          <w:vertAlign w:val="subscript"/>
        </w:rPr>
        <w:t>мах.вн</w:t>
      </w:r>
      <w:proofErr w:type="spellEnd"/>
      <w:r w:rsidR="00F06F0E" w:rsidRPr="00F06F0E">
        <w:rPr>
          <w:i/>
          <w:iCs/>
          <w:vertAlign w:val="subscript"/>
        </w:rPr>
        <w:t>.</w:t>
      </w:r>
      <w:r w:rsidR="00F06F0E" w:rsidRPr="00F06F0E">
        <w:rPr>
          <w:lang w:val="en-US"/>
        </w:rPr>
        <w:sym w:font="Symbol" w:char="F0B3"/>
      </w:r>
      <w:r w:rsidR="00F06F0E" w:rsidRPr="00F06F0E">
        <w:t xml:space="preserve"> 33,21</w:t>
      </w:r>
      <w:r w:rsidR="00F06F0E">
        <w:t xml:space="preserve">МВА, исходя из этого, с учетом требований ПУЭ, выбираем </w:t>
      </w:r>
      <w:proofErr w:type="gramStart"/>
      <w:r w:rsidR="00F06F0E">
        <w:t>установку</w:t>
      </w:r>
      <w:proofErr w:type="gramEnd"/>
      <w:r w:rsidR="00F06F0E">
        <w:t xml:space="preserve"> загруженную в нормальном режиме работы на 70%. </w:t>
      </w:r>
      <w:r w:rsidR="00F06F0E">
        <w:rPr>
          <w:lang w:val="en-US"/>
        </w:rPr>
        <w:t>[3]</w:t>
      </w:r>
    </w:p>
    <w:p w:rsidR="00735CE8" w:rsidRDefault="00735CE8" w:rsidP="00B77171">
      <w:pPr>
        <w:spacing w:line="360" w:lineRule="auto"/>
        <w:ind w:firstLine="709"/>
        <w:jc w:val="both"/>
        <w:rPr>
          <w:lang w:val="en-US"/>
        </w:rPr>
      </w:pPr>
      <w:r w:rsidRPr="00735CE8">
        <w:rPr>
          <w:position w:val="-12"/>
        </w:rPr>
        <w:object w:dxaOrig="5220" w:dyaOrig="380">
          <v:shape id="_x0000_i1048" type="#_x0000_t75" style="width:260.45pt;height:19.4pt" o:ole="">
            <v:imagedata r:id="rId58" o:title=""/>
          </v:shape>
          <o:OLEObject Type="Embed" ProgID="Equation.DSMT4" ShapeID="_x0000_i1048" DrawAspect="Content" ObjectID="_1666964932" r:id="rId59"/>
        </w:object>
      </w:r>
    </w:p>
    <w:p w:rsidR="00735CE8" w:rsidRDefault="00735CE8" w:rsidP="00B77171">
      <w:pPr>
        <w:spacing w:line="360" w:lineRule="auto"/>
        <w:ind w:firstLine="709"/>
        <w:jc w:val="both"/>
      </w:pPr>
      <w:r>
        <w:t xml:space="preserve">Производим выбор установок трансформаторов с учетом таблицы </w:t>
      </w:r>
      <w:r w:rsidRPr="00735CE8">
        <w:t>3.6 стр.150 [9],</w:t>
      </w:r>
      <w:r>
        <w:t xml:space="preserve"> с учетом требований выбираем устройства трехфазного трансформатора, с принципом охлаждения – дутье, устройство </w:t>
      </w:r>
      <w:proofErr w:type="spellStart"/>
      <w:r>
        <w:t>трехобмоточное</w:t>
      </w:r>
      <w:proofErr w:type="spellEnd"/>
      <w:r>
        <w:t>, с применением аппаратов РПН.</w:t>
      </w:r>
    </w:p>
    <w:p w:rsidR="00C46961" w:rsidRPr="00735CE8" w:rsidRDefault="00C46961" w:rsidP="00B77171">
      <w:pPr>
        <w:spacing w:line="360" w:lineRule="auto"/>
        <w:ind w:firstLine="709"/>
        <w:jc w:val="both"/>
        <w:rPr>
          <w:b/>
        </w:rPr>
      </w:pPr>
      <w:r w:rsidRPr="00C46961">
        <w:rPr>
          <w:b/>
          <w:position w:val="-28"/>
        </w:rPr>
        <w:object w:dxaOrig="3320" w:dyaOrig="680">
          <v:shape id="_x0000_i1049" type="#_x0000_t75" style="width:165.9pt;height:34.45pt" o:ole="">
            <v:imagedata r:id="rId60" o:title=""/>
          </v:shape>
          <o:OLEObject Type="Embed" ProgID="Equation.DSMT4" ShapeID="_x0000_i1049" DrawAspect="Content" ObjectID="_1666964933" r:id="rId61"/>
        </w:object>
      </w:r>
    </w:p>
    <w:p w:rsidR="00D52146" w:rsidRPr="00D52146" w:rsidRDefault="002A0902" w:rsidP="00D52146">
      <w:pPr>
        <w:pStyle w:val="ad"/>
        <w:spacing w:line="360" w:lineRule="auto"/>
        <w:ind w:left="0" w:right="140" w:firstLine="709"/>
        <w:jc w:val="both"/>
      </w:pPr>
      <w:r>
        <w:t xml:space="preserve">Таблица 2 – </w:t>
      </w:r>
      <w:r w:rsidR="00A86A1A" w:rsidRPr="00C46961">
        <w:t xml:space="preserve">Технические параметры </w:t>
      </w:r>
      <w:r w:rsidR="00C46961" w:rsidRPr="00C46961">
        <w:t xml:space="preserve">установок </w:t>
      </w:r>
      <w:r w:rsidR="00A86A1A" w:rsidRPr="00C46961">
        <w:t>трансформаторов</w:t>
      </w:r>
    </w:p>
    <w:tbl>
      <w:tblPr>
        <w:tblW w:w="9669" w:type="dxa"/>
        <w:tblLayout w:type="fixed"/>
        <w:tblCellMar>
          <w:left w:w="30" w:type="dxa"/>
          <w:right w:w="30" w:type="dxa"/>
        </w:tblCellMar>
        <w:tblLook w:val="0000"/>
      </w:tblPr>
      <w:tblGrid>
        <w:gridCol w:w="2015"/>
        <w:gridCol w:w="992"/>
        <w:gridCol w:w="992"/>
        <w:gridCol w:w="851"/>
        <w:gridCol w:w="850"/>
        <w:gridCol w:w="851"/>
        <w:gridCol w:w="709"/>
        <w:gridCol w:w="708"/>
        <w:gridCol w:w="567"/>
        <w:gridCol w:w="709"/>
        <w:gridCol w:w="425"/>
      </w:tblGrid>
      <w:tr w:rsidR="00C46961" w:rsidRPr="0065682D" w:rsidTr="00C46961">
        <w:trPr>
          <w:cantSplit/>
          <w:trHeight w:val="293"/>
        </w:trPr>
        <w:tc>
          <w:tcPr>
            <w:tcW w:w="2015" w:type="dxa"/>
            <w:vMerge w:val="restart"/>
            <w:tcBorders>
              <w:top w:val="single" w:sz="4" w:space="0" w:color="auto"/>
              <w:left w:val="single" w:sz="4" w:space="0" w:color="auto"/>
              <w:bottom w:val="single" w:sz="4" w:space="0" w:color="auto"/>
              <w:right w:val="single" w:sz="4" w:space="0" w:color="auto"/>
            </w:tcBorders>
            <w:vAlign w:val="center"/>
          </w:tcPr>
          <w:p w:rsidR="00D52146" w:rsidRPr="0065682D" w:rsidRDefault="00D52146" w:rsidP="005C73B6">
            <w:pPr>
              <w:pStyle w:val="8"/>
              <w:jc w:val="center"/>
              <w:rPr>
                <w:i w:val="0"/>
                <w:szCs w:val="28"/>
                <w:highlight w:val="yellow"/>
              </w:rPr>
            </w:pPr>
            <w:r w:rsidRPr="00C46961">
              <w:rPr>
                <w:i w:val="0"/>
                <w:szCs w:val="28"/>
              </w:rPr>
              <w:t>Тип</w:t>
            </w:r>
          </w:p>
        </w:tc>
        <w:tc>
          <w:tcPr>
            <w:tcW w:w="992" w:type="dxa"/>
            <w:tcBorders>
              <w:top w:val="single" w:sz="4" w:space="0" w:color="auto"/>
              <w:left w:val="single" w:sz="4" w:space="0" w:color="auto"/>
              <w:bottom w:val="single" w:sz="4" w:space="0" w:color="auto"/>
              <w:right w:val="single" w:sz="4" w:space="0" w:color="auto"/>
            </w:tcBorders>
            <w:vAlign w:val="center"/>
          </w:tcPr>
          <w:p w:rsidR="00D52146" w:rsidRPr="0065682D" w:rsidRDefault="00D52146" w:rsidP="005C73B6">
            <w:pPr>
              <w:jc w:val="center"/>
              <w:rPr>
                <w:snapToGrid w:val="0"/>
                <w:color w:val="000000"/>
                <w:szCs w:val="28"/>
                <w:highlight w:val="yellow"/>
              </w:rPr>
            </w:pPr>
            <w:r w:rsidRPr="00C46961">
              <w:rPr>
                <w:snapToGrid w:val="0"/>
                <w:color w:val="000000"/>
                <w:szCs w:val="28"/>
              </w:rPr>
              <w:t>Sном</w:t>
            </w:r>
          </w:p>
        </w:tc>
        <w:tc>
          <w:tcPr>
            <w:tcW w:w="2693" w:type="dxa"/>
            <w:gridSpan w:val="3"/>
            <w:tcBorders>
              <w:top w:val="single" w:sz="4" w:space="0" w:color="auto"/>
              <w:left w:val="single" w:sz="4" w:space="0" w:color="auto"/>
              <w:bottom w:val="single" w:sz="4" w:space="0" w:color="auto"/>
              <w:right w:val="single" w:sz="4" w:space="0" w:color="auto"/>
            </w:tcBorders>
            <w:vAlign w:val="center"/>
          </w:tcPr>
          <w:p w:rsidR="00D52146" w:rsidRPr="0065682D" w:rsidRDefault="00D52146" w:rsidP="005C73B6">
            <w:pPr>
              <w:jc w:val="center"/>
              <w:rPr>
                <w:snapToGrid w:val="0"/>
                <w:color w:val="000000"/>
                <w:szCs w:val="28"/>
                <w:highlight w:val="yellow"/>
              </w:rPr>
            </w:pPr>
            <w:r w:rsidRPr="00C46961">
              <w:rPr>
                <w:snapToGrid w:val="0"/>
                <w:color w:val="000000"/>
                <w:szCs w:val="28"/>
              </w:rPr>
              <w:t>U (кВ)</w:t>
            </w:r>
          </w:p>
        </w:tc>
        <w:tc>
          <w:tcPr>
            <w:tcW w:w="851" w:type="dxa"/>
            <w:tcBorders>
              <w:top w:val="single" w:sz="4" w:space="0" w:color="auto"/>
              <w:left w:val="single" w:sz="4" w:space="0" w:color="auto"/>
              <w:bottom w:val="single" w:sz="4" w:space="0" w:color="auto"/>
              <w:right w:val="single" w:sz="4" w:space="0" w:color="auto"/>
            </w:tcBorders>
            <w:vAlign w:val="center"/>
          </w:tcPr>
          <w:p w:rsidR="00D52146" w:rsidRPr="00C46961" w:rsidRDefault="00D52146" w:rsidP="005C73B6">
            <w:pPr>
              <w:jc w:val="center"/>
              <w:rPr>
                <w:snapToGrid w:val="0"/>
                <w:color w:val="000000"/>
                <w:szCs w:val="28"/>
              </w:rPr>
            </w:pPr>
            <w:proofErr w:type="spellStart"/>
            <w:proofErr w:type="gramStart"/>
            <w:r w:rsidRPr="00C46961">
              <w:rPr>
                <w:snapToGrid w:val="0"/>
                <w:color w:val="000000"/>
                <w:szCs w:val="28"/>
              </w:rPr>
              <w:t>P</w:t>
            </w:r>
            <w:proofErr w:type="gramEnd"/>
            <w:r w:rsidRPr="00C46961">
              <w:rPr>
                <w:snapToGrid w:val="0"/>
                <w:color w:val="000000"/>
                <w:szCs w:val="28"/>
              </w:rPr>
              <w:t>к</w:t>
            </w:r>
            <w:proofErr w:type="spellEnd"/>
          </w:p>
          <w:p w:rsidR="00D52146" w:rsidRPr="0065682D" w:rsidRDefault="00D52146" w:rsidP="005C73B6">
            <w:pPr>
              <w:jc w:val="center"/>
              <w:rPr>
                <w:snapToGrid w:val="0"/>
                <w:color w:val="000000"/>
                <w:szCs w:val="28"/>
                <w:highlight w:val="yellow"/>
              </w:rPr>
            </w:pPr>
            <w:r w:rsidRPr="00C46961">
              <w:rPr>
                <w:snapToGrid w:val="0"/>
                <w:color w:val="000000"/>
                <w:szCs w:val="28"/>
              </w:rPr>
              <w:t>кВт</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46961" w:rsidRDefault="00D52146" w:rsidP="00C46961">
            <w:pPr>
              <w:ind w:right="-156"/>
              <w:rPr>
                <w:snapToGrid w:val="0"/>
                <w:color w:val="000000"/>
                <w:szCs w:val="28"/>
              </w:rPr>
            </w:pPr>
            <w:r w:rsidRPr="00C46961">
              <w:rPr>
                <w:snapToGrid w:val="0"/>
                <w:color w:val="000000"/>
                <w:szCs w:val="28"/>
              </w:rPr>
              <w:t>P</w:t>
            </w:r>
            <w:r w:rsidR="00C46961">
              <w:rPr>
                <w:snapToGrid w:val="0"/>
                <w:color w:val="000000"/>
                <w:szCs w:val="28"/>
              </w:rPr>
              <w:t xml:space="preserve"> х</w:t>
            </w:r>
          </w:p>
          <w:p w:rsidR="00D52146" w:rsidRPr="00C46961" w:rsidRDefault="00D52146" w:rsidP="00C46961">
            <w:pPr>
              <w:ind w:right="-156"/>
              <w:rPr>
                <w:snapToGrid w:val="0"/>
                <w:color w:val="000000"/>
                <w:szCs w:val="28"/>
              </w:rPr>
            </w:pPr>
            <w:r w:rsidRPr="00C46961">
              <w:rPr>
                <w:snapToGrid w:val="0"/>
                <w:color w:val="000000"/>
                <w:szCs w:val="28"/>
              </w:rPr>
              <w:t>кВт</w:t>
            </w:r>
          </w:p>
        </w:tc>
        <w:tc>
          <w:tcPr>
            <w:tcW w:w="1984" w:type="dxa"/>
            <w:gridSpan w:val="3"/>
            <w:tcBorders>
              <w:top w:val="single" w:sz="4" w:space="0" w:color="auto"/>
              <w:left w:val="single" w:sz="4" w:space="0" w:color="auto"/>
              <w:bottom w:val="single" w:sz="4" w:space="0" w:color="auto"/>
              <w:right w:val="single" w:sz="4" w:space="0" w:color="auto"/>
            </w:tcBorders>
            <w:vAlign w:val="center"/>
          </w:tcPr>
          <w:p w:rsidR="00D52146" w:rsidRPr="0065682D" w:rsidRDefault="00D52146" w:rsidP="005C73B6">
            <w:pPr>
              <w:jc w:val="center"/>
              <w:rPr>
                <w:snapToGrid w:val="0"/>
                <w:color w:val="000000"/>
                <w:szCs w:val="28"/>
                <w:highlight w:val="yellow"/>
              </w:rPr>
            </w:pPr>
            <w:proofErr w:type="spellStart"/>
            <w:proofErr w:type="gramStart"/>
            <w:r w:rsidRPr="00C46961">
              <w:rPr>
                <w:snapToGrid w:val="0"/>
                <w:color w:val="000000"/>
                <w:szCs w:val="28"/>
              </w:rPr>
              <w:t>U</w:t>
            </w:r>
            <w:proofErr w:type="gramEnd"/>
            <w:r w:rsidRPr="00C46961">
              <w:rPr>
                <w:snapToGrid w:val="0"/>
                <w:color w:val="000000"/>
                <w:szCs w:val="28"/>
              </w:rPr>
              <w:t>к%</w:t>
            </w:r>
            <w:proofErr w:type="spellEnd"/>
          </w:p>
        </w:tc>
        <w:tc>
          <w:tcPr>
            <w:tcW w:w="425" w:type="dxa"/>
            <w:vMerge w:val="restart"/>
            <w:tcBorders>
              <w:top w:val="single" w:sz="4" w:space="0" w:color="auto"/>
              <w:left w:val="single" w:sz="4" w:space="0" w:color="auto"/>
              <w:bottom w:val="single" w:sz="4" w:space="0" w:color="auto"/>
              <w:right w:val="single" w:sz="4" w:space="0" w:color="auto"/>
            </w:tcBorders>
            <w:vAlign w:val="center"/>
          </w:tcPr>
          <w:p w:rsidR="00D52146" w:rsidRPr="00C46961" w:rsidRDefault="00D52146" w:rsidP="005C73B6">
            <w:pPr>
              <w:jc w:val="center"/>
              <w:rPr>
                <w:snapToGrid w:val="0"/>
                <w:color w:val="000000"/>
                <w:szCs w:val="28"/>
              </w:rPr>
            </w:pPr>
            <w:r w:rsidRPr="00C46961">
              <w:rPr>
                <w:snapToGrid w:val="0"/>
                <w:color w:val="000000"/>
                <w:szCs w:val="28"/>
              </w:rPr>
              <w:t>I</w:t>
            </w:r>
            <w:r w:rsidR="00C46961">
              <w:rPr>
                <w:snapToGrid w:val="0"/>
                <w:color w:val="000000"/>
                <w:szCs w:val="28"/>
              </w:rPr>
              <w:t xml:space="preserve"> х</w:t>
            </w:r>
          </w:p>
          <w:p w:rsidR="00D52146" w:rsidRPr="0065682D" w:rsidRDefault="00D52146" w:rsidP="005C73B6">
            <w:pPr>
              <w:jc w:val="center"/>
              <w:rPr>
                <w:snapToGrid w:val="0"/>
                <w:color w:val="000000"/>
                <w:szCs w:val="28"/>
                <w:highlight w:val="yellow"/>
              </w:rPr>
            </w:pPr>
            <w:r w:rsidRPr="00C46961">
              <w:rPr>
                <w:snapToGrid w:val="0"/>
                <w:color w:val="000000"/>
                <w:szCs w:val="28"/>
              </w:rPr>
              <w:t>%</w:t>
            </w:r>
          </w:p>
        </w:tc>
      </w:tr>
      <w:tr w:rsidR="00C46961" w:rsidRPr="0065682D" w:rsidTr="00C46961">
        <w:trPr>
          <w:cantSplit/>
          <w:trHeight w:val="293"/>
        </w:trPr>
        <w:tc>
          <w:tcPr>
            <w:tcW w:w="2015" w:type="dxa"/>
            <w:vMerge/>
            <w:tcBorders>
              <w:top w:val="single" w:sz="4" w:space="0" w:color="auto"/>
              <w:left w:val="single" w:sz="4" w:space="0" w:color="auto"/>
              <w:bottom w:val="single" w:sz="4" w:space="0" w:color="auto"/>
              <w:right w:val="single" w:sz="4" w:space="0" w:color="auto"/>
            </w:tcBorders>
            <w:vAlign w:val="center"/>
          </w:tcPr>
          <w:p w:rsidR="00D52146" w:rsidRPr="0065682D" w:rsidRDefault="00D52146" w:rsidP="005C73B6">
            <w:pPr>
              <w:rPr>
                <w:snapToGrid w:val="0"/>
                <w:color w:val="000000"/>
                <w:szCs w:val="28"/>
                <w:highlight w:val="yellow"/>
              </w:rPr>
            </w:pPr>
          </w:p>
        </w:tc>
        <w:tc>
          <w:tcPr>
            <w:tcW w:w="992" w:type="dxa"/>
            <w:tcBorders>
              <w:top w:val="single" w:sz="4" w:space="0" w:color="auto"/>
              <w:left w:val="single" w:sz="4" w:space="0" w:color="auto"/>
              <w:bottom w:val="single" w:sz="4" w:space="0" w:color="auto"/>
              <w:right w:val="single" w:sz="4" w:space="0" w:color="auto"/>
            </w:tcBorders>
            <w:vAlign w:val="center"/>
          </w:tcPr>
          <w:p w:rsidR="00D52146" w:rsidRPr="00C46961" w:rsidRDefault="00C46961" w:rsidP="005C73B6">
            <w:pPr>
              <w:jc w:val="center"/>
              <w:rPr>
                <w:snapToGrid w:val="0"/>
                <w:color w:val="000000"/>
                <w:szCs w:val="28"/>
                <w:lang w:val="en-US"/>
              </w:rPr>
            </w:pPr>
            <w:r w:rsidRPr="00C46961">
              <w:rPr>
                <w:snapToGrid w:val="0"/>
                <w:color w:val="000000"/>
                <w:szCs w:val="28"/>
                <w:lang w:val="en-US"/>
              </w:rPr>
              <w:t>MBA</w:t>
            </w:r>
          </w:p>
        </w:tc>
        <w:tc>
          <w:tcPr>
            <w:tcW w:w="992" w:type="dxa"/>
            <w:tcBorders>
              <w:top w:val="single" w:sz="4" w:space="0" w:color="auto"/>
              <w:left w:val="single" w:sz="4" w:space="0" w:color="auto"/>
              <w:bottom w:val="single" w:sz="4" w:space="0" w:color="auto"/>
              <w:right w:val="single" w:sz="4" w:space="0" w:color="auto"/>
            </w:tcBorders>
            <w:vAlign w:val="center"/>
          </w:tcPr>
          <w:p w:rsidR="00D52146" w:rsidRPr="00C46961" w:rsidRDefault="00C46961" w:rsidP="005C73B6">
            <w:pPr>
              <w:jc w:val="center"/>
              <w:rPr>
                <w:snapToGrid w:val="0"/>
                <w:color w:val="000000"/>
                <w:szCs w:val="28"/>
                <w:lang w:val="en-US"/>
              </w:rPr>
            </w:pPr>
            <w:r w:rsidRPr="00C46961">
              <w:rPr>
                <w:snapToGrid w:val="0"/>
                <w:color w:val="000000"/>
                <w:szCs w:val="28"/>
                <w:lang w:val="en-US"/>
              </w:rPr>
              <w:t>BA</w:t>
            </w:r>
          </w:p>
        </w:tc>
        <w:tc>
          <w:tcPr>
            <w:tcW w:w="851" w:type="dxa"/>
            <w:tcBorders>
              <w:top w:val="single" w:sz="4" w:space="0" w:color="auto"/>
              <w:left w:val="single" w:sz="4" w:space="0" w:color="auto"/>
              <w:bottom w:val="single" w:sz="4" w:space="0" w:color="auto"/>
              <w:right w:val="single" w:sz="4" w:space="0" w:color="auto"/>
            </w:tcBorders>
            <w:vAlign w:val="center"/>
          </w:tcPr>
          <w:p w:rsidR="00D52146" w:rsidRPr="00C46961" w:rsidRDefault="00C46961" w:rsidP="005C73B6">
            <w:pPr>
              <w:jc w:val="center"/>
              <w:rPr>
                <w:snapToGrid w:val="0"/>
                <w:color w:val="000000"/>
                <w:szCs w:val="28"/>
                <w:lang w:val="en-US"/>
              </w:rPr>
            </w:pPr>
            <w:r w:rsidRPr="00C46961">
              <w:rPr>
                <w:snapToGrid w:val="0"/>
                <w:color w:val="000000"/>
                <w:szCs w:val="28"/>
                <w:lang w:val="en-US"/>
              </w:rPr>
              <w:t>CH</w:t>
            </w:r>
          </w:p>
        </w:tc>
        <w:tc>
          <w:tcPr>
            <w:tcW w:w="850" w:type="dxa"/>
            <w:tcBorders>
              <w:top w:val="single" w:sz="4" w:space="0" w:color="auto"/>
              <w:left w:val="single" w:sz="4" w:space="0" w:color="auto"/>
              <w:bottom w:val="single" w:sz="4" w:space="0" w:color="auto"/>
              <w:right w:val="single" w:sz="4" w:space="0" w:color="auto"/>
            </w:tcBorders>
            <w:vAlign w:val="center"/>
          </w:tcPr>
          <w:p w:rsidR="00D52146" w:rsidRPr="00C46961" w:rsidRDefault="00C46961" w:rsidP="005C73B6">
            <w:pPr>
              <w:jc w:val="center"/>
              <w:rPr>
                <w:snapToGrid w:val="0"/>
                <w:color w:val="000000"/>
                <w:szCs w:val="28"/>
                <w:lang w:val="en-US"/>
              </w:rPr>
            </w:pPr>
            <w:r w:rsidRPr="00C46961">
              <w:rPr>
                <w:snapToGrid w:val="0"/>
                <w:color w:val="000000"/>
                <w:szCs w:val="28"/>
                <w:lang w:val="en-US"/>
              </w:rPr>
              <w:t>HH</w:t>
            </w:r>
          </w:p>
        </w:tc>
        <w:tc>
          <w:tcPr>
            <w:tcW w:w="851" w:type="dxa"/>
            <w:tcBorders>
              <w:top w:val="single" w:sz="4" w:space="0" w:color="auto"/>
              <w:left w:val="single" w:sz="4" w:space="0" w:color="auto"/>
              <w:bottom w:val="single" w:sz="4" w:space="0" w:color="auto"/>
              <w:right w:val="single" w:sz="4" w:space="0" w:color="auto"/>
            </w:tcBorders>
            <w:vAlign w:val="center"/>
          </w:tcPr>
          <w:p w:rsidR="00D52146" w:rsidRPr="00C46961" w:rsidRDefault="00C46961" w:rsidP="005C73B6">
            <w:pPr>
              <w:jc w:val="center"/>
              <w:rPr>
                <w:snapToGrid w:val="0"/>
                <w:color w:val="000000"/>
                <w:szCs w:val="28"/>
                <w:lang w:val="en-US"/>
              </w:rPr>
            </w:pPr>
            <w:r w:rsidRPr="00C46961">
              <w:rPr>
                <w:snapToGrid w:val="0"/>
                <w:color w:val="000000"/>
                <w:szCs w:val="28"/>
                <w:lang w:val="en-US"/>
              </w:rPr>
              <w:t>B-H</w:t>
            </w:r>
          </w:p>
        </w:tc>
        <w:tc>
          <w:tcPr>
            <w:tcW w:w="709" w:type="dxa"/>
            <w:vMerge/>
            <w:tcBorders>
              <w:top w:val="single" w:sz="4" w:space="0" w:color="auto"/>
              <w:left w:val="single" w:sz="4" w:space="0" w:color="auto"/>
              <w:bottom w:val="single" w:sz="4" w:space="0" w:color="auto"/>
              <w:right w:val="single" w:sz="4" w:space="0" w:color="auto"/>
            </w:tcBorders>
            <w:vAlign w:val="center"/>
          </w:tcPr>
          <w:p w:rsidR="00D52146" w:rsidRPr="00C46961" w:rsidRDefault="00D52146" w:rsidP="005C73B6">
            <w:pPr>
              <w:jc w:val="center"/>
              <w:rPr>
                <w:snapToGrid w:val="0"/>
                <w:color w:val="000000"/>
                <w:szCs w:val="28"/>
              </w:rPr>
            </w:pPr>
          </w:p>
        </w:tc>
        <w:tc>
          <w:tcPr>
            <w:tcW w:w="708" w:type="dxa"/>
            <w:tcBorders>
              <w:top w:val="single" w:sz="4" w:space="0" w:color="auto"/>
              <w:left w:val="single" w:sz="4" w:space="0" w:color="auto"/>
              <w:bottom w:val="single" w:sz="4" w:space="0" w:color="auto"/>
              <w:right w:val="single" w:sz="4" w:space="0" w:color="auto"/>
            </w:tcBorders>
            <w:vAlign w:val="center"/>
          </w:tcPr>
          <w:p w:rsidR="00D52146" w:rsidRPr="00C46961" w:rsidRDefault="00C46961" w:rsidP="005C73B6">
            <w:pPr>
              <w:jc w:val="center"/>
              <w:rPr>
                <w:snapToGrid w:val="0"/>
                <w:color w:val="000000"/>
                <w:szCs w:val="28"/>
                <w:lang w:val="en-US"/>
              </w:rPr>
            </w:pPr>
            <w:r w:rsidRPr="00C46961">
              <w:rPr>
                <w:snapToGrid w:val="0"/>
                <w:color w:val="000000"/>
                <w:szCs w:val="28"/>
                <w:lang w:val="en-US"/>
              </w:rPr>
              <w:t>B-C</w:t>
            </w:r>
          </w:p>
        </w:tc>
        <w:tc>
          <w:tcPr>
            <w:tcW w:w="567" w:type="dxa"/>
            <w:tcBorders>
              <w:top w:val="single" w:sz="4" w:space="0" w:color="auto"/>
              <w:left w:val="single" w:sz="4" w:space="0" w:color="auto"/>
              <w:bottom w:val="single" w:sz="4" w:space="0" w:color="auto"/>
              <w:right w:val="single" w:sz="4" w:space="0" w:color="auto"/>
            </w:tcBorders>
            <w:vAlign w:val="center"/>
          </w:tcPr>
          <w:p w:rsidR="00D52146" w:rsidRPr="00C46961" w:rsidRDefault="00C46961" w:rsidP="005C73B6">
            <w:pPr>
              <w:jc w:val="center"/>
              <w:rPr>
                <w:snapToGrid w:val="0"/>
                <w:color w:val="000000"/>
                <w:szCs w:val="28"/>
                <w:lang w:val="en-US"/>
              </w:rPr>
            </w:pPr>
            <w:r w:rsidRPr="00C46961">
              <w:rPr>
                <w:snapToGrid w:val="0"/>
                <w:color w:val="000000"/>
                <w:szCs w:val="28"/>
                <w:lang w:val="en-US"/>
              </w:rPr>
              <w:t>B-H</w:t>
            </w:r>
          </w:p>
        </w:tc>
        <w:tc>
          <w:tcPr>
            <w:tcW w:w="709" w:type="dxa"/>
            <w:tcBorders>
              <w:top w:val="single" w:sz="4" w:space="0" w:color="auto"/>
              <w:left w:val="single" w:sz="4" w:space="0" w:color="auto"/>
              <w:bottom w:val="single" w:sz="4" w:space="0" w:color="auto"/>
              <w:right w:val="single" w:sz="4" w:space="0" w:color="auto"/>
            </w:tcBorders>
            <w:vAlign w:val="center"/>
          </w:tcPr>
          <w:p w:rsidR="00D52146" w:rsidRPr="00C46961" w:rsidRDefault="00C46961" w:rsidP="005C73B6">
            <w:pPr>
              <w:rPr>
                <w:snapToGrid w:val="0"/>
                <w:color w:val="000000"/>
                <w:szCs w:val="28"/>
                <w:lang w:val="en-US"/>
              </w:rPr>
            </w:pPr>
            <w:r w:rsidRPr="00C46961">
              <w:rPr>
                <w:snapToGrid w:val="0"/>
                <w:color w:val="000000"/>
                <w:szCs w:val="28"/>
                <w:lang w:val="en-US"/>
              </w:rPr>
              <w:t>C-H</w:t>
            </w:r>
          </w:p>
        </w:tc>
        <w:tc>
          <w:tcPr>
            <w:tcW w:w="425" w:type="dxa"/>
            <w:vMerge/>
            <w:tcBorders>
              <w:top w:val="single" w:sz="4" w:space="0" w:color="auto"/>
              <w:left w:val="single" w:sz="4" w:space="0" w:color="auto"/>
              <w:bottom w:val="single" w:sz="4" w:space="0" w:color="auto"/>
              <w:right w:val="single" w:sz="4" w:space="0" w:color="auto"/>
            </w:tcBorders>
            <w:vAlign w:val="center"/>
          </w:tcPr>
          <w:p w:rsidR="00D52146" w:rsidRPr="0065682D" w:rsidRDefault="00D52146" w:rsidP="005C73B6">
            <w:pPr>
              <w:jc w:val="center"/>
              <w:rPr>
                <w:snapToGrid w:val="0"/>
                <w:color w:val="000000"/>
                <w:szCs w:val="28"/>
                <w:highlight w:val="yellow"/>
              </w:rPr>
            </w:pPr>
          </w:p>
        </w:tc>
      </w:tr>
      <w:tr w:rsidR="00C46961" w:rsidRPr="0065682D" w:rsidTr="00C46961">
        <w:trPr>
          <w:trHeight w:val="72"/>
        </w:trPr>
        <w:tc>
          <w:tcPr>
            <w:tcW w:w="2015" w:type="dxa"/>
            <w:tcBorders>
              <w:top w:val="single" w:sz="4" w:space="0" w:color="auto"/>
              <w:left w:val="single" w:sz="4" w:space="0" w:color="auto"/>
              <w:bottom w:val="single" w:sz="4" w:space="0" w:color="auto"/>
              <w:right w:val="single" w:sz="4" w:space="0" w:color="auto"/>
            </w:tcBorders>
            <w:vAlign w:val="center"/>
          </w:tcPr>
          <w:p w:rsidR="00D52146" w:rsidRPr="0065682D" w:rsidRDefault="00C46961" w:rsidP="005C73B6">
            <w:pPr>
              <w:rPr>
                <w:snapToGrid w:val="0"/>
                <w:color w:val="000000"/>
                <w:szCs w:val="28"/>
                <w:highlight w:val="yellow"/>
              </w:rPr>
            </w:pPr>
            <w:r w:rsidRPr="00C46961">
              <w:rPr>
                <w:position w:val="-10"/>
              </w:rPr>
              <w:object w:dxaOrig="2060" w:dyaOrig="320">
                <v:shape id="_x0000_i1050" type="#_x0000_t75" style="width:95.8pt;height:15.65pt" o:ole="">
                  <v:imagedata r:id="rId62" o:title=""/>
                </v:shape>
                <o:OLEObject Type="Embed" ProgID="Equation.DSMT4" ShapeID="_x0000_i1050" DrawAspect="Content" ObjectID="_1666964934" r:id="rId63"/>
              </w:object>
            </w:r>
          </w:p>
        </w:tc>
        <w:tc>
          <w:tcPr>
            <w:tcW w:w="992" w:type="dxa"/>
            <w:tcBorders>
              <w:top w:val="single" w:sz="4" w:space="0" w:color="auto"/>
              <w:left w:val="single" w:sz="4" w:space="0" w:color="auto"/>
              <w:bottom w:val="single" w:sz="4" w:space="0" w:color="auto"/>
              <w:right w:val="single" w:sz="4" w:space="0" w:color="auto"/>
            </w:tcBorders>
            <w:vAlign w:val="center"/>
          </w:tcPr>
          <w:p w:rsidR="00D52146" w:rsidRPr="00C46961" w:rsidRDefault="00D52146" w:rsidP="005C73B6">
            <w:pPr>
              <w:jc w:val="center"/>
              <w:rPr>
                <w:snapToGrid w:val="0"/>
                <w:color w:val="000000"/>
                <w:szCs w:val="28"/>
              </w:rPr>
            </w:pPr>
            <w:r w:rsidRPr="00C46961">
              <w:rPr>
                <w:snapToGrid w:val="0"/>
                <w:color w:val="000000"/>
                <w:szCs w:val="28"/>
              </w:rPr>
              <w:t>25</w:t>
            </w:r>
          </w:p>
        </w:tc>
        <w:tc>
          <w:tcPr>
            <w:tcW w:w="992" w:type="dxa"/>
            <w:tcBorders>
              <w:top w:val="single" w:sz="4" w:space="0" w:color="auto"/>
              <w:left w:val="single" w:sz="4" w:space="0" w:color="auto"/>
              <w:bottom w:val="single" w:sz="4" w:space="0" w:color="auto"/>
              <w:right w:val="single" w:sz="4" w:space="0" w:color="auto"/>
            </w:tcBorders>
            <w:vAlign w:val="center"/>
          </w:tcPr>
          <w:p w:rsidR="00D52146" w:rsidRPr="00C46961" w:rsidRDefault="00D52146" w:rsidP="005C73B6">
            <w:pPr>
              <w:jc w:val="center"/>
              <w:rPr>
                <w:snapToGrid w:val="0"/>
                <w:color w:val="000000"/>
                <w:szCs w:val="28"/>
              </w:rPr>
            </w:pPr>
            <w:r w:rsidRPr="00C46961">
              <w:rPr>
                <w:snapToGrid w:val="0"/>
                <w:color w:val="000000"/>
                <w:szCs w:val="28"/>
              </w:rPr>
              <w:t>115</w:t>
            </w:r>
          </w:p>
        </w:tc>
        <w:tc>
          <w:tcPr>
            <w:tcW w:w="851" w:type="dxa"/>
            <w:tcBorders>
              <w:top w:val="single" w:sz="4" w:space="0" w:color="auto"/>
              <w:left w:val="single" w:sz="4" w:space="0" w:color="auto"/>
              <w:bottom w:val="single" w:sz="4" w:space="0" w:color="auto"/>
              <w:right w:val="single" w:sz="4" w:space="0" w:color="auto"/>
            </w:tcBorders>
            <w:vAlign w:val="center"/>
          </w:tcPr>
          <w:p w:rsidR="00D52146" w:rsidRPr="00C46961" w:rsidRDefault="00D52146" w:rsidP="005C73B6">
            <w:pPr>
              <w:jc w:val="center"/>
              <w:rPr>
                <w:snapToGrid w:val="0"/>
                <w:color w:val="000000"/>
                <w:szCs w:val="28"/>
              </w:rPr>
            </w:pPr>
            <w:r w:rsidRPr="00C46961">
              <w:rPr>
                <w:snapToGrid w:val="0"/>
                <w:color w:val="000000"/>
                <w:szCs w:val="28"/>
              </w:rPr>
              <w:t>38,5</w:t>
            </w:r>
          </w:p>
        </w:tc>
        <w:tc>
          <w:tcPr>
            <w:tcW w:w="850" w:type="dxa"/>
            <w:tcBorders>
              <w:top w:val="single" w:sz="4" w:space="0" w:color="auto"/>
              <w:left w:val="single" w:sz="4" w:space="0" w:color="auto"/>
              <w:bottom w:val="single" w:sz="4" w:space="0" w:color="auto"/>
              <w:right w:val="single" w:sz="4" w:space="0" w:color="auto"/>
            </w:tcBorders>
            <w:vAlign w:val="center"/>
          </w:tcPr>
          <w:p w:rsidR="00D52146" w:rsidRPr="00C46961" w:rsidRDefault="00D52146" w:rsidP="005C73B6">
            <w:pPr>
              <w:jc w:val="center"/>
              <w:rPr>
                <w:snapToGrid w:val="0"/>
                <w:color w:val="000000"/>
                <w:szCs w:val="28"/>
              </w:rPr>
            </w:pPr>
            <w:r w:rsidRPr="00C46961">
              <w:rPr>
                <w:snapToGrid w:val="0"/>
                <w:color w:val="000000"/>
                <w:szCs w:val="28"/>
              </w:rPr>
              <w:t>10,5</w:t>
            </w:r>
          </w:p>
        </w:tc>
        <w:tc>
          <w:tcPr>
            <w:tcW w:w="851" w:type="dxa"/>
            <w:tcBorders>
              <w:top w:val="single" w:sz="4" w:space="0" w:color="auto"/>
              <w:left w:val="single" w:sz="4" w:space="0" w:color="auto"/>
              <w:bottom w:val="single" w:sz="4" w:space="0" w:color="auto"/>
              <w:right w:val="single" w:sz="4" w:space="0" w:color="auto"/>
            </w:tcBorders>
            <w:vAlign w:val="center"/>
          </w:tcPr>
          <w:p w:rsidR="00D52146" w:rsidRPr="00C46961" w:rsidRDefault="00D52146" w:rsidP="005C73B6">
            <w:pPr>
              <w:jc w:val="center"/>
              <w:rPr>
                <w:snapToGrid w:val="0"/>
                <w:color w:val="000000"/>
                <w:szCs w:val="28"/>
              </w:rPr>
            </w:pPr>
            <w:r w:rsidRPr="00C46961">
              <w:rPr>
                <w:snapToGrid w:val="0"/>
                <w:color w:val="000000"/>
                <w:szCs w:val="28"/>
              </w:rPr>
              <w:t>140</w:t>
            </w:r>
          </w:p>
        </w:tc>
        <w:tc>
          <w:tcPr>
            <w:tcW w:w="709" w:type="dxa"/>
            <w:tcBorders>
              <w:top w:val="single" w:sz="4" w:space="0" w:color="auto"/>
              <w:left w:val="single" w:sz="4" w:space="0" w:color="auto"/>
              <w:bottom w:val="single" w:sz="4" w:space="0" w:color="auto"/>
              <w:right w:val="single" w:sz="4" w:space="0" w:color="auto"/>
            </w:tcBorders>
            <w:vAlign w:val="center"/>
          </w:tcPr>
          <w:p w:rsidR="00D52146" w:rsidRPr="00C46961" w:rsidRDefault="00D52146" w:rsidP="005C73B6">
            <w:pPr>
              <w:jc w:val="center"/>
              <w:rPr>
                <w:snapToGrid w:val="0"/>
                <w:color w:val="000000"/>
                <w:szCs w:val="28"/>
              </w:rPr>
            </w:pPr>
            <w:r w:rsidRPr="00C46961">
              <w:rPr>
                <w:snapToGrid w:val="0"/>
                <w:color w:val="000000"/>
                <w:szCs w:val="28"/>
              </w:rPr>
              <w:t>28,5</w:t>
            </w:r>
          </w:p>
        </w:tc>
        <w:tc>
          <w:tcPr>
            <w:tcW w:w="708" w:type="dxa"/>
            <w:tcBorders>
              <w:top w:val="single" w:sz="4" w:space="0" w:color="auto"/>
              <w:left w:val="single" w:sz="4" w:space="0" w:color="auto"/>
              <w:bottom w:val="single" w:sz="4" w:space="0" w:color="auto"/>
              <w:right w:val="single" w:sz="4" w:space="0" w:color="auto"/>
            </w:tcBorders>
            <w:vAlign w:val="center"/>
          </w:tcPr>
          <w:p w:rsidR="00D52146" w:rsidRPr="00C46961" w:rsidRDefault="00D52146" w:rsidP="005C73B6">
            <w:pPr>
              <w:jc w:val="center"/>
              <w:rPr>
                <w:snapToGrid w:val="0"/>
                <w:color w:val="000000"/>
                <w:szCs w:val="28"/>
              </w:rPr>
            </w:pPr>
            <w:r w:rsidRPr="00C46961">
              <w:rPr>
                <w:snapToGrid w:val="0"/>
                <w:color w:val="000000"/>
                <w:szCs w:val="28"/>
              </w:rPr>
              <w:t>10,5</w:t>
            </w:r>
          </w:p>
        </w:tc>
        <w:tc>
          <w:tcPr>
            <w:tcW w:w="567" w:type="dxa"/>
            <w:tcBorders>
              <w:top w:val="single" w:sz="4" w:space="0" w:color="auto"/>
              <w:left w:val="single" w:sz="4" w:space="0" w:color="auto"/>
              <w:bottom w:val="single" w:sz="4" w:space="0" w:color="auto"/>
              <w:right w:val="single" w:sz="4" w:space="0" w:color="auto"/>
            </w:tcBorders>
            <w:vAlign w:val="center"/>
          </w:tcPr>
          <w:p w:rsidR="00D52146" w:rsidRPr="00C46961" w:rsidRDefault="00D52146" w:rsidP="005C73B6">
            <w:pPr>
              <w:jc w:val="center"/>
              <w:rPr>
                <w:snapToGrid w:val="0"/>
                <w:color w:val="000000"/>
                <w:szCs w:val="28"/>
              </w:rPr>
            </w:pPr>
            <w:r w:rsidRPr="00C46961">
              <w:rPr>
                <w:snapToGrid w:val="0"/>
                <w:color w:val="000000"/>
                <w:szCs w:val="28"/>
              </w:rPr>
              <w:t>17,5</w:t>
            </w:r>
          </w:p>
        </w:tc>
        <w:tc>
          <w:tcPr>
            <w:tcW w:w="709" w:type="dxa"/>
            <w:tcBorders>
              <w:top w:val="single" w:sz="4" w:space="0" w:color="auto"/>
              <w:left w:val="single" w:sz="4" w:space="0" w:color="auto"/>
              <w:bottom w:val="single" w:sz="4" w:space="0" w:color="auto"/>
              <w:right w:val="single" w:sz="4" w:space="0" w:color="auto"/>
            </w:tcBorders>
            <w:vAlign w:val="center"/>
          </w:tcPr>
          <w:p w:rsidR="00D52146" w:rsidRPr="00C46961" w:rsidRDefault="00D52146" w:rsidP="005C73B6">
            <w:pPr>
              <w:jc w:val="center"/>
              <w:rPr>
                <w:snapToGrid w:val="0"/>
                <w:color w:val="000000"/>
                <w:szCs w:val="28"/>
              </w:rPr>
            </w:pPr>
            <w:r w:rsidRPr="00C46961">
              <w:rPr>
                <w:snapToGrid w:val="0"/>
                <w:color w:val="000000"/>
                <w:szCs w:val="28"/>
              </w:rPr>
              <w:t>6,5</w:t>
            </w:r>
          </w:p>
        </w:tc>
        <w:tc>
          <w:tcPr>
            <w:tcW w:w="425" w:type="dxa"/>
            <w:tcBorders>
              <w:top w:val="single" w:sz="4" w:space="0" w:color="auto"/>
              <w:left w:val="single" w:sz="4" w:space="0" w:color="auto"/>
              <w:bottom w:val="single" w:sz="4" w:space="0" w:color="auto"/>
              <w:right w:val="single" w:sz="4" w:space="0" w:color="auto"/>
            </w:tcBorders>
            <w:vAlign w:val="center"/>
          </w:tcPr>
          <w:p w:rsidR="00D52146" w:rsidRPr="00C46961" w:rsidRDefault="00D52146" w:rsidP="005C73B6">
            <w:pPr>
              <w:jc w:val="center"/>
              <w:rPr>
                <w:snapToGrid w:val="0"/>
                <w:color w:val="000000"/>
                <w:szCs w:val="28"/>
              </w:rPr>
            </w:pPr>
            <w:r w:rsidRPr="00C46961">
              <w:rPr>
                <w:snapToGrid w:val="0"/>
                <w:color w:val="000000"/>
                <w:szCs w:val="28"/>
              </w:rPr>
              <w:t>0,7</w:t>
            </w:r>
          </w:p>
        </w:tc>
      </w:tr>
      <w:tr w:rsidR="00C46961" w:rsidRPr="006129D6" w:rsidTr="00C46961">
        <w:trPr>
          <w:cantSplit/>
          <w:trHeight w:val="423"/>
        </w:trPr>
        <w:tc>
          <w:tcPr>
            <w:tcW w:w="2015" w:type="dxa"/>
            <w:tcBorders>
              <w:top w:val="single" w:sz="4" w:space="0" w:color="auto"/>
              <w:left w:val="single" w:sz="4" w:space="0" w:color="auto"/>
              <w:bottom w:val="single" w:sz="4" w:space="0" w:color="auto"/>
              <w:right w:val="single" w:sz="4" w:space="0" w:color="auto"/>
            </w:tcBorders>
            <w:vAlign w:val="center"/>
          </w:tcPr>
          <w:p w:rsidR="00D52146" w:rsidRPr="00C46961" w:rsidRDefault="00C46961" w:rsidP="00C46961">
            <w:pPr>
              <w:rPr>
                <w:snapToGrid w:val="0"/>
                <w:color w:val="000000"/>
                <w:szCs w:val="28"/>
                <w:highlight w:val="yellow"/>
                <w:lang w:val="en-US"/>
              </w:rPr>
            </w:pPr>
            <w:r w:rsidRPr="00C46961">
              <w:rPr>
                <w:position w:val="-10"/>
              </w:rPr>
              <w:object w:dxaOrig="2100" w:dyaOrig="320">
                <v:shape id="_x0000_i1051" type="#_x0000_t75" style="width:95.15pt;height:14.4pt" o:ole="">
                  <v:imagedata r:id="rId64" o:title=""/>
                </v:shape>
                <o:OLEObject Type="Embed" ProgID="Equation.DSMT4" ShapeID="_x0000_i1051" DrawAspect="Content" ObjectID="_1666964935" r:id="rId65"/>
              </w:object>
            </w:r>
          </w:p>
        </w:tc>
        <w:tc>
          <w:tcPr>
            <w:tcW w:w="992" w:type="dxa"/>
            <w:tcBorders>
              <w:top w:val="single" w:sz="4" w:space="0" w:color="auto"/>
              <w:left w:val="single" w:sz="4" w:space="0" w:color="auto"/>
              <w:bottom w:val="single" w:sz="4" w:space="0" w:color="auto"/>
              <w:right w:val="single" w:sz="4" w:space="0" w:color="auto"/>
            </w:tcBorders>
            <w:vAlign w:val="center"/>
          </w:tcPr>
          <w:p w:rsidR="00D52146" w:rsidRPr="00C46961" w:rsidRDefault="00D52146" w:rsidP="005C73B6">
            <w:pPr>
              <w:jc w:val="center"/>
              <w:rPr>
                <w:snapToGrid w:val="0"/>
                <w:color w:val="000000"/>
                <w:szCs w:val="28"/>
              </w:rPr>
            </w:pPr>
            <w:r w:rsidRPr="00C46961">
              <w:rPr>
                <w:snapToGrid w:val="0"/>
                <w:color w:val="000000"/>
                <w:szCs w:val="28"/>
              </w:rPr>
              <w:t>40</w:t>
            </w:r>
          </w:p>
        </w:tc>
        <w:tc>
          <w:tcPr>
            <w:tcW w:w="992" w:type="dxa"/>
            <w:tcBorders>
              <w:top w:val="single" w:sz="4" w:space="0" w:color="auto"/>
              <w:left w:val="single" w:sz="4" w:space="0" w:color="auto"/>
              <w:bottom w:val="single" w:sz="4" w:space="0" w:color="auto"/>
              <w:right w:val="single" w:sz="4" w:space="0" w:color="auto"/>
            </w:tcBorders>
            <w:vAlign w:val="center"/>
          </w:tcPr>
          <w:p w:rsidR="00D52146" w:rsidRPr="00C46961" w:rsidRDefault="00D52146" w:rsidP="005C73B6">
            <w:pPr>
              <w:jc w:val="center"/>
              <w:rPr>
                <w:snapToGrid w:val="0"/>
                <w:color w:val="000000"/>
                <w:szCs w:val="28"/>
              </w:rPr>
            </w:pPr>
            <w:r w:rsidRPr="00C46961">
              <w:rPr>
                <w:snapToGrid w:val="0"/>
                <w:color w:val="000000"/>
                <w:szCs w:val="28"/>
              </w:rPr>
              <w:t>115</w:t>
            </w:r>
          </w:p>
        </w:tc>
        <w:tc>
          <w:tcPr>
            <w:tcW w:w="851" w:type="dxa"/>
            <w:tcBorders>
              <w:top w:val="single" w:sz="4" w:space="0" w:color="auto"/>
              <w:left w:val="single" w:sz="4" w:space="0" w:color="auto"/>
              <w:bottom w:val="single" w:sz="4" w:space="0" w:color="auto"/>
              <w:right w:val="single" w:sz="4" w:space="0" w:color="auto"/>
            </w:tcBorders>
            <w:vAlign w:val="center"/>
          </w:tcPr>
          <w:p w:rsidR="00D52146" w:rsidRPr="00C46961" w:rsidRDefault="00D52146" w:rsidP="005C73B6">
            <w:pPr>
              <w:jc w:val="center"/>
              <w:rPr>
                <w:snapToGrid w:val="0"/>
                <w:color w:val="000000"/>
                <w:szCs w:val="28"/>
              </w:rPr>
            </w:pPr>
            <w:r w:rsidRPr="00C46961">
              <w:rPr>
                <w:snapToGrid w:val="0"/>
                <w:color w:val="000000"/>
                <w:szCs w:val="28"/>
              </w:rPr>
              <w:t>38,5</w:t>
            </w:r>
          </w:p>
        </w:tc>
        <w:tc>
          <w:tcPr>
            <w:tcW w:w="850" w:type="dxa"/>
            <w:tcBorders>
              <w:top w:val="single" w:sz="4" w:space="0" w:color="auto"/>
              <w:left w:val="single" w:sz="4" w:space="0" w:color="auto"/>
              <w:bottom w:val="single" w:sz="4" w:space="0" w:color="auto"/>
              <w:right w:val="single" w:sz="4" w:space="0" w:color="auto"/>
            </w:tcBorders>
            <w:vAlign w:val="center"/>
          </w:tcPr>
          <w:p w:rsidR="00D52146" w:rsidRPr="00C46961" w:rsidRDefault="00D52146" w:rsidP="005C73B6">
            <w:pPr>
              <w:jc w:val="center"/>
              <w:rPr>
                <w:snapToGrid w:val="0"/>
                <w:color w:val="000000"/>
                <w:szCs w:val="28"/>
              </w:rPr>
            </w:pPr>
            <w:r w:rsidRPr="00C46961">
              <w:rPr>
                <w:snapToGrid w:val="0"/>
                <w:color w:val="000000"/>
                <w:szCs w:val="28"/>
              </w:rPr>
              <w:t>10,5</w:t>
            </w:r>
          </w:p>
        </w:tc>
        <w:tc>
          <w:tcPr>
            <w:tcW w:w="851" w:type="dxa"/>
            <w:tcBorders>
              <w:top w:val="single" w:sz="4" w:space="0" w:color="auto"/>
              <w:left w:val="single" w:sz="4" w:space="0" w:color="auto"/>
              <w:bottom w:val="single" w:sz="4" w:space="0" w:color="auto"/>
              <w:right w:val="single" w:sz="4" w:space="0" w:color="auto"/>
            </w:tcBorders>
            <w:vAlign w:val="center"/>
          </w:tcPr>
          <w:p w:rsidR="00D52146" w:rsidRPr="00C46961" w:rsidRDefault="00D52146" w:rsidP="005C73B6">
            <w:pPr>
              <w:jc w:val="center"/>
              <w:rPr>
                <w:snapToGrid w:val="0"/>
                <w:color w:val="000000"/>
                <w:szCs w:val="28"/>
              </w:rPr>
            </w:pPr>
            <w:r w:rsidRPr="00C46961">
              <w:rPr>
                <w:snapToGrid w:val="0"/>
                <w:color w:val="000000"/>
                <w:szCs w:val="28"/>
              </w:rPr>
              <w:t>200</w:t>
            </w:r>
          </w:p>
        </w:tc>
        <w:tc>
          <w:tcPr>
            <w:tcW w:w="709" w:type="dxa"/>
            <w:tcBorders>
              <w:top w:val="single" w:sz="4" w:space="0" w:color="auto"/>
              <w:left w:val="single" w:sz="4" w:space="0" w:color="auto"/>
              <w:bottom w:val="single" w:sz="4" w:space="0" w:color="auto"/>
              <w:right w:val="single" w:sz="4" w:space="0" w:color="auto"/>
            </w:tcBorders>
            <w:vAlign w:val="center"/>
          </w:tcPr>
          <w:p w:rsidR="00D52146" w:rsidRPr="00C46961" w:rsidRDefault="00D52146" w:rsidP="005C73B6">
            <w:pPr>
              <w:jc w:val="center"/>
              <w:rPr>
                <w:snapToGrid w:val="0"/>
                <w:color w:val="000000"/>
                <w:szCs w:val="28"/>
              </w:rPr>
            </w:pPr>
            <w:r w:rsidRPr="00C46961">
              <w:rPr>
                <w:snapToGrid w:val="0"/>
                <w:color w:val="000000"/>
                <w:szCs w:val="28"/>
              </w:rPr>
              <w:t>39</w:t>
            </w:r>
          </w:p>
        </w:tc>
        <w:tc>
          <w:tcPr>
            <w:tcW w:w="708" w:type="dxa"/>
            <w:tcBorders>
              <w:top w:val="single" w:sz="4" w:space="0" w:color="auto"/>
              <w:left w:val="single" w:sz="4" w:space="0" w:color="auto"/>
              <w:bottom w:val="single" w:sz="4" w:space="0" w:color="auto"/>
              <w:right w:val="single" w:sz="4" w:space="0" w:color="auto"/>
            </w:tcBorders>
            <w:vAlign w:val="center"/>
          </w:tcPr>
          <w:p w:rsidR="00D52146" w:rsidRPr="00C46961" w:rsidRDefault="00D52146" w:rsidP="005C73B6">
            <w:pPr>
              <w:jc w:val="center"/>
              <w:rPr>
                <w:snapToGrid w:val="0"/>
                <w:color w:val="000000"/>
                <w:szCs w:val="28"/>
              </w:rPr>
            </w:pPr>
            <w:r w:rsidRPr="00C46961">
              <w:rPr>
                <w:snapToGrid w:val="0"/>
                <w:color w:val="000000"/>
                <w:szCs w:val="28"/>
              </w:rPr>
              <w:t>10,5</w:t>
            </w:r>
          </w:p>
        </w:tc>
        <w:tc>
          <w:tcPr>
            <w:tcW w:w="567" w:type="dxa"/>
            <w:tcBorders>
              <w:top w:val="single" w:sz="4" w:space="0" w:color="auto"/>
              <w:left w:val="single" w:sz="4" w:space="0" w:color="auto"/>
              <w:bottom w:val="single" w:sz="4" w:space="0" w:color="auto"/>
              <w:right w:val="single" w:sz="4" w:space="0" w:color="auto"/>
            </w:tcBorders>
            <w:vAlign w:val="center"/>
          </w:tcPr>
          <w:p w:rsidR="00D52146" w:rsidRPr="00C46961" w:rsidRDefault="00D52146" w:rsidP="005C73B6">
            <w:pPr>
              <w:jc w:val="center"/>
              <w:rPr>
                <w:snapToGrid w:val="0"/>
                <w:color w:val="000000"/>
                <w:szCs w:val="28"/>
              </w:rPr>
            </w:pPr>
            <w:r w:rsidRPr="00C46961">
              <w:rPr>
                <w:snapToGrid w:val="0"/>
                <w:color w:val="000000"/>
                <w:szCs w:val="28"/>
              </w:rPr>
              <w:t>17,5</w:t>
            </w:r>
          </w:p>
        </w:tc>
        <w:tc>
          <w:tcPr>
            <w:tcW w:w="709" w:type="dxa"/>
            <w:tcBorders>
              <w:top w:val="single" w:sz="4" w:space="0" w:color="auto"/>
              <w:left w:val="single" w:sz="4" w:space="0" w:color="auto"/>
              <w:bottom w:val="single" w:sz="4" w:space="0" w:color="auto"/>
              <w:right w:val="single" w:sz="4" w:space="0" w:color="auto"/>
            </w:tcBorders>
            <w:vAlign w:val="center"/>
          </w:tcPr>
          <w:p w:rsidR="00D52146" w:rsidRPr="00C46961" w:rsidRDefault="00D52146" w:rsidP="005C73B6">
            <w:pPr>
              <w:jc w:val="center"/>
              <w:rPr>
                <w:snapToGrid w:val="0"/>
                <w:color w:val="000000"/>
                <w:szCs w:val="28"/>
              </w:rPr>
            </w:pPr>
            <w:r w:rsidRPr="00C46961">
              <w:rPr>
                <w:snapToGrid w:val="0"/>
                <w:color w:val="000000"/>
                <w:szCs w:val="28"/>
              </w:rPr>
              <w:t>6,5</w:t>
            </w:r>
          </w:p>
        </w:tc>
        <w:tc>
          <w:tcPr>
            <w:tcW w:w="425" w:type="dxa"/>
            <w:tcBorders>
              <w:top w:val="single" w:sz="4" w:space="0" w:color="auto"/>
              <w:left w:val="single" w:sz="4" w:space="0" w:color="auto"/>
              <w:bottom w:val="single" w:sz="4" w:space="0" w:color="auto"/>
              <w:right w:val="single" w:sz="4" w:space="0" w:color="auto"/>
            </w:tcBorders>
            <w:vAlign w:val="center"/>
          </w:tcPr>
          <w:p w:rsidR="00D52146" w:rsidRPr="00C46961" w:rsidRDefault="00D52146" w:rsidP="005C73B6">
            <w:pPr>
              <w:jc w:val="center"/>
              <w:rPr>
                <w:snapToGrid w:val="0"/>
                <w:color w:val="000000"/>
                <w:szCs w:val="28"/>
              </w:rPr>
            </w:pPr>
            <w:r w:rsidRPr="00C46961">
              <w:rPr>
                <w:snapToGrid w:val="0"/>
                <w:color w:val="000000"/>
                <w:szCs w:val="28"/>
              </w:rPr>
              <w:t>0,6</w:t>
            </w:r>
          </w:p>
        </w:tc>
      </w:tr>
    </w:tbl>
    <w:p w:rsidR="00C46961" w:rsidRDefault="00C46961" w:rsidP="00C46961">
      <w:pPr>
        <w:pStyle w:val="ad"/>
        <w:spacing w:line="360" w:lineRule="auto"/>
        <w:ind w:left="710"/>
        <w:rPr>
          <w:iCs/>
          <w:highlight w:val="yellow"/>
          <w:lang w:val="en-US"/>
        </w:rPr>
      </w:pPr>
    </w:p>
    <w:p w:rsidR="00C46961" w:rsidRDefault="00C46961" w:rsidP="00C46961">
      <w:pPr>
        <w:pStyle w:val="ad"/>
        <w:spacing w:line="360" w:lineRule="auto"/>
        <w:ind w:left="710"/>
        <w:rPr>
          <w:iCs/>
          <w:highlight w:val="yellow"/>
          <w:lang w:val="en-US"/>
        </w:rPr>
      </w:pPr>
    </w:p>
    <w:p w:rsidR="00C46961" w:rsidRPr="00C46961" w:rsidRDefault="00C46961" w:rsidP="00C46961">
      <w:pPr>
        <w:pStyle w:val="ad"/>
        <w:spacing w:line="360" w:lineRule="auto"/>
        <w:ind w:left="710"/>
        <w:rPr>
          <w:iCs/>
          <w:highlight w:val="yellow"/>
          <w:lang w:val="en-US"/>
        </w:rPr>
      </w:pPr>
    </w:p>
    <w:p w:rsidR="00F55AEC" w:rsidRPr="00C46961" w:rsidRDefault="00BC1697" w:rsidP="00E237B0">
      <w:pPr>
        <w:pStyle w:val="ad"/>
        <w:numPr>
          <w:ilvl w:val="1"/>
          <w:numId w:val="32"/>
        </w:numPr>
        <w:spacing w:line="360" w:lineRule="auto"/>
        <w:ind w:left="0" w:firstLine="710"/>
        <w:rPr>
          <w:iCs/>
        </w:rPr>
      </w:pPr>
      <w:r w:rsidRPr="00C46961">
        <w:rPr>
          <w:iCs/>
        </w:rPr>
        <w:lastRenderedPageBreak/>
        <w:t>Проведем расчет</w:t>
      </w:r>
      <w:r w:rsidR="00C46961" w:rsidRPr="00C46961">
        <w:rPr>
          <w:iCs/>
        </w:rPr>
        <w:t xml:space="preserve">ы </w:t>
      </w:r>
      <w:r w:rsidRPr="00C46961">
        <w:rPr>
          <w:iCs/>
        </w:rPr>
        <w:t xml:space="preserve">потерь </w:t>
      </w:r>
      <w:r w:rsidR="00C46961" w:rsidRPr="00C46961">
        <w:rPr>
          <w:iCs/>
        </w:rPr>
        <w:t xml:space="preserve">энергии в </w:t>
      </w:r>
      <w:r w:rsidR="00500896" w:rsidRPr="00C46961">
        <w:rPr>
          <w:iCs/>
        </w:rPr>
        <w:t xml:space="preserve">установках </w:t>
      </w:r>
      <w:r w:rsidR="00A86A1A" w:rsidRPr="00C46961">
        <w:rPr>
          <w:iCs/>
        </w:rPr>
        <w:t>трансформатор</w:t>
      </w:r>
      <w:r w:rsidR="007B649C" w:rsidRPr="00C46961">
        <w:rPr>
          <w:iCs/>
        </w:rPr>
        <w:t>ов</w:t>
      </w:r>
      <w:r w:rsidR="00C46961" w:rsidRPr="00C46961">
        <w:rPr>
          <w:iCs/>
        </w:rPr>
        <w:t xml:space="preserve"> первого и второго варианта:</w:t>
      </w:r>
    </w:p>
    <w:p w:rsidR="00A86A1A" w:rsidRPr="00C46961" w:rsidRDefault="00D52146" w:rsidP="00C46961">
      <w:pPr>
        <w:pStyle w:val="ad"/>
        <w:spacing w:line="360" w:lineRule="auto"/>
        <w:ind w:left="0" w:firstLine="709"/>
        <w:jc w:val="both"/>
        <w:rPr>
          <w:b/>
        </w:rPr>
      </w:pPr>
      <w:r w:rsidRPr="00C46961">
        <w:rPr>
          <w:b/>
        </w:rPr>
        <w:t xml:space="preserve">Вариант </w:t>
      </w:r>
      <w:r w:rsidR="006129D6" w:rsidRPr="00C46961">
        <w:rPr>
          <w:b/>
        </w:rPr>
        <w:t>1.</w:t>
      </w:r>
    </w:p>
    <w:p w:rsidR="00A86A1A" w:rsidRPr="00BF1F3C" w:rsidRDefault="00BF1F3C" w:rsidP="00E237B0">
      <w:pPr>
        <w:pStyle w:val="a4"/>
        <w:numPr>
          <w:ilvl w:val="2"/>
          <w:numId w:val="32"/>
        </w:numPr>
        <w:tabs>
          <w:tab w:val="left" w:pos="540"/>
        </w:tabs>
        <w:spacing w:line="360" w:lineRule="auto"/>
        <w:ind w:left="0" w:right="-6" w:firstLine="709"/>
        <w:jc w:val="both"/>
      </w:pPr>
      <w:r w:rsidRPr="00BF1F3C">
        <w:t>Рассчитаем значение</w:t>
      </w:r>
      <w:r w:rsidR="00A86A1A" w:rsidRPr="00BF1F3C">
        <w:t xml:space="preserve"> коэффициент</w:t>
      </w:r>
      <w:r w:rsidRPr="00BF1F3C">
        <w:t>а</w:t>
      </w:r>
      <w:r w:rsidR="00A86A1A" w:rsidRPr="00BF1F3C">
        <w:t xml:space="preserve"> перегрузки</w:t>
      </w:r>
      <w:r w:rsidRPr="00BF1F3C">
        <w:t xml:space="preserve"> в аварийной ситуации</w:t>
      </w:r>
      <w:r w:rsidR="00A86A1A" w:rsidRPr="00BF1F3C">
        <w:t>.</w:t>
      </w:r>
    </w:p>
    <w:p w:rsidR="00A86A1A" w:rsidRDefault="00F55AEC" w:rsidP="00D7298C">
      <w:pPr>
        <w:tabs>
          <w:tab w:val="left" w:pos="540"/>
        </w:tabs>
        <w:spacing w:line="360" w:lineRule="auto"/>
        <w:ind w:right="-6"/>
        <w:jc w:val="both"/>
      </w:pPr>
      <w:r w:rsidRPr="00A86A1A">
        <w:rPr>
          <w:position w:val="-30"/>
        </w:rPr>
        <w:object w:dxaOrig="1339" w:dyaOrig="680">
          <v:shape id="_x0000_i1052" type="#_x0000_t75" style="width:81.4pt;height:39.45pt" o:ole="">
            <v:imagedata r:id="rId66" o:title=""/>
          </v:shape>
          <o:OLEObject Type="Embed" ProgID="Equation.DSMT4" ShapeID="_x0000_i1052" DrawAspect="Content" ObjectID="_1666964936" r:id="rId67"/>
        </w:object>
      </w:r>
      <w:r w:rsidRPr="00A86A1A">
        <w:rPr>
          <w:position w:val="-28"/>
        </w:rPr>
        <w:object w:dxaOrig="2380" w:dyaOrig="680">
          <v:shape id="_x0000_i1053" type="#_x0000_t75" style="width:108.95pt;height:31.95pt" o:ole="">
            <v:imagedata r:id="rId68" o:title=""/>
          </v:shape>
          <o:OLEObject Type="Embed" ProgID="Equation.DSMT4" ShapeID="_x0000_i1053" DrawAspect="Content" ObjectID="_1666964937" r:id="rId69"/>
        </w:object>
      </w:r>
      <w:r w:rsidR="00D7298C">
        <w:t>.</w:t>
      </w:r>
    </w:p>
    <w:p w:rsidR="00E26F03" w:rsidRDefault="00E26F03" w:rsidP="00E26F03">
      <w:pPr>
        <w:tabs>
          <w:tab w:val="left" w:pos="540"/>
        </w:tabs>
        <w:spacing w:line="360" w:lineRule="auto"/>
        <w:ind w:right="-6"/>
        <w:jc w:val="both"/>
      </w:pPr>
      <w:r>
        <w:t>Представленная установка трансформатора соответствует требова</w:t>
      </w:r>
      <w:r w:rsidRPr="00E26F03">
        <w:t xml:space="preserve">нию </w:t>
      </w:r>
    </w:p>
    <w:p w:rsidR="00BF1F3C" w:rsidRPr="00E26F03" w:rsidRDefault="00E26F03" w:rsidP="00D7298C">
      <w:pPr>
        <w:tabs>
          <w:tab w:val="left" w:pos="540"/>
        </w:tabs>
        <w:spacing w:line="360" w:lineRule="auto"/>
        <w:ind w:right="-6"/>
        <w:jc w:val="both"/>
        <w:rPr>
          <w:highlight w:val="yellow"/>
        </w:rPr>
      </w:pPr>
      <w:r w:rsidRPr="00E26F03">
        <w:rPr>
          <w:position w:val="-12"/>
        </w:rPr>
        <w:object w:dxaOrig="2659" w:dyaOrig="360">
          <v:shape id="_x0000_i1054" type="#_x0000_t75" style="width:121.45pt;height:16.9pt" o:ole="">
            <v:imagedata r:id="rId70" o:title=""/>
          </v:shape>
          <o:OLEObject Type="Embed" ProgID="Equation.DSMT4" ShapeID="_x0000_i1054" DrawAspect="Content" ObjectID="_1666964938" r:id="rId71"/>
        </w:object>
      </w:r>
    </w:p>
    <w:p w:rsidR="00A86A1A" w:rsidRPr="00E26F03" w:rsidRDefault="00E26F03" w:rsidP="000349DE">
      <w:pPr>
        <w:pStyle w:val="a4"/>
        <w:numPr>
          <w:ilvl w:val="2"/>
          <w:numId w:val="32"/>
        </w:numPr>
        <w:spacing w:line="360" w:lineRule="auto"/>
        <w:ind w:left="0" w:firstLine="709"/>
        <w:jc w:val="both"/>
      </w:pPr>
      <w:r w:rsidRPr="00E26F03">
        <w:t>Рассчитаем</w:t>
      </w:r>
      <w:r w:rsidR="00A86A1A" w:rsidRPr="00E26F03">
        <w:t xml:space="preserve"> потери мощнос</w:t>
      </w:r>
      <w:r w:rsidRPr="00E26F03">
        <w:t xml:space="preserve">тей </w:t>
      </w:r>
      <w:r w:rsidR="00A86A1A" w:rsidRPr="00E26F03">
        <w:t>в трансформаторе:</w:t>
      </w:r>
    </w:p>
    <w:p w:rsidR="00A86A1A" w:rsidRPr="0065682D" w:rsidRDefault="00E26F03" w:rsidP="00D7298C">
      <w:pPr>
        <w:spacing w:line="360" w:lineRule="auto"/>
        <w:jc w:val="both"/>
        <w:rPr>
          <w:highlight w:val="yellow"/>
        </w:rPr>
      </w:pPr>
      <w:r w:rsidRPr="00E26F03">
        <w:rPr>
          <w:position w:val="-12"/>
        </w:rPr>
        <w:object w:dxaOrig="5220" w:dyaOrig="360">
          <v:shape id="_x0000_i1055" type="#_x0000_t75" style="width:238.55pt;height:16.9pt" o:ole="">
            <v:imagedata r:id="rId72" o:title=""/>
          </v:shape>
          <o:OLEObject Type="Embed" ProgID="Equation.DSMT4" ShapeID="_x0000_i1055" DrawAspect="Content" ObjectID="_1666964939" r:id="rId73"/>
        </w:object>
      </w:r>
    </w:p>
    <w:p w:rsidR="00A86A1A" w:rsidRPr="00E26F03" w:rsidRDefault="00E26F03" w:rsidP="00E237B0">
      <w:pPr>
        <w:pStyle w:val="a4"/>
        <w:numPr>
          <w:ilvl w:val="2"/>
          <w:numId w:val="32"/>
        </w:numPr>
        <w:spacing w:line="360" w:lineRule="auto"/>
        <w:ind w:left="0" w:right="-6" w:firstLine="709"/>
        <w:jc w:val="both"/>
      </w:pPr>
      <w:r w:rsidRPr="00E26F03">
        <w:t>Рассчитаем</w:t>
      </w:r>
      <w:r w:rsidR="00A86A1A" w:rsidRPr="00E26F03">
        <w:t xml:space="preserve"> потери </w:t>
      </w:r>
      <w:r w:rsidRPr="00E26F03">
        <w:t>мощностей</w:t>
      </w:r>
      <w:r w:rsidR="00A86A1A" w:rsidRPr="00E26F03">
        <w:t>э</w:t>
      </w:r>
      <w:r w:rsidR="00A53C3E" w:rsidRPr="00E26F03">
        <w:t>лектроэнергии в трансформаторе:</w:t>
      </w:r>
    </w:p>
    <w:p w:rsidR="00A86A1A" w:rsidRPr="007B649C" w:rsidRDefault="007D74D6" w:rsidP="00D7298C">
      <w:pPr>
        <w:tabs>
          <w:tab w:val="left" w:pos="540"/>
        </w:tabs>
        <w:spacing w:line="360" w:lineRule="auto"/>
        <w:ind w:right="-6"/>
        <w:jc w:val="both"/>
      </w:pPr>
      <w:r w:rsidRPr="007D74D6">
        <w:rPr>
          <w:position w:val="-72"/>
          <w:lang w:val="en-US"/>
        </w:rPr>
        <w:object w:dxaOrig="9420" w:dyaOrig="2100">
          <v:shape id="_x0000_i1056" type="#_x0000_t75" style="width:434.5pt;height:95.15pt" o:ole="">
            <v:imagedata r:id="rId74" o:title=""/>
          </v:shape>
          <o:OLEObject Type="Embed" ProgID="Equation.DSMT4" ShapeID="_x0000_i1056" DrawAspect="Content" ObjectID="_1666964940" r:id="rId75"/>
        </w:object>
      </w:r>
    </w:p>
    <w:p w:rsidR="00A86A1A" w:rsidRPr="00E26F03" w:rsidRDefault="00080DF0" w:rsidP="00E26F03">
      <w:pPr>
        <w:pStyle w:val="ad"/>
        <w:spacing w:line="360" w:lineRule="auto"/>
        <w:ind w:left="0" w:firstLine="709"/>
        <w:rPr>
          <w:b/>
        </w:rPr>
      </w:pPr>
      <w:r w:rsidRPr="00E26F03">
        <w:rPr>
          <w:b/>
        </w:rPr>
        <w:t xml:space="preserve">Вариант </w:t>
      </w:r>
      <w:r w:rsidR="006129D6" w:rsidRPr="00E26F03">
        <w:rPr>
          <w:b/>
        </w:rPr>
        <w:t>2.</w:t>
      </w:r>
    </w:p>
    <w:p w:rsidR="00A86A1A" w:rsidRPr="00E26F03" w:rsidRDefault="00E26F03" w:rsidP="00E237B0">
      <w:pPr>
        <w:pStyle w:val="a4"/>
        <w:numPr>
          <w:ilvl w:val="2"/>
          <w:numId w:val="32"/>
        </w:numPr>
        <w:tabs>
          <w:tab w:val="left" w:pos="540"/>
        </w:tabs>
        <w:spacing w:line="360" w:lineRule="auto"/>
        <w:ind w:left="0" w:right="-6" w:firstLine="711"/>
        <w:jc w:val="both"/>
      </w:pPr>
      <w:r w:rsidRPr="00E26F03">
        <w:t xml:space="preserve">Рассчитаем  значение </w:t>
      </w:r>
      <w:r w:rsidR="00A86A1A" w:rsidRPr="00E26F03">
        <w:t>коэффициент</w:t>
      </w:r>
      <w:r w:rsidRPr="00E26F03">
        <w:t>а</w:t>
      </w:r>
      <w:r w:rsidR="00A86A1A" w:rsidRPr="00E26F03">
        <w:t xml:space="preserve"> аварийной перегрузки.</w:t>
      </w:r>
    </w:p>
    <w:p w:rsidR="00080DF0" w:rsidRDefault="00F55AEC" w:rsidP="00080DF0">
      <w:pPr>
        <w:tabs>
          <w:tab w:val="left" w:pos="540"/>
        </w:tabs>
        <w:spacing w:line="360" w:lineRule="auto"/>
        <w:ind w:right="-6"/>
        <w:jc w:val="both"/>
      </w:pPr>
      <w:r w:rsidRPr="00A86A1A">
        <w:rPr>
          <w:position w:val="-30"/>
        </w:rPr>
        <w:object w:dxaOrig="1339" w:dyaOrig="680">
          <v:shape id="_x0000_i1057" type="#_x0000_t75" style="width:79.5pt;height:39.45pt" o:ole="">
            <v:imagedata r:id="rId66" o:title=""/>
          </v:shape>
          <o:OLEObject Type="Embed" ProgID="Equation.DSMT4" ShapeID="_x0000_i1057" DrawAspect="Content" ObjectID="_1666964941" r:id="rId76"/>
        </w:object>
      </w:r>
      <w:r w:rsidRPr="00A86A1A">
        <w:rPr>
          <w:position w:val="-28"/>
        </w:rPr>
        <w:object w:dxaOrig="2560" w:dyaOrig="680">
          <v:shape id="_x0000_i1058" type="#_x0000_t75" style="width:122.7pt;height:32.55pt" o:ole="">
            <v:imagedata r:id="rId77" o:title=""/>
          </v:shape>
          <o:OLEObject Type="Embed" ProgID="Equation.DSMT4" ShapeID="_x0000_i1058" DrawAspect="Content" ObjectID="_1666964942" r:id="rId78"/>
        </w:object>
      </w:r>
    </w:p>
    <w:p w:rsidR="00E26F03" w:rsidRDefault="00E26F03" w:rsidP="00080DF0">
      <w:pPr>
        <w:tabs>
          <w:tab w:val="left" w:pos="540"/>
        </w:tabs>
        <w:spacing w:line="360" w:lineRule="auto"/>
        <w:ind w:right="-6"/>
        <w:jc w:val="both"/>
      </w:pPr>
      <w:r>
        <w:t xml:space="preserve">Исследуя получение данные можно сделать вывод, что данный трансформатор не соответствует для применения, исходя из условия </w:t>
      </w:r>
      <w:r w:rsidRPr="00E26F03">
        <w:rPr>
          <w:position w:val="-12"/>
        </w:rPr>
        <w:object w:dxaOrig="2640" w:dyaOrig="360">
          <v:shape id="_x0000_i1059" type="#_x0000_t75" style="width:152.15pt;height:20.05pt" o:ole="">
            <v:imagedata r:id="rId79" o:title=""/>
          </v:shape>
          <o:OLEObject Type="Embed" ProgID="Equation.DSMT4" ShapeID="_x0000_i1059" DrawAspect="Content" ObjectID="_1666964943" r:id="rId80"/>
        </w:object>
      </w:r>
    </w:p>
    <w:p w:rsidR="008C5EC1" w:rsidRDefault="008C5EC1" w:rsidP="008C5EC1">
      <w:pPr>
        <w:tabs>
          <w:tab w:val="left" w:pos="540"/>
        </w:tabs>
        <w:spacing w:line="360" w:lineRule="auto"/>
        <w:ind w:right="-6" w:firstLine="709"/>
        <w:jc w:val="both"/>
      </w:pPr>
      <w:r>
        <w:t>При применении данной установки возникает вероятность отключения электроснабжения потребителей 3-й категории, поэтому проведем дальнейший расчет характеристик установки.</w:t>
      </w:r>
    </w:p>
    <w:p w:rsidR="00A86A1A" w:rsidRPr="008C5EC1" w:rsidRDefault="0026793A" w:rsidP="00E237B0">
      <w:pPr>
        <w:pStyle w:val="a4"/>
        <w:numPr>
          <w:ilvl w:val="2"/>
          <w:numId w:val="32"/>
        </w:numPr>
        <w:spacing w:line="360" w:lineRule="auto"/>
        <w:ind w:left="0" w:right="-6" w:firstLine="709"/>
        <w:jc w:val="both"/>
      </w:pPr>
      <w:r w:rsidRPr="008C5EC1">
        <w:t>Произведем расчет</w:t>
      </w:r>
      <w:r w:rsidR="00A86A1A" w:rsidRPr="008C5EC1">
        <w:t xml:space="preserve"> потер</w:t>
      </w:r>
      <w:r w:rsidRPr="008C5EC1">
        <w:t>ь</w:t>
      </w:r>
      <w:r w:rsidR="00A86A1A" w:rsidRPr="008C5EC1">
        <w:t xml:space="preserve"> мощност</w:t>
      </w:r>
      <w:r w:rsidRPr="008C5EC1">
        <w:t>и</w:t>
      </w:r>
      <w:r w:rsidR="00A86A1A" w:rsidRPr="008C5EC1">
        <w:t xml:space="preserve"> трансформатор</w:t>
      </w:r>
      <w:r w:rsidR="008C5EC1" w:rsidRPr="008C5EC1">
        <w:t>а</w:t>
      </w:r>
      <w:r w:rsidR="00A86A1A" w:rsidRPr="008C5EC1">
        <w:t>:</w:t>
      </w:r>
    </w:p>
    <w:p w:rsidR="00080DF0" w:rsidRDefault="00ED6E7E" w:rsidP="0026793A">
      <w:pPr>
        <w:spacing w:line="360" w:lineRule="auto"/>
        <w:ind w:right="-6"/>
        <w:jc w:val="both"/>
      </w:pPr>
      <w:r w:rsidRPr="00080DF0">
        <w:rPr>
          <w:position w:val="-12"/>
        </w:rPr>
        <w:object w:dxaOrig="5179" w:dyaOrig="360">
          <v:shape id="_x0000_i1060" type="#_x0000_t75" style="width:285.5pt;height:19.4pt" o:ole="">
            <v:imagedata r:id="rId81" o:title=""/>
          </v:shape>
          <o:OLEObject Type="Embed" ProgID="Equation.DSMT4" ShapeID="_x0000_i1060" DrawAspect="Content" ObjectID="_1666964944" r:id="rId82"/>
        </w:object>
      </w:r>
      <w:r w:rsidR="00F55AEC">
        <w:t>.</w:t>
      </w:r>
    </w:p>
    <w:p w:rsidR="00A86A1A" w:rsidRPr="008C5EC1" w:rsidRDefault="0026793A" w:rsidP="00E237B0">
      <w:pPr>
        <w:pStyle w:val="a4"/>
        <w:numPr>
          <w:ilvl w:val="2"/>
          <w:numId w:val="32"/>
        </w:numPr>
        <w:spacing w:line="360" w:lineRule="auto"/>
        <w:ind w:left="0" w:right="-6" w:firstLine="711"/>
        <w:jc w:val="both"/>
      </w:pPr>
      <w:r w:rsidRPr="008C5EC1">
        <w:t>Произведем расчет</w:t>
      </w:r>
      <w:r w:rsidR="00A86A1A" w:rsidRPr="008C5EC1">
        <w:t xml:space="preserve"> потер</w:t>
      </w:r>
      <w:r w:rsidRPr="008C5EC1">
        <w:t xml:space="preserve">ь </w:t>
      </w:r>
      <w:r w:rsidR="008C5EC1" w:rsidRPr="008C5EC1">
        <w:t>энергии трансформатора</w:t>
      </w:r>
      <w:r w:rsidR="00A86A1A" w:rsidRPr="008C5EC1">
        <w:t>:</w:t>
      </w:r>
    </w:p>
    <w:p w:rsidR="002068DB" w:rsidRDefault="007D74D6" w:rsidP="00080DF0">
      <w:pPr>
        <w:spacing w:line="360" w:lineRule="auto"/>
        <w:jc w:val="both"/>
      </w:pPr>
      <w:r w:rsidRPr="00A86A1A">
        <w:rPr>
          <w:position w:val="-66"/>
          <w:lang w:val="en-US"/>
        </w:rPr>
        <w:object w:dxaOrig="9760" w:dyaOrig="2040">
          <v:shape id="_x0000_i1061" type="#_x0000_t75" style="width:443.25pt;height:91.4pt" o:ole="">
            <v:imagedata r:id="rId83" o:title=""/>
          </v:shape>
          <o:OLEObject Type="Embed" ProgID="Equation.DSMT4" ShapeID="_x0000_i1061" DrawAspect="Content" ObjectID="_1666964945" r:id="rId84"/>
        </w:object>
      </w:r>
    </w:p>
    <w:p w:rsidR="0019453D" w:rsidRPr="0019453D" w:rsidRDefault="0019453D" w:rsidP="00080DF0">
      <w:pPr>
        <w:spacing w:line="360" w:lineRule="auto"/>
        <w:jc w:val="both"/>
      </w:pPr>
    </w:p>
    <w:p w:rsidR="00A53C3E" w:rsidRPr="002646C0" w:rsidRDefault="002646C0" w:rsidP="00E237B0">
      <w:pPr>
        <w:pStyle w:val="a4"/>
        <w:numPr>
          <w:ilvl w:val="1"/>
          <w:numId w:val="32"/>
        </w:numPr>
        <w:spacing w:line="360" w:lineRule="auto"/>
        <w:ind w:left="0" w:firstLine="710"/>
        <w:jc w:val="both"/>
        <w:rPr>
          <w:iCs/>
        </w:rPr>
      </w:pPr>
      <w:r w:rsidRPr="002646C0">
        <w:rPr>
          <w:iCs/>
        </w:rPr>
        <w:t>Произведем расчет примененных затрат для установок.</w:t>
      </w:r>
    </w:p>
    <w:p w:rsidR="00A53C3E" w:rsidRPr="002646C0" w:rsidRDefault="0026793A" w:rsidP="00E237B0">
      <w:pPr>
        <w:pStyle w:val="a4"/>
        <w:numPr>
          <w:ilvl w:val="2"/>
          <w:numId w:val="32"/>
        </w:numPr>
        <w:spacing w:line="360" w:lineRule="auto"/>
        <w:ind w:left="0" w:firstLine="711"/>
        <w:jc w:val="both"/>
      </w:pPr>
      <w:r w:rsidRPr="002646C0">
        <w:t>Расчет</w:t>
      </w:r>
      <w:r w:rsidR="002646C0" w:rsidRPr="002646C0">
        <w:t xml:space="preserve"> материальныхпотерь </w:t>
      </w:r>
      <w:r w:rsidR="00A53C3E" w:rsidRPr="002646C0">
        <w:t>электроэнергии</w:t>
      </w:r>
      <w:r w:rsidR="00636178" w:rsidRPr="002646C0">
        <w:t>.</w:t>
      </w:r>
    </w:p>
    <w:p w:rsidR="00A53C3E" w:rsidRPr="002646C0" w:rsidRDefault="00A53C3E" w:rsidP="00080DF0">
      <w:pPr>
        <w:spacing w:line="360" w:lineRule="auto"/>
      </w:pPr>
      <w:r w:rsidRPr="002646C0">
        <w:rPr>
          <w:position w:val="-10"/>
        </w:rPr>
        <w:object w:dxaOrig="1460" w:dyaOrig="340">
          <v:shape id="_x0000_i1062" type="#_x0000_t75" style="width:72.65pt;height:17.55pt" o:ole="">
            <v:imagedata r:id="rId85" o:title=""/>
          </v:shape>
          <o:OLEObject Type="Embed" ProgID="Equation.3" ShapeID="_x0000_i1062" DrawAspect="Content" ObjectID="_1666964946" r:id="rId86"/>
        </w:object>
      </w:r>
      <w:r w:rsidRPr="002646C0">
        <w:t xml:space="preserve"> - </w:t>
      </w:r>
      <w:r w:rsidR="002646C0" w:rsidRPr="002646C0">
        <w:t xml:space="preserve">материальная </w:t>
      </w:r>
      <w:r w:rsidRPr="002646C0">
        <w:t xml:space="preserve">стоимость потерь энергии в </w:t>
      </w:r>
      <w:r w:rsidR="002646C0" w:rsidRPr="002646C0">
        <w:t xml:space="preserve">устройствах </w:t>
      </w:r>
      <w:r w:rsidRPr="002646C0">
        <w:t>трансформато</w:t>
      </w:r>
      <w:r w:rsidR="002646C0" w:rsidRPr="002646C0">
        <w:t>ров</w:t>
      </w:r>
      <w:r w:rsidR="00080DF0" w:rsidRPr="002646C0">
        <w:t>.</w:t>
      </w:r>
    </w:p>
    <w:p w:rsidR="00A53C3E" w:rsidRPr="000B5E59" w:rsidRDefault="00A53C3E" w:rsidP="00080DF0">
      <w:pPr>
        <w:tabs>
          <w:tab w:val="left" w:pos="6690"/>
        </w:tabs>
        <w:spacing w:line="360" w:lineRule="auto"/>
      </w:pPr>
      <w:r w:rsidRPr="002646C0">
        <w:rPr>
          <w:i/>
        </w:rPr>
        <w:sym w:font="Symbol" w:char="F062"/>
      </w:r>
      <w:r w:rsidRPr="002646C0">
        <w:rPr>
          <w:i/>
        </w:rPr>
        <w:t>=</w:t>
      </w:r>
      <w:r w:rsidR="00300F29">
        <w:t>3,64</w:t>
      </w:r>
      <w:r w:rsidRPr="002646C0">
        <w:t xml:space="preserve">руб/кВт час </w:t>
      </w:r>
      <w:r w:rsidRPr="000B5E59">
        <w:t xml:space="preserve">– стоимость потерь электроэнергии </w:t>
      </w:r>
      <w:r w:rsidR="000B5E59">
        <w:t>на основании приказа «Минэнерго Р</w:t>
      </w:r>
      <w:r w:rsidR="000B5E59" w:rsidRPr="000B5E59">
        <w:t>оссии</w:t>
      </w:r>
      <w:r w:rsidR="000B5E59">
        <w:t>»</w:t>
      </w:r>
      <w:r w:rsidR="000B5E59" w:rsidRPr="000B5E59">
        <w:t>.[20]</w:t>
      </w:r>
    </w:p>
    <w:p w:rsidR="00A53C3E" w:rsidRPr="00080DF0" w:rsidRDefault="00A53C3E" w:rsidP="00561B3B">
      <w:pPr>
        <w:pStyle w:val="7"/>
        <w:spacing w:line="360" w:lineRule="auto"/>
        <w:ind w:firstLine="709"/>
        <w:rPr>
          <w:b/>
        </w:rPr>
      </w:pPr>
      <w:r w:rsidRPr="00080DF0">
        <w:rPr>
          <w:b/>
        </w:rPr>
        <w:t>Вариант 1</w:t>
      </w:r>
    </w:p>
    <w:p w:rsidR="00A53C3E" w:rsidRPr="00A53C3E" w:rsidRDefault="00E1432E" w:rsidP="00080DF0">
      <w:pPr>
        <w:spacing w:line="360" w:lineRule="auto"/>
      </w:pPr>
      <w:r w:rsidRPr="00080DF0">
        <w:rPr>
          <w:position w:val="-12"/>
        </w:rPr>
        <w:object w:dxaOrig="3040" w:dyaOrig="360">
          <v:shape id="_x0000_i1063" type="#_x0000_t75" style="width:152.15pt;height:18.15pt" o:ole="">
            <v:imagedata r:id="rId87" o:title=""/>
          </v:shape>
          <o:OLEObject Type="Embed" ProgID="Equation.DSMT4" ShapeID="_x0000_i1063" DrawAspect="Content" ObjectID="_1666964947" r:id="rId88"/>
        </w:object>
      </w:r>
      <w:r w:rsidR="00A53C3E" w:rsidRPr="00A53C3E">
        <w:rPr>
          <w:i/>
        </w:rPr>
        <w:t>руб</w:t>
      </w:r>
      <w:r w:rsidR="00080DF0">
        <w:rPr>
          <w:i/>
        </w:rPr>
        <w:t>.</w:t>
      </w:r>
    </w:p>
    <w:p w:rsidR="00A53C3E" w:rsidRDefault="00A53C3E" w:rsidP="00561B3B">
      <w:pPr>
        <w:pStyle w:val="7"/>
        <w:spacing w:line="360" w:lineRule="auto"/>
        <w:ind w:firstLine="709"/>
        <w:rPr>
          <w:b/>
        </w:rPr>
      </w:pPr>
      <w:r w:rsidRPr="00080DF0">
        <w:rPr>
          <w:b/>
        </w:rPr>
        <w:t>Вариант-2</w:t>
      </w:r>
    </w:p>
    <w:p w:rsidR="005823B0" w:rsidRPr="0065682D" w:rsidRDefault="00E1432E" w:rsidP="005823B0">
      <w:pPr>
        <w:spacing w:line="360" w:lineRule="auto"/>
        <w:rPr>
          <w:highlight w:val="yellow"/>
        </w:rPr>
      </w:pPr>
      <w:r w:rsidRPr="00300F29">
        <w:rPr>
          <w:position w:val="-12"/>
        </w:rPr>
        <w:object w:dxaOrig="3640" w:dyaOrig="360">
          <v:shape id="_x0000_i1064" type="#_x0000_t75" style="width:181.55pt;height:19.4pt" o:ole="">
            <v:imagedata r:id="rId89" o:title=""/>
          </v:shape>
          <o:OLEObject Type="Embed" ProgID="Equation.DSMT4" ShapeID="_x0000_i1064" DrawAspect="Content" ObjectID="_1666964948" r:id="rId90"/>
        </w:object>
      </w:r>
    </w:p>
    <w:p w:rsidR="005823B0" w:rsidRPr="007D74D6" w:rsidRDefault="002A0902" w:rsidP="002A0902">
      <w:pPr>
        <w:pStyle w:val="a4"/>
        <w:numPr>
          <w:ilvl w:val="2"/>
          <w:numId w:val="32"/>
        </w:numPr>
        <w:tabs>
          <w:tab w:val="left" w:pos="6690"/>
        </w:tabs>
        <w:spacing w:line="360" w:lineRule="auto"/>
        <w:ind w:left="709" w:hanging="709"/>
        <w:jc w:val="both"/>
        <w:rPr>
          <w:szCs w:val="28"/>
        </w:rPr>
      </w:pPr>
      <w:r>
        <w:rPr>
          <w:szCs w:val="28"/>
        </w:rPr>
        <w:t xml:space="preserve">Таблица 3– </w:t>
      </w:r>
      <w:r w:rsidR="007D74D6">
        <w:rPr>
          <w:szCs w:val="28"/>
        </w:rPr>
        <w:t>Основные з</w:t>
      </w:r>
      <w:r w:rsidR="00FD6ACC">
        <w:rPr>
          <w:szCs w:val="28"/>
        </w:rPr>
        <w:t>атраты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1701"/>
        <w:gridCol w:w="1417"/>
        <w:gridCol w:w="1559"/>
        <w:gridCol w:w="1418"/>
        <w:gridCol w:w="1559"/>
      </w:tblGrid>
      <w:tr w:rsidR="005823B0" w:rsidRPr="0065682D" w:rsidTr="007D74D6">
        <w:trPr>
          <w:trHeight w:val="525"/>
        </w:trPr>
        <w:tc>
          <w:tcPr>
            <w:tcW w:w="1668" w:type="dxa"/>
            <w:vMerge w:val="restart"/>
            <w:vAlign w:val="center"/>
          </w:tcPr>
          <w:p w:rsidR="005823B0" w:rsidRPr="0065682D" w:rsidRDefault="007D74D6" w:rsidP="005823B0">
            <w:pPr>
              <w:jc w:val="center"/>
              <w:rPr>
                <w:highlight w:val="yellow"/>
              </w:rPr>
            </w:pPr>
            <w:r w:rsidRPr="007D74D6">
              <w:t>Название оборудования</w:t>
            </w:r>
          </w:p>
        </w:tc>
        <w:tc>
          <w:tcPr>
            <w:tcW w:w="1701" w:type="dxa"/>
            <w:vMerge w:val="restart"/>
            <w:vAlign w:val="center"/>
          </w:tcPr>
          <w:p w:rsidR="005823B0" w:rsidRPr="007D74D6" w:rsidRDefault="007D74D6" w:rsidP="005823B0">
            <w:pPr>
              <w:jc w:val="center"/>
            </w:pPr>
            <w:r w:rsidRPr="007D74D6">
              <w:t>Цена оборудования</w:t>
            </w:r>
          </w:p>
          <w:p w:rsidR="005823B0" w:rsidRPr="0065682D" w:rsidRDefault="005823B0" w:rsidP="005823B0">
            <w:pPr>
              <w:jc w:val="center"/>
              <w:rPr>
                <w:highlight w:val="yellow"/>
              </w:rPr>
            </w:pPr>
            <w:r w:rsidRPr="007D74D6">
              <w:t>Тыс.руб</w:t>
            </w:r>
            <w:r w:rsidR="00500896" w:rsidRPr="007D74D6">
              <w:t>.</w:t>
            </w:r>
          </w:p>
        </w:tc>
        <w:tc>
          <w:tcPr>
            <w:tcW w:w="2976" w:type="dxa"/>
            <w:gridSpan w:val="2"/>
            <w:vAlign w:val="center"/>
          </w:tcPr>
          <w:p w:rsidR="005823B0" w:rsidRPr="0065682D" w:rsidRDefault="005823B0" w:rsidP="005823B0">
            <w:pPr>
              <w:jc w:val="center"/>
              <w:rPr>
                <w:highlight w:val="yellow"/>
              </w:rPr>
            </w:pPr>
            <w:r w:rsidRPr="007D74D6">
              <w:t>Первый вариант.</w:t>
            </w:r>
          </w:p>
        </w:tc>
        <w:tc>
          <w:tcPr>
            <w:tcW w:w="2977" w:type="dxa"/>
            <w:gridSpan w:val="2"/>
            <w:shd w:val="clear" w:color="auto" w:fill="auto"/>
            <w:vAlign w:val="center"/>
          </w:tcPr>
          <w:p w:rsidR="005823B0" w:rsidRPr="0065682D" w:rsidRDefault="005823B0" w:rsidP="005823B0">
            <w:pPr>
              <w:jc w:val="center"/>
              <w:rPr>
                <w:highlight w:val="yellow"/>
              </w:rPr>
            </w:pPr>
            <w:r w:rsidRPr="007D74D6">
              <w:t>Второй вариант.</w:t>
            </w:r>
          </w:p>
        </w:tc>
      </w:tr>
      <w:tr w:rsidR="005823B0" w:rsidRPr="0065682D" w:rsidTr="007D74D6">
        <w:trPr>
          <w:trHeight w:val="435"/>
        </w:trPr>
        <w:tc>
          <w:tcPr>
            <w:tcW w:w="1668" w:type="dxa"/>
            <w:vMerge/>
            <w:vAlign w:val="center"/>
          </w:tcPr>
          <w:p w:rsidR="005823B0" w:rsidRPr="0065682D" w:rsidRDefault="005823B0" w:rsidP="005823B0">
            <w:pPr>
              <w:jc w:val="center"/>
              <w:rPr>
                <w:highlight w:val="yellow"/>
              </w:rPr>
            </w:pPr>
          </w:p>
        </w:tc>
        <w:tc>
          <w:tcPr>
            <w:tcW w:w="1701" w:type="dxa"/>
            <w:vMerge/>
            <w:vAlign w:val="center"/>
          </w:tcPr>
          <w:p w:rsidR="005823B0" w:rsidRPr="0065682D" w:rsidRDefault="005823B0" w:rsidP="005823B0">
            <w:pPr>
              <w:jc w:val="center"/>
              <w:rPr>
                <w:highlight w:val="yellow"/>
              </w:rPr>
            </w:pPr>
          </w:p>
        </w:tc>
        <w:tc>
          <w:tcPr>
            <w:tcW w:w="1417" w:type="dxa"/>
            <w:vAlign w:val="center"/>
          </w:tcPr>
          <w:p w:rsidR="005823B0" w:rsidRPr="0065682D" w:rsidRDefault="007D74D6" w:rsidP="007D74D6">
            <w:pPr>
              <w:jc w:val="center"/>
              <w:rPr>
                <w:highlight w:val="yellow"/>
              </w:rPr>
            </w:pPr>
            <w:r w:rsidRPr="007D74D6">
              <w:t>Количество</w:t>
            </w:r>
          </w:p>
        </w:tc>
        <w:tc>
          <w:tcPr>
            <w:tcW w:w="1559" w:type="dxa"/>
            <w:vAlign w:val="center"/>
          </w:tcPr>
          <w:p w:rsidR="007D74D6" w:rsidRPr="007D74D6" w:rsidRDefault="007D74D6" w:rsidP="005823B0">
            <w:pPr>
              <w:jc w:val="center"/>
            </w:pPr>
            <w:r w:rsidRPr="007D74D6">
              <w:t>Суммарная цена</w:t>
            </w:r>
          </w:p>
          <w:p w:rsidR="005823B0" w:rsidRPr="0065682D" w:rsidRDefault="005823B0" w:rsidP="005823B0">
            <w:pPr>
              <w:jc w:val="center"/>
              <w:rPr>
                <w:highlight w:val="yellow"/>
              </w:rPr>
            </w:pPr>
            <w:r w:rsidRPr="007D74D6">
              <w:t>Тыс.руб</w:t>
            </w:r>
            <w:r w:rsidR="00500896" w:rsidRPr="007D74D6">
              <w:t>.</w:t>
            </w:r>
          </w:p>
        </w:tc>
        <w:tc>
          <w:tcPr>
            <w:tcW w:w="1418" w:type="dxa"/>
            <w:vAlign w:val="center"/>
          </w:tcPr>
          <w:p w:rsidR="005823B0" w:rsidRPr="0065682D" w:rsidRDefault="007D74D6" w:rsidP="005823B0">
            <w:pPr>
              <w:jc w:val="center"/>
              <w:rPr>
                <w:highlight w:val="yellow"/>
              </w:rPr>
            </w:pPr>
            <w:r w:rsidRPr="007D74D6">
              <w:t>Количество</w:t>
            </w:r>
          </w:p>
        </w:tc>
        <w:tc>
          <w:tcPr>
            <w:tcW w:w="1559" w:type="dxa"/>
            <w:vAlign w:val="center"/>
          </w:tcPr>
          <w:p w:rsidR="007D74D6" w:rsidRPr="007D74D6" w:rsidRDefault="007D74D6" w:rsidP="007D74D6">
            <w:pPr>
              <w:jc w:val="center"/>
            </w:pPr>
            <w:r w:rsidRPr="007D74D6">
              <w:t>Суммарная цена</w:t>
            </w:r>
          </w:p>
          <w:p w:rsidR="005823B0" w:rsidRPr="0065682D" w:rsidRDefault="005823B0" w:rsidP="005823B0">
            <w:pPr>
              <w:jc w:val="center"/>
              <w:rPr>
                <w:highlight w:val="yellow"/>
              </w:rPr>
            </w:pPr>
            <w:r w:rsidRPr="007D74D6">
              <w:t>Тыс.руб</w:t>
            </w:r>
            <w:r w:rsidR="00500896" w:rsidRPr="007D74D6">
              <w:t>.</w:t>
            </w:r>
          </w:p>
        </w:tc>
      </w:tr>
      <w:tr w:rsidR="005823B0" w:rsidRPr="0065682D" w:rsidTr="007D74D6">
        <w:tc>
          <w:tcPr>
            <w:tcW w:w="1668" w:type="dxa"/>
          </w:tcPr>
          <w:p w:rsidR="005823B0" w:rsidRPr="007D74D6" w:rsidRDefault="005823B0" w:rsidP="005823B0">
            <w:r w:rsidRPr="007D74D6">
              <w:t>ТДТН-25000</w:t>
            </w:r>
            <w:r w:rsidRPr="007D74D6">
              <w:rPr>
                <w:lang w:val="en-US"/>
              </w:rPr>
              <w:t>/</w:t>
            </w:r>
            <w:r w:rsidRPr="007D74D6">
              <w:t>110</w:t>
            </w:r>
          </w:p>
          <w:p w:rsidR="005823B0" w:rsidRPr="0065682D" w:rsidRDefault="005823B0" w:rsidP="005823B0">
            <w:pPr>
              <w:rPr>
                <w:highlight w:val="yellow"/>
              </w:rPr>
            </w:pPr>
          </w:p>
        </w:tc>
        <w:tc>
          <w:tcPr>
            <w:tcW w:w="1701" w:type="dxa"/>
            <w:vAlign w:val="center"/>
          </w:tcPr>
          <w:p w:rsidR="005823B0" w:rsidRPr="0065682D" w:rsidRDefault="00EF3500" w:rsidP="005823B0">
            <w:pPr>
              <w:jc w:val="center"/>
              <w:rPr>
                <w:highlight w:val="yellow"/>
              </w:rPr>
            </w:pPr>
            <w:r>
              <w:t>4800</w:t>
            </w:r>
          </w:p>
        </w:tc>
        <w:tc>
          <w:tcPr>
            <w:tcW w:w="1417" w:type="dxa"/>
            <w:vAlign w:val="center"/>
          </w:tcPr>
          <w:p w:rsidR="005823B0" w:rsidRPr="0065682D" w:rsidRDefault="005823B0" w:rsidP="005823B0">
            <w:pPr>
              <w:jc w:val="center"/>
              <w:rPr>
                <w:highlight w:val="yellow"/>
              </w:rPr>
            </w:pPr>
            <w:r w:rsidRPr="00EF3500">
              <w:t>2</w:t>
            </w:r>
          </w:p>
        </w:tc>
        <w:tc>
          <w:tcPr>
            <w:tcW w:w="1559" w:type="dxa"/>
            <w:vAlign w:val="center"/>
          </w:tcPr>
          <w:p w:rsidR="005823B0" w:rsidRPr="0065682D" w:rsidRDefault="00EF3500" w:rsidP="005823B0">
            <w:pPr>
              <w:jc w:val="center"/>
              <w:rPr>
                <w:highlight w:val="yellow"/>
              </w:rPr>
            </w:pPr>
            <w:r w:rsidRPr="00EF3500">
              <w:t>9600</w:t>
            </w:r>
          </w:p>
        </w:tc>
        <w:tc>
          <w:tcPr>
            <w:tcW w:w="1418" w:type="dxa"/>
            <w:vAlign w:val="center"/>
          </w:tcPr>
          <w:p w:rsidR="005823B0" w:rsidRPr="00EF3500" w:rsidRDefault="005823B0" w:rsidP="005823B0">
            <w:pPr>
              <w:jc w:val="center"/>
            </w:pPr>
            <w:r w:rsidRPr="00EF3500">
              <w:t>-</w:t>
            </w:r>
          </w:p>
        </w:tc>
        <w:tc>
          <w:tcPr>
            <w:tcW w:w="1559" w:type="dxa"/>
            <w:vAlign w:val="center"/>
          </w:tcPr>
          <w:p w:rsidR="005823B0" w:rsidRPr="0065682D" w:rsidRDefault="005823B0" w:rsidP="005823B0">
            <w:pPr>
              <w:jc w:val="center"/>
              <w:rPr>
                <w:highlight w:val="yellow"/>
              </w:rPr>
            </w:pPr>
            <w:r w:rsidRPr="00EF3500">
              <w:t>-</w:t>
            </w:r>
          </w:p>
        </w:tc>
      </w:tr>
      <w:tr w:rsidR="005823B0" w:rsidRPr="0065682D" w:rsidTr="007D74D6">
        <w:tc>
          <w:tcPr>
            <w:tcW w:w="1668" w:type="dxa"/>
          </w:tcPr>
          <w:p w:rsidR="005823B0" w:rsidRPr="00EF3500" w:rsidRDefault="005823B0" w:rsidP="005823B0">
            <w:r w:rsidRPr="00EF3500">
              <w:t>ТДТН-40000</w:t>
            </w:r>
            <w:r w:rsidRPr="00EF3500">
              <w:rPr>
                <w:lang w:val="en-US"/>
              </w:rPr>
              <w:t>/</w:t>
            </w:r>
            <w:r w:rsidRPr="00EF3500">
              <w:t>110</w:t>
            </w:r>
          </w:p>
        </w:tc>
        <w:tc>
          <w:tcPr>
            <w:tcW w:w="1701" w:type="dxa"/>
            <w:vAlign w:val="center"/>
          </w:tcPr>
          <w:p w:rsidR="005823B0" w:rsidRPr="00EF3500" w:rsidRDefault="00EF3500" w:rsidP="005823B0">
            <w:pPr>
              <w:jc w:val="center"/>
            </w:pPr>
            <w:r>
              <w:t>8000</w:t>
            </w:r>
          </w:p>
        </w:tc>
        <w:tc>
          <w:tcPr>
            <w:tcW w:w="1417" w:type="dxa"/>
            <w:vAlign w:val="center"/>
          </w:tcPr>
          <w:p w:rsidR="005823B0" w:rsidRPr="00EF3500" w:rsidRDefault="005823B0" w:rsidP="005823B0">
            <w:pPr>
              <w:jc w:val="center"/>
            </w:pPr>
            <w:r w:rsidRPr="00EF3500">
              <w:t>-</w:t>
            </w:r>
          </w:p>
        </w:tc>
        <w:tc>
          <w:tcPr>
            <w:tcW w:w="1559" w:type="dxa"/>
            <w:vAlign w:val="center"/>
          </w:tcPr>
          <w:p w:rsidR="005823B0" w:rsidRPr="0065682D" w:rsidRDefault="005823B0" w:rsidP="005823B0">
            <w:pPr>
              <w:jc w:val="center"/>
              <w:rPr>
                <w:highlight w:val="yellow"/>
              </w:rPr>
            </w:pPr>
            <w:r w:rsidRPr="00EF3500">
              <w:t>-</w:t>
            </w:r>
          </w:p>
        </w:tc>
        <w:tc>
          <w:tcPr>
            <w:tcW w:w="1418" w:type="dxa"/>
            <w:vAlign w:val="center"/>
          </w:tcPr>
          <w:p w:rsidR="005823B0" w:rsidRPr="00EF3500" w:rsidRDefault="005823B0" w:rsidP="005823B0">
            <w:pPr>
              <w:jc w:val="center"/>
            </w:pPr>
            <w:r w:rsidRPr="00EF3500">
              <w:t>2</w:t>
            </w:r>
          </w:p>
        </w:tc>
        <w:tc>
          <w:tcPr>
            <w:tcW w:w="1559" w:type="dxa"/>
            <w:vAlign w:val="center"/>
          </w:tcPr>
          <w:p w:rsidR="005823B0" w:rsidRPr="00A17A5E" w:rsidRDefault="00A17A5E" w:rsidP="005823B0">
            <w:pPr>
              <w:jc w:val="center"/>
            </w:pPr>
            <w:r w:rsidRPr="00A17A5E">
              <w:t>16000</w:t>
            </w:r>
          </w:p>
        </w:tc>
      </w:tr>
      <w:tr w:rsidR="005823B0" w:rsidRPr="0065682D" w:rsidTr="007D74D6">
        <w:tc>
          <w:tcPr>
            <w:tcW w:w="1668" w:type="dxa"/>
          </w:tcPr>
          <w:p w:rsidR="005823B0" w:rsidRPr="00E31CF5" w:rsidRDefault="005823B0" w:rsidP="005823B0">
            <w:r w:rsidRPr="00E31CF5">
              <w:t>Ячейка ОРУ-110</w:t>
            </w:r>
          </w:p>
        </w:tc>
        <w:tc>
          <w:tcPr>
            <w:tcW w:w="1701" w:type="dxa"/>
            <w:vAlign w:val="center"/>
          </w:tcPr>
          <w:p w:rsidR="005823B0" w:rsidRPr="00E31CF5" w:rsidRDefault="00E31CF5" w:rsidP="005823B0">
            <w:pPr>
              <w:jc w:val="center"/>
            </w:pPr>
            <w:r>
              <w:t>1550</w:t>
            </w:r>
          </w:p>
        </w:tc>
        <w:tc>
          <w:tcPr>
            <w:tcW w:w="1417" w:type="dxa"/>
            <w:vAlign w:val="center"/>
          </w:tcPr>
          <w:p w:rsidR="005823B0" w:rsidRPr="00E31CF5" w:rsidRDefault="005823B0" w:rsidP="005823B0">
            <w:pPr>
              <w:jc w:val="center"/>
            </w:pPr>
            <w:r w:rsidRPr="00E31CF5">
              <w:t>2</w:t>
            </w:r>
          </w:p>
        </w:tc>
        <w:tc>
          <w:tcPr>
            <w:tcW w:w="1559" w:type="dxa"/>
            <w:vAlign w:val="center"/>
          </w:tcPr>
          <w:p w:rsidR="005823B0" w:rsidRPr="00E31CF5" w:rsidRDefault="00E31CF5" w:rsidP="005823B0">
            <w:pPr>
              <w:jc w:val="center"/>
            </w:pPr>
            <w:r>
              <w:t>3100</w:t>
            </w:r>
          </w:p>
        </w:tc>
        <w:tc>
          <w:tcPr>
            <w:tcW w:w="1418" w:type="dxa"/>
            <w:vAlign w:val="center"/>
          </w:tcPr>
          <w:p w:rsidR="005823B0" w:rsidRPr="00E31CF5" w:rsidRDefault="005823B0" w:rsidP="005823B0">
            <w:pPr>
              <w:jc w:val="center"/>
            </w:pPr>
            <w:r w:rsidRPr="00E31CF5">
              <w:t>2</w:t>
            </w:r>
          </w:p>
        </w:tc>
        <w:tc>
          <w:tcPr>
            <w:tcW w:w="1559" w:type="dxa"/>
            <w:vAlign w:val="center"/>
          </w:tcPr>
          <w:p w:rsidR="005823B0" w:rsidRPr="00E31CF5" w:rsidRDefault="00E31CF5" w:rsidP="005823B0">
            <w:pPr>
              <w:jc w:val="center"/>
            </w:pPr>
            <w:r>
              <w:t>3100</w:t>
            </w:r>
          </w:p>
        </w:tc>
      </w:tr>
      <w:tr w:rsidR="005823B0" w:rsidRPr="0065682D" w:rsidTr="007D74D6">
        <w:tc>
          <w:tcPr>
            <w:tcW w:w="1668" w:type="dxa"/>
          </w:tcPr>
          <w:p w:rsidR="005823B0" w:rsidRPr="00E31CF5" w:rsidRDefault="005823B0" w:rsidP="005823B0">
            <w:r w:rsidRPr="00E31CF5">
              <w:t>Ячейка ОРУ-35</w:t>
            </w:r>
          </w:p>
        </w:tc>
        <w:tc>
          <w:tcPr>
            <w:tcW w:w="1701" w:type="dxa"/>
            <w:vAlign w:val="center"/>
          </w:tcPr>
          <w:p w:rsidR="005823B0" w:rsidRPr="00E31CF5" w:rsidRDefault="00E31CF5" w:rsidP="005823B0">
            <w:pPr>
              <w:jc w:val="center"/>
            </w:pPr>
            <w:r>
              <w:t>1100</w:t>
            </w:r>
          </w:p>
        </w:tc>
        <w:tc>
          <w:tcPr>
            <w:tcW w:w="1417" w:type="dxa"/>
            <w:vAlign w:val="center"/>
          </w:tcPr>
          <w:p w:rsidR="005823B0" w:rsidRPr="00E31CF5" w:rsidRDefault="005823B0" w:rsidP="005823B0">
            <w:pPr>
              <w:jc w:val="center"/>
            </w:pPr>
            <w:r w:rsidRPr="00E31CF5">
              <w:t>9</w:t>
            </w:r>
          </w:p>
        </w:tc>
        <w:tc>
          <w:tcPr>
            <w:tcW w:w="1559" w:type="dxa"/>
            <w:vAlign w:val="center"/>
          </w:tcPr>
          <w:p w:rsidR="005823B0" w:rsidRPr="00E31CF5" w:rsidRDefault="00E31CF5" w:rsidP="005823B0">
            <w:pPr>
              <w:jc w:val="center"/>
            </w:pPr>
            <w:r>
              <w:t>2200</w:t>
            </w:r>
          </w:p>
        </w:tc>
        <w:tc>
          <w:tcPr>
            <w:tcW w:w="1418" w:type="dxa"/>
            <w:vAlign w:val="center"/>
          </w:tcPr>
          <w:p w:rsidR="005823B0" w:rsidRPr="00E31CF5" w:rsidRDefault="005823B0" w:rsidP="005823B0">
            <w:pPr>
              <w:jc w:val="center"/>
            </w:pPr>
            <w:r w:rsidRPr="00E31CF5">
              <w:t>9</w:t>
            </w:r>
          </w:p>
        </w:tc>
        <w:tc>
          <w:tcPr>
            <w:tcW w:w="1559" w:type="dxa"/>
            <w:vAlign w:val="center"/>
          </w:tcPr>
          <w:p w:rsidR="005823B0" w:rsidRPr="00E31CF5" w:rsidRDefault="00E31CF5" w:rsidP="005823B0">
            <w:pPr>
              <w:jc w:val="center"/>
            </w:pPr>
            <w:r>
              <w:t>2200</w:t>
            </w:r>
          </w:p>
        </w:tc>
      </w:tr>
      <w:tr w:rsidR="005823B0" w:rsidRPr="0065682D" w:rsidTr="007D74D6">
        <w:tc>
          <w:tcPr>
            <w:tcW w:w="1668" w:type="dxa"/>
          </w:tcPr>
          <w:p w:rsidR="005823B0" w:rsidRPr="00E31CF5" w:rsidRDefault="005823B0" w:rsidP="005823B0">
            <w:r w:rsidRPr="00E31CF5">
              <w:t>КРУ-10</w:t>
            </w:r>
          </w:p>
        </w:tc>
        <w:tc>
          <w:tcPr>
            <w:tcW w:w="1701" w:type="dxa"/>
          </w:tcPr>
          <w:p w:rsidR="005823B0" w:rsidRPr="00E31CF5" w:rsidRDefault="00E31CF5" w:rsidP="00500896">
            <w:pPr>
              <w:jc w:val="center"/>
            </w:pPr>
            <w:r>
              <w:t>350</w:t>
            </w:r>
          </w:p>
        </w:tc>
        <w:tc>
          <w:tcPr>
            <w:tcW w:w="1417" w:type="dxa"/>
            <w:vAlign w:val="center"/>
          </w:tcPr>
          <w:p w:rsidR="005823B0" w:rsidRPr="00E31CF5" w:rsidRDefault="005823B0" w:rsidP="005823B0">
            <w:pPr>
              <w:jc w:val="center"/>
            </w:pPr>
            <w:r w:rsidRPr="00E31CF5">
              <w:t>20</w:t>
            </w:r>
          </w:p>
        </w:tc>
        <w:tc>
          <w:tcPr>
            <w:tcW w:w="1559" w:type="dxa"/>
            <w:vAlign w:val="center"/>
          </w:tcPr>
          <w:p w:rsidR="005823B0" w:rsidRPr="00E31CF5" w:rsidRDefault="00E31CF5" w:rsidP="005823B0">
            <w:pPr>
              <w:jc w:val="center"/>
            </w:pPr>
            <w:r>
              <w:t>700</w:t>
            </w:r>
          </w:p>
        </w:tc>
        <w:tc>
          <w:tcPr>
            <w:tcW w:w="1418" w:type="dxa"/>
            <w:vAlign w:val="center"/>
          </w:tcPr>
          <w:p w:rsidR="005823B0" w:rsidRPr="00E31CF5" w:rsidRDefault="005823B0" w:rsidP="005823B0">
            <w:pPr>
              <w:jc w:val="center"/>
            </w:pPr>
            <w:r w:rsidRPr="00E31CF5">
              <w:t>20</w:t>
            </w:r>
          </w:p>
        </w:tc>
        <w:tc>
          <w:tcPr>
            <w:tcW w:w="1559" w:type="dxa"/>
            <w:vAlign w:val="center"/>
          </w:tcPr>
          <w:p w:rsidR="005823B0" w:rsidRPr="00E31CF5" w:rsidRDefault="00E31CF5" w:rsidP="005823B0">
            <w:pPr>
              <w:jc w:val="center"/>
            </w:pPr>
            <w:r>
              <w:t>700</w:t>
            </w:r>
          </w:p>
        </w:tc>
      </w:tr>
      <w:tr w:rsidR="005823B0" w:rsidRPr="003F3CFF" w:rsidTr="007D74D6">
        <w:trPr>
          <w:trHeight w:val="353"/>
        </w:trPr>
        <w:tc>
          <w:tcPr>
            <w:tcW w:w="1668" w:type="dxa"/>
          </w:tcPr>
          <w:p w:rsidR="005823B0" w:rsidRPr="00E31CF5" w:rsidRDefault="005823B0" w:rsidP="005823B0">
            <w:pPr>
              <w:rPr>
                <w:vertAlign w:val="subscript"/>
              </w:rPr>
            </w:pPr>
            <w:r w:rsidRPr="00E31CF5">
              <w:t>К</w:t>
            </w:r>
            <w:r w:rsidRPr="00E31CF5">
              <w:rPr>
                <w:vertAlign w:val="subscript"/>
              </w:rPr>
              <w:sym w:font="Symbol" w:char="F0E5"/>
            </w:r>
          </w:p>
        </w:tc>
        <w:tc>
          <w:tcPr>
            <w:tcW w:w="1701" w:type="dxa"/>
            <w:vAlign w:val="center"/>
          </w:tcPr>
          <w:p w:rsidR="005823B0" w:rsidRPr="00E31CF5" w:rsidRDefault="00EF3500" w:rsidP="005823B0">
            <w:pPr>
              <w:jc w:val="center"/>
            </w:pPr>
            <w:r w:rsidRPr="00E31CF5">
              <w:t>-</w:t>
            </w:r>
          </w:p>
        </w:tc>
        <w:tc>
          <w:tcPr>
            <w:tcW w:w="1417" w:type="dxa"/>
            <w:vAlign w:val="center"/>
          </w:tcPr>
          <w:p w:rsidR="005823B0" w:rsidRPr="00E31CF5" w:rsidRDefault="005823B0" w:rsidP="005823B0">
            <w:pPr>
              <w:jc w:val="center"/>
            </w:pPr>
            <w:r w:rsidRPr="00E31CF5">
              <w:t>-</w:t>
            </w:r>
          </w:p>
        </w:tc>
        <w:tc>
          <w:tcPr>
            <w:tcW w:w="1559" w:type="dxa"/>
            <w:vAlign w:val="center"/>
          </w:tcPr>
          <w:p w:rsidR="005823B0" w:rsidRPr="00E31CF5" w:rsidRDefault="00E31CF5" w:rsidP="005823B0">
            <w:pPr>
              <w:jc w:val="center"/>
            </w:pPr>
            <w:r w:rsidRPr="00E31CF5">
              <w:t>1</w:t>
            </w:r>
            <w:r>
              <w:t>5600</w:t>
            </w:r>
          </w:p>
        </w:tc>
        <w:tc>
          <w:tcPr>
            <w:tcW w:w="1418" w:type="dxa"/>
            <w:vAlign w:val="center"/>
          </w:tcPr>
          <w:p w:rsidR="005823B0" w:rsidRPr="00E31CF5" w:rsidRDefault="005823B0" w:rsidP="005823B0">
            <w:pPr>
              <w:jc w:val="center"/>
            </w:pPr>
            <w:r w:rsidRPr="00E31CF5">
              <w:t>-</w:t>
            </w:r>
          </w:p>
        </w:tc>
        <w:tc>
          <w:tcPr>
            <w:tcW w:w="1559" w:type="dxa"/>
            <w:vAlign w:val="center"/>
          </w:tcPr>
          <w:p w:rsidR="005823B0" w:rsidRPr="00E31CF5" w:rsidRDefault="00E31CF5" w:rsidP="005823B0">
            <w:pPr>
              <w:jc w:val="center"/>
            </w:pPr>
            <w:r>
              <w:t>22000</w:t>
            </w:r>
          </w:p>
        </w:tc>
      </w:tr>
    </w:tbl>
    <w:p w:rsidR="005823B0" w:rsidRDefault="005823B0" w:rsidP="005823B0">
      <w:pPr>
        <w:tabs>
          <w:tab w:val="left" w:pos="6690"/>
        </w:tabs>
        <w:spacing w:line="360" w:lineRule="auto"/>
        <w:ind w:firstLine="709"/>
        <w:jc w:val="both"/>
        <w:rPr>
          <w:szCs w:val="28"/>
        </w:rPr>
      </w:pPr>
    </w:p>
    <w:p w:rsidR="00467631" w:rsidRPr="00950F99" w:rsidRDefault="00E31CF5" w:rsidP="005823B0">
      <w:pPr>
        <w:tabs>
          <w:tab w:val="left" w:pos="6690"/>
        </w:tabs>
        <w:spacing w:line="360" w:lineRule="auto"/>
        <w:ind w:firstLine="709"/>
        <w:jc w:val="both"/>
        <w:rPr>
          <w:szCs w:val="28"/>
        </w:rPr>
      </w:pPr>
      <w:r w:rsidRPr="00950F99">
        <w:rPr>
          <w:szCs w:val="28"/>
        </w:rPr>
        <w:t xml:space="preserve">Цена </w:t>
      </w:r>
      <w:r w:rsidR="00950F99" w:rsidRPr="00950F99">
        <w:rPr>
          <w:szCs w:val="28"/>
        </w:rPr>
        <w:t>оборудования</w:t>
      </w:r>
      <w:r w:rsidRPr="00950F99">
        <w:rPr>
          <w:szCs w:val="28"/>
        </w:rPr>
        <w:t xml:space="preserve">приведена из  </w:t>
      </w:r>
      <w:r w:rsidR="003F3CFF" w:rsidRPr="00950F99">
        <w:rPr>
          <w:szCs w:val="28"/>
        </w:rPr>
        <w:t>таб. П5.1, П5.4</w:t>
      </w:r>
      <w:r w:rsidR="004F14C6" w:rsidRPr="00950F99">
        <w:rPr>
          <w:szCs w:val="28"/>
        </w:rPr>
        <w:t xml:space="preserve"> [9]</w:t>
      </w:r>
      <w:r w:rsidR="00950F99" w:rsidRPr="00950F99">
        <w:rPr>
          <w:szCs w:val="28"/>
        </w:rPr>
        <w:t>.</w:t>
      </w:r>
    </w:p>
    <w:p w:rsidR="00467631" w:rsidRPr="00865FEE" w:rsidRDefault="00865FEE" w:rsidP="00E237B0">
      <w:pPr>
        <w:pStyle w:val="31"/>
        <w:numPr>
          <w:ilvl w:val="2"/>
          <w:numId w:val="32"/>
        </w:numPr>
        <w:spacing w:line="360" w:lineRule="auto"/>
        <w:ind w:left="0" w:firstLine="711"/>
        <w:jc w:val="both"/>
        <w:outlineLvl w:val="0"/>
        <w:rPr>
          <w:sz w:val="24"/>
          <w:szCs w:val="24"/>
        </w:rPr>
      </w:pPr>
      <w:r w:rsidRPr="00865FEE">
        <w:rPr>
          <w:sz w:val="24"/>
          <w:szCs w:val="24"/>
        </w:rPr>
        <w:t xml:space="preserve">Размер материальных отчислений направленных на осуществление ремонта </w:t>
      </w:r>
      <w:r w:rsidR="00467631" w:rsidRPr="00865FEE">
        <w:rPr>
          <w:sz w:val="24"/>
          <w:szCs w:val="24"/>
        </w:rPr>
        <w:t>и обслуживани</w:t>
      </w:r>
      <w:r w:rsidRPr="00865FEE">
        <w:rPr>
          <w:sz w:val="24"/>
          <w:szCs w:val="24"/>
        </w:rPr>
        <w:t xml:space="preserve">я, а так же </w:t>
      </w:r>
      <w:proofErr w:type="spellStart"/>
      <w:r w:rsidRPr="00865FEE">
        <w:rPr>
          <w:sz w:val="24"/>
          <w:szCs w:val="24"/>
        </w:rPr>
        <w:t>уче</w:t>
      </w:r>
      <w:proofErr w:type="spellEnd"/>
      <w:r w:rsidRPr="00865FEE">
        <w:rPr>
          <w:sz w:val="24"/>
          <w:szCs w:val="24"/>
        </w:rPr>
        <w:t xml:space="preserve"> амортизации оборудовании </w:t>
      </w:r>
      <w:r w:rsidR="00467631" w:rsidRPr="00865FEE">
        <w:rPr>
          <w:position w:val="-24"/>
          <w:sz w:val="24"/>
          <w:szCs w:val="24"/>
        </w:rPr>
        <w:object w:dxaOrig="1780" w:dyaOrig="639">
          <v:shape id="_x0000_i1065" type="#_x0000_t75" style="width:89.55pt;height:31.95pt" o:ole="">
            <v:imagedata r:id="rId91" o:title=""/>
          </v:shape>
          <o:OLEObject Type="Embed" ProgID="Equation.3" ShapeID="_x0000_i1065" DrawAspect="Content" ObjectID="_1666964949" r:id="rId92"/>
        </w:object>
      </w:r>
      <w:r w:rsidR="00467631" w:rsidRPr="00865FEE">
        <w:rPr>
          <w:sz w:val="24"/>
          <w:szCs w:val="24"/>
        </w:rPr>
        <w:t>, где</w:t>
      </w:r>
      <w:r w:rsidR="00467631" w:rsidRPr="00865FEE">
        <w:rPr>
          <w:position w:val="-12"/>
          <w:sz w:val="24"/>
          <w:szCs w:val="24"/>
        </w:rPr>
        <w:object w:dxaOrig="1300" w:dyaOrig="360">
          <v:shape id="_x0000_i1066" type="#_x0000_t75" style="width:65.1pt;height:18.15pt" o:ole="">
            <v:imagedata r:id="rId93" o:title=""/>
          </v:shape>
          <o:OLEObject Type="Embed" ProgID="Equation.3" ShapeID="_x0000_i1066" DrawAspect="Content" ObjectID="_1666964950" r:id="rId94"/>
        </w:object>
      </w:r>
      <w:r w:rsidR="00467631" w:rsidRPr="00865FEE">
        <w:rPr>
          <w:sz w:val="24"/>
          <w:szCs w:val="24"/>
        </w:rPr>
        <w:t xml:space="preserve"> - </w:t>
      </w:r>
      <w:proofErr w:type="spellStart"/>
      <w:r w:rsidRPr="00865FEE">
        <w:rPr>
          <w:sz w:val="24"/>
          <w:szCs w:val="24"/>
        </w:rPr>
        <w:t>стандартвложений</w:t>
      </w:r>
      <w:proofErr w:type="spellEnd"/>
      <w:r w:rsidRPr="00865FEE">
        <w:rPr>
          <w:sz w:val="24"/>
          <w:szCs w:val="24"/>
        </w:rPr>
        <w:t xml:space="preserve"> на амортизацию оборудования </w:t>
      </w:r>
      <w:r w:rsidR="002C5069" w:rsidRPr="00865FEE">
        <w:rPr>
          <w:sz w:val="24"/>
          <w:szCs w:val="24"/>
        </w:rPr>
        <w:t xml:space="preserve">для </w:t>
      </w:r>
      <w:r w:rsidRPr="00865FEE">
        <w:rPr>
          <w:sz w:val="24"/>
          <w:szCs w:val="24"/>
        </w:rPr>
        <w:t xml:space="preserve">расчета основных </w:t>
      </w:r>
      <w:r w:rsidR="00467631" w:rsidRPr="00865FEE">
        <w:rPr>
          <w:sz w:val="24"/>
          <w:szCs w:val="24"/>
        </w:rPr>
        <w:t xml:space="preserve">затрат </w:t>
      </w:r>
      <w:r w:rsidRPr="00865FEE">
        <w:rPr>
          <w:sz w:val="24"/>
          <w:szCs w:val="24"/>
        </w:rPr>
        <w:t xml:space="preserve">на </w:t>
      </w:r>
      <w:r w:rsidR="00467631" w:rsidRPr="00865FEE">
        <w:rPr>
          <w:sz w:val="24"/>
          <w:szCs w:val="24"/>
        </w:rPr>
        <w:t>эксплуатаци</w:t>
      </w:r>
      <w:r w:rsidRPr="00865FEE">
        <w:rPr>
          <w:sz w:val="24"/>
          <w:szCs w:val="24"/>
        </w:rPr>
        <w:t>ю</w:t>
      </w:r>
      <w:proofErr w:type="gramStart"/>
      <w:r w:rsidR="00467631" w:rsidRPr="00865FEE">
        <w:rPr>
          <w:sz w:val="24"/>
          <w:szCs w:val="24"/>
        </w:rPr>
        <w:t>.Т</w:t>
      </w:r>
      <w:proofErr w:type="gramEnd"/>
      <w:r w:rsidR="00467631" w:rsidRPr="00865FEE">
        <w:rPr>
          <w:sz w:val="24"/>
          <w:szCs w:val="24"/>
        </w:rPr>
        <w:t>абл. 10.2.</w:t>
      </w:r>
      <w:r w:rsidR="004F14C6" w:rsidRPr="00865FEE">
        <w:rPr>
          <w:sz w:val="24"/>
          <w:szCs w:val="24"/>
        </w:rPr>
        <w:t>[9]</w:t>
      </w:r>
    </w:p>
    <w:p w:rsidR="00467631" w:rsidRPr="005823B0" w:rsidRDefault="00467631" w:rsidP="005823B0">
      <w:pPr>
        <w:pStyle w:val="ab"/>
        <w:spacing w:line="360" w:lineRule="auto"/>
        <w:jc w:val="both"/>
        <w:rPr>
          <w:sz w:val="24"/>
        </w:rPr>
      </w:pPr>
      <w:r w:rsidRPr="00865FEE">
        <w:rPr>
          <w:sz w:val="24"/>
        </w:rPr>
        <w:t>К-</w:t>
      </w:r>
      <w:r w:rsidR="00865FEE" w:rsidRPr="00865FEE">
        <w:rPr>
          <w:sz w:val="24"/>
        </w:rPr>
        <w:t xml:space="preserve">значение суммарных затрат, </w:t>
      </w:r>
      <w:r w:rsidR="002C5069" w:rsidRPr="00865FEE">
        <w:rPr>
          <w:sz w:val="24"/>
        </w:rPr>
        <w:t>данные</w:t>
      </w:r>
      <w:r w:rsidRPr="00865FEE">
        <w:rPr>
          <w:sz w:val="24"/>
        </w:rPr>
        <w:t xml:space="preserve"> из таблицы №3 по </w:t>
      </w:r>
      <w:r w:rsidR="005823B0" w:rsidRPr="00865FEE">
        <w:rPr>
          <w:sz w:val="24"/>
        </w:rPr>
        <w:t>вариантам.</w:t>
      </w:r>
    </w:p>
    <w:p w:rsidR="00865FEE" w:rsidRDefault="00865FEE" w:rsidP="005823B0">
      <w:pPr>
        <w:pStyle w:val="ab"/>
        <w:spacing w:line="360" w:lineRule="auto"/>
        <w:ind w:firstLine="709"/>
        <w:rPr>
          <w:b/>
          <w:sz w:val="24"/>
        </w:rPr>
      </w:pPr>
    </w:p>
    <w:p w:rsidR="00865FEE" w:rsidRDefault="00865FEE" w:rsidP="005823B0">
      <w:pPr>
        <w:pStyle w:val="ab"/>
        <w:spacing w:line="360" w:lineRule="auto"/>
        <w:ind w:firstLine="709"/>
        <w:rPr>
          <w:b/>
          <w:sz w:val="24"/>
        </w:rPr>
      </w:pPr>
    </w:p>
    <w:p w:rsidR="00467631" w:rsidRPr="002C5069" w:rsidRDefault="00467631" w:rsidP="005823B0">
      <w:pPr>
        <w:pStyle w:val="ab"/>
        <w:spacing w:line="360" w:lineRule="auto"/>
        <w:ind w:firstLine="709"/>
        <w:rPr>
          <w:b/>
          <w:sz w:val="24"/>
        </w:rPr>
      </w:pPr>
      <w:r w:rsidRPr="00865FEE">
        <w:rPr>
          <w:b/>
          <w:sz w:val="24"/>
        </w:rPr>
        <w:lastRenderedPageBreak/>
        <w:t>Вариант</w:t>
      </w:r>
      <w:r w:rsidR="005823B0" w:rsidRPr="00865FEE">
        <w:rPr>
          <w:b/>
          <w:sz w:val="24"/>
        </w:rPr>
        <w:t xml:space="preserve"> 1</w:t>
      </w:r>
      <w:r w:rsidR="006813B8" w:rsidRPr="00865FEE">
        <w:rPr>
          <w:b/>
          <w:sz w:val="24"/>
        </w:rPr>
        <w:t>.</w:t>
      </w:r>
    </w:p>
    <w:p w:rsidR="00467631" w:rsidRPr="005823B0" w:rsidRDefault="00BC3A61" w:rsidP="005823B0">
      <w:pPr>
        <w:pStyle w:val="31"/>
        <w:spacing w:line="360" w:lineRule="auto"/>
        <w:ind w:left="0"/>
        <w:outlineLvl w:val="0"/>
        <w:rPr>
          <w:i/>
          <w:sz w:val="24"/>
          <w:szCs w:val="24"/>
        </w:rPr>
      </w:pPr>
      <w:r w:rsidRPr="00BC3A61">
        <w:rPr>
          <w:position w:val="-24"/>
          <w:sz w:val="24"/>
          <w:szCs w:val="24"/>
        </w:rPr>
        <w:object w:dxaOrig="3840" w:dyaOrig="620">
          <v:shape id="_x0000_i1067" type="#_x0000_t75" style="width:191.6pt;height:31.95pt" o:ole="">
            <v:imagedata r:id="rId95" o:title=""/>
          </v:shape>
          <o:OLEObject Type="Embed" ProgID="Equation.DSMT4" ShapeID="_x0000_i1067" DrawAspect="Content" ObjectID="_1666964951" r:id="rId96"/>
        </w:object>
      </w:r>
    </w:p>
    <w:p w:rsidR="00467631" w:rsidRPr="006813B8" w:rsidRDefault="00467631" w:rsidP="005823B0">
      <w:pPr>
        <w:pStyle w:val="7"/>
        <w:spacing w:line="360" w:lineRule="auto"/>
        <w:ind w:firstLine="709"/>
        <w:rPr>
          <w:b/>
        </w:rPr>
      </w:pPr>
      <w:r w:rsidRPr="00865FEE">
        <w:rPr>
          <w:b/>
        </w:rPr>
        <w:t>Вариант</w:t>
      </w:r>
      <w:r w:rsidR="005823B0" w:rsidRPr="00865FEE">
        <w:rPr>
          <w:b/>
        </w:rPr>
        <w:t xml:space="preserve"> 2</w:t>
      </w:r>
      <w:r w:rsidR="006813B8" w:rsidRPr="00865FEE">
        <w:rPr>
          <w:b/>
        </w:rPr>
        <w:t>.</w:t>
      </w:r>
    </w:p>
    <w:p w:rsidR="00467631" w:rsidRPr="0065682D" w:rsidRDefault="00BC3A61" w:rsidP="0041668D">
      <w:pPr>
        <w:pStyle w:val="31"/>
        <w:spacing w:line="360" w:lineRule="auto"/>
        <w:ind w:left="0"/>
        <w:outlineLvl w:val="0"/>
        <w:rPr>
          <w:sz w:val="24"/>
          <w:szCs w:val="24"/>
          <w:highlight w:val="yellow"/>
        </w:rPr>
      </w:pPr>
      <w:r w:rsidRPr="00BC3A61">
        <w:rPr>
          <w:position w:val="-24"/>
          <w:sz w:val="24"/>
          <w:szCs w:val="24"/>
        </w:rPr>
        <w:object w:dxaOrig="3640" w:dyaOrig="620">
          <v:shape id="_x0000_i1068" type="#_x0000_t75" style="width:181.55pt;height:31.95pt" o:ole="">
            <v:imagedata r:id="rId97" o:title=""/>
          </v:shape>
          <o:OLEObject Type="Embed" ProgID="Equation.DSMT4" ShapeID="_x0000_i1068" DrawAspect="Content" ObjectID="_1666964952" r:id="rId98"/>
        </w:object>
      </w:r>
    </w:p>
    <w:p w:rsidR="00467631" w:rsidRPr="00BC3A61" w:rsidRDefault="00467631" w:rsidP="00E237B0">
      <w:pPr>
        <w:pStyle w:val="a4"/>
        <w:numPr>
          <w:ilvl w:val="2"/>
          <w:numId w:val="32"/>
        </w:numPr>
        <w:spacing w:line="360" w:lineRule="auto"/>
        <w:ind w:left="0" w:firstLine="711"/>
        <w:jc w:val="both"/>
      </w:pPr>
      <w:r w:rsidRPr="00BC3A61">
        <w:t xml:space="preserve"> Приведённые затраты</w:t>
      </w:r>
      <w:r w:rsidR="006813B8" w:rsidRPr="00BC3A61">
        <w:t>.</w:t>
      </w:r>
    </w:p>
    <w:p w:rsidR="00467631" w:rsidRPr="00BC3A61" w:rsidRDefault="00BC3A61" w:rsidP="0041668D">
      <w:pPr>
        <w:spacing w:line="360" w:lineRule="auto"/>
        <w:jc w:val="both"/>
      </w:pPr>
      <w:r w:rsidRPr="00BC3A61">
        <w:rPr>
          <w:position w:val="-12"/>
        </w:rPr>
        <w:object w:dxaOrig="3640" w:dyaOrig="360">
          <v:shape id="_x0000_i1069" type="#_x0000_t75" style="width:202.85pt;height:20.05pt" o:ole="">
            <v:imagedata r:id="rId99" o:title=""/>
          </v:shape>
          <o:OLEObject Type="Embed" ProgID="Equation.DSMT4" ShapeID="_x0000_i1069" DrawAspect="Content" ObjectID="_1666964953" r:id="rId100"/>
        </w:object>
      </w:r>
      <w:r>
        <w:t xml:space="preserve"> - </w:t>
      </w:r>
      <w:r w:rsidRPr="00BC3A61">
        <w:t>Экономическая эффективность</w:t>
      </w:r>
      <w:r w:rsidR="00467631" w:rsidRPr="00BC3A61">
        <w:t>.</w:t>
      </w:r>
    </w:p>
    <w:p w:rsidR="00467631" w:rsidRPr="00F576C3" w:rsidRDefault="00467631" w:rsidP="00561B3B">
      <w:pPr>
        <w:pStyle w:val="7"/>
        <w:spacing w:line="360" w:lineRule="auto"/>
        <w:ind w:firstLine="709"/>
        <w:jc w:val="both"/>
        <w:rPr>
          <w:b/>
        </w:rPr>
      </w:pPr>
      <w:r w:rsidRPr="00F576C3">
        <w:rPr>
          <w:b/>
        </w:rPr>
        <w:t>Вариант</w:t>
      </w:r>
      <w:r w:rsidR="0026618A" w:rsidRPr="00F576C3">
        <w:rPr>
          <w:b/>
        </w:rPr>
        <w:t xml:space="preserve"> 1</w:t>
      </w:r>
      <w:r w:rsidR="006813B8" w:rsidRPr="00F576C3">
        <w:rPr>
          <w:b/>
        </w:rPr>
        <w:t>.</w:t>
      </w:r>
    </w:p>
    <w:p w:rsidR="00467631" w:rsidRPr="00F576C3" w:rsidRDefault="00F576C3" w:rsidP="0026618A">
      <w:pPr>
        <w:spacing w:line="360" w:lineRule="auto"/>
        <w:jc w:val="both"/>
      </w:pPr>
      <w:r w:rsidRPr="00F576C3">
        <w:rPr>
          <w:position w:val="-12"/>
        </w:rPr>
        <w:object w:dxaOrig="6100" w:dyaOrig="360">
          <v:shape id="_x0000_i1070" type="#_x0000_t75" style="width:305.55pt;height:19.4pt" o:ole="">
            <v:imagedata r:id="rId101" o:title=""/>
          </v:shape>
          <o:OLEObject Type="Embed" ProgID="Equation.DSMT4" ShapeID="_x0000_i1070" DrawAspect="Content" ObjectID="_1666964954" r:id="rId102"/>
        </w:object>
      </w:r>
    </w:p>
    <w:p w:rsidR="00467631" w:rsidRPr="00F576C3" w:rsidRDefault="00467631" w:rsidP="00561B3B">
      <w:pPr>
        <w:pStyle w:val="7"/>
        <w:spacing w:line="360" w:lineRule="auto"/>
        <w:ind w:firstLine="709"/>
        <w:jc w:val="both"/>
      </w:pPr>
      <w:r w:rsidRPr="00F576C3">
        <w:t>Вариант</w:t>
      </w:r>
      <w:r w:rsidR="0026618A" w:rsidRPr="00F576C3">
        <w:t xml:space="preserve"> 2</w:t>
      </w:r>
    </w:p>
    <w:p w:rsidR="00467631" w:rsidRPr="00F576C3" w:rsidRDefault="00E1432E" w:rsidP="006813B8">
      <w:pPr>
        <w:spacing w:line="360" w:lineRule="auto"/>
        <w:jc w:val="both"/>
      </w:pPr>
      <w:r w:rsidRPr="00F576C3">
        <w:rPr>
          <w:position w:val="-12"/>
        </w:rPr>
        <w:object w:dxaOrig="5620" w:dyaOrig="360">
          <v:shape id="_x0000_i1071" type="#_x0000_t75" style="width:282.35pt;height:19.4pt" o:ole="">
            <v:imagedata r:id="rId103" o:title=""/>
          </v:shape>
          <o:OLEObject Type="Embed" ProgID="Equation.DSMT4" ShapeID="_x0000_i1071" DrawAspect="Content" ObjectID="_1666964955" r:id="rId104"/>
        </w:object>
      </w:r>
    </w:p>
    <w:p w:rsidR="00B945A1" w:rsidRPr="00F576C3" w:rsidRDefault="00467631" w:rsidP="00561B3B">
      <w:pPr>
        <w:pStyle w:val="ab"/>
        <w:spacing w:line="360" w:lineRule="auto"/>
        <w:ind w:firstLine="709"/>
        <w:jc w:val="both"/>
        <w:rPr>
          <w:iCs/>
          <w:sz w:val="24"/>
        </w:rPr>
      </w:pPr>
      <w:r w:rsidRPr="00F576C3">
        <w:rPr>
          <w:b/>
          <w:iCs/>
          <w:sz w:val="24"/>
        </w:rPr>
        <w:t>Вывод:</w:t>
      </w:r>
    </w:p>
    <w:p w:rsidR="00EB46B2" w:rsidRPr="00F576C3" w:rsidRDefault="00F576C3" w:rsidP="003F3CFF">
      <w:pPr>
        <w:pStyle w:val="ab"/>
        <w:spacing w:line="360" w:lineRule="auto"/>
        <w:ind w:firstLine="709"/>
        <w:jc w:val="both"/>
        <w:rPr>
          <w:iCs/>
          <w:sz w:val="24"/>
        </w:rPr>
      </w:pPr>
      <w:r w:rsidRPr="00F576C3">
        <w:rPr>
          <w:iCs/>
          <w:sz w:val="24"/>
        </w:rPr>
        <w:t xml:space="preserve">Выполнение дальнейших расчетов </w:t>
      </w:r>
      <w:proofErr w:type="gramStart"/>
      <w:r w:rsidRPr="00F576C3">
        <w:rPr>
          <w:iCs/>
          <w:sz w:val="24"/>
        </w:rPr>
        <w:t>производим</w:t>
      </w:r>
      <w:proofErr w:type="gramEnd"/>
      <w:r w:rsidRPr="00F576C3">
        <w:rPr>
          <w:iCs/>
          <w:sz w:val="24"/>
        </w:rPr>
        <w:t xml:space="preserve"> используя оборудование </w:t>
      </w:r>
      <w:r w:rsidR="00B945A1" w:rsidRPr="00F576C3">
        <w:rPr>
          <w:iCs/>
          <w:sz w:val="24"/>
        </w:rPr>
        <w:t xml:space="preserve">Вариант 1, </w:t>
      </w:r>
      <w:r w:rsidRPr="00F576C3">
        <w:rPr>
          <w:iCs/>
          <w:sz w:val="24"/>
        </w:rPr>
        <w:t>с учетомвеличины минимальных</w:t>
      </w:r>
      <w:r w:rsidR="000120EA" w:rsidRPr="00F576C3">
        <w:rPr>
          <w:iCs/>
          <w:sz w:val="24"/>
        </w:rPr>
        <w:t xml:space="preserve"> затрат.</w:t>
      </w:r>
    </w:p>
    <w:p w:rsidR="00EB46B2" w:rsidRPr="00F576C3" w:rsidRDefault="000120EA" w:rsidP="00E237B0">
      <w:pPr>
        <w:pStyle w:val="af0"/>
        <w:numPr>
          <w:ilvl w:val="1"/>
          <w:numId w:val="32"/>
        </w:numPr>
        <w:tabs>
          <w:tab w:val="clear" w:pos="1980"/>
          <w:tab w:val="left" w:pos="0"/>
        </w:tabs>
        <w:spacing w:line="360" w:lineRule="auto"/>
        <w:ind w:left="0" w:firstLine="709"/>
        <w:jc w:val="both"/>
        <w:rPr>
          <w:b w:val="0"/>
          <w:sz w:val="24"/>
          <w:szCs w:val="24"/>
        </w:rPr>
      </w:pPr>
      <w:r w:rsidRPr="00F576C3">
        <w:rPr>
          <w:b w:val="0"/>
          <w:sz w:val="24"/>
          <w:szCs w:val="24"/>
        </w:rPr>
        <w:t>Произведем р</w:t>
      </w:r>
      <w:r w:rsidR="00EB46B2" w:rsidRPr="00F576C3">
        <w:rPr>
          <w:b w:val="0"/>
          <w:sz w:val="24"/>
          <w:szCs w:val="24"/>
        </w:rPr>
        <w:t xml:space="preserve">асчет </w:t>
      </w:r>
      <w:r w:rsidR="00F576C3" w:rsidRPr="00F576C3">
        <w:rPr>
          <w:b w:val="0"/>
          <w:sz w:val="24"/>
          <w:szCs w:val="24"/>
        </w:rPr>
        <w:t>токов КЗ</w:t>
      </w:r>
      <w:r w:rsidR="00375E97" w:rsidRPr="00F576C3">
        <w:rPr>
          <w:b w:val="0"/>
          <w:sz w:val="24"/>
          <w:szCs w:val="24"/>
        </w:rPr>
        <w:t>.</w:t>
      </w:r>
    </w:p>
    <w:p w:rsidR="00EB46B2" w:rsidRDefault="00375E97" w:rsidP="00561B3B">
      <w:pPr>
        <w:pStyle w:val="af0"/>
        <w:spacing w:line="360" w:lineRule="auto"/>
        <w:ind w:left="0" w:firstLine="709"/>
        <w:rPr>
          <w:sz w:val="24"/>
          <w:szCs w:val="24"/>
        </w:rPr>
      </w:pPr>
      <w:r>
        <w:rPr>
          <w:noProof/>
          <w:sz w:val="24"/>
          <w:szCs w:val="24"/>
        </w:rPr>
        <w:drawing>
          <wp:inline distT="0" distB="0" distL="0" distR="0">
            <wp:extent cx="2854518" cy="2022039"/>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927" cy="2024454"/>
                    </a:xfrm>
                    <a:prstGeom prst="rect">
                      <a:avLst/>
                    </a:prstGeom>
                    <a:noFill/>
                    <a:ln>
                      <a:noFill/>
                    </a:ln>
                  </pic:spPr>
                </pic:pic>
              </a:graphicData>
            </a:graphic>
          </wp:inline>
        </w:drawing>
      </w:r>
    </w:p>
    <w:p w:rsidR="00375E97" w:rsidRPr="00375E97" w:rsidRDefault="00375E97" w:rsidP="00561B3B">
      <w:pPr>
        <w:pStyle w:val="af0"/>
        <w:spacing w:line="360" w:lineRule="auto"/>
        <w:ind w:left="0" w:firstLine="709"/>
        <w:rPr>
          <w:b w:val="0"/>
          <w:sz w:val="24"/>
          <w:szCs w:val="24"/>
        </w:rPr>
      </w:pPr>
      <w:r w:rsidRPr="00F576C3">
        <w:rPr>
          <w:b w:val="0"/>
          <w:sz w:val="24"/>
          <w:szCs w:val="24"/>
        </w:rPr>
        <w:t xml:space="preserve">Рисунок 5. </w:t>
      </w:r>
      <w:r w:rsidR="00F576C3" w:rsidRPr="00F576C3">
        <w:rPr>
          <w:b w:val="0"/>
          <w:sz w:val="24"/>
          <w:szCs w:val="24"/>
        </w:rPr>
        <w:t>Схема расчетная</w:t>
      </w:r>
      <w:r w:rsidRPr="00F576C3">
        <w:rPr>
          <w:b w:val="0"/>
          <w:sz w:val="24"/>
          <w:szCs w:val="24"/>
        </w:rPr>
        <w:t>.</w:t>
      </w:r>
    </w:p>
    <w:p w:rsidR="00EB46B2" w:rsidRDefault="00375E97" w:rsidP="00561B3B">
      <w:pPr>
        <w:pStyle w:val="af"/>
        <w:spacing w:line="360" w:lineRule="auto"/>
        <w:ind w:left="0" w:firstLine="709"/>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2295390" cy="2508250"/>
            <wp:effectExtent l="0" t="0" r="0" b="63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7979" cy="2511079"/>
                    </a:xfrm>
                    <a:prstGeom prst="rect">
                      <a:avLst/>
                    </a:prstGeom>
                    <a:noFill/>
                    <a:ln>
                      <a:noFill/>
                    </a:ln>
                  </pic:spPr>
                </pic:pic>
              </a:graphicData>
            </a:graphic>
          </wp:inline>
        </w:drawing>
      </w:r>
    </w:p>
    <w:p w:rsidR="00EB46B2" w:rsidRPr="00F576C3" w:rsidRDefault="00375E97" w:rsidP="00446F27">
      <w:pPr>
        <w:pStyle w:val="af"/>
        <w:spacing w:line="360" w:lineRule="auto"/>
        <w:ind w:left="0" w:firstLine="709"/>
        <w:jc w:val="center"/>
        <w:rPr>
          <w:rFonts w:ascii="Times New Roman" w:hAnsi="Times New Roman"/>
          <w:sz w:val="24"/>
          <w:szCs w:val="24"/>
        </w:rPr>
      </w:pPr>
      <w:r w:rsidRPr="00F576C3">
        <w:rPr>
          <w:rFonts w:ascii="Times New Roman" w:hAnsi="Times New Roman"/>
          <w:sz w:val="24"/>
          <w:szCs w:val="24"/>
        </w:rPr>
        <w:t>Рисунок 6. Схема замещения.</w:t>
      </w:r>
    </w:p>
    <w:p w:rsidR="00EB46B2" w:rsidRPr="00DD0DEE" w:rsidRDefault="00DD0DEE" w:rsidP="00E237B0">
      <w:pPr>
        <w:pStyle w:val="ab"/>
        <w:numPr>
          <w:ilvl w:val="2"/>
          <w:numId w:val="32"/>
        </w:numPr>
        <w:spacing w:line="360" w:lineRule="auto"/>
        <w:ind w:left="0" w:firstLine="709"/>
        <w:rPr>
          <w:sz w:val="24"/>
        </w:rPr>
      </w:pPr>
      <w:r w:rsidRPr="00DD0DEE">
        <w:rPr>
          <w:sz w:val="24"/>
        </w:rPr>
        <w:t>Основные характеристики</w:t>
      </w:r>
      <w:r w:rsidR="00906D91" w:rsidRPr="00DD0DEE">
        <w:rPr>
          <w:sz w:val="24"/>
        </w:rPr>
        <w:t>:</w:t>
      </w:r>
    </w:p>
    <w:p w:rsidR="00EB46B2" w:rsidRPr="00DD0DEE" w:rsidRDefault="002A0902" w:rsidP="00906D91">
      <w:pPr>
        <w:pStyle w:val="ab"/>
        <w:spacing w:line="360" w:lineRule="auto"/>
        <w:rPr>
          <w:sz w:val="24"/>
        </w:rPr>
      </w:pPr>
      <w:r w:rsidRPr="002A0902">
        <w:rPr>
          <w:position w:val="-12"/>
          <w:sz w:val="24"/>
        </w:rPr>
        <w:object w:dxaOrig="1740" w:dyaOrig="360">
          <v:shape id="_x0000_i1072" type="#_x0000_t75" style="width:87.05pt;height:19.4pt" o:ole="">
            <v:imagedata r:id="rId107" o:title=""/>
          </v:shape>
          <o:OLEObject Type="Embed" ProgID="Equation.DSMT4" ShapeID="_x0000_i1072" DrawAspect="Content" ObjectID="_1666964956" r:id="rId108"/>
        </w:object>
      </w:r>
      <w:r w:rsidR="00EB46B2" w:rsidRPr="00DD0DEE">
        <w:rPr>
          <w:sz w:val="24"/>
        </w:rPr>
        <w:t xml:space="preserve">- </w:t>
      </w:r>
      <w:r w:rsidR="00DD0DEE" w:rsidRPr="00DD0DEE">
        <w:rPr>
          <w:sz w:val="24"/>
        </w:rPr>
        <w:t>базовое значение мощности;</w:t>
      </w:r>
    </w:p>
    <w:p w:rsidR="00EB46B2" w:rsidRPr="00DD0DEE" w:rsidRDefault="002A0902" w:rsidP="00906D91">
      <w:pPr>
        <w:pStyle w:val="ab"/>
        <w:spacing w:line="360" w:lineRule="auto"/>
        <w:rPr>
          <w:sz w:val="24"/>
        </w:rPr>
      </w:pPr>
      <w:r w:rsidRPr="002A0902">
        <w:rPr>
          <w:position w:val="-12"/>
          <w:sz w:val="24"/>
        </w:rPr>
        <w:object w:dxaOrig="1359" w:dyaOrig="360">
          <v:shape id="_x0000_i1073" type="#_x0000_t75" style="width:67.6pt;height:19.4pt" o:ole="">
            <v:imagedata r:id="rId109" o:title=""/>
          </v:shape>
          <o:OLEObject Type="Embed" ProgID="Equation.DSMT4" ShapeID="_x0000_i1073" DrawAspect="Content" ObjectID="_1666964957" r:id="rId110"/>
        </w:object>
      </w:r>
      <w:r w:rsidR="00EB46B2" w:rsidRPr="00DD0DEE">
        <w:rPr>
          <w:sz w:val="24"/>
        </w:rPr>
        <w:t xml:space="preserve">, </w:t>
      </w:r>
      <w:r w:rsidRPr="002A0902">
        <w:rPr>
          <w:position w:val="-12"/>
          <w:sz w:val="24"/>
        </w:rPr>
        <w:object w:dxaOrig="1280" w:dyaOrig="360">
          <v:shape id="_x0000_i1074" type="#_x0000_t75" style="width:64.5pt;height:19.4pt" o:ole="">
            <v:imagedata r:id="rId111" o:title=""/>
          </v:shape>
          <o:OLEObject Type="Embed" ProgID="Equation.DSMT4" ShapeID="_x0000_i1074" DrawAspect="Content" ObjectID="_1666964958" r:id="rId112"/>
        </w:object>
      </w:r>
      <w:r w:rsidR="00EB46B2" w:rsidRPr="00DD0DEE">
        <w:rPr>
          <w:sz w:val="24"/>
        </w:rPr>
        <w:t xml:space="preserve">, </w:t>
      </w:r>
      <w:r w:rsidRPr="00DD0DEE">
        <w:rPr>
          <w:position w:val="-12"/>
          <w:sz w:val="24"/>
        </w:rPr>
        <w:object w:dxaOrig="1460" w:dyaOrig="360">
          <v:shape id="_x0000_i1075" type="#_x0000_t75" style="width:72.65pt;height:18.15pt" o:ole="">
            <v:imagedata r:id="rId113" o:title=""/>
          </v:shape>
          <o:OLEObject Type="Embed" ProgID="Equation.DSMT4" ShapeID="_x0000_i1075" DrawAspect="Content" ObjectID="_1666964959" r:id="rId114"/>
        </w:object>
      </w:r>
      <w:r w:rsidR="00EB46B2" w:rsidRPr="00DD0DEE">
        <w:rPr>
          <w:sz w:val="24"/>
        </w:rPr>
        <w:t xml:space="preserve">- </w:t>
      </w:r>
      <w:r w:rsidR="00DD0DEE" w:rsidRPr="00DD0DEE">
        <w:rPr>
          <w:sz w:val="24"/>
        </w:rPr>
        <w:t>базовые значения напряжени</w:t>
      </w:r>
      <w:r w:rsidR="00DD0DEE">
        <w:rPr>
          <w:sz w:val="24"/>
        </w:rPr>
        <w:t>й</w:t>
      </w:r>
      <w:r w:rsidR="00906D91" w:rsidRPr="00DD0DEE">
        <w:rPr>
          <w:sz w:val="24"/>
        </w:rPr>
        <w:t>;</w:t>
      </w:r>
    </w:p>
    <w:p w:rsidR="00EB46B2" w:rsidRPr="00DD0DEE" w:rsidRDefault="00EB46B2" w:rsidP="00906D91">
      <w:pPr>
        <w:pStyle w:val="ab"/>
        <w:spacing w:line="360" w:lineRule="auto"/>
        <w:rPr>
          <w:sz w:val="24"/>
        </w:rPr>
      </w:pPr>
      <w:r w:rsidRPr="00DD0DEE">
        <w:rPr>
          <w:position w:val="-32"/>
          <w:sz w:val="24"/>
        </w:rPr>
        <w:object w:dxaOrig="1200" w:dyaOrig="720">
          <v:shape id="_x0000_i1076" type="#_x0000_t75" style="width:59.5pt;height:36.3pt" o:ole="">
            <v:imagedata r:id="rId115" o:title=""/>
          </v:shape>
          <o:OLEObject Type="Embed" ProgID="Equation.3" ShapeID="_x0000_i1076" DrawAspect="Content" ObjectID="_1666964960" r:id="rId116"/>
        </w:object>
      </w:r>
      <w:r w:rsidRPr="00DD0DEE">
        <w:rPr>
          <w:sz w:val="24"/>
        </w:rPr>
        <w:t xml:space="preserve"> - </w:t>
      </w:r>
      <w:r w:rsidR="00DD0DEE" w:rsidRPr="00DD0DEE">
        <w:rPr>
          <w:sz w:val="24"/>
        </w:rPr>
        <w:t>базовое значение степеней коротких замыканий</w:t>
      </w:r>
      <w:r w:rsidR="00906D91" w:rsidRPr="00DD0DEE">
        <w:rPr>
          <w:sz w:val="24"/>
        </w:rPr>
        <w:t>;</w:t>
      </w:r>
    </w:p>
    <w:p w:rsidR="00EB46B2" w:rsidRPr="0065682D" w:rsidRDefault="00DD0DEE" w:rsidP="00906D91">
      <w:pPr>
        <w:pStyle w:val="ab"/>
        <w:spacing w:line="360" w:lineRule="auto"/>
        <w:rPr>
          <w:sz w:val="24"/>
          <w:highlight w:val="yellow"/>
        </w:rPr>
      </w:pPr>
      <w:r w:rsidRPr="00DD0DEE">
        <w:rPr>
          <w:position w:val="-32"/>
          <w:sz w:val="24"/>
        </w:rPr>
        <w:object w:dxaOrig="3440" w:dyaOrig="700">
          <v:shape id="_x0000_i1077" type="#_x0000_t75" style="width:171.55pt;height:35.05pt" o:ole="">
            <v:imagedata r:id="rId117" o:title=""/>
          </v:shape>
          <o:OLEObject Type="Embed" ProgID="Equation.DSMT4" ShapeID="_x0000_i1077" DrawAspect="Content" ObjectID="_1666964961" r:id="rId118"/>
        </w:object>
      </w:r>
    </w:p>
    <w:p w:rsidR="00EB46B2" w:rsidRPr="00DD0DEE" w:rsidRDefault="00DD0DEE" w:rsidP="00906D91">
      <w:pPr>
        <w:spacing w:line="360" w:lineRule="auto"/>
      </w:pPr>
      <w:r w:rsidRPr="00DD0DEE">
        <w:rPr>
          <w:position w:val="-32"/>
        </w:rPr>
        <w:object w:dxaOrig="3280" w:dyaOrig="700">
          <v:shape id="_x0000_i1078" type="#_x0000_t75" style="width:163.4pt;height:35.05pt" o:ole="">
            <v:imagedata r:id="rId119" o:title=""/>
          </v:shape>
          <o:OLEObject Type="Embed" ProgID="Equation.DSMT4" ShapeID="_x0000_i1078" DrawAspect="Content" ObjectID="_1666964962" r:id="rId120"/>
        </w:object>
      </w:r>
    </w:p>
    <w:p w:rsidR="00EB46B2" w:rsidRPr="00DD0DEE" w:rsidRDefault="00DD0DEE" w:rsidP="005C73B6">
      <w:pPr>
        <w:pStyle w:val="ab"/>
        <w:spacing w:line="360" w:lineRule="auto"/>
        <w:rPr>
          <w:sz w:val="24"/>
        </w:rPr>
      </w:pPr>
      <w:r w:rsidRPr="00DD0DEE">
        <w:rPr>
          <w:position w:val="-32"/>
          <w:sz w:val="24"/>
        </w:rPr>
        <w:object w:dxaOrig="3420" w:dyaOrig="700">
          <v:shape id="_x0000_i1079" type="#_x0000_t75" style="width:170.9pt;height:35.05pt" o:ole="">
            <v:imagedata r:id="rId121" o:title=""/>
          </v:shape>
          <o:OLEObject Type="Embed" ProgID="Equation.DSMT4" ShapeID="_x0000_i1079" DrawAspect="Content" ObjectID="_1666964963" r:id="rId122"/>
        </w:object>
      </w:r>
    </w:p>
    <w:p w:rsidR="00EB46B2" w:rsidRPr="00DD0DEE" w:rsidRDefault="00DD0DEE" w:rsidP="00E237B0">
      <w:pPr>
        <w:pStyle w:val="a4"/>
        <w:numPr>
          <w:ilvl w:val="2"/>
          <w:numId w:val="32"/>
        </w:numPr>
        <w:spacing w:line="360" w:lineRule="auto"/>
        <w:ind w:left="0" w:firstLine="709"/>
      </w:pPr>
      <w:r w:rsidRPr="00DD0DEE">
        <w:t>Рассчитаем величины сопротивлений в</w:t>
      </w:r>
      <w:r w:rsidR="00EB46B2" w:rsidRPr="00DD0DEE">
        <w:t>схем</w:t>
      </w:r>
      <w:r w:rsidRPr="00DD0DEE">
        <w:t>е</w:t>
      </w:r>
      <w:r w:rsidR="00EB46B2" w:rsidRPr="00DD0DEE">
        <w:t xml:space="preserve"> замещения</w:t>
      </w:r>
      <w:r w:rsidR="00466F3B" w:rsidRPr="00DD0DEE">
        <w:t xml:space="preserve"> (расчеты в относительных единицах)</w:t>
      </w:r>
      <w:r w:rsidR="00EB46B2" w:rsidRPr="00DD0DEE">
        <w:t>.</w:t>
      </w:r>
    </w:p>
    <w:p w:rsidR="00EB46B2" w:rsidRPr="005430CE" w:rsidRDefault="00446F27" w:rsidP="00E237B0">
      <w:pPr>
        <w:pStyle w:val="a4"/>
        <w:numPr>
          <w:ilvl w:val="2"/>
          <w:numId w:val="32"/>
        </w:numPr>
        <w:spacing w:line="360" w:lineRule="auto"/>
        <w:ind w:left="0" w:firstLine="709"/>
      </w:pPr>
      <w:r>
        <w:t>Сопротивление э</w:t>
      </w:r>
      <w:r w:rsidR="00EB46B2" w:rsidRPr="005430CE">
        <w:t>нергосистем</w:t>
      </w:r>
      <w:r w:rsidR="00466F3B">
        <w:t>ы,</w:t>
      </w:r>
    </w:p>
    <w:p w:rsidR="00EB46B2" w:rsidRPr="005C73B6" w:rsidRDefault="00EB46B2" w:rsidP="005C73B6">
      <w:pPr>
        <w:spacing w:line="360" w:lineRule="auto"/>
      </w:pPr>
      <w:r w:rsidRPr="005C73B6">
        <w:rPr>
          <w:position w:val="-30"/>
          <w:lang w:val="en-US"/>
        </w:rPr>
        <w:object w:dxaOrig="2439" w:dyaOrig="700">
          <v:shape id="_x0000_i1080" type="#_x0000_t75" style="width:122.1pt;height:35.05pt" o:ole="" fillcolor="window">
            <v:imagedata r:id="rId123" o:title=""/>
          </v:shape>
          <o:OLEObject Type="Embed" ProgID="Equation.3" ShapeID="_x0000_i1080" DrawAspect="Content" ObjectID="_1666964964" r:id="rId124"/>
        </w:object>
      </w:r>
      <w:r w:rsidR="005C73B6">
        <w:t>.</w:t>
      </w:r>
    </w:p>
    <w:p w:rsidR="00EB46B2" w:rsidRPr="005430CE" w:rsidRDefault="00466F3B" w:rsidP="00E237B0">
      <w:pPr>
        <w:pStyle w:val="a4"/>
        <w:numPr>
          <w:ilvl w:val="2"/>
          <w:numId w:val="32"/>
        </w:numPr>
        <w:spacing w:line="360" w:lineRule="auto"/>
      </w:pPr>
      <w:r>
        <w:t>Сопротивление линии</w:t>
      </w:r>
      <w:r w:rsidR="005C73B6" w:rsidRPr="005430CE">
        <w:t>.</w:t>
      </w:r>
    </w:p>
    <w:p w:rsidR="00EB46B2" w:rsidRPr="005C73B6" w:rsidRDefault="00EB46B2" w:rsidP="005C73B6">
      <w:pPr>
        <w:spacing w:line="360" w:lineRule="auto"/>
      </w:pPr>
      <w:r w:rsidRPr="005C73B6">
        <w:rPr>
          <w:position w:val="-34"/>
          <w:lang w:val="en-US"/>
        </w:rPr>
        <w:object w:dxaOrig="4400" w:dyaOrig="740">
          <v:shape id="_x0000_i1081" type="#_x0000_t75" style="width:220.4pt;height:36.95pt" o:ole="" fillcolor="window">
            <v:imagedata r:id="rId125" o:title=""/>
          </v:shape>
          <o:OLEObject Type="Embed" ProgID="Equation.3" ShapeID="_x0000_i1081" DrawAspect="Content" ObjectID="_1666964965" r:id="rId126"/>
        </w:object>
      </w:r>
      <w:r w:rsidR="005C73B6">
        <w:t>.</w:t>
      </w:r>
    </w:p>
    <w:p w:rsidR="00EB46B2" w:rsidRPr="005430CE" w:rsidRDefault="00466F3B" w:rsidP="00E237B0">
      <w:pPr>
        <w:pStyle w:val="a4"/>
        <w:numPr>
          <w:ilvl w:val="2"/>
          <w:numId w:val="32"/>
        </w:numPr>
        <w:spacing w:line="360" w:lineRule="auto"/>
      </w:pPr>
      <w:r>
        <w:t>Сопротивление т</w:t>
      </w:r>
      <w:r w:rsidR="00EB46B2" w:rsidRPr="005430CE">
        <w:t>рансформатор</w:t>
      </w:r>
      <w:r>
        <w:t>ов</w:t>
      </w:r>
      <w:r w:rsidR="00EB46B2" w:rsidRPr="005430CE">
        <w:t>:</w:t>
      </w:r>
    </w:p>
    <w:p w:rsidR="00EB46B2" w:rsidRPr="00EB46B2" w:rsidRDefault="00EB46B2" w:rsidP="005C73B6">
      <w:pPr>
        <w:pStyle w:val="af2"/>
        <w:spacing w:line="360" w:lineRule="auto"/>
        <w:ind w:left="0"/>
      </w:pPr>
      <w:r w:rsidRPr="00EB46B2">
        <w:rPr>
          <w:position w:val="-12"/>
        </w:rPr>
        <w:object w:dxaOrig="7200" w:dyaOrig="360">
          <v:shape id="_x0000_i1082" type="#_x0000_t75" style="width:5in;height:18.15pt" o:ole="" fillcolor="window">
            <v:imagedata r:id="rId127" o:title=""/>
          </v:shape>
          <o:OLEObject Type="Embed" ProgID="Equation.3" ShapeID="_x0000_i1082" DrawAspect="Content" ObjectID="_1666964966" r:id="rId128"/>
        </w:object>
      </w:r>
      <w:r>
        <w:t>;</w:t>
      </w:r>
    </w:p>
    <w:p w:rsidR="00EB46B2" w:rsidRPr="00EB46B2" w:rsidRDefault="00466F3B" w:rsidP="005C73B6">
      <w:pPr>
        <w:spacing w:line="360" w:lineRule="auto"/>
      </w:pPr>
      <w:r w:rsidRPr="00EB46B2">
        <w:rPr>
          <w:position w:val="-12"/>
        </w:rPr>
        <w:object w:dxaOrig="7300" w:dyaOrig="360">
          <v:shape id="_x0000_i1083" type="#_x0000_t75" style="width:365.65pt;height:18.15pt" o:ole="" fillcolor="window">
            <v:imagedata r:id="rId129" o:title=""/>
          </v:shape>
          <o:OLEObject Type="Embed" ProgID="Equation.DSMT4" ShapeID="_x0000_i1083" DrawAspect="Content" ObjectID="_1666964967" r:id="rId130"/>
        </w:object>
      </w:r>
    </w:p>
    <w:p w:rsidR="00EB46B2" w:rsidRPr="00EB46B2" w:rsidRDefault="00EB46B2" w:rsidP="005C73B6">
      <w:pPr>
        <w:spacing w:line="360" w:lineRule="auto"/>
      </w:pPr>
      <w:r w:rsidRPr="00EB46B2">
        <w:rPr>
          <w:position w:val="-12"/>
        </w:rPr>
        <w:object w:dxaOrig="7140" w:dyaOrig="360">
          <v:shape id="_x0000_i1084" type="#_x0000_t75" style="width:356.85pt;height:18.15pt" o:ole="" fillcolor="window">
            <v:imagedata r:id="rId131" o:title=""/>
          </v:shape>
          <o:OLEObject Type="Embed" ProgID="Equation.3" ShapeID="_x0000_i1084" DrawAspect="Content" ObjectID="_1666964968" r:id="rId132"/>
        </w:object>
      </w:r>
      <w:r>
        <w:t>;</w:t>
      </w:r>
    </w:p>
    <w:p w:rsidR="00EB46B2" w:rsidRPr="00EB46B2" w:rsidRDefault="00EB46B2" w:rsidP="005C73B6">
      <w:pPr>
        <w:spacing w:line="360" w:lineRule="auto"/>
      </w:pPr>
      <w:r w:rsidRPr="00EB46B2">
        <w:rPr>
          <w:position w:val="-30"/>
        </w:rPr>
        <w:object w:dxaOrig="4440" w:dyaOrig="700">
          <v:shape id="_x0000_i1085" type="#_x0000_t75" style="width:221.65pt;height:35.05pt" o:ole="" fillcolor="window">
            <v:imagedata r:id="rId133" o:title=""/>
          </v:shape>
          <o:OLEObject Type="Embed" ProgID="Equation.3" ShapeID="_x0000_i1085" DrawAspect="Content" ObjectID="_1666964969" r:id="rId134"/>
        </w:object>
      </w:r>
      <w:r>
        <w:t>;</w:t>
      </w:r>
    </w:p>
    <w:p w:rsidR="00EB46B2" w:rsidRPr="00EB46B2" w:rsidRDefault="00EB46B2" w:rsidP="005C73B6">
      <w:pPr>
        <w:spacing w:line="360" w:lineRule="auto"/>
      </w:pPr>
      <w:r w:rsidRPr="00EC2536">
        <w:rPr>
          <w:position w:val="-12"/>
        </w:rPr>
        <w:object w:dxaOrig="1240" w:dyaOrig="360">
          <v:shape id="_x0000_i1086" type="#_x0000_t75" style="width:64.5pt;height:18.15pt" o:ole="" o:allowoverlap="f" fillcolor="window">
            <v:imagedata r:id="rId135" o:title=""/>
          </v:shape>
          <o:OLEObject Type="Embed" ProgID="Equation.DSMT4" ShapeID="_x0000_i1086" DrawAspect="Content" ObjectID="_1666964970" r:id="rId136"/>
        </w:object>
      </w:r>
      <w:r>
        <w:t>;</w:t>
      </w:r>
    </w:p>
    <w:p w:rsidR="00EB46B2" w:rsidRPr="00EB46B2" w:rsidRDefault="00466F3B" w:rsidP="005C73B6">
      <w:pPr>
        <w:spacing w:line="360" w:lineRule="auto"/>
      </w:pPr>
      <w:r w:rsidRPr="00EB46B2">
        <w:rPr>
          <w:position w:val="-30"/>
        </w:rPr>
        <w:object w:dxaOrig="4280" w:dyaOrig="680">
          <v:shape id="_x0000_i1087" type="#_x0000_t75" style="width:214.1pt;height:34.45pt" o:ole="" fillcolor="window">
            <v:imagedata r:id="rId137" o:title=""/>
          </v:shape>
          <o:OLEObject Type="Embed" ProgID="Equation.DSMT4" ShapeID="_x0000_i1087" DrawAspect="Content" ObjectID="_1666964971" r:id="rId138"/>
        </w:object>
      </w:r>
    </w:p>
    <w:p w:rsidR="00EB46B2" w:rsidRPr="005430CE" w:rsidRDefault="00466F3B" w:rsidP="00E237B0">
      <w:pPr>
        <w:pStyle w:val="a4"/>
        <w:numPr>
          <w:ilvl w:val="2"/>
          <w:numId w:val="32"/>
        </w:numPr>
        <w:spacing w:line="360" w:lineRule="auto"/>
        <w:ind w:left="0" w:firstLine="711"/>
      </w:pPr>
      <w:r>
        <w:t>Проведем преобразование исходной схемы: так как</w:t>
      </w:r>
      <w:r w:rsidR="00EB46B2" w:rsidRPr="005430CE">
        <w:rPr>
          <w:lang w:val="en-US"/>
        </w:rPr>
        <w:t>Q</w:t>
      </w:r>
      <w:r w:rsidR="00EB46B2" w:rsidRPr="005430CE">
        <w:rPr>
          <w:vertAlign w:val="subscript"/>
        </w:rPr>
        <w:t>1</w:t>
      </w:r>
      <w:r w:rsidR="00EB46B2" w:rsidRPr="005430CE">
        <w:t xml:space="preserve"> и </w:t>
      </w:r>
      <w:r w:rsidR="00EB46B2" w:rsidRPr="005430CE">
        <w:rPr>
          <w:lang w:val="en-US"/>
        </w:rPr>
        <w:t>Q</w:t>
      </w:r>
      <w:r w:rsidR="00EB46B2" w:rsidRPr="005430CE">
        <w:rPr>
          <w:vertAlign w:val="subscript"/>
        </w:rPr>
        <w:t>2</w:t>
      </w:r>
      <w:r>
        <w:t>выключены</w:t>
      </w:r>
      <w:r w:rsidR="00EB46B2" w:rsidRPr="005430CE">
        <w:t xml:space="preserve">, то </w:t>
      </w:r>
      <w:r>
        <w:t xml:space="preserve">учет </w:t>
      </w:r>
      <w:r w:rsidR="00EB46B2" w:rsidRPr="005430CE">
        <w:t>Х</w:t>
      </w:r>
      <w:proofErr w:type="gramStart"/>
      <w:r w:rsidR="00EB46B2" w:rsidRPr="005430CE">
        <w:rPr>
          <w:vertAlign w:val="subscript"/>
        </w:rPr>
        <w:t>2</w:t>
      </w:r>
      <w:proofErr w:type="gramEnd"/>
      <w:r w:rsidR="00EB46B2" w:rsidRPr="005430CE">
        <w:t>, Х</w:t>
      </w:r>
      <w:r w:rsidR="00EB46B2" w:rsidRPr="005430CE">
        <w:rPr>
          <w:vertAlign w:val="subscript"/>
        </w:rPr>
        <w:t>4</w:t>
      </w:r>
      <w:r w:rsidR="00EB46B2" w:rsidRPr="005430CE">
        <w:t>, Х</w:t>
      </w:r>
      <w:r w:rsidR="00EB46B2" w:rsidRPr="005430CE">
        <w:rPr>
          <w:vertAlign w:val="subscript"/>
        </w:rPr>
        <w:t>6</w:t>
      </w:r>
      <w:r w:rsidR="00EB46B2" w:rsidRPr="005430CE">
        <w:t>, Х</w:t>
      </w:r>
      <w:r w:rsidR="00EB46B2" w:rsidRPr="005430CE">
        <w:rPr>
          <w:vertAlign w:val="subscript"/>
        </w:rPr>
        <w:t>8</w:t>
      </w:r>
      <w:r>
        <w:t xml:space="preserve"> не нужно проводить</w:t>
      </w:r>
      <w:r w:rsidR="00EB46B2" w:rsidRPr="005430CE">
        <w:t>.</w:t>
      </w:r>
    </w:p>
    <w:p w:rsidR="00EB46B2" w:rsidRPr="00DD0DEE" w:rsidRDefault="005C73B6" w:rsidP="009201CA">
      <w:pPr>
        <w:spacing w:line="360" w:lineRule="auto"/>
        <w:jc w:val="center"/>
      </w:pPr>
      <w:r w:rsidRPr="00DD0DEE">
        <w:rPr>
          <w:noProof/>
        </w:rPr>
        <w:drawing>
          <wp:inline distT="0" distB="0" distL="0" distR="0">
            <wp:extent cx="3924300" cy="1976552"/>
            <wp:effectExtent l="0" t="0" r="0" b="508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5453" cy="1977132"/>
                    </a:xfrm>
                    <a:prstGeom prst="rect">
                      <a:avLst/>
                    </a:prstGeom>
                    <a:noFill/>
                    <a:ln>
                      <a:noFill/>
                    </a:ln>
                  </pic:spPr>
                </pic:pic>
              </a:graphicData>
            </a:graphic>
          </wp:inline>
        </w:drawing>
      </w:r>
    </w:p>
    <w:p w:rsidR="000976EA" w:rsidRPr="00DD0DEE" w:rsidRDefault="005C73B6" w:rsidP="003F3CFF">
      <w:pPr>
        <w:spacing w:line="360" w:lineRule="auto"/>
        <w:ind w:firstLine="709"/>
        <w:jc w:val="center"/>
      </w:pPr>
      <w:r w:rsidRPr="00DD0DEE">
        <w:t>Рисунок 7. Преобразование схемы замещения</w:t>
      </w:r>
    </w:p>
    <w:p w:rsidR="003F3CFF" w:rsidRPr="00DD0DEE" w:rsidRDefault="003F3CFF" w:rsidP="003F3CFF">
      <w:pPr>
        <w:spacing w:line="360" w:lineRule="auto"/>
        <w:ind w:firstLine="709"/>
        <w:jc w:val="center"/>
      </w:pPr>
    </w:p>
    <w:p w:rsidR="00EB46B2" w:rsidRPr="005430CE" w:rsidRDefault="00DD0DEE" w:rsidP="00D756A0">
      <w:pPr>
        <w:pStyle w:val="a4"/>
        <w:spacing w:line="360" w:lineRule="auto"/>
        <w:ind w:left="0" w:firstLine="709"/>
      </w:pPr>
      <w:r w:rsidRPr="00DD0DEE">
        <w:t>Изменяем</w:t>
      </w:r>
      <w:r w:rsidR="000976EA" w:rsidRPr="00DD0DEE">
        <w:t>схем</w:t>
      </w:r>
      <w:r w:rsidR="00466F3B" w:rsidRPr="00DD0DEE">
        <w:t>у</w:t>
      </w:r>
      <w:r w:rsidR="000976EA" w:rsidRPr="00DD0DEE">
        <w:t xml:space="preserve"> замещения, </w:t>
      </w:r>
      <w:r w:rsidRPr="00DD0DEE">
        <w:t>с учетом</w:t>
      </w:r>
      <w:r w:rsidR="00EB46B2" w:rsidRPr="00DD0DEE">
        <w:t xml:space="preserve"> К-1 из рис. </w:t>
      </w:r>
      <w:r w:rsidR="000976EA" w:rsidRPr="00DD0DEE">
        <w:t>7</w:t>
      </w:r>
      <w:r w:rsidR="00EB46B2" w:rsidRPr="00DD0DEE">
        <w:t>:</w:t>
      </w:r>
    </w:p>
    <w:p w:rsidR="000976EA" w:rsidRDefault="000976EA" w:rsidP="003F3CFF">
      <w:pPr>
        <w:pStyle w:val="a4"/>
        <w:tabs>
          <w:tab w:val="num" w:pos="1004"/>
        </w:tabs>
        <w:spacing w:line="360" w:lineRule="auto"/>
        <w:ind w:left="0"/>
        <w:jc w:val="center"/>
      </w:pPr>
      <w:r>
        <w:rPr>
          <w:noProof/>
        </w:rPr>
        <w:drawing>
          <wp:inline distT="0" distB="0" distL="0" distR="0">
            <wp:extent cx="2131715" cy="1104900"/>
            <wp:effectExtent l="0" t="0" r="190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2773" cy="1105449"/>
                    </a:xfrm>
                    <a:prstGeom prst="rect">
                      <a:avLst/>
                    </a:prstGeom>
                    <a:noFill/>
                    <a:ln>
                      <a:noFill/>
                    </a:ln>
                  </pic:spPr>
                </pic:pic>
              </a:graphicData>
            </a:graphic>
          </wp:inline>
        </w:drawing>
      </w:r>
    </w:p>
    <w:p w:rsidR="000976EA" w:rsidRPr="00EB46B2" w:rsidRDefault="000976EA" w:rsidP="003F3CFF">
      <w:pPr>
        <w:pStyle w:val="a4"/>
        <w:tabs>
          <w:tab w:val="num" w:pos="1004"/>
        </w:tabs>
        <w:spacing w:line="360" w:lineRule="auto"/>
        <w:ind w:left="0"/>
        <w:jc w:val="center"/>
      </w:pPr>
      <w:r>
        <w:t>Рисунок 8. Преобразование схемы для точки К-1</w:t>
      </w:r>
      <w:r w:rsidR="00DD0DEE">
        <w:t>.</w:t>
      </w:r>
    </w:p>
    <w:p w:rsidR="00EB46B2" w:rsidRDefault="001A59AD" w:rsidP="000976EA">
      <w:pPr>
        <w:spacing w:line="360" w:lineRule="auto"/>
      </w:pPr>
      <w:r w:rsidRPr="00EB46B2">
        <w:rPr>
          <w:position w:val="-14"/>
        </w:rPr>
        <w:object w:dxaOrig="3280" w:dyaOrig="380">
          <v:shape id="_x0000_i1088" type="#_x0000_t75" style="width:163.4pt;height:22.55pt" o:ole="" fillcolor="window">
            <v:imagedata r:id="rId141" o:title=""/>
          </v:shape>
          <o:OLEObject Type="Embed" ProgID="Equation.3" ShapeID="_x0000_i1088" DrawAspect="Content" ObjectID="_1666964972" r:id="rId142"/>
        </w:object>
      </w:r>
      <w:r w:rsidR="00EB46B2">
        <w:t>.</w:t>
      </w:r>
    </w:p>
    <w:p w:rsidR="00EB46B2" w:rsidRDefault="00DD0DEE" w:rsidP="00DD0DEE">
      <w:pPr>
        <w:spacing w:line="360" w:lineRule="auto"/>
      </w:pPr>
      <w:r>
        <w:t xml:space="preserve">Проведем преобразование </w:t>
      </w:r>
      <w:r w:rsidRPr="00DD0DEE">
        <w:t xml:space="preserve">схемы с учетом </w:t>
      </w:r>
      <w:r w:rsidR="00EB46B2" w:rsidRPr="00DD0DEE">
        <w:t xml:space="preserve">К-2 из рис. </w:t>
      </w:r>
      <w:r w:rsidR="000976EA" w:rsidRPr="00DD0DEE">
        <w:t>7</w:t>
      </w:r>
      <w:r w:rsidR="00EB46B2" w:rsidRPr="00DD0DEE">
        <w:t>:</w:t>
      </w:r>
    </w:p>
    <w:p w:rsidR="000976EA" w:rsidRDefault="000976EA" w:rsidP="003F3CFF">
      <w:pPr>
        <w:pStyle w:val="a4"/>
        <w:tabs>
          <w:tab w:val="num" w:pos="1004"/>
        </w:tabs>
        <w:spacing w:line="360" w:lineRule="auto"/>
        <w:ind w:left="0"/>
        <w:jc w:val="center"/>
      </w:pPr>
      <w:r>
        <w:rPr>
          <w:noProof/>
        </w:rPr>
        <w:drawing>
          <wp:inline distT="0" distB="0" distL="0" distR="0">
            <wp:extent cx="2204402" cy="1092200"/>
            <wp:effectExtent l="0" t="0" r="571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6234" cy="1093108"/>
                    </a:xfrm>
                    <a:prstGeom prst="rect">
                      <a:avLst/>
                    </a:prstGeom>
                    <a:noFill/>
                    <a:ln>
                      <a:noFill/>
                    </a:ln>
                  </pic:spPr>
                </pic:pic>
              </a:graphicData>
            </a:graphic>
          </wp:inline>
        </w:drawing>
      </w:r>
    </w:p>
    <w:p w:rsidR="000976EA" w:rsidRPr="00EB46B2" w:rsidRDefault="000976EA" w:rsidP="003F3CFF">
      <w:pPr>
        <w:pStyle w:val="a4"/>
        <w:tabs>
          <w:tab w:val="num" w:pos="1004"/>
        </w:tabs>
        <w:spacing w:line="360" w:lineRule="auto"/>
        <w:ind w:left="0"/>
        <w:jc w:val="center"/>
      </w:pPr>
      <w:r w:rsidRPr="00337BFF">
        <w:t>Рисунок 9. Преобразование схемы для точки К-2.</w:t>
      </w:r>
    </w:p>
    <w:p w:rsidR="000976EA" w:rsidRDefault="000976EA" w:rsidP="000976EA">
      <w:pPr>
        <w:spacing w:line="360" w:lineRule="auto"/>
      </w:pPr>
    </w:p>
    <w:p w:rsidR="00EB46B2" w:rsidRPr="00EB46B2" w:rsidRDefault="001A59AD" w:rsidP="000976EA">
      <w:pPr>
        <w:spacing w:line="360" w:lineRule="auto"/>
      </w:pPr>
      <w:r w:rsidRPr="00EB46B2">
        <w:rPr>
          <w:position w:val="-14"/>
        </w:rPr>
        <w:object w:dxaOrig="5280" w:dyaOrig="380">
          <v:shape id="_x0000_i1089" type="#_x0000_t75" style="width:262.95pt;height:22.55pt" o:ole="" fillcolor="window">
            <v:imagedata r:id="rId144" o:title=""/>
          </v:shape>
          <o:OLEObject Type="Embed" ProgID="Equation.3" ShapeID="_x0000_i1089" DrawAspect="Content" ObjectID="_1666964973" r:id="rId145"/>
        </w:object>
      </w:r>
      <w:r w:rsidR="00EB46B2">
        <w:t>.</w:t>
      </w:r>
    </w:p>
    <w:p w:rsidR="00EB46B2" w:rsidRDefault="00337BFF" w:rsidP="00337BFF">
      <w:pPr>
        <w:spacing w:line="360" w:lineRule="auto"/>
      </w:pPr>
      <w:r w:rsidRPr="00337BFF">
        <w:lastRenderedPageBreak/>
        <w:t>Проведем преобразование с учетом изменений в</w:t>
      </w:r>
      <w:r w:rsidR="00EB46B2" w:rsidRPr="00337BFF">
        <w:t xml:space="preserve"> К-3 из рис. </w:t>
      </w:r>
      <w:r w:rsidR="000976EA" w:rsidRPr="00337BFF">
        <w:t>7</w:t>
      </w:r>
      <w:r w:rsidR="00EB46B2" w:rsidRPr="00337BFF">
        <w:t>:</w:t>
      </w:r>
    </w:p>
    <w:p w:rsidR="000976EA" w:rsidRDefault="000976EA" w:rsidP="003F3CFF">
      <w:pPr>
        <w:tabs>
          <w:tab w:val="num" w:pos="1004"/>
        </w:tabs>
        <w:spacing w:line="360" w:lineRule="auto"/>
        <w:jc w:val="center"/>
      </w:pPr>
      <w:r>
        <w:rPr>
          <w:noProof/>
        </w:rPr>
        <w:drawing>
          <wp:inline distT="0" distB="0" distL="0" distR="0">
            <wp:extent cx="2245611" cy="1143000"/>
            <wp:effectExtent l="0" t="0" r="254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5611" cy="1143000"/>
                    </a:xfrm>
                    <a:prstGeom prst="rect">
                      <a:avLst/>
                    </a:prstGeom>
                    <a:noFill/>
                    <a:ln>
                      <a:noFill/>
                    </a:ln>
                  </pic:spPr>
                </pic:pic>
              </a:graphicData>
            </a:graphic>
          </wp:inline>
        </w:drawing>
      </w:r>
    </w:p>
    <w:p w:rsidR="000976EA" w:rsidRPr="00EB46B2" w:rsidRDefault="000976EA" w:rsidP="003F3CFF">
      <w:pPr>
        <w:tabs>
          <w:tab w:val="num" w:pos="1004"/>
        </w:tabs>
        <w:spacing w:line="360" w:lineRule="auto"/>
        <w:jc w:val="center"/>
      </w:pPr>
      <w:r w:rsidRPr="00337BFF">
        <w:t xml:space="preserve">Рисунок </w:t>
      </w:r>
      <w:r w:rsidR="00EE3726">
        <w:t>10</w:t>
      </w:r>
      <w:r w:rsidRPr="00337BFF">
        <w:t>. Преобразование схемы для точки К-3.</w:t>
      </w:r>
    </w:p>
    <w:p w:rsidR="00EB46B2" w:rsidRPr="00EB46B2" w:rsidRDefault="004F14C6" w:rsidP="000976EA">
      <w:pPr>
        <w:spacing w:line="360" w:lineRule="auto"/>
      </w:pPr>
      <w:r w:rsidRPr="00EB46B2">
        <w:rPr>
          <w:position w:val="-14"/>
        </w:rPr>
        <w:object w:dxaOrig="5100" w:dyaOrig="380">
          <v:shape id="_x0000_i1090" type="#_x0000_t75" style="width:230.4pt;height:20.05pt" o:ole="" fillcolor="window">
            <v:imagedata r:id="rId147" o:title=""/>
          </v:shape>
          <o:OLEObject Type="Embed" ProgID="Equation.3" ShapeID="_x0000_i1090" DrawAspect="Content" ObjectID="_1666964974" r:id="rId148"/>
        </w:object>
      </w:r>
      <w:r w:rsidR="000976EA">
        <w:t>.</w:t>
      </w:r>
    </w:p>
    <w:p w:rsidR="00EB46B2" w:rsidRPr="004D35CD" w:rsidRDefault="00337BFF" w:rsidP="00D756A0">
      <w:pPr>
        <w:pStyle w:val="a4"/>
        <w:spacing w:line="360" w:lineRule="auto"/>
        <w:ind w:left="0" w:firstLine="710"/>
      </w:pPr>
      <w:r>
        <w:t xml:space="preserve">Рассчитаем </w:t>
      </w:r>
      <w:r w:rsidR="004D35CD">
        <w:t>значение</w:t>
      </w:r>
      <w:r w:rsidR="00EB46B2" w:rsidRPr="004D35CD">
        <w:t xml:space="preserve"> токов </w:t>
      </w:r>
      <w:r w:rsidR="004D35CD">
        <w:t>КЗ</w:t>
      </w:r>
      <w:r w:rsidR="009A7848" w:rsidRPr="004D35CD">
        <w:t>.</w:t>
      </w:r>
    </w:p>
    <w:p w:rsidR="00EB46B2" w:rsidRPr="004D35CD" w:rsidRDefault="00382050" w:rsidP="00D756A0">
      <w:pPr>
        <w:spacing w:line="360" w:lineRule="auto"/>
        <w:ind w:firstLine="709"/>
      </w:pPr>
      <w:r w:rsidRPr="00382050">
        <w:t xml:space="preserve">Первоначальное значение </w:t>
      </w:r>
      <w:r w:rsidR="00EB46B2" w:rsidRPr="00382050">
        <w:t>периоди</w:t>
      </w:r>
      <w:r w:rsidRPr="00382050">
        <w:t>ческойчасти</w:t>
      </w:r>
      <w:r w:rsidR="009A7848" w:rsidRPr="00382050">
        <w:t xml:space="preserve"> тока КЗ.</w:t>
      </w:r>
    </w:p>
    <w:p w:rsidR="00EB46B2" w:rsidRPr="00382050" w:rsidRDefault="00382050" w:rsidP="009A7848">
      <w:pPr>
        <w:spacing w:line="360" w:lineRule="auto"/>
      </w:pPr>
      <w:r w:rsidRPr="00382050">
        <w:rPr>
          <w:position w:val="-32"/>
        </w:rPr>
        <w:object w:dxaOrig="4040" w:dyaOrig="740">
          <v:shape id="_x0000_i1091" type="#_x0000_t75" style="width:217.25pt;height:39.45pt" o:ole="" fillcolor="window">
            <v:imagedata r:id="rId149" o:title=""/>
          </v:shape>
          <o:OLEObject Type="Embed" ProgID="Equation.DSMT4" ShapeID="_x0000_i1091" DrawAspect="Content" ObjectID="_1666964975" r:id="rId150"/>
        </w:object>
      </w:r>
    </w:p>
    <w:p w:rsidR="00EB46B2" w:rsidRPr="0065682D" w:rsidRDefault="00382050" w:rsidP="009A7848">
      <w:pPr>
        <w:spacing w:line="360" w:lineRule="auto"/>
        <w:rPr>
          <w:highlight w:val="yellow"/>
        </w:rPr>
      </w:pPr>
      <w:r w:rsidRPr="00382050">
        <w:rPr>
          <w:position w:val="-32"/>
        </w:rPr>
        <w:object w:dxaOrig="3980" w:dyaOrig="740">
          <v:shape id="_x0000_i1092" type="#_x0000_t75" style="width:3in;height:39.45pt" o:ole="" fillcolor="window">
            <v:imagedata r:id="rId151" o:title=""/>
          </v:shape>
          <o:OLEObject Type="Embed" ProgID="Equation.DSMT4" ShapeID="_x0000_i1092" DrawAspect="Content" ObjectID="_1666964976" r:id="rId152"/>
        </w:object>
      </w:r>
    </w:p>
    <w:p w:rsidR="00EB46B2" w:rsidRPr="00EB46B2" w:rsidRDefault="00382050" w:rsidP="009A7848">
      <w:pPr>
        <w:spacing w:line="360" w:lineRule="auto"/>
      </w:pPr>
      <w:r w:rsidRPr="00382050">
        <w:rPr>
          <w:position w:val="-32"/>
        </w:rPr>
        <w:object w:dxaOrig="4000" w:dyaOrig="740">
          <v:shape id="_x0000_i1093" type="#_x0000_t75" style="width:3in;height:39.45pt" o:ole="" fillcolor="window">
            <v:imagedata r:id="rId153" o:title=""/>
          </v:shape>
          <o:OLEObject Type="Embed" ProgID="Equation.DSMT4" ShapeID="_x0000_i1093" DrawAspect="Content" ObjectID="_1666964977" r:id="rId154"/>
        </w:object>
      </w:r>
    </w:p>
    <w:p w:rsidR="00EB46B2" w:rsidRPr="00382050" w:rsidRDefault="00382050" w:rsidP="003F3CFF">
      <w:pPr>
        <w:spacing w:line="360" w:lineRule="auto"/>
      </w:pPr>
      <w:r w:rsidRPr="00382050">
        <w:t xml:space="preserve">Здесь </w:t>
      </w:r>
      <w:r w:rsidRPr="00382050">
        <w:rPr>
          <w:position w:val="-12"/>
        </w:rPr>
        <w:object w:dxaOrig="760" w:dyaOrig="380">
          <v:shape id="_x0000_i1094" type="#_x0000_t75" style="width:34.45pt;height:20.05pt" o:ole="" fillcolor="window">
            <v:imagedata r:id="rId155" o:title=""/>
          </v:shape>
          <o:OLEObject Type="Embed" ProgID="Equation.DSMT4" ShapeID="_x0000_i1094" DrawAspect="Content" ObjectID="_1666964978" r:id="rId156"/>
        </w:object>
      </w:r>
      <w:r w:rsidRPr="00382050">
        <w:t xml:space="preserve">- </w:t>
      </w:r>
      <w:r w:rsidR="004D35CD" w:rsidRPr="00382050">
        <w:t>ЭДС</w:t>
      </w:r>
      <w:r w:rsidR="00EB46B2" w:rsidRPr="00382050">
        <w:t xml:space="preserve"> источника в относительных </w:t>
      </w:r>
      <w:r w:rsidR="004D35CD" w:rsidRPr="00382050">
        <w:t>единицах</w:t>
      </w:r>
      <w:r w:rsidR="00EB46B2" w:rsidRPr="00382050">
        <w:t>.</w:t>
      </w:r>
    </w:p>
    <w:p w:rsidR="00EB46B2" w:rsidRPr="00382050" w:rsidRDefault="00382050" w:rsidP="00E237B0">
      <w:pPr>
        <w:pStyle w:val="a4"/>
        <w:numPr>
          <w:ilvl w:val="2"/>
          <w:numId w:val="32"/>
        </w:numPr>
        <w:spacing w:line="360" w:lineRule="auto"/>
        <w:ind w:left="0" w:firstLine="711"/>
      </w:pPr>
      <w:r w:rsidRPr="00382050">
        <w:t xml:space="preserve">Рассчитаем величину </w:t>
      </w:r>
      <w:r w:rsidR="004D35CD" w:rsidRPr="00382050">
        <w:t>м</w:t>
      </w:r>
      <w:r w:rsidR="00EB46B2" w:rsidRPr="00382050">
        <w:t>гновенно</w:t>
      </w:r>
      <w:r w:rsidR="004D35CD" w:rsidRPr="00382050">
        <w:t>го</w:t>
      </w:r>
      <w:r w:rsidR="00EB46B2" w:rsidRPr="00382050">
        <w:t xml:space="preserve"> амплитудно</w:t>
      </w:r>
      <w:r w:rsidR="004D35CD" w:rsidRPr="00382050">
        <w:t>го</w:t>
      </w:r>
      <w:r w:rsidR="00EB46B2" w:rsidRPr="00382050">
        <w:t xml:space="preserve"> ударного тока </w:t>
      </w:r>
      <w:r w:rsidR="004D35CD" w:rsidRPr="00382050">
        <w:t>КЗ.</w:t>
      </w:r>
    </w:p>
    <w:p w:rsidR="00EB46B2" w:rsidRPr="00382050" w:rsidRDefault="00EB46B2" w:rsidP="009A7848">
      <w:pPr>
        <w:spacing w:line="360" w:lineRule="auto"/>
      </w:pPr>
      <w:r w:rsidRPr="00382050">
        <w:rPr>
          <w:position w:val="-14"/>
        </w:rPr>
        <w:object w:dxaOrig="1700" w:dyaOrig="420">
          <v:shape id="_x0000_i1095" type="#_x0000_t75" style="width:85.15pt;height:20.65pt" o:ole="" fillcolor="window">
            <v:imagedata r:id="rId157" o:title=""/>
          </v:shape>
          <o:OLEObject Type="Embed" ProgID="Equation.3" ShapeID="_x0000_i1095" DrawAspect="Content" ObjectID="_1666964979" r:id="rId158"/>
        </w:object>
      </w:r>
      <w:r w:rsidRPr="00382050">
        <w:t xml:space="preserve">,  где </w:t>
      </w:r>
      <w:proofErr w:type="spellStart"/>
      <w:r w:rsidRPr="00382050">
        <w:t>Ку</w:t>
      </w:r>
      <w:proofErr w:type="spellEnd"/>
      <w:r w:rsidRPr="00382050">
        <w:t xml:space="preserve"> -  ударный коэффициент </w:t>
      </w:r>
      <w:r w:rsidR="003F3CFF" w:rsidRPr="00382050">
        <w:t>по т.3.8</w:t>
      </w:r>
      <w:r w:rsidR="009A7848" w:rsidRPr="00382050">
        <w:t>,</w:t>
      </w:r>
      <w:r w:rsidR="004F14C6" w:rsidRPr="00382050">
        <w:t>[9]</w:t>
      </w:r>
    </w:p>
    <w:p w:rsidR="00EB46B2" w:rsidRPr="00382050" w:rsidRDefault="00382050" w:rsidP="009A7848">
      <w:pPr>
        <w:spacing w:line="360" w:lineRule="auto"/>
      </w:pPr>
      <w:r w:rsidRPr="00382050">
        <w:rPr>
          <w:position w:val="-14"/>
        </w:rPr>
        <w:object w:dxaOrig="3540" w:dyaOrig="420">
          <v:shape id="_x0000_i1096" type="#_x0000_t75" style="width:210.35pt;height:25.05pt" o:ole="" fillcolor="window">
            <v:imagedata r:id="rId159" o:title=""/>
          </v:shape>
          <o:OLEObject Type="Embed" ProgID="Equation.DSMT4" ShapeID="_x0000_i1096" DrawAspect="Content" ObjectID="_1666964980" r:id="rId160"/>
        </w:object>
      </w:r>
    </w:p>
    <w:p w:rsidR="00EB46B2" w:rsidRPr="0065682D" w:rsidRDefault="00382050" w:rsidP="009A7848">
      <w:pPr>
        <w:spacing w:line="360" w:lineRule="auto"/>
        <w:rPr>
          <w:highlight w:val="yellow"/>
        </w:rPr>
      </w:pPr>
      <w:r w:rsidRPr="00382050">
        <w:rPr>
          <w:position w:val="-14"/>
        </w:rPr>
        <w:object w:dxaOrig="3120" w:dyaOrig="420">
          <v:shape id="_x0000_i1097" type="#_x0000_t75" style="width:183.45pt;height:25.05pt" o:ole="" fillcolor="window">
            <v:imagedata r:id="rId161" o:title=""/>
          </v:shape>
          <o:OLEObject Type="Embed" ProgID="Equation.DSMT4" ShapeID="_x0000_i1097" DrawAspect="Content" ObjectID="_1666964981" r:id="rId162"/>
        </w:object>
      </w:r>
    </w:p>
    <w:p w:rsidR="00EB46B2" w:rsidRPr="0065682D" w:rsidRDefault="00382050" w:rsidP="003F3CFF">
      <w:pPr>
        <w:spacing w:line="360" w:lineRule="auto"/>
        <w:rPr>
          <w:highlight w:val="yellow"/>
        </w:rPr>
      </w:pPr>
      <w:r w:rsidRPr="00382050">
        <w:rPr>
          <w:position w:val="-14"/>
        </w:rPr>
        <w:object w:dxaOrig="3600" w:dyaOrig="420">
          <v:shape id="_x0000_i1098" type="#_x0000_t75" style="width:214.1pt;height:25.05pt" o:ole="" fillcolor="window">
            <v:imagedata r:id="rId163" o:title=""/>
          </v:shape>
          <o:OLEObject Type="Embed" ProgID="Equation.DSMT4" ShapeID="_x0000_i1098" DrawAspect="Content" ObjectID="_1666964982" r:id="rId164"/>
        </w:object>
      </w:r>
    </w:p>
    <w:p w:rsidR="00EB46B2" w:rsidRPr="00382050" w:rsidRDefault="00382050" w:rsidP="000349DE">
      <w:pPr>
        <w:spacing w:line="360" w:lineRule="auto"/>
      </w:pPr>
      <w:r w:rsidRPr="00382050">
        <w:t xml:space="preserve">Величина </w:t>
      </w:r>
      <w:r w:rsidR="00EB46B2" w:rsidRPr="00382050">
        <w:t>ударного</w:t>
      </w:r>
      <w:r w:rsidRPr="00382050">
        <w:t xml:space="preserve"> значения</w:t>
      </w:r>
      <w:r w:rsidR="00EB46B2" w:rsidRPr="00382050">
        <w:t xml:space="preserve"> тока </w:t>
      </w:r>
      <w:r w:rsidR="0025239A" w:rsidRPr="00382050">
        <w:t>КЗ.</w:t>
      </w:r>
    </w:p>
    <w:p w:rsidR="00EB46B2" w:rsidRPr="0065682D" w:rsidRDefault="00382050" w:rsidP="009A7848">
      <w:pPr>
        <w:spacing w:line="360" w:lineRule="auto"/>
        <w:rPr>
          <w:highlight w:val="yellow"/>
        </w:rPr>
      </w:pPr>
      <w:r w:rsidRPr="00382050">
        <w:rPr>
          <w:position w:val="-16"/>
        </w:rPr>
        <w:object w:dxaOrig="2360" w:dyaOrig="440">
          <v:shape id="_x0000_i1099" type="#_x0000_t75" style="width:117.1pt;height:21.9pt" o:ole="">
            <v:imagedata r:id="rId165" o:title=""/>
          </v:shape>
          <o:OLEObject Type="Embed" ProgID="Equation.DSMT4" ShapeID="_x0000_i1099" DrawAspect="Content" ObjectID="_1666964983" r:id="rId166"/>
        </w:object>
      </w:r>
    </w:p>
    <w:p w:rsidR="00EB46B2" w:rsidRPr="00382050" w:rsidRDefault="00382050" w:rsidP="009A7848">
      <w:pPr>
        <w:spacing w:line="360" w:lineRule="auto"/>
      </w:pPr>
      <w:r w:rsidRPr="00382050">
        <w:rPr>
          <w:position w:val="-14"/>
        </w:rPr>
        <w:object w:dxaOrig="4020" w:dyaOrig="420">
          <v:shape id="_x0000_i1100" type="#_x0000_t75" style="width:200.35pt;height:20.65pt" o:ole="">
            <v:imagedata r:id="rId167" o:title=""/>
          </v:shape>
          <o:OLEObject Type="Embed" ProgID="Equation.DSMT4" ShapeID="_x0000_i1100" DrawAspect="Content" ObjectID="_1666964984" r:id="rId168"/>
        </w:object>
      </w:r>
    </w:p>
    <w:p w:rsidR="00EB46B2" w:rsidRPr="00382050" w:rsidRDefault="00382050" w:rsidP="009A7848">
      <w:pPr>
        <w:spacing w:line="360" w:lineRule="auto"/>
      </w:pPr>
      <w:r w:rsidRPr="00382050">
        <w:rPr>
          <w:position w:val="-14"/>
        </w:rPr>
        <w:object w:dxaOrig="4220" w:dyaOrig="420">
          <v:shape id="_x0000_i1101" type="#_x0000_t75" style="width:211pt;height:20.65pt" o:ole="">
            <v:imagedata r:id="rId169" o:title=""/>
          </v:shape>
          <o:OLEObject Type="Embed" ProgID="Equation.DSMT4" ShapeID="_x0000_i1101" DrawAspect="Content" ObjectID="_1666964985" r:id="rId170"/>
        </w:object>
      </w:r>
    </w:p>
    <w:p w:rsidR="00EB46B2" w:rsidRPr="00382050" w:rsidRDefault="00382050" w:rsidP="009A7848">
      <w:pPr>
        <w:spacing w:line="360" w:lineRule="auto"/>
      </w:pPr>
      <w:r w:rsidRPr="00382050">
        <w:rPr>
          <w:position w:val="-14"/>
        </w:rPr>
        <w:object w:dxaOrig="3980" w:dyaOrig="420">
          <v:shape id="_x0000_i1102" type="#_x0000_t75" style="width:198.45pt;height:20.65pt" o:ole="">
            <v:imagedata r:id="rId171" o:title=""/>
          </v:shape>
          <o:OLEObject Type="Embed" ProgID="Equation.DSMT4" ShapeID="_x0000_i1102" DrawAspect="Content" ObjectID="_1666964986" r:id="rId172"/>
        </w:object>
      </w:r>
    </w:p>
    <w:p w:rsidR="007E2E6B" w:rsidRDefault="00C01832" w:rsidP="007E2E6B">
      <w:pPr>
        <w:spacing w:line="360" w:lineRule="auto"/>
        <w:ind w:firstLine="709"/>
      </w:pPr>
      <w:r w:rsidRPr="00C01832">
        <w:t>Рассчитаем величину токов КЗ</w:t>
      </w:r>
      <w:proofErr w:type="gramStart"/>
      <w:r w:rsidR="0025239A" w:rsidRPr="00C01832">
        <w:t>,</w:t>
      </w:r>
      <w:r w:rsidR="007E2E6B">
        <w:t>д</w:t>
      </w:r>
      <w:proofErr w:type="gramEnd"/>
      <w:r w:rsidR="007E2E6B">
        <w:t xml:space="preserve">ля момента времени переходного процесса при </w:t>
      </w:r>
      <w:r w:rsidR="007E2E6B" w:rsidRPr="007E2E6B">
        <w:t>КЗ.</w:t>
      </w:r>
    </w:p>
    <w:p w:rsidR="00EB46B2" w:rsidRPr="00D50715" w:rsidRDefault="00903E30" w:rsidP="007E2E6B">
      <w:pPr>
        <w:spacing w:line="360" w:lineRule="auto"/>
      </w:pPr>
      <w:r w:rsidRPr="007E2E6B">
        <w:rPr>
          <w:position w:val="-20"/>
        </w:rPr>
        <w:object w:dxaOrig="7280" w:dyaOrig="1060">
          <v:shape id="_x0000_i1103" type="#_x0000_t75" style="width:317.45pt;height:51.35pt" o:ole="">
            <v:imagedata r:id="rId173" o:title=""/>
          </v:shape>
          <o:OLEObject Type="Embed" ProgID="Equation.DSMT4" ShapeID="_x0000_i1103" DrawAspect="Content" ObjectID="_1666964987" r:id="rId174"/>
        </w:object>
      </w:r>
    </w:p>
    <w:p w:rsidR="00EB46B2" w:rsidRPr="00EB46B2" w:rsidRDefault="00903E30" w:rsidP="009A7848">
      <w:pPr>
        <w:spacing w:line="360" w:lineRule="auto"/>
      </w:pPr>
      <w:r w:rsidRPr="007E2E6B">
        <w:rPr>
          <w:position w:val="-20"/>
        </w:rPr>
        <w:object w:dxaOrig="6100" w:dyaOrig="1060">
          <v:shape id="_x0000_i1104" type="#_x0000_t75" style="width:296.75pt;height:51.35pt" o:ole="">
            <v:imagedata r:id="rId175" o:title=""/>
          </v:shape>
          <o:OLEObject Type="Embed" ProgID="Equation.DSMT4" ShapeID="_x0000_i1104" DrawAspect="Content" ObjectID="_1666964988" r:id="rId176"/>
        </w:object>
      </w:r>
      <w:r w:rsidR="000B5F9A" w:rsidRPr="007E2E6B">
        <w:t>;</w:t>
      </w:r>
      <w:sdt>
        <w:sdtPr>
          <w:id w:val="358092978"/>
          <w:citation/>
        </w:sdtPr>
        <w:sdtContent>
          <w:r w:rsidR="001F4A76" w:rsidRPr="007E2E6B">
            <w:fldChar w:fldCharType="begin"/>
          </w:r>
          <w:r w:rsidR="00C93F88" w:rsidRPr="007E2E6B">
            <w:instrText xml:space="preserve">CITATION БНН06 \l 1049 </w:instrText>
          </w:r>
          <w:r w:rsidR="001F4A76" w:rsidRPr="007E2E6B">
            <w:fldChar w:fldCharType="separate"/>
          </w:r>
          <w:r w:rsidR="003849CA" w:rsidRPr="007E2E6B">
            <w:rPr>
              <w:noProof/>
            </w:rPr>
            <w:t>[14]</w:t>
          </w:r>
          <w:r w:rsidR="001F4A76" w:rsidRPr="007E2E6B">
            <w:fldChar w:fldCharType="end"/>
          </w:r>
        </w:sdtContent>
      </w:sdt>
      <w:r w:rsidR="009A7848" w:rsidRPr="007E2E6B">
        <w:t>.</w:t>
      </w:r>
    </w:p>
    <w:p w:rsidR="00EB46B2" w:rsidRPr="00EB46B2" w:rsidRDefault="00903E30" w:rsidP="009A7848">
      <w:pPr>
        <w:spacing w:line="360" w:lineRule="auto"/>
      </w:pPr>
      <w:r w:rsidRPr="007E2E6B">
        <w:rPr>
          <w:position w:val="-20"/>
        </w:rPr>
        <w:object w:dxaOrig="7420" w:dyaOrig="1060">
          <v:shape id="_x0000_i1105" type="#_x0000_t75" style="width:371.25pt;height:53.2pt" o:ole="">
            <v:imagedata r:id="rId177" o:title=""/>
          </v:shape>
          <o:OLEObject Type="Embed" ProgID="Equation.DSMT4" ShapeID="_x0000_i1105" DrawAspect="Content" ObjectID="_1666964989" r:id="rId178"/>
        </w:object>
      </w:r>
    </w:p>
    <w:p w:rsidR="00EB46B2" w:rsidRPr="00EB46B2" w:rsidRDefault="00EB46B2" w:rsidP="000B5F9A">
      <w:pPr>
        <w:spacing w:line="360" w:lineRule="auto"/>
      </w:pPr>
      <w:r w:rsidRPr="00EB46B2">
        <w:rPr>
          <w:position w:val="-10"/>
        </w:rPr>
        <w:object w:dxaOrig="1560" w:dyaOrig="960">
          <v:shape id="_x0000_i1106" type="#_x0000_t75" style="width:77.65pt;height:47.6pt" o:ole="">
            <v:imagedata r:id="rId179" o:title=""/>
          </v:shape>
          <o:OLEObject Type="Embed" ProgID="Equation.3" ShapeID="_x0000_i1106" DrawAspect="Content" ObjectID="_1666964990" r:id="rId180"/>
        </w:object>
      </w:r>
      <w:r w:rsidR="000B5F9A">
        <w:t xml:space="preserve">; </w:t>
      </w:r>
      <w:r w:rsidRPr="00EB46B2">
        <w:t>К-3</w:t>
      </w:r>
      <w:r w:rsidR="001A59AD" w:rsidRPr="00EB46B2">
        <w:rPr>
          <w:position w:val="-20"/>
        </w:rPr>
        <w:object w:dxaOrig="5260" w:dyaOrig="1060">
          <v:shape id="_x0000_i1107" type="#_x0000_t75" style="width:263.6pt;height:53.2pt" o:ole="">
            <v:imagedata r:id="rId181" o:title=""/>
          </v:shape>
          <o:OLEObject Type="Embed" ProgID="Equation.DSMT4" ShapeID="_x0000_i1107" DrawAspect="Content" ObjectID="_1666964991" r:id="rId182"/>
        </w:object>
      </w:r>
      <w:r w:rsidRPr="00EB46B2">
        <w:t xml:space="preserve"> кА</w:t>
      </w:r>
      <w:r w:rsidR="000B5F9A">
        <w:t>;</w:t>
      </w:r>
    </w:p>
    <w:p w:rsidR="00EB46B2" w:rsidRPr="00EB46B2" w:rsidRDefault="00EB46B2" w:rsidP="000B5F9A">
      <w:pPr>
        <w:spacing w:line="360" w:lineRule="auto"/>
      </w:pPr>
      <w:r w:rsidRPr="00EB46B2">
        <w:rPr>
          <w:position w:val="-10"/>
        </w:rPr>
        <w:object w:dxaOrig="1700" w:dyaOrig="859">
          <v:shape id="_x0000_i1108" type="#_x0000_t75" style="width:85.15pt;height:42.55pt" o:ole="">
            <v:imagedata r:id="rId183" o:title=""/>
          </v:shape>
          <o:OLEObject Type="Embed" ProgID="Equation.3" ShapeID="_x0000_i1108" DrawAspect="Content" ObjectID="_1666964992" r:id="rId184"/>
        </w:object>
      </w:r>
      <w:r w:rsidR="000B5F9A">
        <w:t xml:space="preserve">; </w:t>
      </w:r>
      <w:sdt>
        <w:sdtPr>
          <w:id w:val="-1672175928"/>
          <w:citation/>
        </w:sdtPr>
        <w:sdtContent>
          <w:r w:rsidR="001F4A76">
            <w:fldChar w:fldCharType="begin"/>
          </w:r>
          <w:r w:rsidR="00C93F88">
            <w:instrText xml:space="preserve">CITATION БНН06 \l 1049 </w:instrText>
          </w:r>
          <w:r w:rsidR="001F4A76">
            <w:fldChar w:fldCharType="separate"/>
          </w:r>
          <w:r w:rsidR="003849CA">
            <w:rPr>
              <w:noProof/>
            </w:rPr>
            <w:t>[14]</w:t>
          </w:r>
          <w:r w:rsidR="001F4A76">
            <w:fldChar w:fldCharType="end"/>
          </w:r>
        </w:sdtContent>
      </w:sdt>
      <w:r w:rsidR="00903E30">
        <w:t xml:space="preserve">Характеристика квадратичного импульса тока короткого замыкания: </w:t>
      </w:r>
    </w:p>
    <w:p w:rsidR="000B5F9A" w:rsidRDefault="001A59AD" w:rsidP="003F3CFF">
      <w:pPr>
        <w:spacing w:line="360" w:lineRule="auto"/>
      </w:pPr>
      <w:r w:rsidRPr="00EB46B2">
        <w:rPr>
          <w:position w:val="-20"/>
        </w:rPr>
        <w:object w:dxaOrig="3060" w:dyaOrig="540">
          <v:shape id="_x0000_i1109" type="#_x0000_t75" style="width:151.5pt;height:26.9pt" o:ole="">
            <v:imagedata r:id="rId185" o:title=""/>
          </v:shape>
          <o:OLEObject Type="Embed" ProgID="Equation.DSMT4" ShapeID="_x0000_i1109" DrawAspect="Content" ObjectID="_1666964993" r:id="rId186"/>
        </w:object>
      </w:r>
      <w:r w:rsidR="0025239A">
        <w:t xml:space="preserve">, </w:t>
      </w:r>
      <w:r w:rsidR="00EB46B2" w:rsidRPr="00903E30">
        <w:t xml:space="preserve">Где </w:t>
      </w:r>
      <w:r w:rsidR="00903E30">
        <w:t>величина</w:t>
      </w:r>
      <w:r w:rsidR="00EB46B2" w:rsidRPr="00903E30">
        <w:rPr>
          <w:position w:val="-24"/>
        </w:rPr>
        <w:object w:dxaOrig="1880" w:dyaOrig="480">
          <v:shape id="_x0000_i1110" type="#_x0000_t75" style="width:93.9pt;height:24.4pt" o:ole="">
            <v:imagedata r:id="rId187" o:title=""/>
          </v:shape>
          <o:OLEObject Type="Embed" ProgID="Equation.3" ShapeID="_x0000_i1110" DrawAspect="Content" ObjectID="_1666964994" r:id="rId188"/>
        </w:object>
      </w:r>
      <w:r w:rsidR="0025239A" w:rsidRPr="00903E30">
        <w:t>.</w:t>
      </w:r>
    </w:p>
    <w:p w:rsidR="00EB46B2" w:rsidRPr="00EB46B2" w:rsidRDefault="002A0902" w:rsidP="00561B3B">
      <w:pPr>
        <w:spacing w:line="360" w:lineRule="auto"/>
        <w:ind w:firstLine="709"/>
      </w:pPr>
      <w:r>
        <w:t xml:space="preserve">Таблица 4 – </w:t>
      </w:r>
      <w:r w:rsidR="00903E30" w:rsidRPr="00903E30">
        <w:t>Таблица токов</w:t>
      </w:r>
      <w:r w:rsidR="00EB46B2" w:rsidRPr="00903E30">
        <w:t>КЗ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7"/>
        <w:gridCol w:w="961"/>
        <w:gridCol w:w="961"/>
        <w:gridCol w:w="1080"/>
        <w:gridCol w:w="1080"/>
        <w:gridCol w:w="1080"/>
        <w:gridCol w:w="1080"/>
        <w:gridCol w:w="1080"/>
      </w:tblGrid>
      <w:tr w:rsidR="000B5F9A" w:rsidRPr="00EF0EE2" w:rsidTr="00966628">
        <w:tc>
          <w:tcPr>
            <w:tcW w:w="2027" w:type="dxa"/>
          </w:tcPr>
          <w:p w:rsidR="000B5F9A" w:rsidRPr="00EF0EE2" w:rsidRDefault="000B5F9A" w:rsidP="00966628">
            <w:pPr>
              <w:spacing w:line="360" w:lineRule="auto"/>
              <w:rPr>
                <w:sz w:val="28"/>
                <w:szCs w:val="28"/>
              </w:rPr>
            </w:pPr>
          </w:p>
        </w:tc>
        <w:tc>
          <w:tcPr>
            <w:tcW w:w="961" w:type="dxa"/>
          </w:tcPr>
          <w:p w:rsidR="000B5F9A" w:rsidRPr="00EF0EE2" w:rsidRDefault="000B5F9A" w:rsidP="00966628">
            <w:pPr>
              <w:spacing w:line="360" w:lineRule="auto"/>
              <w:rPr>
                <w:sz w:val="28"/>
                <w:szCs w:val="28"/>
                <w:lang w:val="en-US"/>
              </w:rPr>
            </w:pPr>
            <w:r w:rsidRPr="00513006">
              <w:rPr>
                <w:position w:val="-24"/>
                <w:sz w:val="28"/>
                <w:szCs w:val="28"/>
                <w:lang w:val="en-US"/>
              </w:rPr>
              <w:object w:dxaOrig="540" w:dyaOrig="480">
                <v:shape id="_x0000_i1111" type="#_x0000_t75" style="width:26.9pt;height:24.4pt" o:ole="">
                  <v:imagedata r:id="rId189" o:title=""/>
                </v:shape>
                <o:OLEObject Type="Embed" ProgID="Equation.3" ShapeID="_x0000_i1111" DrawAspect="Content" ObjectID="_1666964995" r:id="rId190"/>
              </w:object>
            </w:r>
          </w:p>
        </w:tc>
        <w:tc>
          <w:tcPr>
            <w:tcW w:w="961" w:type="dxa"/>
          </w:tcPr>
          <w:p w:rsidR="000B5F9A" w:rsidRPr="00EF0EE2" w:rsidRDefault="000B5F9A" w:rsidP="00966628">
            <w:pPr>
              <w:spacing w:line="360" w:lineRule="auto"/>
              <w:rPr>
                <w:sz w:val="28"/>
                <w:szCs w:val="28"/>
                <w:lang w:val="en-US"/>
              </w:rPr>
            </w:pPr>
            <w:r w:rsidRPr="00EF0EE2">
              <w:rPr>
                <w:position w:val="-20"/>
                <w:sz w:val="28"/>
                <w:szCs w:val="28"/>
                <w:lang w:val="en-US"/>
              </w:rPr>
              <w:object w:dxaOrig="340" w:dyaOrig="440">
                <v:shape id="_x0000_i1112" type="#_x0000_t75" style="width:17.55pt;height:21.9pt" o:ole="">
                  <v:imagedata r:id="rId191" o:title=""/>
                </v:shape>
                <o:OLEObject Type="Embed" ProgID="Equation.3" ShapeID="_x0000_i1112" DrawAspect="Content" ObjectID="_1666964996" r:id="rId192"/>
              </w:object>
            </w:r>
          </w:p>
        </w:tc>
        <w:tc>
          <w:tcPr>
            <w:tcW w:w="1080" w:type="dxa"/>
          </w:tcPr>
          <w:p w:rsidR="000B5F9A" w:rsidRPr="00EF0EE2" w:rsidRDefault="000B5F9A" w:rsidP="00966628">
            <w:pPr>
              <w:spacing w:line="360" w:lineRule="auto"/>
              <w:rPr>
                <w:sz w:val="28"/>
                <w:szCs w:val="28"/>
              </w:rPr>
            </w:pPr>
            <w:r w:rsidRPr="00EF0EE2">
              <w:rPr>
                <w:position w:val="-20"/>
                <w:sz w:val="28"/>
                <w:szCs w:val="28"/>
                <w:lang w:val="en-US"/>
              </w:rPr>
              <w:object w:dxaOrig="480" w:dyaOrig="440">
                <v:shape id="_x0000_i1113" type="#_x0000_t75" style="width:24.4pt;height:21.9pt" o:ole="">
                  <v:imagedata r:id="rId193" o:title=""/>
                </v:shape>
                <o:OLEObject Type="Embed" ProgID="Equation.3" ShapeID="_x0000_i1113" DrawAspect="Content" ObjectID="_1666964997" r:id="rId194"/>
              </w:object>
            </w:r>
          </w:p>
        </w:tc>
        <w:tc>
          <w:tcPr>
            <w:tcW w:w="1080" w:type="dxa"/>
          </w:tcPr>
          <w:p w:rsidR="000B5F9A" w:rsidRPr="00EF0EE2" w:rsidRDefault="000B5F9A" w:rsidP="00966628">
            <w:pPr>
              <w:spacing w:line="360" w:lineRule="auto"/>
              <w:rPr>
                <w:sz w:val="28"/>
                <w:szCs w:val="28"/>
              </w:rPr>
            </w:pPr>
            <w:r w:rsidRPr="00EF0EE2">
              <w:rPr>
                <w:position w:val="-26"/>
                <w:sz w:val="28"/>
                <w:szCs w:val="28"/>
                <w:lang w:val="en-US"/>
              </w:rPr>
              <w:object w:dxaOrig="440" w:dyaOrig="499">
                <v:shape id="_x0000_i1114" type="#_x0000_t75" style="width:21.9pt;height:25.05pt" o:ole="">
                  <v:imagedata r:id="rId195" o:title=""/>
                </v:shape>
                <o:OLEObject Type="Embed" ProgID="Equation.3" ShapeID="_x0000_i1114" DrawAspect="Content" ObjectID="_1666964998" r:id="rId196"/>
              </w:object>
            </w:r>
          </w:p>
        </w:tc>
        <w:tc>
          <w:tcPr>
            <w:tcW w:w="1080" w:type="dxa"/>
          </w:tcPr>
          <w:p w:rsidR="000B5F9A" w:rsidRPr="00EF0EE2" w:rsidRDefault="000B5F9A" w:rsidP="00966628">
            <w:pPr>
              <w:spacing w:line="360" w:lineRule="auto"/>
              <w:rPr>
                <w:sz w:val="28"/>
                <w:szCs w:val="28"/>
              </w:rPr>
            </w:pPr>
            <w:r w:rsidRPr="00EF0EE2">
              <w:rPr>
                <w:position w:val="-24"/>
                <w:sz w:val="28"/>
                <w:szCs w:val="28"/>
                <w:lang w:val="en-US"/>
              </w:rPr>
              <w:object w:dxaOrig="360" w:dyaOrig="480">
                <v:shape id="_x0000_i1115" type="#_x0000_t75" style="width:18.15pt;height:24.4pt" o:ole="">
                  <v:imagedata r:id="rId197" o:title=""/>
                </v:shape>
                <o:OLEObject Type="Embed" ProgID="Equation.3" ShapeID="_x0000_i1115" DrawAspect="Content" ObjectID="_1666964999" r:id="rId198"/>
              </w:object>
            </w:r>
          </w:p>
        </w:tc>
        <w:tc>
          <w:tcPr>
            <w:tcW w:w="1080" w:type="dxa"/>
          </w:tcPr>
          <w:p w:rsidR="000B5F9A" w:rsidRPr="00EF0EE2" w:rsidRDefault="000B5F9A" w:rsidP="00966628">
            <w:pPr>
              <w:spacing w:line="360" w:lineRule="auto"/>
              <w:rPr>
                <w:sz w:val="28"/>
                <w:szCs w:val="28"/>
                <w:lang w:val="en-US"/>
              </w:rPr>
            </w:pPr>
            <w:r w:rsidRPr="00BC6F61">
              <w:rPr>
                <w:position w:val="-20"/>
                <w:sz w:val="28"/>
                <w:szCs w:val="28"/>
                <w:lang w:val="en-US"/>
              </w:rPr>
              <w:object w:dxaOrig="499" w:dyaOrig="440">
                <v:shape id="_x0000_i1116" type="#_x0000_t75" style="width:25.05pt;height:21.9pt" o:ole="">
                  <v:imagedata r:id="rId199" o:title=""/>
                </v:shape>
                <o:OLEObject Type="Embed" ProgID="Equation.3" ShapeID="_x0000_i1116" DrawAspect="Content" ObjectID="_1666965000" r:id="rId200"/>
              </w:object>
            </w:r>
          </w:p>
        </w:tc>
        <w:tc>
          <w:tcPr>
            <w:tcW w:w="1080" w:type="dxa"/>
          </w:tcPr>
          <w:p w:rsidR="000B5F9A" w:rsidRPr="00EF0EE2" w:rsidRDefault="000B5F9A" w:rsidP="00966628">
            <w:pPr>
              <w:spacing w:line="360" w:lineRule="auto"/>
              <w:rPr>
                <w:sz w:val="28"/>
                <w:szCs w:val="28"/>
                <w:lang w:val="en-US"/>
              </w:rPr>
            </w:pPr>
            <w:r w:rsidRPr="00550A47">
              <w:rPr>
                <w:position w:val="-18"/>
                <w:sz w:val="28"/>
                <w:szCs w:val="28"/>
                <w:lang w:val="en-US"/>
              </w:rPr>
              <w:object w:dxaOrig="400" w:dyaOrig="420">
                <v:shape id="_x0000_i1117" type="#_x0000_t75" style="width:20.05pt;height:20.65pt" o:ole="">
                  <v:imagedata r:id="rId201" o:title=""/>
                </v:shape>
                <o:OLEObject Type="Embed" ProgID="Equation.3" ShapeID="_x0000_i1117" DrawAspect="Content" ObjectID="_1666965001" r:id="rId202"/>
              </w:object>
            </w:r>
          </w:p>
        </w:tc>
      </w:tr>
      <w:tr w:rsidR="000B5F9A" w:rsidRPr="00903E30" w:rsidTr="00966628">
        <w:tc>
          <w:tcPr>
            <w:tcW w:w="2027" w:type="dxa"/>
          </w:tcPr>
          <w:p w:rsidR="000B5F9A" w:rsidRPr="00903E30" w:rsidRDefault="000B5F9A" w:rsidP="00966628">
            <w:pPr>
              <w:spacing w:line="360" w:lineRule="auto"/>
              <w:rPr>
                <w:szCs w:val="28"/>
              </w:rPr>
            </w:pPr>
            <w:r w:rsidRPr="00903E30">
              <w:rPr>
                <w:szCs w:val="28"/>
              </w:rPr>
              <w:t>К-1</w:t>
            </w:r>
          </w:p>
        </w:tc>
        <w:tc>
          <w:tcPr>
            <w:tcW w:w="961" w:type="dxa"/>
          </w:tcPr>
          <w:p w:rsidR="000B5F9A" w:rsidRPr="00903E30" w:rsidRDefault="000B5F9A" w:rsidP="00966628">
            <w:pPr>
              <w:spacing w:line="360" w:lineRule="auto"/>
              <w:rPr>
                <w:szCs w:val="28"/>
                <w:lang w:val="en-US"/>
              </w:rPr>
            </w:pPr>
            <w:r w:rsidRPr="00903E30">
              <w:rPr>
                <w:szCs w:val="28"/>
                <w:lang w:val="en-US"/>
              </w:rPr>
              <w:t>115</w:t>
            </w:r>
          </w:p>
        </w:tc>
        <w:tc>
          <w:tcPr>
            <w:tcW w:w="961" w:type="dxa"/>
          </w:tcPr>
          <w:p w:rsidR="000B5F9A" w:rsidRPr="00903E30" w:rsidRDefault="000B5F9A" w:rsidP="00966628">
            <w:pPr>
              <w:spacing w:line="360" w:lineRule="auto"/>
              <w:rPr>
                <w:szCs w:val="28"/>
                <w:lang w:val="en-US"/>
              </w:rPr>
            </w:pPr>
            <w:r w:rsidRPr="00903E30">
              <w:rPr>
                <w:szCs w:val="28"/>
                <w:lang w:val="en-US"/>
              </w:rPr>
              <w:t>50</w:t>
            </w:r>
            <w:r w:rsidRPr="00903E30">
              <w:rPr>
                <w:szCs w:val="28"/>
              </w:rPr>
              <w:t>,</w:t>
            </w:r>
            <w:r w:rsidRPr="00903E30">
              <w:rPr>
                <w:szCs w:val="28"/>
                <w:lang w:val="en-US"/>
              </w:rPr>
              <w:t>2</w:t>
            </w:r>
          </w:p>
        </w:tc>
        <w:tc>
          <w:tcPr>
            <w:tcW w:w="1080" w:type="dxa"/>
          </w:tcPr>
          <w:p w:rsidR="000B5F9A" w:rsidRPr="00903E30" w:rsidRDefault="000B5F9A" w:rsidP="00966628">
            <w:pPr>
              <w:spacing w:line="360" w:lineRule="auto"/>
              <w:rPr>
                <w:szCs w:val="28"/>
              </w:rPr>
            </w:pPr>
            <w:r w:rsidRPr="00903E30">
              <w:rPr>
                <w:szCs w:val="28"/>
              </w:rPr>
              <w:t>6,9</w:t>
            </w:r>
          </w:p>
        </w:tc>
        <w:tc>
          <w:tcPr>
            <w:tcW w:w="1080" w:type="dxa"/>
          </w:tcPr>
          <w:p w:rsidR="000B5F9A" w:rsidRPr="00903E30" w:rsidRDefault="000B5F9A" w:rsidP="00966628">
            <w:pPr>
              <w:spacing w:line="360" w:lineRule="auto"/>
              <w:rPr>
                <w:szCs w:val="28"/>
              </w:rPr>
            </w:pPr>
            <w:r w:rsidRPr="00903E30">
              <w:rPr>
                <w:szCs w:val="28"/>
              </w:rPr>
              <w:t>15,6</w:t>
            </w:r>
          </w:p>
        </w:tc>
        <w:tc>
          <w:tcPr>
            <w:tcW w:w="1080" w:type="dxa"/>
          </w:tcPr>
          <w:p w:rsidR="000B5F9A" w:rsidRPr="00903E30" w:rsidRDefault="000B5F9A" w:rsidP="00966628">
            <w:pPr>
              <w:spacing w:line="360" w:lineRule="auto"/>
              <w:rPr>
                <w:szCs w:val="28"/>
              </w:rPr>
            </w:pPr>
            <w:r w:rsidRPr="00903E30">
              <w:rPr>
                <w:szCs w:val="28"/>
              </w:rPr>
              <w:t>9</w:t>
            </w:r>
          </w:p>
        </w:tc>
        <w:tc>
          <w:tcPr>
            <w:tcW w:w="1080" w:type="dxa"/>
          </w:tcPr>
          <w:p w:rsidR="000B5F9A" w:rsidRPr="00903E30" w:rsidRDefault="000B5F9A" w:rsidP="00966628">
            <w:pPr>
              <w:spacing w:line="360" w:lineRule="auto"/>
              <w:rPr>
                <w:szCs w:val="28"/>
              </w:rPr>
            </w:pPr>
            <w:r w:rsidRPr="00903E30">
              <w:rPr>
                <w:szCs w:val="28"/>
              </w:rPr>
              <w:t>4,3</w:t>
            </w:r>
          </w:p>
        </w:tc>
        <w:tc>
          <w:tcPr>
            <w:tcW w:w="1080" w:type="dxa"/>
          </w:tcPr>
          <w:p w:rsidR="000B5F9A" w:rsidRPr="00903E30" w:rsidRDefault="000B5F9A" w:rsidP="00966628">
            <w:pPr>
              <w:spacing w:line="360" w:lineRule="auto"/>
              <w:rPr>
                <w:szCs w:val="28"/>
              </w:rPr>
            </w:pPr>
            <w:r w:rsidRPr="00903E30">
              <w:rPr>
                <w:szCs w:val="28"/>
              </w:rPr>
              <w:t>25,47</w:t>
            </w:r>
          </w:p>
        </w:tc>
      </w:tr>
      <w:tr w:rsidR="000B5F9A" w:rsidRPr="00903E30" w:rsidTr="00966628">
        <w:tc>
          <w:tcPr>
            <w:tcW w:w="2027" w:type="dxa"/>
          </w:tcPr>
          <w:p w:rsidR="000B5F9A" w:rsidRPr="00903E30" w:rsidRDefault="000B5F9A" w:rsidP="00966628">
            <w:pPr>
              <w:spacing w:line="360" w:lineRule="auto"/>
              <w:rPr>
                <w:szCs w:val="28"/>
              </w:rPr>
            </w:pPr>
            <w:r w:rsidRPr="00903E30">
              <w:rPr>
                <w:szCs w:val="28"/>
              </w:rPr>
              <w:t>К-2</w:t>
            </w:r>
          </w:p>
        </w:tc>
        <w:tc>
          <w:tcPr>
            <w:tcW w:w="961" w:type="dxa"/>
          </w:tcPr>
          <w:p w:rsidR="000B5F9A" w:rsidRPr="00903E30" w:rsidRDefault="000B5F9A" w:rsidP="00966628">
            <w:pPr>
              <w:spacing w:line="360" w:lineRule="auto"/>
              <w:rPr>
                <w:szCs w:val="28"/>
                <w:lang w:val="en-US"/>
              </w:rPr>
            </w:pPr>
            <w:r w:rsidRPr="00903E30">
              <w:rPr>
                <w:szCs w:val="28"/>
                <w:lang w:val="en-US"/>
              </w:rPr>
              <w:t>37</w:t>
            </w:r>
          </w:p>
        </w:tc>
        <w:tc>
          <w:tcPr>
            <w:tcW w:w="961" w:type="dxa"/>
          </w:tcPr>
          <w:p w:rsidR="000B5F9A" w:rsidRPr="00903E30" w:rsidRDefault="000B5F9A" w:rsidP="00966628">
            <w:pPr>
              <w:spacing w:line="360" w:lineRule="auto"/>
              <w:rPr>
                <w:szCs w:val="28"/>
                <w:lang w:val="en-US"/>
              </w:rPr>
            </w:pPr>
            <w:r w:rsidRPr="00903E30">
              <w:rPr>
                <w:szCs w:val="28"/>
                <w:lang w:val="en-US"/>
              </w:rPr>
              <w:t>156</w:t>
            </w:r>
          </w:p>
        </w:tc>
        <w:tc>
          <w:tcPr>
            <w:tcW w:w="1080" w:type="dxa"/>
          </w:tcPr>
          <w:p w:rsidR="000B5F9A" w:rsidRPr="00903E30" w:rsidRDefault="000B5F9A" w:rsidP="00966628">
            <w:pPr>
              <w:spacing w:line="360" w:lineRule="auto"/>
              <w:rPr>
                <w:szCs w:val="28"/>
              </w:rPr>
            </w:pPr>
            <w:r w:rsidRPr="00903E30">
              <w:rPr>
                <w:szCs w:val="28"/>
              </w:rPr>
              <w:t>3,1</w:t>
            </w:r>
          </w:p>
        </w:tc>
        <w:tc>
          <w:tcPr>
            <w:tcW w:w="1080" w:type="dxa"/>
          </w:tcPr>
          <w:p w:rsidR="000B5F9A" w:rsidRPr="00903E30" w:rsidRDefault="000B5F9A" w:rsidP="00966628">
            <w:pPr>
              <w:spacing w:line="360" w:lineRule="auto"/>
              <w:rPr>
                <w:szCs w:val="28"/>
              </w:rPr>
            </w:pPr>
            <w:r w:rsidRPr="00903E30">
              <w:rPr>
                <w:szCs w:val="28"/>
              </w:rPr>
              <w:t>8</w:t>
            </w:r>
          </w:p>
        </w:tc>
        <w:tc>
          <w:tcPr>
            <w:tcW w:w="1080" w:type="dxa"/>
          </w:tcPr>
          <w:p w:rsidR="000B5F9A" w:rsidRPr="00903E30" w:rsidRDefault="000B5F9A" w:rsidP="00966628">
            <w:pPr>
              <w:spacing w:line="360" w:lineRule="auto"/>
              <w:rPr>
                <w:szCs w:val="28"/>
              </w:rPr>
            </w:pPr>
            <w:r w:rsidRPr="00903E30">
              <w:rPr>
                <w:szCs w:val="28"/>
              </w:rPr>
              <w:t>4,74</w:t>
            </w:r>
          </w:p>
        </w:tc>
        <w:tc>
          <w:tcPr>
            <w:tcW w:w="1080" w:type="dxa"/>
          </w:tcPr>
          <w:p w:rsidR="000B5F9A" w:rsidRPr="00903E30" w:rsidRDefault="000B5F9A" w:rsidP="00966628">
            <w:pPr>
              <w:spacing w:line="360" w:lineRule="auto"/>
              <w:rPr>
                <w:szCs w:val="28"/>
              </w:rPr>
            </w:pPr>
            <w:r w:rsidRPr="00903E30">
              <w:rPr>
                <w:szCs w:val="28"/>
              </w:rPr>
              <w:t>1,84</w:t>
            </w:r>
          </w:p>
        </w:tc>
        <w:tc>
          <w:tcPr>
            <w:tcW w:w="1080" w:type="dxa"/>
          </w:tcPr>
          <w:p w:rsidR="000B5F9A" w:rsidRPr="00903E30" w:rsidRDefault="000B5F9A" w:rsidP="00966628">
            <w:pPr>
              <w:spacing w:line="360" w:lineRule="auto"/>
              <w:rPr>
                <w:szCs w:val="28"/>
              </w:rPr>
            </w:pPr>
            <w:r w:rsidRPr="00903E30">
              <w:rPr>
                <w:szCs w:val="28"/>
              </w:rPr>
              <w:t>5,14</w:t>
            </w:r>
          </w:p>
        </w:tc>
      </w:tr>
      <w:tr w:rsidR="000B5F9A" w:rsidRPr="00903E30" w:rsidTr="00966628">
        <w:tc>
          <w:tcPr>
            <w:tcW w:w="2027" w:type="dxa"/>
          </w:tcPr>
          <w:p w:rsidR="000B5F9A" w:rsidRPr="00903E30" w:rsidRDefault="000B5F9A" w:rsidP="00966628">
            <w:pPr>
              <w:spacing w:line="360" w:lineRule="auto"/>
              <w:rPr>
                <w:szCs w:val="28"/>
              </w:rPr>
            </w:pPr>
            <w:r w:rsidRPr="00903E30">
              <w:rPr>
                <w:szCs w:val="28"/>
              </w:rPr>
              <w:t>К-3</w:t>
            </w:r>
          </w:p>
        </w:tc>
        <w:tc>
          <w:tcPr>
            <w:tcW w:w="961" w:type="dxa"/>
          </w:tcPr>
          <w:p w:rsidR="000B5F9A" w:rsidRPr="00903E30" w:rsidRDefault="000B5F9A" w:rsidP="00966628">
            <w:pPr>
              <w:spacing w:line="360" w:lineRule="auto"/>
              <w:rPr>
                <w:szCs w:val="28"/>
                <w:lang w:val="en-US"/>
              </w:rPr>
            </w:pPr>
            <w:r w:rsidRPr="00903E30">
              <w:rPr>
                <w:szCs w:val="28"/>
                <w:lang w:val="en-US"/>
              </w:rPr>
              <w:t>10.5</w:t>
            </w:r>
          </w:p>
        </w:tc>
        <w:tc>
          <w:tcPr>
            <w:tcW w:w="961" w:type="dxa"/>
          </w:tcPr>
          <w:p w:rsidR="000B5F9A" w:rsidRPr="00903E30" w:rsidRDefault="000B5F9A" w:rsidP="00966628">
            <w:pPr>
              <w:spacing w:line="360" w:lineRule="auto"/>
              <w:rPr>
                <w:szCs w:val="28"/>
                <w:lang w:val="en-US"/>
              </w:rPr>
            </w:pPr>
            <w:r w:rsidRPr="00903E30">
              <w:rPr>
                <w:szCs w:val="28"/>
                <w:lang w:val="en-US"/>
              </w:rPr>
              <w:t>550</w:t>
            </w:r>
          </w:p>
        </w:tc>
        <w:tc>
          <w:tcPr>
            <w:tcW w:w="1080" w:type="dxa"/>
          </w:tcPr>
          <w:p w:rsidR="000B5F9A" w:rsidRPr="00903E30" w:rsidRDefault="000B5F9A" w:rsidP="00966628">
            <w:pPr>
              <w:spacing w:line="360" w:lineRule="auto"/>
              <w:rPr>
                <w:szCs w:val="28"/>
              </w:rPr>
            </w:pPr>
            <w:r w:rsidRPr="00903E30">
              <w:rPr>
                <w:szCs w:val="28"/>
              </w:rPr>
              <w:t>7,2</w:t>
            </w:r>
          </w:p>
        </w:tc>
        <w:tc>
          <w:tcPr>
            <w:tcW w:w="1080" w:type="dxa"/>
          </w:tcPr>
          <w:p w:rsidR="000B5F9A" w:rsidRPr="00903E30" w:rsidRDefault="000B5F9A" w:rsidP="00966628">
            <w:pPr>
              <w:spacing w:line="360" w:lineRule="auto"/>
              <w:rPr>
                <w:szCs w:val="28"/>
              </w:rPr>
            </w:pPr>
            <w:r w:rsidRPr="00903E30">
              <w:rPr>
                <w:szCs w:val="28"/>
              </w:rPr>
              <w:t>18,47</w:t>
            </w:r>
          </w:p>
        </w:tc>
        <w:tc>
          <w:tcPr>
            <w:tcW w:w="1080" w:type="dxa"/>
          </w:tcPr>
          <w:p w:rsidR="000B5F9A" w:rsidRPr="00903E30" w:rsidRDefault="000B5F9A" w:rsidP="00966628">
            <w:pPr>
              <w:spacing w:line="360" w:lineRule="auto"/>
              <w:rPr>
                <w:szCs w:val="28"/>
              </w:rPr>
            </w:pPr>
            <w:r w:rsidRPr="00903E30">
              <w:rPr>
                <w:szCs w:val="28"/>
              </w:rPr>
              <w:t>11</w:t>
            </w:r>
          </w:p>
        </w:tc>
        <w:tc>
          <w:tcPr>
            <w:tcW w:w="1080" w:type="dxa"/>
          </w:tcPr>
          <w:p w:rsidR="000B5F9A" w:rsidRPr="00903E30" w:rsidRDefault="000B5F9A" w:rsidP="00966628">
            <w:pPr>
              <w:spacing w:line="360" w:lineRule="auto"/>
              <w:rPr>
                <w:szCs w:val="28"/>
              </w:rPr>
            </w:pPr>
            <w:r w:rsidRPr="00903E30">
              <w:rPr>
                <w:szCs w:val="28"/>
              </w:rPr>
              <w:t>4,57</w:t>
            </w:r>
          </w:p>
        </w:tc>
        <w:tc>
          <w:tcPr>
            <w:tcW w:w="1080" w:type="dxa"/>
          </w:tcPr>
          <w:p w:rsidR="000B5F9A" w:rsidRPr="00903E30" w:rsidRDefault="000B5F9A" w:rsidP="00966628">
            <w:pPr>
              <w:spacing w:line="360" w:lineRule="auto"/>
              <w:rPr>
                <w:szCs w:val="28"/>
              </w:rPr>
            </w:pPr>
            <w:r w:rsidRPr="00903E30">
              <w:rPr>
                <w:szCs w:val="28"/>
              </w:rPr>
              <w:t>27,4</w:t>
            </w:r>
          </w:p>
        </w:tc>
      </w:tr>
    </w:tbl>
    <w:p w:rsidR="00AB2835" w:rsidRDefault="00AB2835" w:rsidP="000B5F9A">
      <w:pPr>
        <w:spacing w:after="200" w:line="360" w:lineRule="auto"/>
        <w:jc w:val="both"/>
      </w:pPr>
    </w:p>
    <w:p w:rsidR="00D858CC" w:rsidRPr="000349DE" w:rsidRDefault="0042554D" w:rsidP="00E237B0">
      <w:pPr>
        <w:pStyle w:val="a4"/>
        <w:numPr>
          <w:ilvl w:val="1"/>
          <w:numId w:val="32"/>
        </w:numPr>
        <w:spacing w:line="360" w:lineRule="auto"/>
        <w:jc w:val="both"/>
        <w:rPr>
          <w:bCs/>
          <w:szCs w:val="28"/>
        </w:rPr>
      </w:pPr>
      <w:r w:rsidRPr="000349DE">
        <w:rPr>
          <w:bCs/>
          <w:szCs w:val="28"/>
        </w:rPr>
        <w:t>Учитывая рассчитанные значения, осуществим выбор оборудования.</w:t>
      </w:r>
    </w:p>
    <w:p w:rsidR="00AB2835" w:rsidRPr="00D837F6" w:rsidRDefault="00D837F6" w:rsidP="00E237B0">
      <w:pPr>
        <w:pStyle w:val="a4"/>
        <w:numPr>
          <w:ilvl w:val="2"/>
          <w:numId w:val="32"/>
        </w:numPr>
        <w:spacing w:line="360" w:lineRule="auto"/>
        <w:jc w:val="both"/>
        <w:rPr>
          <w:bCs/>
          <w:szCs w:val="28"/>
        </w:rPr>
      </w:pPr>
      <w:r w:rsidRPr="00D837F6">
        <w:rPr>
          <w:szCs w:val="28"/>
        </w:rPr>
        <w:t xml:space="preserve">Проведем выбор устройств и оборудования для участка </w:t>
      </w:r>
      <w:r w:rsidR="00AB2835" w:rsidRPr="00D837F6">
        <w:rPr>
          <w:szCs w:val="28"/>
        </w:rPr>
        <w:t>110 кВ</w:t>
      </w:r>
      <w:r w:rsidR="00EC5D38" w:rsidRPr="00D837F6">
        <w:rPr>
          <w:szCs w:val="28"/>
        </w:rPr>
        <w:t>.</w:t>
      </w:r>
    </w:p>
    <w:p w:rsidR="00AB2835" w:rsidRPr="00C41434" w:rsidRDefault="00AB2835" w:rsidP="00EC5D38">
      <w:pPr>
        <w:pStyle w:val="11"/>
        <w:tabs>
          <w:tab w:val="num" w:pos="644"/>
          <w:tab w:val="num" w:pos="915"/>
        </w:tabs>
        <w:spacing w:line="360" w:lineRule="auto"/>
        <w:ind w:left="0"/>
        <w:rPr>
          <w:rFonts w:ascii="Times New Roman" w:hAnsi="Times New Roman" w:cs="Times New Roman"/>
          <w:szCs w:val="28"/>
          <w:highlight w:val="yellow"/>
        </w:rPr>
      </w:pPr>
      <w:r w:rsidRPr="00D837F6">
        <w:rPr>
          <w:rFonts w:ascii="Times New Roman" w:hAnsi="Times New Roman" w:cs="Times New Roman"/>
          <w:szCs w:val="28"/>
          <w:lang w:val="en-US"/>
        </w:rPr>
        <w:t>Q</w:t>
      </w:r>
      <w:r w:rsidRPr="00D837F6">
        <w:rPr>
          <w:rFonts w:ascii="Times New Roman" w:hAnsi="Times New Roman" w:cs="Times New Roman"/>
          <w:szCs w:val="28"/>
        </w:rPr>
        <w:t xml:space="preserve"> – </w:t>
      </w:r>
      <w:r w:rsidR="00D837F6" w:rsidRPr="00D837F6">
        <w:rPr>
          <w:rFonts w:ascii="Times New Roman" w:hAnsi="Times New Roman" w:cs="Times New Roman"/>
          <w:szCs w:val="28"/>
        </w:rPr>
        <w:t>Устройство выключателя оборудования наружного использования;</w:t>
      </w:r>
    </w:p>
    <w:p w:rsidR="00D837F6" w:rsidRPr="00D837F6" w:rsidRDefault="00AB2835" w:rsidP="00EC5D38">
      <w:pPr>
        <w:pStyle w:val="11"/>
        <w:tabs>
          <w:tab w:val="num" w:pos="644"/>
          <w:tab w:val="num" w:pos="915"/>
        </w:tabs>
        <w:spacing w:line="360" w:lineRule="auto"/>
        <w:ind w:left="0"/>
        <w:rPr>
          <w:rFonts w:ascii="Times New Roman" w:hAnsi="Times New Roman" w:cs="Times New Roman"/>
          <w:szCs w:val="28"/>
        </w:rPr>
      </w:pPr>
      <w:r w:rsidRPr="00D837F6">
        <w:rPr>
          <w:rFonts w:ascii="Times New Roman" w:hAnsi="Times New Roman" w:cs="Times New Roman"/>
          <w:szCs w:val="28"/>
          <w:lang w:val="en-US"/>
        </w:rPr>
        <w:t>QS</w:t>
      </w:r>
      <w:r w:rsidRPr="00D837F6">
        <w:rPr>
          <w:rFonts w:ascii="Times New Roman" w:hAnsi="Times New Roman" w:cs="Times New Roman"/>
          <w:szCs w:val="28"/>
        </w:rPr>
        <w:t xml:space="preserve"> – </w:t>
      </w:r>
      <w:r w:rsidR="00D837F6" w:rsidRPr="00D837F6">
        <w:rPr>
          <w:rFonts w:ascii="Times New Roman" w:hAnsi="Times New Roman" w:cs="Times New Roman"/>
          <w:szCs w:val="28"/>
        </w:rPr>
        <w:t>Устройство разъединителя оборудования наружного использования;</w:t>
      </w:r>
    </w:p>
    <w:p w:rsidR="00AB2835" w:rsidRDefault="00D837F6" w:rsidP="00EC5D38">
      <w:pPr>
        <w:pStyle w:val="11"/>
        <w:tabs>
          <w:tab w:val="num" w:pos="644"/>
          <w:tab w:val="num" w:pos="915"/>
        </w:tabs>
        <w:spacing w:line="360" w:lineRule="auto"/>
        <w:ind w:left="0"/>
        <w:rPr>
          <w:rFonts w:ascii="Times New Roman" w:hAnsi="Times New Roman" w:cs="Times New Roman"/>
          <w:szCs w:val="28"/>
        </w:rPr>
      </w:pPr>
      <w:proofErr w:type="gramStart"/>
      <w:r w:rsidRPr="00D837F6">
        <w:rPr>
          <w:rFonts w:ascii="Times New Roman" w:hAnsi="Times New Roman" w:cs="Times New Roman"/>
          <w:szCs w:val="28"/>
        </w:rPr>
        <w:t>ТТ</w:t>
      </w:r>
      <w:proofErr w:type="gramEnd"/>
      <w:r w:rsidRPr="00D837F6">
        <w:rPr>
          <w:rFonts w:ascii="Times New Roman" w:hAnsi="Times New Roman" w:cs="Times New Roman"/>
          <w:szCs w:val="28"/>
        </w:rPr>
        <w:t xml:space="preserve"> – Встроенный трансформатор тока</w:t>
      </w:r>
      <w:r w:rsidR="00EC5D38" w:rsidRPr="00D837F6">
        <w:rPr>
          <w:rFonts w:ascii="Times New Roman" w:hAnsi="Times New Roman" w:cs="Times New Roman"/>
          <w:szCs w:val="28"/>
        </w:rPr>
        <w:t>;</w:t>
      </w:r>
    </w:p>
    <w:p w:rsidR="00D837F6" w:rsidRPr="00D837F6" w:rsidRDefault="00D837F6" w:rsidP="00EC5D38">
      <w:pPr>
        <w:pStyle w:val="11"/>
        <w:tabs>
          <w:tab w:val="num" w:pos="644"/>
          <w:tab w:val="num" w:pos="915"/>
        </w:tabs>
        <w:spacing w:line="360" w:lineRule="auto"/>
        <w:ind w:left="0"/>
        <w:rPr>
          <w:rFonts w:ascii="Times New Roman" w:hAnsi="Times New Roman" w:cs="Times New Roman"/>
          <w:szCs w:val="28"/>
        </w:rPr>
      </w:pPr>
      <w:r>
        <w:rPr>
          <w:rFonts w:ascii="Times New Roman" w:hAnsi="Times New Roman" w:cs="Times New Roman"/>
          <w:szCs w:val="28"/>
        </w:rPr>
        <w:t>Проводники  гибкой ошиновки.</w:t>
      </w:r>
    </w:p>
    <w:p w:rsidR="00AB2835" w:rsidRPr="005430CE" w:rsidRDefault="00D837F6" w:rsidP="00EC5D38">
      <w:pPr>
        <w:pStyle w:val="11"/>
        <w:spacing w:line="360" w:lineRule="auto"/>
        <w:ind w:left="0"/>
        <w:rPr>
          <w:rFonts w:ascii="Times New Roman" w:hAnsi="Times New Roman" w:cs="Times New Roman"/>
          <w:szCs w:val="28"/>
        </w:rPr>
      </w:pPr>
      <w:r w:rsidRPr="00D837F6">
        <w:rPr>
          <w:rFonts w:ascii="Times New Roman" w:hAnsi="Times New Roman" w:cs="Times New Roman"/>
          <w:szCs w:val="28"/>
        </w:rPr>
        <w:t>Нормальное значение рабочего</w:t>
      </w:r>
      <w:r w:rsidR="00AB2835" w:rsidRPr="00D837F6">
        <w:rPr>
          <w:rFonts w:ascii="Times New Roman" w:hAnsi="Times New Roman" w:cs="Times New Roman"/>
          <w:szCs w:val="28"/>
        </w:rPr>
        <w:t xml:space="preserve"> ток</w:t>
      </w:r>
      <w:r w:rsidRPr="00D837F6">
        <w:rPr>
          <w:rFonts w:ascii="Times New Roman" w:hAnsi="Times New Roman" w:cs="Times New Roman"/>
          <w:szCs w:val="28"/>
        </w:rPr>
        <w:t>а</w:t>
      </w:r>
      <w:r w:rsidR="00AB2835" w:rsidRPr="00D837F6">
        <w:rPr>
          <w:rFonts w:ascii="Times New Roman" w:hAnsi="Times New Roman" w:cs="Times New Roman"/>
          <w:szCs w:val="28"/>
        </w:rPr>
        <w:t xml:space="preserve">: </w:t>
      </w:r>
      <w:r w:rsidRPr="00D837F6">
        <w:rPr>
          <w:rFonts w:ascii="Times New Roman" w:hAnsi="Times New Roman" w:cs="Times New Roman"/>
          <w:position w:val="-32"/>
          <w:szCs w:val="28"/>
        </w:rPr>
        <w:object w:dxaOrig="3180" w:dyaOrig="740">
          <v:shape id="_x0000_i1118" type="#_x0000_t75" style="width:158.4pt;height:37.55pt" o:ole="" fillcolor="window">
            <v:imagedata r:id="rId203" o:title=""/>
          </v:shape>
          <o:OLEObject Type="Embed" ProgID="Equation.DSMT4" ShapeID="_x0000_i1118" DrawAspect="Content" ObjectID="_1666965002" r:id="rId204"/>
        </w:object>
      </w:r>
    </w:p>
    <w:p w:rsidR="00AB2835" w:rsidRPr="00C41434" w:rsidRDefault="00D837F6" w:rsidP="00EC5D38">
      <w:pPr>
        <w:pStyle w:val="11"/>
        <w:spacing w:line="360" w:lineRule="auto"/>
        <w:ind w:left="0"/>
        <w:rPr>
          <w:rFonts w:ascii="Times New Roman" w:hAnsi="Times New Roman" w:cs="Times New Roman"/>
          <w:szCs w:val="28"/>
          <w:highlight w:val="yellow"/>
        </w:rPr>
      </w:pPr>
      <w:r w:rsidRPr="00D837F6">
        <w:rPr>
          <w:rFonts w:ascii="Times New Roman" w:hAnsi="Times New Roman" w:cs="Times New Roman"/>
          <w:szCs w:val="28"/>
        </w:rPr>
        <w:t>Максимальное значение рабочего</w:t>
      </w:r>
      <w:r w:rsidR="00AB2835" w:rsidRPr="00D837F6">
        <w:rPr>
          <w:rFonts w:ascii="Times New Roman" w:hAnsi="Times New Roman" w:cs="Times New Roman"/>
          <w:szCs w:val="28"/>
        </w:rPr>
        <w:t xml:space="preserve"> ток</w:t>
      </w:r>
      <w:r w:rsidRPr="00D837F6">
        <w:rPr>
          <w:rFonts w:ascii="Times New Roman" w:hAnsi="Times New Roman" w:cs="Times New Roman"/>
          <w:szCs w:val="28"/>
        </w:rPr>
        <w:t>а</w:t>
      </w:r>
      <w:r w:rsidR="00AB2835" w:rsidRPr="00D837F6">
        <w:rPr>
          <w:rFonts w:ascii="Times New Roman" w:hAnsi="Times New Roman" w:cs="Times New Roman"/>
          <w:szCs w:val="28"/>
        </w:rPr>
        <w:t xml:space="preserve">: </w:t>
      </w:r>
      <w:r w:rsidRPr="00D837F6">
        <w:rPr>
          <w:rFonts w:ascii="Times New Roman" w:hAnsi="Times New Roman" w:cs="Times New Roman"/>
          <w:position w:val="-14"/>
          <w:szCs w:val="28"/>
        </w:rPr>
        <w:object w:dxaOrig="3519" w:dyaOrig="380">
          <v:shape id="_x0000_i1119" type="#_x0000_t75" style="width:190.95pt;height:19.4pt" o:ole="" fillcolor="window">
            <v:imagedata r:id="rId205" o:title=""/>
          </v:shape>
          <o:OLEObject Type="Embed" ProgID="Equation.DSMT4" ShapeID="_x0000_i1119" DrawAspect="Content" ObjectID="_1666965003" r:id="rId206"/>
        </w:object>
      </w:r>
    </w:p>
    <w:p w:rsidR="00AB2835" w:rsidRPr="00D837F6" w:rsidRDefault="00D837F6" w:rsidP="007A613B">
      <w:pPr>
        <w:pStyle w:val="a4"/>
        <w:spacing w:line="360" w:lineRule="auto"/>
        <w:ind w:left="0" w:firstLine="709"/>
        <w:jc w:val="both"/>
        <w:rPr>
          <w:bCs/>
        </w:rPr>
      </w:pPr>
      <w:r w:rsidRPr="00D837F6">
        <w:rPr>
          <w:bCs/>
        </w:rPr>
        <w:t>Выбор аппаратов коммутации.</w:t>
      </w:r>
    </w:p>
    <w:p w:rsidR="00AB2835" w:rsidRDefault="00D837F6" w:rsidP="00561B3B">
      <w:pPr>
        <w:pStyle w:val="11"/>
        <w:spacing w:line="360" w:lineRule="auto"/>
        <w:ind w:left="0" w:firstLine="709"/>
        <w:jc w:val="both"/>
        <w:rPr>
          <w:rFonts w:ascii="Times New Roman" w:hAnsi="Times New Roman" w:cs="Times New Roman"/>
          <w:position w:val="10"/>
        </w:rPr>
      </w:pPr>
      <w:r w:rsidRPr="00423DDD">
        <w:rPr>
          <w:rFonts w:ascii="Times New Roman" w:hAnsi="Times New Roman" w:cs="Times New Roman"/>
          <w:position w:val="10"/>
        </w:rPr>
        <w:t>Исходя из расчетных данных, по каталогу выби</w:t>
      </w:r>
      <w:r w:rsidR="00423DDD" w:rsidRPr="00423DDD">
        <w:rPr>
          <w:rFonts w:ascii="Times New Roman" w:hAnsi="Times New Roman" w:cs="Times New Roman"/>
          <w:position w:val="10"/>
        </w:rPr>
        <w:t xml:space="preserve">раем аппарат – </w:t>
      </w:r>
      <w:r w:rsidR="00423DDD">
        <w:rPr>
          <w:rFonts w:ascii="Times New Roman" w:hAnsi="Times New Roman" w:cs="Times New Roman"/>
          <w:position w:val="10"/>
        </w:rPr>
        <w:t>в</w:t>
      </w:r>
      <w:r w:rsidR="00423DDD" w:rsidRPr="00423DDD">
        <w:rPr>
          <w:rFonts w:ascii="Times New Roman" w:hAnsi="Times New Roman" w:cs="Times New Roman"/>
          <w:position w:val="10"/>
        </w:rPr>
        <w:t xml:space="preserve">ыключатель </w:t>
      </w:r>
      <w:proofErr w:type="spellStart"/>
      <w:r w:rsidR="00423DDD" w:rsidRPr="00423DDD">
        <w:rPr>
          <w:rFonts w:ascii="Times New Roman" w:hAnsi="Times New Roman" w:cs="Times New Roman"/>
          <w:position w:val="10"/>
        </w:rPr>
        <w:t>элегазовый</w:t>
      </w:r>
      <w:proofErr w:type="spellEnd"/>
      <w:r w:rsidR="00423DDD" w:rsidRPr="00423DDD">
        <w:rPr>
          <w:rFonts w:ascii="Times New Roman" w:hAnsi="Times New Roman" w:cs="Times New Roman"/>
          <w:position w:val="10"/>
        </w:rPr>
        <w:t xml:space="preserve"> конструкции</w:t>
      </w:r>
      <w:r w:rsidR="00AB2835" w:rsidRPr="00423DDD">
        <w:rPr>
          <w:rFonts w:ascii="Times New Roman" w:hAnsi="Times New Roman" w:cs="Times New Roman"/>
          <w:position w:val="10"/>
        </w:rPr>
        <w:t xml:space="preserve"> ВГБУ-110У1</w:t>
      </w:r>
      <w:r w:rsidR="00EC5D38" w:rsidRPr="00423DDD">
        <w:rPr>
          <w:rFonts w:ascii="Times New Roman" w:hAnsi="Times New Roman" w:cs="Times New Roman"/>
          <w:position w:val="10"/>
        </w:rPr>
        <w:t>.</w:t>
      </w:r>
    </w:p>
    <w:p w:rsidR="00AB2835" w:rsidRDefault="00423DDD" w:rsidP="00561B3B">
      <w:pPr>
        <w:pStyle w:val="11"/>
        <w:spacing w:line="360" w:lineRule="auto"/>
        <w:ind w:left="0" w:firstLine="709"/>
        <w:jc w:val="both"/>
        <w:rPr>
          <w:rFonts w:ascii="Times New Roman" w:hAnsi="Times New Roman" w:cs="Times New Roman"/>
          <w:position w:val="10"/>
        </w:rPr>
      </w:pPr>
      <w:r>
        <w:rPr>
          <w:rFonts w:ascii="Times New Roman" w:hAnsi="Times New Roman" w:cs="Times New Roman"/>
          <w:position w:val="10"/>
        </w:rPr>
        <w:t xml:space="preserve">Данный тип </w:t>
      </w:r>
      <w:proofErr w:type="spellStart"/>
      <w:r>
        <w:rPr>
          <w:rFonts w:ascii="Times New Roman" w:hAnsi="Times New Roman" w:cs="Times New Roman"/>
          <w:position w:val="10"/>
        </w:rPr>
        <w:t>элегазового</w:t>
      </w:r>
      <w:proofErr w:type="spellEnd"/>
      <w:r>
        <w:rPr>
          <w:rFonts w:ascii="Times New Roman" w:hAnsi="Times New Roman" w:cs="Times New Roman"/>
          <w:position w:val="10"/>
        </w:rPr>
        <w:t xml:space="preserve"> выключателя ВГБ, имеет баковую конструкцию, принцип гашения дуги основан на том, что при срабатывании устройства происходит </w:t>
      </w:r>
      <w:r>
        <w:rPr>
          <w:rFonts w:ascii="Times New Roman" w:hAnsi="Times New Roman" w:cs="Times New Roman"/>
          <w:position w:val="10"/>
        </w:rPr>
        <w:lastRenderedPageBreak/>
        <w:t xml:space="preserve">сжатие </w:t>
      </w:r>
      <w:proofErr w:type="spellStart"/>
      <w:r>
        <w:rPr>
          <w:rFonts w:ascii="Times New Roman" w:hAnsi="Times New Roman" w:cs="Times New Roman"/>
          <w:position w:val="10"/>
        </w:rPr>
        <w:t>элегаза</w:t>
      </w:r>
      <w:proofErr w:type="spellEnd"/>
      <w:r>
        <w:rPr>
          <w:rFonts w:ascii="Times New Roman" w:hAnsi="Times New Roman" w:cs="Times New Roman"/>
          <w:position w:val="10"/>
        </w:rPr>
        <w:t xml:space="preserve">, затем вещество пропускается через контакты устройства, осуществляя гашение дуги. Данная конструкция выключателя положительно показала себя как комплексных, так и отдельно расположенных распределительных </w:t>
      </w:r>
      <w:proofErr w:type="gramStart"/>
      <w:r>
        <w:rPr>
          <w:rFonts w:ascii="Times New Roman" w:hAnsi="Times New Roman" w:cs="Times New Roman"/>
          <w:position w:val="10"/>
        </w:rPr>
        <w:t>устройствах</w:t>
      </w:r>
      <w:proofErr w:type="gramEnd"/>
      <w:r>
        <w:rPr>
          <w:rFonts w:ascii="Times New Roman" w:hAnsi="Times New Roman" w:cs="Times New Roman"/>
          <w:position w:val="10"/>
        </w:rPr>
        <w:t xml:space="preserve">. Данный тип выключателей широко </w:t>
      </w:r>
      <w:r w:rsidRPr="00C83BB2">
        <w:rPr>
          <w:rFonts w:ascii="Times New Roman" w:hAnsi="Times New Roman" w:cs="Times New Roman"/>
          <w:position w:val="10"/>
        </w:rPr>
        <w:t>используется в системах электроснабжения</w:t>
      </w:r>
      <w:r w:rsidR="00C83BB2" w:rsidRPr="00C83BB2">
        <w:rPr>
          <w:rFonts w:ascii="Times New Roman" w:hAnsi="Times New Roman" w:cs="Times New Roman"/>
          <w:position w:val="10"/>
        </w:rPr>
        <w:t xml:space="preserve"> и </w:t>
      </w:r>
      <w:r w:rsidR="006B4C32" w:rsidRPr="00C83BB2">
        <w:rPr>
          <w:rFonts w:ascii="Times New Roman" w:hAnsi="Times New Roman" w:cs="Times New Roman"/>
          <w:position w:val="10"/>
        </w:rPr>
        <w:t>хорошо себя зарекомендовали.</w:t>
      </w:r>
    </w:p>
    <w:p w:rsidR="000A0F2D" w:rsidRPr="00C41434" w:rsidRDefault="000A0F2D" w:rsidP="00561B3B">
      <w:pPr>
        <w:pStyle w:val="11"/>
        <w:spacing w:line="360" w:lineRule="auto"/>
        <w:ind w:left="0" w:firstLine="709"/>
        <w:jc w:val="both"/>
        <w:rPr>
          <w:rFonts w:ascii="Times New Roman" w:hAnsi="Times New Roman" w:cs="Times New Roman"/>
          <w:position w:val="10"/>
          <w:highlight w:val="yellow"/>
        </w:rPr>
      </w:pPr>
      <w:r>
        <w:rPr>
          <w:rFonts w:ascii="Times New Roman" w:hAnsi="Times New Roman" w:cs="Times New Roman"/>
          <w:position w:val="10"/>
        </w:rPr>
        <w:t>Установки расположены на открытом пространстве, при условии климатического соответствия. Силовым установкам У</w:t>
      </w:r>
      <w:proofErr w:type="gramStart"/>
      <w:r>
        <w:rPr>
          <w:rFonts w:ascii="Times New Roman" w:hAnsi="Times New Roman" w:cs="Times New Roman"/>
          <w:position w:val="10"/>
        </w:rPr>
        <w:t>1</w:t>
      </w:r>
      <w:proofErr w:type="gramEnd"/>
      <w:r>
        <w:rPr>
          <w:rFonts w:ascii="Times New Roman" w:hAnsi="Times New Roman" w:cs="Times New Roman"/>
          <w:position w:val="10"/>
        </w:rPr>
        <w:t>, УХЛ1 соответствует применение в районах с холодным или умеренным климатом, согласно техническим стандартам Российской Федерации. Данные установки обладают рядом достоинств:</w:t>
      </w:r>
    </w:p>
    <w:p w:rsidR="00B17654" w:rsidRDefault="000A0F2D" w:rsidP="009E5696">
      <w:pPr>
        <w:pStyle w:val="11"/>
        <w:numPr>
          <w:ilvl w:val="0"/>
          <w:numId w:val="5"/>
        </w:numPr>
        <w:spacing w:line="360" w:lineRule="auto"/>
        <w:ind w:left="0" w:firstLine="709"/>
        <w:jc w:val="both"/>
        <w:rPr>
          <w:rFonts w:ascii="Times New Roman" w:hAnsi="Times New Roman" w:cs="Times New Roman"/>
          <w:position w:val="10"/>
        </w:rPr>
      </w:pPr>
      <w:r w:rsidRPr="000A0F2D">
        <w:rPr>
          <w:rFonts w:ascii="Times New Roman" w:hAnsi="Times New Roman" w:cs="Times New Roman"/>
          <w:position w:val="10"/>
        </w:rPr>
        <w:t>Высокая безопасность, обоснованная заземлением резервуаров;</w:t>
      </w:r>
    </w:p>
    <w:p w:rsidR="000A0F2D" w:rsidRDefault="000A0F2D" w:rsidP="009E5696">
      <w:pPr>
        <w:pStyle w:val="11"/>
        <w:numPr>
          <w:ilvl w:val="0"/>
          <w:numId w:val="5"/>
        </w:numPr>
        <w:spacing w:line="360" w:lineRule="auto"/>
        <w:ind w:left="0" w:firstLine="709"/>
        <w:jc w:val="both"/>
        <w:rPr>
          <w:rFonts w:ascii="Times New Roman" w:hAnsi="Times New Roman" w:cs="Times New Roman"/>
          <w:position w:val="10"/>
        </w:rPr>
      </w:pPr>
      <w:r>
        <w:rPr>
          <w:rFonts w:ascii="Times New Roman" w:hAnsi="Times New Roman" w:cs="Times New Roman"/>
          <w:position w:val="10"/>
        </w:rPr>
        <w:t>Низкий центр тяжести обеспечивает устойчивость оборудования к сейсмическим воздействиям;</w:t>
      </w:r>
    </w:p>
    <w:p w:rsidR="000A0F2D" w:rsidRDefault="000A0F2D" w:rsidP="009E5696">
      <w:pPr>
        <w:pStyle w:val="11"/>
        <w:numPr>
          <w:ilvl w:val="0"/>
          <w:numId w:val="5"/>
        </w:numPr>
        <w:spacing w:line="360" w:lineRule="auto"/>
        <w:ind w:left="0" w:firstLine="709"/>
        <w:jc w:val="both"/>
        <w:rPr>
          <w:rFonts w:ascii="Times New Roman" w:hAnsi="Times New Roman" w:cs="Times New Roman"/>
          <w:position w:val="10"/>
        </w:rPr>
      </w:pPr>
      <w:r>
        <w:rPr>
          <w:rFonts w:ascii="Times New Roman" w:hAnsi="Times New Roman" w:cs="Times New Roman"/>
          <w:position w:val="10"/>
        </w:rPr>
        <w:t>Низкая потребность в обслуживании;</w:t>
      </w:r>
    </w:p>
    <w:p w:rsidR="000A0F2D" w:rsidRDefault="000A0F2D" w:rsidP="009E5696">
      <w:pPr>
        <w:pStyle w:val="11"/>
        <w:numPr>
          <w:ilvl w:val="0"/>
          <w:numId w:val="5"/>
        </w:numPr>
        <w:spacing w:line="360" w:lineRule="auto"/>
        <w:ind w:left="0" w:firstLine="709"/>
        <w:jc w:val="both"/>
        <w:rPr>
          <w:rFonts w:ascii="Times New Roman" w:hAnsi="Times New Roman" w:cs="Times New Roman"/>
          <w:position w:val="10"/>
        </w:rPr>
      </w:pPr>
      <w:r>
        <w:rPr>
          <w:rFonts w:ascii="Times New Roman" w:hAnsi="Times New Roman" w:cs="Times New Roman"/>
          <w:position w:val="10"/>
        </w:rPr>
        <w:t>Надежность и безопасность установок, за счет простоты конструкции;</w:t>
      </w:r>
    </w:p>
    <w:p w:rsidR="003D1C14" w:rsidRDefault="003D1C14" w:rsidP="009E5696">
      <w:pPr>
        <w:pStyle w:val="11"/>
        <w:numPr>
          <w:ilvl w:val="0"/>
          <w:numId w:val="5"/>
        </w:numPr>
        <w:spacing w:line="360" w:lineRule="auto"/>
        <w:ind w:left="0" w:firstLine="709"/>
        <w:jc w:val="both"/>
        <w:rPr>
          <w:rFonts w:ascii="Times New Roman" w:hAnsi="Times New Roman" w:cs="Times New Roman"/>
          <w:position w:val="10"/>
        </w:rPr>
      </w:pPr>
      <w:r>
        <w:rPr>
          <w:rFonts w:ascii="Times New Roman" w:hAnsi="Times New Roman" w:cs="Times New Roman"/>
          <w:position w:val="10"/>
        </w:rPr>
        <w:t xml:space="preserve">Наличие встроенных </w:t>
      </w:r>
      <w:proofErr w:type="gramStart"/>
      <w:r>
        <w:rPr>
          <w:rFonts w:ascii="Times New Roman" w:hAnsi="Times New Roman" w:cs="Times New Roman"/>
          <w:position w:val="10"/>
        </w:rPr>
        <w:t>ТТ</w:t>
      </w:r>
      <w:proofErr w:type="gramEnd"/>
      <w:r>
        <w:rPr>
          <w:rFonts w:ascii="Times New Roman" w:hAnsi="Times New Roman" w:cs="Times New Roman"/>
          <w:position w:val="10"/>
        </w:rPr>
        <w:t>;</w:t>
      </w:r>
    </w:p>
    <w:p w:rsidR="003D1C14" w:rsidRDefault="003D1C14" w:rsidP="009E5696">
      <w:pPr>
        <w:pStyle w:val="11"/>
        <w:numPr>
          <w:ilvl w:val="0"/>
          <w:numId w:val="5"/>
        </w:numPr>
        <w:spacing w:line="360" w:lineRule="auto"/>
        <w:ind w:left="0" w:firstLine="709"/>
        <w:jc w:val="both"/>
        <w:rPr>
          <w:rFonts w:ascii="Times New Roman" w:hAnsi="Times New Roman" w:cs="Times New Roman"/>
          <w:position w:val="10"/>
        </w:rPr>
      </w:pPr>
      <w:r>
        <w:rPr>
          <w:rFonts w:ascii="Times New Roman" w:hAnsi="Times New Roman" w:cs="Times New Roman"/>
          <w:position w:val="10"/>
        </w:rPr>
        <w:t>Простота монтирования оборудования;</w:t>
      </w:r>
    </w:p>
    <w:p w:rsidR="0059077B" w:rsidRPr="003D1C14" w:rsidRDefault="003D1C14" w:rsidP="009E5696">
      <w:pPr>
        <w:pStyle w:val="11"/>
        <w:numPr>
          <w:ilvl w:val="0"/>
          <w:numId w:val="5"/>
        </w:numPr>
        <w:spacing w:line="360" w:lineRule="auto"/>
        <w:ind w:left="0" w:firstLine="709"/>
        <w:jc w:val="both"/>
        <w:rPr>
          <w:rFonts w:ascii="Times New Roman" w:hAnsi="Times New Roman" w:cs="Times New Roman"/>
          <w:position w:val="10"/>
        </w:rPr>
      </w:pPr>
      <w:r w:rsidRPr="003D1C14">
        <w:rPr>
          <w:rFonts w:ascii="Times New Roman" w:hAnsi="Times New Roman" w:cs="Times New Roman"/>
          <w:position w:val="10"/>
        </w:rPr>
        <w:t>Использование в конструкции п</w:t>
      </w:r>
      <w:r w:rsidR="00AB2835" w:rsidRPr="003D1C14">
        <w:rPr>
          <w:rFonts w:ascii="Times New Roman" w:hAnsi="Times New Roman" w:cs="Times New Roman"/>
          <w:position w:val="10"/>
        </w:rPr>
        <w:t>ластиковы</w:t>
      </w:r>
      <w:r w:rsidRPr="003D1C14">
        <w:rPr>
          <w:rFonts w:ascii="Times New Roman" w:hAnsi="Times New Roman" w:cs="Times New Roman"/>
          <w:position w:val="10"/>
        </w:rPr>
        <w:t>х</w:t>
      </w:r>
      <w:r w:rsidR="00AB2835" w:rsidRPr="003D1C14">
        <w:rPr>
          <w:rFonts w:ascii="Times New Roman" w:hAnsi="Times New Roman" w:cs="Times New Roman"/>
          <w:position w:val="10"/>
        </w:rPr>
        <w:t xml:space="preserve"> ввод</w:t>
      </w:r>
      <w:r w:rsidRPr="003D1C14">
        <w:rPr>
          <w:rFonts w:ascii="Times New Roman" w:hAnsi="Times New Roman" w:cs="Times New Roman"/>
          <w:position w:val="10"/>
        </w:rPr>
        <w:t>ов</w:t>
      </w:r>
      <w:r w:rsidR="00AB2835" w:rsidRPr="003D1C14">
        <w:rPr>
          <w:rFonts w:ascii="Times New Roman" w:hAnsi="Times New Roman" w:cs="Times New Roman"/>
          <w:position w:val="10"/>
        </w:rPr>
        <w:t xml:space="preserve"> с кремнийорганической резиной</w:t>
      </w:r>
      <w:r w:rsidR="0059077B" w:rsidRPr="003D1C14">
        <w:rPr>
          <w:rFonts w:ascii="Times New Roman" w:hAnsi="Times New Roman" w:cs="Times New Roman"/>
          <w:position w:val="10"/>
        </w:rPr>
        <w:t>.</w:t>
      </w:r>
    </w:p>
    <w:p w:rsidR="001B6D46" w:rsidRPr="00237392" w:rsidRDefault="0054091F" w:rsidP="001B6D46">
      <w:pPr>
        <w:pStyle w:val="11"/>
        <w:spacing w:line="360" w:lineRule="auto"/>
        <w:ind w:left="0" w:firstLine="709"/>
        <w:jc w:val="both"/>
        <w:rPr>
          <w:rFonts w:ascii="Times New Roman" w:hAnsi="Times New Roman" w:cs="Times New Roman"/>
        </w:rPr>
      </w:pPr>
      <w:r w:rsidRPr="00237392">
        <w:rPr>
          <w:rFonts w:ascii="Times New Roman" w:hAnsi="Times New Roman" w:cs="Times New Roman"/>
        </w:rPr>
        <w:t>Для использования по каталогу выбираем устройство</w:t>
      </w:r>
      <w:r w:rsidR="00AB2835" w:rsidRPr="00237392">
        <w:rPr>
          <w:rFonts w:ascii="Times New Roman" w:hAnsi="Times New Roman" w:cs="Times New Roman"/>
        </w:rPr>
        <w:t xml:space="preserve"> разъединител</w:t>
      </w:r>
      <w:r w:rsidRPr="00237392">
        <w:rPr>
          <w:rFonts w:ascii="Times New Roman" w:hAnsi="Times New Roman" w:cs="Times New Roman"/>
        </w:rPr>
        <w:t>ь</w:t>
      </w:r>
      <w:r w:rsidR="00AB2835" w:rsidRPr="00237392">
        <w:rPr>
          <w:rFonts w:ascii="Times New Roman" w:hAnsi="Times New Roman" w:cs="Times New Roman"/>
        </w:rPr>
        <w:t xml:space="preserve"> РГ-110/1000.</w:t>
      </w:r>
      <w:r w:rsidR="001F4A76">
        <w:rPr>
          <w:rFonts w:ascii="Times New Roman" w:hAnsi="Times New Roman" w:cs="Times New Roman"/>
          <w:noProof/>
        </w:rPr>
        <w:pict>
          <v:line id="Прямая соединительная линия 4"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79.15pt,780.9pt" to="479.15pt,823.65pt" wrapcoords="1 1 1 1 1 58 1 58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nNctQIAAMIFAAAOAAAAZHJzL2Uyb0RvYy54bWysVM2O0zAQviPxDlbu2SStmybRpqttfrgs&#10;sNIuD+AmThOR2JHt7Y8QEnBG2kfgFTiAtNICz5C+EbablnbhgFhysMaT8edv5pvx6dmqqcECM15R&#10;EhrOiW0ATDKaV2QeGq+uU9MzABeI5KimBIfGGnPjbPL0yemyDfCAlrTOMQMShPBg2YZGKUQbWBbP&#10;StwgfkJbTOTPgrIGCbllcytnaCnRm9oa2LZrLSnLW0YzzLn0xtufxkTjFwXOxMui4FiAOjQkN6FX&#10;pteZWq3JKQrmDLVllfU00D+waFBF5KV7qBgJBG5Y9RtUU2WMclqIk4w2Fi2KKsM6B5mNYz/I5qpE&#10;Lda5yOLwdl8m/v9gsxeLSwaqPDSgAQhqpETdp827zW33rfu8uQWb992P7mv3pbvrvnd3mw/Svt98&#10;lLb62d337lsAVSWXLQ8kYEQumapFtiJX7QXNXnNAaFQiMsc6o+t1K69x1Anr6Ija8FbymS2f01zG&#10;oBtBdVlXBWsUpCwYWGn11nv18EqAbOvMpHcEB/5gpMFRsDvXMi6eYdoAZYRGXRFVVxSgxQUXigcK&#10;diHKTWha1bXujZocOWTg1oN1c21Po0BykKaKVGy08G9820+8xIMmHLiJCe04Ns/TCJpu6oxH8TCO&#10;oth5q1g4MCirPMdEXbprQgf+ncj9OGzbZ9+G+wSsY3SdqaT4gKkzgPZ04Jup641NmMKR6Y9tz7Qd&#10;f+q7NvRhnB4zvZAFfDxTsAwNfyTFUnQ4ratcVUBv2HwW1QwskJpb/fWKHoUxekNyLVOJUZ70tkBV&#10;vbUPsleM/5z9eTqyx3DomePxaGjCYWKbUy+NzPPIcd1xMo2myQOdEq09f3wBtAwHjXTAt7/jF2XZ&#10;ebsu01OjBmU7cjOary/ZbprkQ6EP9Y+aeokO99I+fHonPwEAAP//AwBQSwMEFAAGAAgAAAAhAOt1&#10;Xp/hAAAADQEAAA8AAABkcnMvZG93bnJldi54bWxMj8FOwzAQRO9I/IO1SNyoU0LTNMSpEAg49ESL&#10;VHFz4yUJjddR7Cbp37OIAxx35ml2Jl9PthUD9r5xpGA+i0Aglc40VCl43z3fpCB80GR06wgVnNHD&#10;uri8yHVm3EhvOGxDJTiEfKYV1CF0mZS+rNFqP3MdEnufrrc68NlX0vR65HDbytsoSqTVDfGHWnf4&#10;WGN53J6sAv903Luvj/E1HVb9Djfnfbl8iZW6vpoe7kEEnMIfDD/1uToU3OngTmS8aBWsFmnMKBuL&#10;ZM4jGPmVDiwld8sYZJHL/yuKbwAAAP//AwBQSwECLQAUAAYACAAAACEAtoM4kv4AAADhAQAAEwAA&#10;AAAAAAAAAAAAAAAAAAAAW0NvbnRlbnRfVHlwZXNdLnhtbFBLAQItABQABgAIAAAAIQA4/SH/1gAA&#10;AJQBAAALAAAAAAAAAAAAAAAAAC8BAABfcmVscy8ucmVsc1BLAQItABQABgAIAAAAIQCo8nNctQIA&#10;AMIFAAAOAAAAAAAAAAAAAAAAAC4CAABkcnMvZTJvRG9jLnhtbFBLAQItABQABgAIAAAAIQDrdV6f&#10;4QAAAA0BAAAPAAAAAAAAAAAAAAAAAA8FAABkcnMvZG93bnJldi54bWxQSwUGAAAAAAQABADzAAAA&#10;HQYAAAAA&#10;" o:allowincell="f" stroked="f">
            <w10:wrap type="tight" anchory="page"/>
          </v:line>
        </w:pict>
      </w:r>
      <w:r w:rsidR="00AB2835" w:rsidRPr="00237392">
        <w:rPr>
          <w:rFonts w:ascii="Times New Roman" w:hAnsi="Times New Roman" w:cs="Times New Roman"/>
        </w:rPr>
        <w:t xml:space="preserve"> УХЛ</w:t>
      </w:r>
      <w:proofErr w:type="gramStart"/>
      <w:r w:rsidR="00AB2835" w:rsidRPr="00237392">
        <w:rPr>
          <w:rFonts w:ascii="Times New Roman" w:hAnsi="Times New Roman" w:cs="Times New Roman"/>
        </w:rPr>
        <w:t>1</w:t>
      </w:r>
      <w:proofErr w:type="gramEnd"/>
      <w:r w:rsidR="007673BD" w:rsidRPr="00237392">
        <w:rPr>
          <w:rFonts w:ascii="Times New Roman" w:hAnsi="Times New Roman" w:cs="Times New Roman"/>
        </w:rPr>
        <w:t>.</w:t>
      </w:r>
    </w:p>
    <w:p w:rsidR="001B6D46" w:rsidRPr="002A0902" w:rsidRDefault="002A0902" w:rsidP="002A0902">
      <w:pPr>
        <w:pStyle w:val="11"/>
        <w:rPr>
          <w:rFonts w:ascii="Times New Roman" w:hAnsi="Times New Roman" w:cs="Times New Roman"/>
          <w:bCs/>
        </w:rPr>
      </w:pPr>
      <w:r>
        <w:rPr>
          <w:rFonts w:ascii="Times New Roman" w:hAnsi="Times New Roman" w:cs="Times New Roman"/>
          <w:bCs/>
        </w:rPr>
        <w:t xml:space="preserve">Таблица 5 – </w:t>
      </w:r>
      <w:r w:rsidR="00237392" w:rsidRPr="00237392">
        <w:rPr>
          <w:rFonts w:ascii="Times New Roman" w:hAnsi="Times New Roman" w:cs="Times New Roman"/>
          <w:bCs/>
        </w:rPr>
        <w:t>Параметры выбора выключателя</w:t>
      </w:r>
      <w:r w:rsidR="00FD6ACC">
        <w:rPr>
          <w:rFonts w:ascii="Times New Roman" w:hAnsi="Times New Roman" w:cs="Times New Roman"/>
          <w:bCs/>
        </w:rPr>
        <w:t xml:space="preserve"> и разъединителя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9"/>
        <w:gridCol w:w="3447"/>
        <w:gridCol w:w="1625"/>
        <w:gridCol w:w="2079"/>
        <w:gridCol w:w="1941"/>
      </w:tblGrid>
      <w:tr w:rsidR="001B6D46" w:rsidRPr="00237392" w:rsidTr="002A0902">
        <w:trPr>
          <w:cantSplit/>
        </w:trPr>
        <w:tc>
          <w:tcPr>
            <w:tcW w:w="479" w:type="dxa"/>
            <w:vMerge w:val="restart"/>
          </w:tcPr>
          <w:p w:rsidR="001B6D46" w:rsidRPr="00237392" w:rsidRDefault="001B6D46" w:rsidP="00966628">
            <w:pPr>
              <w:jc w:val="both"/>
            </w:pPr>
            <w:r w:rsidRPr="00237392">
              <w:t>№</w:t>
            </w:r>
          </w:p>
        </w:tc>
        <w:tc>
          <w:tcPr>
            <w:tcW w:w="3447" w:type="dxa"/>
            <w:vMerge w:val="restart"/>
            <w:vAlign w:val="center"/>
          </w:tcPr>
          <w:p w:rsidR="001B6D46" w:rsidRPr="00237392" w:rsidRDefault="001B6D46" w:rsidP="00966628">
            <w:pPr>
              <w:jc w:val="both"/>
            </w:pPr>
            <w:r w:rsidRPr="00237392">
              <w:t>Условия выбора</w:t>
            </w:r>
          </w:p>
        </w:tc>
        <w:tc>
          <w:tcPr>
            <w:tcW w:w="1625" w:type="dxa"/>
            <w:vMerge w:val="restart"/>
            <w:vAlign w:val="center"/>
          </w:tcPr>
          <w:p w:rsidR="001B6D46" w:rsidRPr="00237392" w:rsidRDefault="001B6D46" w:rsidP="00966628">
            <w:pPr>
              <w:jc w:val="both"/>
            </w:pPr>
            <w:r w:rsidRPr="00237392">
              <w:t>Расчетные данные</w:t>
            </w:r>
          </w:p>
        </w:tc>
        <w:tc>
          <w:tcPr>
            <w:tcW w:w="4020" w:type="dxa"/>
            <w:gridSpan w:val="2"/>
            <w:vAlign w:val="center"/>
          </w:tcPr>
          <w:p w:rsidR="001B6D46" w:rsidRPr="00237392" w:rsidRDefault="001B6D46" w:rsidP="00966628">
            <w:pPr>
              <w:jc w:val="both"/>
            </w:pPr>
            <w:r w:rsidRPr="00237392">
              <w:t>Каталожные данные</w:t>
            </w:r>
          </w:p>
        </w:tc>
      </w:tr>
      <w:tr w:rsidR="001B6D46" w:rsidRPr="00237392" w:rsidTr="002A0902">
        <w:trPr>
          <w:cantSplit/>
        </w:trPr>
        <w:tc>
          <w:tcPr>
            <w:tcW w:w="479" w:type="dxa"/>
            <w:vMerge/>
          </w:tcPr>
          <w:p w:rsidR="001B6D46" w:rsidRPr="00237392" w:rsidRDefault="001B6D46" w:rsidP="00966628">
            <w:pPr>
              <w:jc w:val="both"/>
            </w:pPr>
          </w:p>
        </w:tc>
        <w:tc>
          <w:tcPr>
            <w:tcW w:w="3447" w:type="dxa"/>
            <w:vMerge/>
          </w:tcPr>
          <w:p w:rsidR="001B6D46" w:rsidRPr="00237392" w:rsidRDefault="001B6D46" w:rsidP="00966628">
            <w:pPr>
              <w:jc w:val="both"/>
            </w:pPr>
          </w:p>
        </w:tc>
        <w:tc>
          <w:tcPr>
            <w:tcW w:w="1625" w:type="dxa"/>
            <w:vMerge/>
          </w:tcPr>
          <w:p w:rsidR="001B6D46" w:rsidRPr="00237392" w:rsidRDefault="001B6D46" w:rsidP="00966628">
            <w:pPr>
              <w:jc w:val="both"/>
            </w:pPr>
          </w:p>
        </w:tc>
        <w:tc>
          <w:tcPr>
            <w:tcW w:w="2079" w:type="dxa"/>
            <w:vAlign w:val="center"/>
          </w:tcPr>
          <w:p w:rsidR="001B6D46" w:rsidRPr="00237392" w:rsidRDefault="001B6D46" w:rsidP="00966628">
            <w:pPr>
              <w:pStyle w:val="11"/>
              <w:rPr>
                <w:rFonts w:ascii="Times New Roman" w:hAnsi="Times New Roman" w:cs="Times New Roman"/>
              </w:rPr>
            </w:pPr>
            <w:r w:rsidRPr="00237392">
              <w:rPr>
                <w:rFonts w:ascii="Times New Roman" w:hAnsi="Times New Roman" w:cs="Times New Roman"/>
              </w:rPr>
              <w:t>ВГБУ-110У1</w:t>
            </w:r>
          </w:p>
        </w:tc>
        <w:tc>
          <w:tcPr>
            <w:tcW w:w="1941" w:type="dxa"/>
            <w:vAlign w:val="center"/>
          </w:tcPr>
          <w:p w:rsidR="001B6D46" w:rsidRPr="00237392" w:rsidRDefault="001B6D46" w:rsidP="00966628">
            <w:pPr>
              <w:pStyle w:val="11"/>
              <w:jc w:val="center"/>
              <w:rPr>
                <w:rFonts w:ascii="Times New Roman" w:hAnsi="Times New Roman" w:cs="Times New Roman"/>
              </w:rPr>
            </w:pPr>
            <w:r w:rsidRPr="00237392">
              <w:rPr>
                <w:rFonts w:ascii="Times New Roman" w:hAnsi="Times New Roman" w:cs="Times New Roman"/>
              </w:rPr>
              <w:t>РГ-110/1000 УХЛ</w:t>
            </w:r>
            <w:proofErr w:type="gramStart"/>
            <w:r w:rsidRPr="00237392">
              <w:rPr>
                <w:rFonts w:ascii="Times New Roman" w:hAnsi="Times New Roman" w:cs="Times New Roman"/>
              </w:rPr>
              <w:t>1</w:t>
            </w:r>
            <w:proofErr w:type="gramEnd"/>
          </w:p>
        </w:tc>
      </w:tr>
      <w:tr w:rsidR="001B6D46" w:rsidRPr="00237392" w:rsidTr="002A0902">
        <w:trPr>
          <w:trHeight w:val="539"/>
        </w:trPr>
        <w:tc>
          <w:tcPr>
            <w:tcW w:w="479" w:type="dxa"/>
          </w:tcPr>
          <w:p w:rsidR="001B6D46" w:rsidRPr="00237392" w:rsidRDefault="001B6D46" w:rsidP="00966628">
            <w:pPr>
              <w:jc w:val="both"/>
            </w:pPr>
            <w:r w:rsidRPr="00237392">
              <w:t>1</w:t>
            </w:r>
          </w:p>
        </w:tc>
        <w:tc>
          <w:tcPr>
            <w:tcW w:w="3447" w:type="dxa"/>
          </w:tcPr>
          <w:p w:rsidR="001B6D46" w:rsidRPr="00237392" w:rsidRDefault="006F7A1C" w:rsidP="00966628">
            <w:pPr>
              <w:jc w:val="both"/>
            </w:pPr>
            <w:r w:rsidRPr="00237392">
              <w:rPr>
                <w:position w:val="-14"/>
              </w:rPr>
              <w:object w:dxaOrig="1320" w:dyaOrig="380">
                <v:shape id="_x0000_i1120" type="#_x0000_t75" style="width:66.35pt;height:19.4pt" o:ole="">
                  <v:imagedata r:id="rId207" o:title=""/>
                </v:shape>
                <o:OLEObject Type="Embed" ProgID="Equation.DSMT4" ShapeID="_x0000_i1120" DrawAspect="Content" ObjectID="_1666965004" r:id="rId208"/>
              </w:object>
            </w:r>
            <w:r w:rsidR="001B6D46" w:rsidRPr="00237392">
              <w:t>кВ</w:t>
            </w:r>
          </w:p>
        </w:tc>
        <w:tc>
          <w:tcPr>
            <w:tcW w:w="1625" w:type="dxa"/>
            <w:vAlign w:val="center"/>
          </w:tcPr>
          <w:p w:rsidR="001B6D46" w:rsidRPr="00237392" w:rsidRDefault="001B6D46" w:rsidP="00966628">
            <w:pPr>
              <w:jc w:val="both"/>
            </w:pPr>
            <w:r w:rsidRPr="00237392">
              <w:t xml:space="preserve">110 </w:t>
            </w:r>
          </w:p>
        </w:tc>
        <w:tc>
          <w:tcPr>
            <w:tcW w:w="2079" w:type="dxa"/>
            <w:vAlign w:val="center"/>
          </w:tcPr>
          <w:p w:rsidR="001B6D46" w:rsidRPr="00237392" w:rsidRDefault="001B6D46" w:rsidP="00966628">
            <w:pPr>
              <w:pStyle w:val="11"/>
              <w:rPr>
                <w:rFonts w:ascii="Times New Roman" w:hAnsi="Times New Roman" w:cs="Times New Roman"/>
              </w:rPr>
            </w:pPr>
            <w:r w:rsidRPr="00237392">
              <w:rPr>
                <w:rFonts w:ascii="Times New Roman" w:hAnsi="Times New Roman" w:cs="Times New Roman"/>
              </w:rPr>
              <w:t>126кВ</w:t>
            </w:r>
          </w:p>
        </w:tc>
        <w:tc>
          <w:tcPr>
            <w:tcW w:w="1941" w:type="dxa"/>
            <w:vAlign w:val="center"/>
          </w:tcPr>
          <w:p w:rsidR="001B6D46" w:rsidRPr="00237392" w:rsidRDefault="001B6D46" w:rsidP="00966628">
            <w:pPr>
              <w:pStyle w:val="11"/>
              <w:jc w:val="center"/>
              <w:rPr>
                <w:rFonts w:ascii="Times New Roman" w:hAnsi="Times New Roman" w:cs="Times New Roman"/>
              </w:rPr>
            </w:pPr>
            <w:r w:rsidRPr="00237392">
              <w:rPr>
                <w:rFonts w:ascii="Times New Roman" w:hAnsi="Times New Roman" w:cs="Times New Roman"/>
              </w:rPr>
              <w:t>110кВ</w:t>
            </w:r>
          </w:p>
        </w:tc>
      </w:tr>
      <w:tr w:rsidR="001B6D46" w:rsidRPr="00237392" w:rsidTr="002A0902">
        <w:trPr>
          <w:trHeight w:val="547"/>
        </w:trPr>
        <w:tc>
          <w:tcPr>
            <w:tcW w:w="479" w:type="dxa"/>
          </w:tcPr>
          <w:p w:rsidR="001B6D46" w:rsidRPr="00237392" w:rsidRDefault="001B6D46" w:rsidP="00966628">
            <w:pPr>
              <w:jc w:val="both"/>
            </w:pPr>
            <w:r w:rsidRPr="00237392">
              <w:t>2</w:t>
            </w:r>
          </w:p>
        </w:tc>
        <w:tc>
          <w:tcPr>
            <w:tcW w:w="3447" w:type="dxa"/>
          </w:tcPr>
          <w:p w:rsidR="001B6D46" w:rsidRPr="00237392" w:rsidRDefault="009F34D9" w:rsidP="00966628">
            <w:pPr>
              <w:jc w:val="both"/>
            </w:pPr>
            <w:r w:rsidRPr="00237392">
              <w:rPr>
                <w:position w:val="-14"/>
              </w:rPr>
              <w:object w:dxaOrig="980" w:dyaOrig="380">
                <v:shape id="_x0000_i1121" type="#_x0000_t75" style="width:49.45pt;height:19.4pt" o:ole="">
                  <v:imagedata r:id="rId209" o:title=""/>
                </v:shape>
                <o:OLEObject Type="Embed" ProgID="Equation.DSMT4" ShapeID="_x0000_i1121" DrawAspect="Content" ObjectID="_1666965005" r:id="rId210"/>
              </w:object>
            </w:r>
            <w:r w:rsidR="001B6D46" w:rsidRPr="00237392">
              <w:t xml:space="preserve"> А</w:t>
            </w:r>
          </w:p>
        </w:tc>
        <w:tc>
          <w:tcPr>
            <w:tcW w:w="1625" w:type="dxa"/>
            <w:vAlign w:val="center"/>
          </w:tcPr>
          <w:p w:rsidR="001B6D46" w:rsidRPr="00237392" w:rsidRDefault="001B6D46" w:rsidP="00966628">
            <w:pPr>
              <w:jc w:val="both"/>
            </w:pPr>
            <w:r w:rsidRPr="00237392">
              <w:t xml:space="preserve">185 </w:t>
            </w:r>
          </w:p>
        </w:tc>
        <w:tc>
          <w:tcPr>
            <w:tcW w:w="2079" w:type="dxa"/>
            <w:vAlign w:val="center"/>
          </w:tcPr>
          <w:p w:rsidR="001B6D46" w:rsidRPr="00237392" w:rsidRDefault="001B6D46" w:rsidP="00966628">
            <w:pPr>
              <w:pStyle w:val="11"/>
              <w:rPr>
                <w:rFonts w:ascii="Times New Roman" w:hAnsi="Times New Roman" w:cs="Times New Roman"/>
              </w:rPr>
            </w:pPr>
            <w:r w:rsidRPr="00237392">
              <w:rPr>
                <w:rFonts w:ascii="Times New Roman" w:hAnsi="Times New Roman" w:cs="Times New Roman"/>
              </w:rPr>
              <w:t>2000</w:t>
            </w:r>
          </w:p>
        </w:tc>
        <w:tc>
          <w:tcPr>
            <w:tcW w:w="1941" w:type="dxa"/>
            <w:vAlign w:val="center"/>
          </w:tcPr>
          <w:p w:rsidR="001B6D46" w:rsidRPr="00237392" w:rsidRDefault="001B6D46" w:rsidP="00966628">
            <w:pPr>
              <w:pStyle w:val="11"/>
              <w:jc w:val="center"/>
              <w:rPr>
                <w:rFonts w:ascii="Times New Roman" w:hAnsi="Times New Roman" w:cs="Times New Roman"/>
              </w:rPr>
            </w:pPr>
            <w:r w:rsidRPr="00237392">
              <w:rPr>
                <w:rFonts w:ascii="Times New Roman" w:hAnsi="Times New Roman" w:cs="Times New Roman"/>
              </w:rPr>
              <w:t>1000</w:t>
            </w:r>
          </w:p>
        </w:tc>
      </w:tr>
      <w:tr w:rsidR="001B6D46" w:rsidRPr="00C41434" w:rsidTr="002A0902">
        <w:tc>
          <w:tcPr>
            <w:tcW w:w="479" w:type="dxa"/>
          </w:tcPr>
          <w:p w:rsidR="001B6D46" w:rsidRPr="00237392" w:rsidRDefault="001B6D46" w:rsidP="00966628">
            <w:pPr>
              <w:jc w:val="both"/>
            </w:pPr>
            <w:r w:rsidRPr="00237392">
              <w:t>3</w:t>
            </w:r>
          </w:p>
        </w:tc>
        <w:tc>
          <w:tcPr>
            <w:tcW w:w="3447" w:type="dxa"/>
          </w:tcPr>
          <w:p w:rsidR="001B6D46" w:rsidRPr="00237392" w:rsidRDefault="001B6D46" w:rsidP="00966628">
            <w:pPr>
              <w:jc w:val="both"/>
            </w:pPr>
            <w:r w:rsidRPr="00237392">
              <w:rPr>
                <w:position w:val="-38"/>
                <w:lang w:val="en-US"/>
              </w:rPr>
              <w:object w:dxaOrig="1380" w:dyaOrig="620">
                <v:shape id="_x0000_i1122" type="#_x0000_t75" style="width:68.85pt;height:31.95pt" o:ole="">
                  <v:imagedata r:id="rId211" o:title=""/>
                </v:shape>
                <o:OLEObject Type="Embed" ProgID="Equation.3" ShapeID="_x0000_i1122" DrawAspect="Content" ObjectID="_1666965006" r:id="rId212"/>
              </w:object>
            </w:r>
          </w:p>
        </w:tc>
        <w:tc>
          <w:tcPr>
            <w:tcW w:w="1625" w:type="dxa"/>
            <w:vAlign w:val="center"/>
          </w:tcPr>
          <w:p w:rsidR="001B6D46" w:rsidRPr="00237392" w:rsidRDefault="001B6D46" w:rsidP="00966628">
            <w:pPr>
              <w:jc w:val="both"/>
            </w:pPr>
            <w:r w:rsidRPr="00237392">
              <w:t>4,3</w:t>
            </w:r>
          </w:p>
        </w:tc>
        <w:tc>
          <w:tcPr>
            <w:tcW w:w="2079" w:type="dxa"/>
            <w:vAlign w:val="center"/>
          </w:tcPr>
          <w:p w:rsidR="001B6D46" w:rsidRPr="00237392" w:rsidRDefault="001B6D46" w:rsidP="00966628">
            <w:pPr>
              <w:pStyle w:val="11"/>
              <w:rPr>
                <w:rFonts w:ascii="Times New Roman" w:hAnsi="Times New Roman" w:cs="Times New Roman"/>
              </w:rPr>
            </w:pPr>
            <w:r w:rsidRPr="00237392">
              <w:rPr>
                <w:rFonts w:ascii="Times New Roman" w:hAnsi="Times New Roman" w:cs="Times New Roman"/>
              </w:rPr>
              <w:t xml:space="preserve"> 20,36</w:t>
            </w:r>
          </w:p>
        </w:tc>
        <w:tc>
          <w:tcPr>
            <w:tcW w:w="1941" w:type="dxa"/>
            <w:vAlign w:val="center"/>
          </w:tcPr>
          <w:p w:rsidR="001B6D46" w:rsidRPr="00237392" w:rsidRDefault="001B6D46" w:rsidP="00966628">
            <w:pPr>
              <w:pStyle w:val="11"/>
              <w:jc w:val="center"/>
              <w:rPr>
                <w:rFonts w:ascii="Times New Roman" w:hAnsi="Times New Roman" w:cs="Times New Roman"/>
              </w:rPr>
            </w:pPr>
            <w:r w:rsidRPr="00237392">
              <w:rPr>
                <w:rFonts w:ascii="Times New Roman" w:hAnsi="Times New Roman" w:cs="Times New Roman"/>
              </w:rPr>
              <w:t>-</w:t>
            </w:r>
          </w:p>
        </w:tc>
      </w:tr>
      <w:tr w:rsidR="001B6D46" w:rsidRPr="00237392" w:rsidTr="002A0902">
        <w:trPr>
          <w:trHeight w:val="531"/>
        </w:trPr>
        <w:tc>
          <w:tcPr>
            <w:tcW w:w="479" w:type="dxa"/>
          </w:tcPr>
          <w:p w:rsidR="001B6D46" w:rsidRPr="00237392" w:rsidRDefault="001B6D46" w:rsidP="00966628">
            <w:pPr>
              <w:jc w:val="both"/>
            </w:pPr>
            <w:r w:rsidRPr="00237392">
              <w:t>4</w:t>
            </w:r>
          </w:p>
        </w:tc>
        <w:tc>
          <w:tcPr>
            <w:tcW w:w="3447" w:type="dxa"/>
          </w:tcPr>
          <w:p w:rsidR="001B6D46" w:rsidRPr="00237392" w:rsidRDefault="001B6D46" w:rsidP="00966628">
            <w:pPr>
              <w:jc w:val="both"/>
            </w:pPr>
            <w:r w:rsidRPr="00237392">
              <w:rPr>
                <w:position w:val="-14"/>
              </w:rPr>
              <w:object w:dxaOrig="940" w:dyaOrig="380">
                <v:shape id="_x0000_i1123" type="#_x0000_t75" style="width:46.95pt;height:19.4pt" o:ole="">
                  <v:imagedata r:id="rId213" o:title=""/>
                </v:shape>
                <o:OLEObject Type="Embed" ProgID="Equation.3" ShapeID="_x0000_i1123" DrawAspect="Content" ObjectID="_1666965007" r:id="rId214"/>
              </w:object>
            </w:r>
            <w:r w:rsidRPr="00237392">
              <w:t xml:space="preserve">  кА</w:t>
            </w:r>
          </w:p>
        </w:tc>
        <w:tc>
          <w:tcPr>
            <w:tcW w:w="1625" w:type="dxa"/>
            <w:vAlign w:val="center"/>
          </w:tcPr>
          <w:p w:rsidR="001B6D46" w:rsidRPr="00237392" w:rsidRDefault="001B6D46" w:rsidP="00966628">
            <w:pPr>
              <w:jc w:val="both"/>
            </w:pPr>
            <w:r w:rsidRPr="00237392">
              <w:t>6,9</w:t>
            </w:r>
          </w:p>
        </w:tc>
        <w:tc>
          <w:tcPr>
            <w:tcW w:w="2079" w:type="dxa"/>
            <w:vAlign w:val="center"/>
          </w:tcPr>
          <w:p w:rsidR="001B6D46" w:rsidRPr="00237392" w:rsidRDefault="001B6D46" w:rsidP="00966628">
            <w:pPr>
              <w:pStyle w:val="11"/>
              <w:rPr>
                <w:rFonts w:ascii="Times New Roman" w:hAnsi="Times New Roman" w:cs="Times New Roman"/>
              </w:rPr>
            </w:pPr>
            <w:r w:rsidRPr="00237392">
              <w:rPr>
                <w:rFonts w:ascii="Times New Roman" w:hAnsi="Times New Roman" w:cs="Times New Roman"/>
              </w:rPr>
              <w:t xml:space="preserve">  50</w:t>
            </w:r>
          </w:p>
        </w:tc>
        <w:tc>
          <w:tcPr>
            <w:tcW w:w="1941" w:type="dxa"/>
            <w:vAlign w:val="center"/>
          </w:tcPr>
          <w:p w:rsidR="001B6D46" w:rsidRPr="00237392" w:rsidRDefault="001B6D46" w:rsidP="00966628">
            <w:pPr>
              <w:pStyle w:val="11"/>
              <w:jc w:val="center"/>
              <w:rPr>
                <w:rFonts w:ascii="Times New Roman" w:hAnsi="Times New Roman" w:cs="Times New Roman"/>
              </w:rPr>
            </w:pPr>
            <w:r w:rsidRPr="00237392">
              <w:rPr>
                <w:rFonts w:ascii="Times New Roman" w:hAnsi="Times New Roman" w:cs="Times New Roman"/>
              </w:rPr>
              <w:t>31,5</w:t>
            </w:r>
          </w:p>
        </w:tc>
      </w:tr>
    </w:tbl>
    <w:p w:rsidR="00AB2835" w:rsidRDefault="00402D7B" w:rsidP="00561B3B">
      <w:pPr>
        <w:spacing w:line="360" w:lineRule="auto"/>
        <w:ind w:firstLine="709"/>
      </w:pPr>
      <w:r w:rsidRPr="00402D7B">
        <w:t>Продолжение таблицы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9"/>
        <w:gridCol w:w="3447"/>
        <w:gridCol w:w="1625"/>
        <w:gridCol w:w="2079"/>
        <w:gridCol w:w="1941"/>
      </w:tblGrid>
      <w:tr w:rsidR="00402D7B" w:rsidRPr="00237392" w:rsidTr="00D625B9">
        <w:trPr>
          <w:trHeight w:val="391"/>
        </w:trPr>
        <w:tc>
          <w:tcPr>
            <w:tcW w:w="479" w:type="dxa"/>
            <w:tcBorders>
              <w:top w:val="single" w:sz="4" w:space="0" w:color="auto"/>
              <w:left w:val="single" w:sz="4" w:space="0" w:color="auto"/>
              <w:bottom w:val="single" w:sz="4" w:space="0" w:color="auto"/>
              <w:right w:val="single" w:sz="4" w:space="0" w:color="auto"/>
            </w:tcBorders>
          </w:tcPr>
          <w:p w:rsidR="00402D7B" w:rsidRPr="00237392" w:rsidRDefault="00402D7B" w:rsidP="00D625B9">
            <w:pPr>
              <w:jc w:val="both"/>
            </w:pPr>
            <w:r w:rsidRPr="00237392">
              <w:t>5</w:t>
            </w:r>
          </w:p>
        </w:tc>
        <w:tc>
          <w:tcPr>
            <w:tcW w:w="3447" w:type="dxa"/>
            <w:tcBorders>
              <w:top w:val="single" w:sz="4" w:space="0" w:color="auto"/>
              <w:left w:val="single" w:sz="4" w:space="0" w:color="auto"/>
              <w:bottom w:val="single" w:sz="4" w:space="0" w:color="auto"/>
              <w:right w:val="single" w:sz="4" w:space="0" w:color="auto"/>
            </w:tcBorders>
          </w:tcPr>
          <w:p w:rsidR="00402D7B" w:rsidRPr="00237392" w:rsidRDefault="00402D7B" w:rsidP="00FD6ACC">
            <w:pPr>
              <w:jc w:val="center"/>
            </w:pPr>
            <w:r w:rsidRPr="002A0902">
              <w:object w:dxaOrig="880" w:dyaOrig="380">
                <v:shape id="_x0000_i1124" type="#_x0000_t75" style="width:43.85pt;height:19.4pt" o:ole="">
                  <v:imagedata r:id="rId215" o:title=""/>
                </v:shape>
                <o:OLEObject Type="Embed" ProgID="Equation.3" ShapeID="_x0000_i1124" DrawAspect="Content" ObjectID="_1666965008" r:id="rId216"/>
              </w:object>
            </w:r>
            <w:r w:rsidRPr="00237392">
              <w:t xml:space="preserve">   кА</w:t>
            </w:r>
          </w:p>
        </w:tc>
        <w:tc>
          <w:tcPr>
            <w:tcW w:w="1625" w:type="dxa"/>
            <w:tcBorders>
              <w:top w:val="single" w:sz="4" w:space="0" w:color="auto"/>
              <w:left w:val="single" w:sz="4" w:space="0" w:color="auto"/>
              <w:bottom w:val="single" w:sz="4" w:space="0" w:color="auto"/>
              <w:right w:val="single" w:sz="4" w:space="0" w:color="auto"/>
            </w:tcBorders>
            <w:vAlign w:val="center"/>
          </w:tcPr>
          <w:p w:rsidR="00402D7B" w:rsidRPr="00237392" w:rsidRDefault="00402D7B" w:rsidP="00FD6ACC">
            <w:pPr>
              <w:jc w:val="center"/>
            </w:pPr>
            <w:r w:rsidRPr="00237392">
              <w:t>15,6</w:t>
            </w:r>
          </w:p>
        </w:tc>
        <w:tc>
          <w:tcPr>
            <w:tcW w:w="2079" w:type="dxa"/>
            <w:tcBorders>
              <w:top w:val="single" w:sz="4" w:space="0" w:color="auto"/>
              <w:left w:val="single" w:sz="4" w:space="0" w:color="auto"/>
              <w:bottom w:val="single" w:sz="4" w:space="0" w:color="auto"/>
              <w:right w:val="single" w:sz="4" w:space="0" w:color="auto"/>
            </w:tcBorders>
            <w:vAlign w:val="center"/>
          </w:tcPr>
          <w:p w:rsidR="00402D7B" w:rsidRPr="00237392" w:rsidRDefault="00402D7B" w:rsidP="00FD6ACC">
            <w:pPr>
              <w:jc w:val="center"/>
            </w:pPr>
            <w:r w:rsidRPr="00237392">
              <w:t>125</w:t>
            </w:r>
          </w:p>
        </w:tc>
        <w:tc>
          <w:tcPr>
            <w:tcW w:w="1941" w:type="dxa"/>
            <w:tcBorders>
              <w:top w:val="single" w:sz="4" w:space="0" w:color="auto"/>
              <w:left w:val="single" w:sz="4" w:space="0" w:color="auto"/>
              <w:bottom w:val="single" w:sz="4" w:space="0" w:color="auto"/>
              <w:right w:val="single" w:sz="4" w:space="0" w:color="auto"/>
            </w:tcBorders>
            <w:vAlign w:val="center"/>
          </w:tcPr>
          <w:p w:rsidR="00402D7B" w:rsidRPr="00237392" w:rsidRDefault="00402D7B" w:rsidP="00FD6ACC">
            <w:pPr>
              <w:jc w:val="center"/>
            </w:pPr>
            <w:r w:rsidRPr="00237392">
              <w:t>80</w:t>
            </w:r>
          </w:p>
        </w:tc>
      </w:tr>
      <w:tr w:rsidR="00402D7B" w:rsidRPr="00237392" w:rsidTr="00D625B9">
        <w:trPr>
          <w:trHeight w:val="391"/>
        </w:trPr>
        <w:tc>
          <w:tcPr>
            <w:tcW w:w="479" w:type="dxa"/>
            <w:tcBorders>
              <w:top w:val="single" w:sz="4" w:space="0" w:color="auto"/>
              <w:left w:val="single" w:sz="4" w:space="0" w:color="auto"/>
              <w:bottom w:val="single" w:sz="4" w:space="0" w:color="auto"/>
              <w:right w:val="single" w:sz="4" w:space="0" w:color="auto"/>
            </w:tcBorders>
          </w:tcPr>
          <w:p w:rsidR="00402D7B" w:rsidRPr="00237392" w:rsidRDefault="00402D7B" w:rsidP="00D625B9">
            <w:pPr>
              <w:jc w:val="both"/>
            </w:pPr>
            <w:r w:rsidRPr="00237392">
              <w:t>6</w:t>
            </w:r>
          </w:p>
        </w:tc>
        <w:tc>
          <w:tcPr>
            <w:tcW w:w="3447" w:type="dxa"/>
            <w:tcBorders>
              <w:top w:val="single" w:sz="4" w:space="0" w:color="auto"/>
              <w:left w:val="single" w:sz="4" w:space="0" w:color="auto"/>
              <w:bottom w:val="single" w:sz="4" w:space="0" w:color="auto"/>
              <w:right w:val="single" w:sz="4" w:space="0" w:color="auto"/>
            </w:tcBorders>
          </w:tcPr>
          <w:p w:rsidR="00402D7B" w:rsidRPr="00237392" w:rsidRDefault="00402D7B" w:rsidP="00FD6ACC">
            <w:pPr>
              <w:jc w:val="center"/>
            </w:pPr>
            <w:r w:rsidRPr="002A0902">
              <w:object w:dxaOrig="1300" w:dyaOrig="360">
                <v:shape id="_x0000_i1125" type="#_x0000_t75" style="width:65.1pt;height:18.15pt" o:ole="">
                  <v:imagedata r:id="rId217" o:title=""/>
                </v:shape>
                <o:OLEObject Type="Embed" ProgID="Equation.3" ShapeID="_x0000_i1125" DrawAspect="Content" ObjectID="_1666965009" r:id="rId218"/>
              </w:object>
            </w:r>
            <w:r w:rsidRPr="00237392">
              <w:t xml:space="preserve">  кА²·</w:t>
            </w:r>
            <w:proofErr w:type="gramStart"/>
            <w:r w:rsidRPr="00237392">
              <w:t>с</w:t>
            </w:r>
            <w:proofErr w:type="gramEnd"/>
          </w:p>
        </w:tc>
        <w:tc>
          <w:tcPr>
            <w:tcW w:w="1625" w:type="dxa"/>
            <w:tcBorders>
              <w:top w:val="single" w:sz="4" w:space="0" w:color="auto"/>
              <w:left w:val="single" w:sz="4" w:space="0" w:color="auto"/>
              <w:bottom w:val="single" w:sz="4" w:space="0" w:color="auto"/>
              <w:right w:val="single" w:sz="4" w:space="0" w:color="auto"/>
            </w:tcBorders>
            <w:vAlign w:val="center"/>
          </w:tcPr>
          <w:p w:rsidR="00402D7B" w:rsidRPr="00237392" w:rsidRDefault="00402D7B" w:rsidP="00FD6ACC">
            <w:pPr>
              <w:jc w:val="center"/>
            </w:pPr>
            <w:r w:rsidRPr="00237392">
              <w:t>25,47</w:t>
            </w:r>
          </w:p>
        </w:tc>
        <w:tc>
          <w:tcPr>
            <w:tcW w:w="2079" w:type="dxa"/>
            <w:tcBorders>
              <w:top w:val="single" w:sz="4" w:space="0" w:color="auto"/>
              <w:left w:val="single" w:sz="4" w:space="0" w:color="auto"/>
              <w:bottom w:val="single" w:sz="4" w:space="0" w:color="auto"/>
              <w:right w:val="single" w:sz="4" w:space="0" w:color="auto"/>
            </w:tcBorders>
            <w:vAlign w:val="center"/>
          </w:tcPr>
          <w:p w:rsidR="00402D7B" w:rsidRPr="00237392" w:rsidRDefault="00402D7B" w:rsidP="00FD6ACC">
            <w:pPr>
              <w:jc w:val="center"/>
            </w:pPr>
            <w:r w:rsidRPr="00237392">
              <w:t>50²·3=7500</w:t>
            </w:r>
          </w:p>
        </w:tc>
        <w:tc>
          <w:tcPr>
            <w:tcW w:w="1941" w:type="dxa"/>
            <w:tcBorders>
              <w:top w:val="single" w:sz="4" w:space="0" w:color="auto"/>
              <w:left w:val="single" w:sz="4" w:space="0" w:color="auto"/>
              <w:bottom w:val="single" w:sz="4" w:space="0" w:color="auto"/>
              <w:right w:val="single" w:sz="4" w:space="0" w:color="auto"/>
            </w:tcBorders>
            <w:vAlign w:val="center"/>
          </w:tcPr>
          <w:p w:rsidR="00402D7B" w:rsidRPr="00237392" w:rsidRDefault="00402D7B" w:rsidP="00FD6ACC">
            <w:pPr>
              <w:jc w:val="center"/>
            </w:pPr>
            <w:r w:rsidRPr="00237392">
              <w:t>40²·3=4800</w:t>
            </w:r>
          </w:p>
        </w:tc>
      </w:tr>
      <w:tr w:rsidR="00402D7B" w:rsidRPr="00237392" w:rsidTr="00D625B9">
        <w:trPr>
          <w:trHeight w:val="391"/>
        </w:trPr>
        <w:tc>
          <w:tcPr>
            <w:tcW w:w="479" w:type="dxa"/>
            <w:tcBorders>
              <w:top w:val="single" w:sz="4" w:space="0" w:color="auto"/>
              <w:left w:val="single" w:sz="4" w:space="0" w:color="auto"/>
              <w:bottom w:val="single" w:sz="4" w:space="0" w:color="auto"/>
              <w:right w:val="single" w:sz="4" w:space="0" w:color="auto"/>
            </w:tcBorders>
          </w:tcPr>
          <w:p w:rsidR="00402D7B" w:rsidRPr="00237392" w:rsidRDefault="00402D7B" w:rsidP="00D625B9">
            <w:pPr>
              <w:jc w:val="both"/>
            </w:pPr>
            <w:r w:rsidRPr="00237392">
              <w:t>7</w:t>
            </w:r>
          </w:p>
        </w:tc>
        <w:tc>
          <w:tcPr>
            <w:tcW w:w="3447" w:type="dxa"/>
            <w:tcBorders>
              <w:top w:val="single" w:sz="4" w:space="0" w:color="auto"/>
              <w:left w:val="single" w:sz="4" w:space="0" w:color="auto"/>
              <w:bottom w:val="single" w:sz="4" w:space="0" w:color="auto"/>
              <w:right w:val="single" w:sz="4" w:space="0" w:color="auto"/>
            </w:tcBorders>
          </w:tcPr>
          <w:p w:rsidR="00402D7B" w:rsidRPr="00237392" w:rsidRDefault="00402D7B" w:rsidP="00FD6ACC">
            <w:pPr>
              <w:jc w:val="center"/>
            </w:pPr>
            <w:r w:rsidRPr="00237392">
              <w:t>Привод</w:t>
            </w:r>
          </w:p>
        </w:tc>
        <w:tc>
          <w:tcPr>
            <w:tcW w:w="1625" w:type="dxa"/>
            <w:tcBorders>
              <w:top w:val="single" w:sz="4" w:space="0" w:color="auto"/>
              <w:left w:val="single" w:sz="4" w:space="0" w:color="auto"/>
              <w:bottom w:val="single" w:sz="4" w:space="0" w:color="auto"/>
              <w:right w:val="single" w:sz="4" w:space="0" w:color="auto"/>
            </w:tcBorders>
            <w:vAlign w:val="center"/>
          </w:tcPr>
          <w:p w:rsidR="00402D7B" w:rsidRPr="00237392" w:rsidRDefault="00402D7B" w:rsidP="00FD6ACC">
            <w:pPr>
              <w:jc w:val="center"/>
            </w:pPr>
          </w:p>
        </w:tc>
        <w:tc>
          <w:tcPr>
            <w:tcW w:w="2079" w:type="dxa"/>
            <w:tcBorders>
              <w:top w:val="single" w:sz="4" w:space="0" w:color="auto"/>
              <w:left w:val="single" w:sz="4" w:space="0" w:color="auto"/>
              <w:bottom w:val="single" w:sz="4" w:space="0" w:color="auto"/>
              <w:right w:val="single" w:sz="4" w:space="0" w:color="auto"/>
            </w:tcBorders>
            <w:vAlign w:val="center"/>
          </w:tcPr>
          <w:p w:rsidR="00402D7B" w:rsidRPr="00237392" w:rsidRDefault="00402D7B" w:rsidP="00FD6ACC">
            <w:pPr>
              <w:jc w:val="center"/>
            </w:pPr>
            <w:r w:rsidRPr="00237392">
              <w:t>Моторный</w:t>
            </w:r>
          </w:p>
        </w:tc>
        <w:tc>
          <w:tcPr>
            <w:tcW w:w="1941" w:type="dxa"/>
            <w:tcBorders>
              <w:top w:val="single" w:sz="4" w:space="0" w:color="auto"/>
              <w:left w:val="single" w:sz="4" w:space="0" w:color="auto"/>
              <w:bottom w:val="single" w:sz="4" w:space="0" w:color="auto"/>
              <w:right w:val="single" w:sz="4" w:space="0" w:color="auto"/>
            </w:tcBorders>
            <w:vAlign w:val="center"/>
          </w:tcPr>
          <w:p w:rsidR="00402D7B" w:rsidRPr="00237392" w:rsidRDefault="00402D7B" w:rsidP="00FD6ACC">
            <w:pPr>
              <w:jc w:val="center"/>
            </w:pPr>
            <w:r w:rsidRPr="00237392">
              <w:t>ПРГ-6</w:t>
            </w:r>
          </w:p>
        </w:tc>
      </w:tr>
    </w:tbl>
    <w:p w:rsidR="00402D7B" w:rsidRPr="00402D7B" w:rsidRDefault="00402D7B" w:rsidP="00561B3B">
      <w:pPr>
        <w:spacing w:line="360" w:lineRule="auto"/>
        <w:ind w:firstLine="709"/>
      </w:pPr>
    </w:p>
    <w:p w:rsidR="00AB2835" w:rsidRPr="00AB2835" w:rsidRDefault="00237392" w:rsidP="00561B3B">
      <w:pPr>
        <w:spacing w:line="360" w:lineRule="auto"/>
        <w:ind w:firstLine="709"/>
      </w:pPr>
      <w:r w:rsidRPr="00237392">
        <w:t>Расчет проверяющей способности  в</w:t>
      </w:r>
      <w:r>
        <w:t>ыключателя</w:t>
      </w:r>
      <w:r w:rsidRPr="00237392">
        <w:t>:</w:t>
      </w:r>
    </w:p>
    <w:p w:rsidR="00AB2835" w:rsidRPr="00237392" w:rsidRDefault="00AB2835" w:rsidP="001B6D46">
      <w:pPr>
        <w:spacing w:line="360" w:lineRule="auto"/>
      </w:pPr>
      <w:r w:rsidRPr="00AB2835">
        <w:rPr>
          <w:position w:val="-24"/>
        </w:rPr>
        <w:object w:dxaOrig="4200" w:dyaOrig="620">
          <v:shape id="_x0000_i1126" type="#_x0000_t75" style="width:210.35pt;height:31.95pt" o:ole="" fillcolor="window">
            <v:imagedata r:id="rId219" o:title=""/>
          </v:shape>
          <o:OLEObject Type="Embed" ProgID="Equation.3" ShapeID="_x0000_i1126" DrawAspect="Content" ObjectID="_1666965010" r:id="rId220"/>
        </w:object>
      </w:r>
      <w:r w:rsidR="001B6D46">
        <w:t>.</w:t>
      </w:r>
    </w:p>
    <w:p w:rsidR="00B17654" w:rsidRPr="00237392" w:rsidRDefault="00237392" w:rsidP="007A613B">
      <w:pPr>
        <w:pStyle w:val="af3"/>
        <w:spacing w:line="360" w:lineRule="auto"/>
        <w:ind w:left="0" w:firstLine="709"/>
        <w:jc w:val="both"/>
        <w:rPr>
          <w:rFonts w:ascii="Times New Roman" w:hAnsi="Times New Roman" w:cs="Times New Roman"/>
          <w:b w:val="0"/>
          <w:bCs w:val="0"/>
        </w:rPr>
      </w:pPr>
      <w:r w:rsidRPr="00237392">
        <w:rPr>
          <w:rFonts w:ascii="Times New Roman" w:hAnsi="Times New Roman" w:cs="Times New Roman"/>
          <w:b w:val="0"/>
          <w:bCs w:val="0"/>
        </w:rPr>
        <w:t>Выберем трансформатор тока для применения в установке</w:t>
      </w:r>
      <w:r w:rsidR="00B17654" w:rsidRPr="00237392">
        <w:rPr>
          <w:rFonts w:ascii="Times New Roman" w:hAnsi="Times New Roman" w:cs="Times New Roman"/>
          <w:b w:val="0"/>
          <w:bCs w:val="0"/>
        </w:rPr>
        <w:t>.</w:t>
      </w:r>
    </w:p>
    <w:p w:rsidR="00B17654" w:rsidRPr="00C41434" w:rsidRDefault="00237392" w:rsidP="00561B3B">
      <w:pPr>
        <w:pStyle w:val="11"/>
        <w:spacing w:line="360" w:lineRule="auto"/>
        <w:ind w:left="0" w:firstLine="709"/>
        <w:jc w:val="both"/>
        <w:rPr>
          <w:rFonts w:ascii="Times New Roman" w:hAnsi="Times New Roman" w:cs="Times New Roman"/>
          <w:highlight w:val="yellow"/>
        </w:rPr>
      </w:pPr>
      <w:r w:rsidRPr="00237392">
        <w:rPr>
          <w:rFonts w:ascii="Times New Roman" w:hAnsi="Times New Roman" w:cs="Times New Roman"/>
        </w:rPr>
        <w:t xml:space="preserve">Для применения выбираем трансформаторы токаконструкции: </w:t>
      </w:r>
      <w:r w:rsidR="00B17654" w:rsidRPr="00237392">
        <w:rPr>
          <w:rFonts w:ascii="Times New Roman" w:hAnsi="Times New Roman" w:cs="Times New Roman"/>
        </w:rPr>
        <w:t>ТВ-110</w:t>
      </w:r>
    </w:p>
    <w:p w:rsidR="001B6D46" w:rsidRPr="00C41434" w:rsidRDefault="001B6D46" w:rsidP="001B6D46">
      <w:pPr>
        <w:pStyle w:val="11"/>
        <w:spacing w:line="360" w:lineRule="auto"/>
        <w:rPr>
          <w:rFonts w:ascii="Times New Roman" w:hAnsi="Times New Roman" w:cs="Times New Roman"/>
          <w:szCs w:val="28"/>
          <w:highlight w:val="yellow"/>
        </w:rPr>
      </w:pPr>
      <w:r w:rsidRPr="00237392">
        <w:rPr>
          <w:rFonts w:ascii="Times New Roman" w:hAnsi="Times New Roman" w:cs="Times New Roman"/>
          <w:bCs/>
          <w:szCs w:val="28"/>
        </w:rPr>
        <w:t>Таблица 6</w:t>
      </w:r>
      <w:r w:rsidR="00FD6ACC">
        <w:rPr>
          <w:rFonts w:ascii="Times New Roman" w:hAnsi="Times New Roman" w:cs="Times New Roman"/>
          <w:bCs/>
          <w:szCs w:val="28"/>
        </w:rPr>
        <w:t xml:space="preserve"> – </w:t>
      </w:r>
      <w:r w:rsidR="00237392" w:rsidRPr="00237392">
        <w:rPr>
          <w:rFonts w:ascii="Times New Roman" w:hAnsi="Times New Roman" w:cs="Times New Roman"/>
          <w:bCs/>
          <w:szCs w:val="28"/>
        </w:rPr>
        <w:t>Каталожные</w:t>
      </w:r>
      <w:r w:rsidR="00FD6ACC">
        <w:rPr>
          <w:rFonts w:ascii="Times New Roman" w:hAnsi="Times New Roman" w:cs="Times New Roman"/>
          <w:bCs/>
          <w:szCs w:val="28"/>
        </w:rPr>
        <w:t xml:space="preserve"> данные</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08"/>
        <w:gridCol w:w="950"/>
        <w:gridCol w:w="881"/>
        <w:gridCol w:w="1057"/>
        <w:gridCol w:w="734"/>
        <w:gridCol w:w="1027"/>
        <w:gridCol w:w="1028"/>
        <w:gridCol w:w="618"/>
        <w:gridCol w:w="618"/>
        <w:gridCol w:w="647"/>
      </w:tblGrid>
      <w:tr w:rsidR="001B6D46" w:rsidRPr="00237392" w:rsidTr="00966628">
        <w:trPr>
          <w:cantSplit/>
          <w:trHeight w:val="384"/>
        </w:trPr>
        <w:tc>
          <w:tcPr>
            <w:tcW w:w="1908" w:type="dxa"/>
            <w:vMerge w:val="restart"/>
            <w:vAlign w:val="center"/>
          </w:tcPr>
          <w:p w:rsidR="001B6D46" w:rsidRPr="00237392" w:rsidRDefault="001B6D46" w:rsidP="00966628">
            <w:pPr>
              <w:pStyle w:val="11"/>
              <w:jc w:val="center"/>
              <w:rPr>
                <w:rFonts w:ascii="Times New Roman" w:hAnsi="Times New Roman" w:cs="Times New Roman"/>
              </w:rPr>
            </w:pPr>
            <w:r w:rsidRPr="00237392">
              <w:rPr>
                <w:rFonts w:ascii="Times New Roman" w:hAnsi="Times New Roman" w:cs="Times New Roman"/>
              </w:rPr>
              <w:t xml:space="preserve">Тип </w:t>
            </w:r>
            <w:proofErr w:type="gramStart"/>
            <w:r w:rsidRPr="00237392">
              <w:rPr>
                <w:rFonts w:ascii="Times New Roman" w:hAnsi="Times New Roman" w:cs="Times New Roman"/>
              </w:rPr>
              <w:t>ТТ</w:t>
            </w:r>
            <w:proofErr w:type="gramEnd"/>
          </w:p>
        </w:tc>
        <w:tc>
          <w:tcPr>
            <w:tcW w:w="950" w:type="dxa"/>
            <w:vMerge w:val="restart"/>
            <w:vAlign w:val="center"/>
          </w:tcPr>
          <w:p w:rsidR="001B6D46" w:rsidRPr="00237392" w:rsidRDefault="001B6D46" w:rsidP="00966628">
            <w:pPr>
              <w:pStyle w:val="11"/>
              <w:ind w:left="0" w:right="-2"/>
              <w:jc w:val="center"/>
              <w:rPr>
                <w:rFonts w:ascii="Times New Roman" w:hAnsi="Times New Roman" w:cs="Times New Roman"/>
              </w:rPr>
            </w:pPr>
            <w:r w:rsidRPr="00237392">
              <w:rPr>
                <w:rFonts w:ascii="Times New Roman" w:hAnsi="Times New Roman" w:cs="Times New Roman"/>
                <w:lang w:val="en-US"/>
              </w:rPr>
              <w:t>U</w:t>
            </w:r>
            <w:r w:rsidRPr="00237392">
              <w:rPr>
                <w:rFonts w:ascii="Times New Roman" w:hAnsi="Times New Roman" w:cs="Times New Roman"/>
              </w:rPr>
              <w:t>н,</w:t>
            </w:r>
          </w:p>
          <w:p w:rsidR="001B6D46" w:rsidRPr="00237392" w:rsidRDefault="001B6D46" w:rsidP="00966628">
            <w:pPr>
              <w:pStyle w:val="11"/>
              <w:ind w:left="34" w:right="33"/>
              <w:jc w:val="center"/>
              <w:rPr>
                <w:rFonts w:ascii="Times New Roman" w:hAnsi="Times New Roman" w:cs="Times New Roman"/>
              </w:rPr>
            </w:pPr>
            <w:r w:rsidRPr="00237392">
              <w:rPr>
                <w:rFonts w:ascii="Times New Roman" w:hAnsi="Times New Roman" w:cs="Times New Roman"/>
              </w:rPr>
              <w:t>кВ</w:t>
            </w:r>
          </w:p>
        </w:tc>
        <w:tc>
          <w:tcPr>
            <w:tcW w:w="1938" w:type="dxa"/>
            <w:gridSpan w:val="2"/>
            <w:vAlign w:val="center"/>
          </w:tcPr>
          <w:p w:rsidR="001B6D46" w:rsidRPr="00237392" w:rsidRDefault="001B6D46" w:rsidP="00966628">
            <w:pPr>
              <w:pStyle w:val="11"/>
              <w:jc w:val="center"/>
              <w:rPr>
                <w:rFonts w:ascii="Times New Roman" w:hAnsi="Times New Roman" w:cs="Times New Roman"/>
              </w:rPr>
            </w:pPr>
            <w:r w:rsidRPr="00237392">
              <w:rPr>
                <w:rFonts w:ascii="Times New Roman" w:hAnsi="Times New Roman" w:cs="Times New Roman"/>
              </w:rPr>
              <w:t>Ном</w:t>
            </w:r>
            <w:proofErr w:type="gramStart"/>
            <w:r w:rsidRPr="00237392">
              <w:rPr>
                <w:rFonts w:ascii="Times New Roman" w:hAnsi="Times New Roman" w:cs="Times New Roman"/>
              </w:rPr>
              <w:t>.т</w:t>
            </w:r>
            <w:proofErr w:type="gramEnd"/>
            <w:r w:rsidRPr="00237392">
              <w:rPr>
                <w:rFonts w:ascii="Times New Roman" w:hAnsi="Times New Roman" w:cs="Times New Roman"/>
              </w:rPr>
              <w:t>ок</w:t>
            </w:r>
          </w:p>
        </w:tc>
        <w:tc>
          <w:tcPr>
            <w:tcW w:w="734" w:type="dxa"/>
            <w:vMerge w:val="restart"/>
            <w:vAlign w:val="center"/>
          </w:tcPr>
          <w:p w:rsidR="001B6D46" w:rsidRPr="00237392" w:rsidRDefault="001B6D46" w:rsidP="00966628">
            <w:pPr>
              <w:pStyle w:val="11"/>
              <w:ind w:left="-108" w:right="-108"/>
              <w:jc w:val="center"/>
              <w:rPr>
                <w:rFonts w:ascii="Times New Roman" w:hAnsi="Times New Roman" w:cs="Times New Roman"/>
              </w:rPr>
            </w:pPr>
            <w:r w:rsidRPr="00237392">
              <w:rPr>
                <w:rFonts w:ascii="Times New Roman" w:hAnsi="Times New Roman" w:cs="Times New Roman"/>
                <w:lang w:val="en-US"/>
              </w:rPr>
              <w:t>Z</w:t>
            </w:r>
            <w:r w:rsidRPr="00237392">
              <w:rPr>
                <w:rFonts w:ascii="Times New Roman" w:hAnsi="Times New Roman" w:cs="Times New Roman"/>
              </w:rPr>
              <w:t xml:space="preserve">2 </w:t>
            </w:r>
          </w:p>
          <w:p w:rsidR="001B6D46" w:rsidRPr="00237392" w:rsidRDefault="001B6D46" w:rsidP="00966628">
            <w:r w:rsidRPr="00237392">
              <w:t>ВА</w:t>
            </w:r>
          </w:p>
        </w:tc>
        <w:tc>
          <w:tcPr>
            <w:tcW w:w="2055" w:type="dxa"/>
            <w:gridSpan w:val="2"/>
            <w:vAlign w:val="center"/>
          </w:tcPr>
          <w:p w:rsidR="001B6D46" w:rsidRPr="00237392" w:rsidRDefault="001B6D46" w:rsidP="00966628">
            <w:pPr>
              <w:pStyle w:val="11"/>
              <w:jc w:val="center"/>
              <w:rPr>
                <w:rFonts w:ascii="Times New Roman" w:hAnsi="Times New Roman" w:cs="Times New Roman"/>
              </w:rPr>
            </w:pPr>
            <w:proofErr w:type="spellStart"/>
            <w:r w:rsidRPr="00237392">
              <w:rPr>
                <w:rFonts w:ascii="Times New Roman" w:hAnsi="Times New Roman" w:cs="Times New Roman"/>
              </w:rPr>
              <w:t>Дин</w:t>
            </w:r>
            <w:proofErr w:type="gramStart"/>
            <w:r w:rsidRPr="00237392">
              <w:rPr>
                <w:rFonts w:ascii="Times New Roman" w:hAnsi="Times New Roman" w:cs="Times New Roman"/>
              </w:rPr>
              <w:t>.с</w:t>
            </w:r>
            <w:proofErr w:type="gramEnd"/>
            <w:r w:rsidRPr="00237392">
              <w:rPr>
                <w:rFonts w:ascii="Times New Roman" w:hAnsi="Times New Roman" w:cs="Times New Roman"/>
              </w:rPr>
              <w:t>т-ть</w:t>
            </w:r>
            <w:proofErr w:type="spellEnd"/>
          </w:p>
        </w:tc>
        <w:tc>
          <w:tcPr>
            <w:tcW w:w="1883" w:type="dxa"/>
            <w:gridSpan w:val="3"/>
            <w:vAlign w:val="center"/>
          </w:tcPr>
          <w:p w:rsidR="001B6D46" w:rsidRPr="00237392" w:rsidRDefault="001B6D46" w:rsidP="00966628">
            <w:pPr>
              <w:pStyle w:val="11"/>
              <w:ind w:left="124"/>
              <w:jc w:val="center"/>
              <w:rPr>
                <w:rFonts w:ascii="Times New Roman" w:hAnsi="Times New Roman" w:cs="Times New Roman"/>
              </w:rPr>
            </w:pPr>
            <w:proofErr w:type="spellStart"/>
            <w:r w:rsidRPr="00237392">
              <w:rPr>
                <w:rFonts w:ascii="Times New Roman" w:hAnsi="Times New Roman" w:cs="Times New Roman"/>
              </w:rPr>
              <w:t>Тер</w:t>
            </w:r>
            <w:proofErr w:type="gramStart"/>
            <w:r w:rsidRPr="00237392">
              <w:rPr>
                <w:rFonts w:ascii="Times New Roman" w:hAnsi="Times New Roman" w:cs="Times New Roman"/>
              </w:rPr>
              <w:t>.с</w:t>
            </w:r>
            <w:proofErr w:type="gramEnd"/>
            <w:r w:rsidRPr="00237392">
              <w:rPr>
                <w:rFonts w:ascii="Times New Roman" w:hAnsi="Times New Roman" w:cs="Times New Roman"/>
              </w:rPr>
              <w:t>т-ть</w:t>
            </w:r>
            <w:proofErr w:type="spellEnd"/>
            <w:r w:rsidRPr="00237392">
              <w:rPr>
                <w:rFonts w:ascii="Times New Roman" w:hAnsi="Times New Roman" w:cs="Times New Roman"/>
              </w:rPr>
              <w:t>.</w:t>
            </w:r>
          </w:p>
          <w:p w:rsidR="001B6D46" w:rsidRPr="00237392" w:rsidRDefault="001B6D46" w:rsidP="00966628">
            <w:pPr>
              <w:pStyle w:val="11"/>
              <w:ind w:left="124"/>
              <w:jc w:val="center"/>
              <w:rPr>
                <w:rFonts w:ascii="Times New Roman" w:hAnsi="Times New Roman" w:cs="Times New Roman"/>
              </w:rPr>
            </w:pPr>
          </w:p>
        </w:tc>
      </w:tr>
      <w:tr w:rsidR="001B6D46" w:rsidRPr="00237392" w:rsidTr="00966628">
        <w:trPr>
          <w:cantSplit/>
          <w:trHeight w:val="304"/>
        </w:trPr>
        <w:tc>
          <w:tcPr>
            <w:tcW w:w="1908" w:type="dxa"/>
            <w:vMerge/>
            <w:vAlign w:val="center"/>
          </w:tcPr>
          <w:p w:rsidR="001B6D46" w:rsidRPr="00237392" w:rsidRDefault="001B6D46" w:rsidP="00966628">
            <w:pPr>
              <w:pStyle w:val="11"/>
              <w:jc w:val="center"/>
              <w:rPr>
                <w:rFonts w:ascii="Times New Roman" w:hAnsi="Times New Roman" w:cs="Times New Roman"/>
              </w:rPr>
            </w:pPr>
          </w:p>
        </w:tc>
        <w:tc>
          <w:tcPr>
            <w:tcW w:w="950" w:type="dxa"/>
            <w:vMerge/>
            <w:vAlign w:val="center"/>
          </w:tcPr>
          <w:p w:rsidR="001B6D46" w:rsidRPr="00237392" w:rsidRDefault="001B6D46" w:rsidP="00966628">
            <w:pPr>
              <w:pStyle w:val="11"/>
              <w:jc w:val="center"/>
              <w:rPr>
                <w:rFonts w:ascii="Times New Roman" w:hAnsi="Times New Roman" w:cs="Times New Roman"/>
              </w:rPr>
            </w:pPr>
          </w:p>
        </w:tc>
        <w:tc>
          <w:tcPr>
            <w:tcW w:w="881" w:type="dxa"/>
            <w:vAlign w:val="center"/>
          </w:tcPr>
          <w:p w:rsidR="001B6D46" w:rsidRPr="00237392" w:rsidRDefault="001B6D46" w:rsidP="00966628">
            <w:pPr>
              <w:pStyle w:val="11"/>
              <w:ind w:left="-108" w:right="-36"/>
              <w:jc w:val="center"/>
              <w:rPr>
                <w:rFonts w:ascii="Times New Roman" w:hAnsi="Times New Roman" w:cs="Times New Roman"/>
              </w:rPr>
            </w:pPr>
            <w:r w:rsidRPr="00237392">
              <w:rPr>
                <w:rFonts w:ascii="Times New Roman" w:hAnsi="Times New Roman" w:cs="Times New Roman"/>
                <w:lang w:val="en-US"/>
              </w:rPr>
              <w:t>I</w:t>
            </w:r>
            <w:r w:rsidRPr="00237392">
              <w:rPr>
                <w:rFonts w:ascii="Times New Roman" w:hAnsi="Times New Roman" w:cs="Times New Roman"/>
              </w:rPr>
              <w:t>1ном</w:t>
            </w:r>
          </w:p>
        </w:tc>
        <w:tc>
          <w:tcPr>
            <w:tcW w:w="1057" w:type="dxa"/>
            <w:vAlign w:val="center"/>
          </w:tcPr>
          <w:p w:rsidR="001B6D46" w:rsidRPr="00237392" w:rsidRDefault="001B6D46" w:rsidP="00966628">
            <w:pPr>
              <w:pStyle w:val="11"/>
              <w:ind w:left="0" w:right="0"/>
              <w:jc w:val="center"/>
              <w:rPr>
                <w:rFonts w:ascii="Times New Roman" w:hAnsi="Times New Roman" w:cs="Times New Roman"/>
              </w:rPr>
            </w:pPr>
            <w:r w:rsidRPr="00237392">
              <w:rPr>
                <w:rFonts w:ascii="Times New Roman" w:hAnsi="Times New Roman" w:cs="Times New Roman"/>
                <w:lang w:val="en-US"/>
              </w:rPr>
              <w:t>I</w:t>
            </w:r>
            <w:r w:rsidRPr="00237392">
              <w:rPr>
                <w:rFonts w:ascii="Times New Roman" w:hAnsi="Times New Roman" w:cs="Times New Roman"/>
              </w:rPr>
              <w:t>2ном</w:t>
            </w:r>
          </w:p>
        </w:tc>
        <w:tc>
          <w:tcPr>
            <w:tcW w:w="734" w:type="dxa"/>
            <w:vMerge/>
            <w:vAlign w:val="center"/>
          </w:tcPr>
          <w:p w:rsidR="001B6D46" w:rsidRPr="00237392" w:rsidRDefault="001B6D46" w:rsidP="00966628">
            <w:pPr>
              <w:pStyle w:val="11"/>
              <w:ind w:left="33" w:right="0"/>
              <w:jc w:val="center"/>
              <w:rPr>
                <w:rFonts w:ascii="Times New Roman" w:hAnsi="Times New Roman" w:cs="Times New Roman"/>
              </w:rPr>
            </w:pPr>
          </w:p>
        </w:tc>
        <w:tc>
          <w:tcPr>
            <w:tcW w:w="1027" w:type="dxa"/>
            <w:vAlign w:val="center"/>
          </w:tcPr>
          <w:p w:rsidR="001B6D46" w:rsidRPr="00237392" w:rsidRDefault="001B6D46" w:rsidP="00966628">
            <w:pPr>
              <w:pStyle w:val="11"/>
              <w:ind w:left="0" w:right="-108"/>
              <w:jc w:val="center"/>
              <w:rPr>
                <w:rFonts w:ascii="Times New Roman" w:hAnsi="Times New Roman" w:cs="Times New Roman"/>
              </w:rPr>
            </w:pPr>
            <w:r w:rsidRPr="00237392">
              <w:rPr>
                <w:rFonts w:ascii="Times New Roman" w:hAnsi="Times New Roman" w:cs="Times New Roman"/>
              </w:rPr>
              <w:t>Кд</w:t>
            </w:r>
          </w:p>
        </w:tc>
        <w:tc>
          <w:tcPr>
            <w:tcW w:w="1028" w:type="dxa"/>
            <w:vAlign w:val="center"/>
          </w:tcPr>
          <w:p w:rsidR="001B6D46" w:rsidRPr="00237392" w:rsidRDefault="00237392" w:rsidP="00966628">
            <w:pPr>
              <w:pStyle w:val="11"/>
              <w:ind w:left="0" w:right="-108"/>
              <w:jc w:val="center"/>
              <w:rPr>
                <w:rFonts w:ascii="Times New Roman" w:hAnsi="Times New Roman" w:cs="Times New Roman"/>
              </w:rPr>
            </w:pPr>
            <w:r w:rsidRPr="00237392">
              <w:rPr>
                <w:rFonts w:ascii="Times New Roman" w:hAnsi="Times New Roman" w:cs="Times New Roman"/>
                <w:lang w:val="en-US"/>
              </w:rPr>
              <w:t>I</w:t>
            </w:r>
            <w:r w:rsidR="001B6D46" w:rsidRPr="00237392">
              <w:rPr>
                <w:rFonts w:ascii="Times New Roman" w:hAnsi="Times New Roman" w:cs="Times New Roman"/>
              </w:rPr>
              <w:t>дин.</w:t>
            </w:r>
          </w:p>
        </w:tc>
        <w:tc>
          <w:tcPr>
            <w:tcW w:w="618" w:type="dxa"/>
            <w:vAlign w:val="center"/>
          </w:tcPr>
          <w:p w:rsidR="001B6D46" w:rsidRPr="00237392" w:rsidRDefault="001B6D46" w:rsidP="00966628">
            <w:pPr>
              <w:pStyle w:val="11"/>
              <w:ind w:left="0" w:right="-108"/>
              <w:jc w:val="center"/>
              <w:rPr>
                <w:rFonts w:ascii="Times New Roman" w:hAnsi="Times New Roman" w:cs="Times New Roman"/>
              </w:rPr>
            </w:pPr>
            <w:r w:rsidRPr="00237392">
              <w:rPr>
                <w:rFonts w:ascii="Times New Roman" w:hAnsi="Times New Roman" w:cs="Times New Roman"/>
              </w:rPr>
              <w:t>Кт</w:t>
            </w:r>
          </w:p>
        </w:tc>
        <w:tc>
          <w:tcPr>
            <w:tcW w:w="618" w:type="dxa"/>
            <w:vAlign w:val="center"/>
          </w:tcPr>
          <w:p w:rsidR="001B6D46" w:rsidRPr="00237392" w:rsidRDefault="001B6D46" w:rsidP="00966628">
            <w:pPr>
              <w:pStyle w:val="11"/>
              <w:ind w:left="0" w:right="-108"/>
              <w:jc w:val="center"/>
              <w:rPr>
                <w:rFonts w:ascii="Times New Roman" w:hAnsi="Times New Roman" w:cs="Times New Roman"/>
              </w:rPr>
            </w:pPr>
            <w:r w:rsidRPr="00237392">
              <w:rPr>
                <w:rFonts w:ascii="Times New Roman" w:hAnsi="Times New Roman" w:cs="Times New Roman"/>
                <w:lang w:val="en-US"/>
              </w:rPr>
              <w:t>I</w:t>
            </w:r>
            <w:r w:rsidRPr="00237392">
              <w:rPr>
                <w:rFonts w:ascii="Times New Roman" w:hAnsi="Times New Roman" w:cs="Times New Roman"/>
              </w:rPr>
              <w:t>т</w:t>
            </w:r>
          </w:p>
        </w:tc>
        <w:tc>
          <w:tcPr>
            <w:tcW w:w="647" w:type="dxa"/>
            <w:vAlign w:val="center"/>
          </w:tcPr>
          <w:p w:rsidR="001B6D46" w:rsidRPr="00237392" w:rsidRDefault="001B6D46" w:rsidP="00966628">
            <w:pPr>
              <w:pStyle w:val="11"/>
              <w:ind w:left="0" w:right="-108"/>
              <w:jc w:val="center"/>
              <w:rPr>
                <w:rFonts w:ascii="Times New Roman" w:hAnsi="Times New Roman" w:cs="Times New Roman"/>
              </w:rPr>
            </w:pPr>
            <w:r w:rsidRPr="00237392">
              <w:rPr>
                <w:rFonts w:ascii="Times New Roman" w:hAnsi="Times New Roman" w:cs="Times New Roman"/>
                <w:lang w:val="en-US"/>
              </w:rPr>
              <w:t>t</w:t>
            </w:r>
            <w:r w:rsidRPr="00237392">
              <w:rPr>
                <w:rFonts w:ascii="Times New Roman" w:hAnsi="Times New Roman" w:cs="Times New Roman"/>
              </w:rPr>
              <w:t xml:space="preserve">т </w:t>
            </w:r>
          </w:p>
        </w:tc>
      </w:tr>
      <w:tr w:rsidR="001B6D46" w:rsidRPr="001B6D46" w:rsidTr="00966628">
        <w:trPr>
          <w:cantSplit/>
          <w:trHeight w:val="306"/>
        </w:trPr>
        <w:tc>
          <w:tcPr>
            <w:tcW w:w="1908" w:type="dxa"/>
            <w:vAlign w:val="center"/>
          </w:tcPr>
          <w:p w:rsidR="001B6D46" w:rsidRPr="00237392" w:rsidRDefault="001B6D46" w:rsidP="00966628">
            <w:pPr>
              <w:pStyle w:val="11"/>
              <w:ind w:left="86" w:right="34"/>
              <w:rPr>
                <w:rFonts w:ascii="Times New Roman" w:hAnsi="Times New Roman" w:cs="Times New Roman"/>
              </w:rPr>
            </w:pPr>
            <w:r w:rsidRPr="00237392">
              <w:rPr>
                <w:rFonts w:ascii="Times New Roman" w:hAnsi="Times New Roman" w:cs="Times New Roman"/>
              </w:rPr>
              <w:t>ТВ-110</w:t>
            </w:r>
          </w:p>
        </w:tc>
        <w:tc>
          <w:tcPr>
            <w:tcW w:w="950" w:type="dxa"/>
            <w:vAlign w:val="center"/>
          </w:tcPr>
          <w:p w:rsidR="001B6D46" w:rsidRPr="00237392" w:rsidRDefault="001B6D46" w:rsidP="00966628">
            <w:pPr>
              <w:pStyle w:val="11"/>
              <w:ind w:left="34" w:right="140"/>
              <w:jc w:val="center"/>
              <w:rPr>
                <w:rFonts w:ascii="Times New Roman" w:hAnsi="Times New Roman" w:cs="Times New Roman"/>
              </w:rPr>
            </w:pPr>
            <w:r w:rsidRPr="00237392">
              <w:rPr>
                <w:rFonts w:ascii="Times New Roman" w:hAnsi="Times New Roman" w:cs="Times New Roman"/>
              </w:rPr>
              <w:t>110</w:t>
            </w:r>
          </w:p>
        </w:tc>
        <w:tc>
          <w:tcPr>
            <w:tcW w:w="881" w:type="dxa"/>
            <w:vAlign w:val="center"/>
          </w:tcPr>
          <w:p w:rsidR="001B6D46" w:rsidRPr="00237392" w:rsidRDefault="001B6D46" w:rsidP="00966628">
            <w:pPr>
              <w:pStyle w:val="11"/>
              <w:ind w:left="-108" w:right="-36"/>
              <w:jc w:val="center"/>
              <w:rPr>
                <w:rFonts w:ascii="Times New Roman" w:hAnsi="Times New Roman" w:cs="Times New Roman"/>
              </w:rPr>
            </w:pPr>
            <w:r w:rsidRPr="00237392">
              <w:rPr>
                <w:rFonts w:ascii="Times New Roman" w:hAnsi="Times New Roman" w:cs="Times New Roman"/>
              </w:rPr>
              <w:t>200</w:t>
            </w:r>
          </w:p>
        </w:tc>
        <w:tc>
          <w:tcPr>
            <w:tcW w:w="1057" w:type="dxa"/>
            <w:vAlign w:val="center"/>
          </w:tcPr>
          <w:p w:rsidR="001B6D46" w:rsidRPr="00237392" w:rsidRDefault="001B6D46" w:rsidP="00966628">
            <w:pPr>
              <w:pStyle w:val="11"/>
              <w:ind w:left="0" w:right="0"/>
              <w:jc w:val="center"/>
              <w:rPr>
                <w:rFonts w:ascii="Times New Roman" w:hAnsi="Times New Roman" w:cs="Times New Roman"/>
              </w:rPr>
            </w:pPr>
            <w:r w:rsidRPr="00237392">
              <w:rPr>
                <w:rFonts w:ascii="Times New Roman" w:hAnsi="Times New Roman" w:cs="Times New Roman"/>
              </w:rPr>
              <w:t>5</w:t>
            </w:r>
          </w:p>
        </w:tc>
        <w:tc>
          <w:tcPr>
            <w:tcW w:w="734" w:type="dxa"/>
            <w:vAlign w:val="center"/>
          </w:tcPr>
          <w:p w:rsidR="001B6D46" w:rsidRPr="00237392" w:rsidRDefault="001B6D46" w:rsidP="00966628">
            <w:pPr>
              <w:pStyle w:val="11"/>
              <w:ind w:left="33" w:right="0"/>
              <w:jc w:val="center"/>
              <w:rPr>
                <w:rFonts w:ascii="Times New Roman" w:hAnsi="Times New Roman" w:cs="Times New Roman"/>
              </w:rPr>
            </w:pPr>
            <w:r w:rsidRPr="00237392">
              <w:rPr>
                <w:rFonts w:ascii="Times New Roman" w:hAnsi="Times New Roman" w:cs="Times New Roman"/>
              </w:rPr>
              <w:t>60</w:t>
            </w:r>
          </w:p>
        </w:tc>
        <w:tc>
          <w:tcPr>
            <w:tcW w:w="1027" w:type="dxa"/>
            <w:vAlign w:val="center"/>
          </w:tcPr>
          <w:p w:rsidR="001B6D46" w:rsidRPr="00237392" w:rsidRDefault="001B6D46" w:rsidP="00966628">
            <w:pPr>
              <w:pStyle w:val="11"/>
              <w:ind w:left="0" w:right="-108"/>
              <w:jc w:val="center"/>
              <w:rPr>
                <w:rFonts w:ascii="Times New Roman" w:hAnsi="Times New Roman" w:cs="Times New Roman"/>
              </w:rPr>
            </w:pPr>
            <w:r w:rsidRPr="00237392">
              <w:rPr>
                <w:rFonts w:ascii="Times New Roman" w:hAnsi="Times New Roman" w:cs="Times New Roman"/>
              </w:rPr>
              <w:t>16</w:t>
            </w:r>
          </w:p>
        </w:tc>
        <w:tc>
          <w:tcPr>
            <w:tcW w:w="1028" w:type="dxa"/>
            <w:vAlign w:val="center"/>
          </w:tcPr>
          <w:p w:rsidR="001B6D46" w:rsidRPr="00237392" w:rsidRDefault="001B6D46" w:rsidP="00966628">
            <w:pPr>
              <w:pStyle w:val="11"/>
              <w:ind w:left="0" w:right="-108"/>
              <w:jc w:val="center"/>
              <w:rPr>
                <w:rFonts w:ascii="Times New Roman" w:hAnsi="Times New Roman" w:cs="Times New Roman"/>
              </w:rPr>
            </w:pPr>
            <w:r w:rsidRPr="00237392">
              <w:rPr>
                <w:rFonts w:ascii="Times New Roman" w:hAnsi="Times New Roman" w:cs="Times New Roman"/>
              </w:rPr>
              <w:t>-</w:t>
            </w:r>
          </w:p>
        </w:tc>
        <w:tc>
          <w:tcPr>
            <w:tcW w:w="618" w:type="dxa"/>
            <w:vAlign w:val="center"/>
          </w:tcPr>
          <w:p w:rsidR="001B6D46" w:rsidRPr="00237392" w:rsidRDefault="001B6D46" w:rsidP="00966628">
            <w:pPr>
              <w:pStyle w:val="11"/>
              <w:ind w:left="0" w:right="-108"/>
              <w:jc w:val="center"/>
              <w:rPr>
                <w:rFonts w:ascii="Times New Roman" w:hAnsi="Times New Roman" w:cs="Times New Roman"/>
              </w:rPr>
            </w:pPr>
          </w:p>
        </w:tc>
        <w:tc>
          <w:tcPr>
            <w:tcW w:w="618" w:type="dxa"/>
            <w:vAlign w:val="center"/>
          </w:tcPr>
          <w:p w:rsidR="001B6D46" w:rsidRPr="00237392" w:rsidRDefault="001B6D46" w:rsidP="00966628">
            <w:pPr>
              <w:pStyle w:val="11"/>
              <w:ind w:left="0" w:right="-108"/>
              <w:jc w:val="center"/>
              <w:rPr>
                <w:rFonts w:ascii="Times New Roman" w:hAnsi="Times New Roman" w:cs="Times New Roman"/>
              </w:rPr>
            </w:pPr>
            <w:r w:rsidRPr="00237392">
              <w:rPr>
                <w:rFonts w:ascii="Times New Roman" w:hAnsi="Times New Roman" w:cs="Times New Roman"/>
              </w:rPr>
              <w:t>20</w:t>
            </w:r>
          </w:p>
        </w:tc>
        <w:tc>
          <w:tcPr>
            <w:tcW w:w="647" w:type="dxa"/>
            <w:vAlign w:val="center"/>
          </w:tcPr>
          <w:p w:rsidR="001B6D46" w:rsidRPr="001B6D46" w:rsidRDefault="001B6D46" w:rsidP="00966628">
            <w:pPr>
              <w:pStyle w:val="11"/>
              <w:ind w:left="0" w:right="-108"/>
              <w:jc w:val="center"/>
              <w:rPr>
                <w:rFonts w:ascii="Times New Roman" w:hAnsi="Times New Roman" w:cs="Times New Roman"/>
              </w:rPr>
            </w:pPr>
            <w:r w:rsidRPr="00237392">
              <w:rPr>
                <w:rFonts w:ascii="Times New Roman" w:hAnsi="Times New Roman" w:cs="Times New Roman"/>
              </w:rPr>
              <w:t>3</w:t>
            </w:r>
          </w:p>
        </w:tc>
      </w:tr>
    </w:tbl>
    <w:p w:rsidR="00B17654" w:rsidRPr="00B17654" w:rsidRDefault="00B17654" w:rsidP="00561B3B">
      <w:pPr>
        <w:pStyle w:val="23"/>
        <w:spacing w:line="360" w:lineRule="auto"/>
        <w:ind w:left="0" w:firstLine="709"/>
        <w:jc w:val="both"/>
        <w:rPr>
          <w:rFonts w:ascii="Times New Roman" w:hAnsi="Times New Roman" w:cs="Times New Roman"/>
        </w:rPr>
      </w:pPr>
    </w:p>
    <w:p w:rsidR="001B6D46" w:rsidRPr="00237392" w:rsidRDefault="00FD6ACC" w:rsidP="007A613B">
      <w:pPr>
        <w:pStyle w:val="23"/>
        <w:ind w:left="284"/>
        <w:rPr>
          <w:rFonts w:ascii="Times New Roman" w:hAnsi="Times New Roman" w:cs="Times New Roman"/>
          <w:bCs w:val="0"/>
        </w:rPr>
      </w:pPr>
      <w:r>
        <w:rPr>
          <w:rFonts w:ascii="Times New Roman" w:hAnsi="Times New Roman" w:cs="Times New Roman"/>
          <w:b w:val="0"/>
          <w:bCs w:val="0"/>
        </w:rPr>
        <w:t xml:space="preserve">Таблица 7 – </w:t>
      </w:r>
      <w:r w:rsidR="001B6D46" w:rsidRPr="00237392">
        <w:rPr>
          <w:rFonts w:ascii="Times New Roman" w:hAnsi="Times New Roman" w:cs="Times New Roman"/>
          <w:b w:val="0"/>
          <w:bCs w:val="0"/>
        </w:rPr>
        <w:t xml:space="preserve">Сравнение </w:t>
      </w:r>
      <w:r w:rsidR="00237392">
        <w:rPr>
          <w:rFonts w:ascii="Times New Roman" w:hAnsi="Times New Roman" w:cs="Times New Roman"/>
          <w:b w:val="0"/>
          <w:bCs w:val="0"/>
        </w:rPr>
        <w:t xml:space="preserve">полученных </w:t>
      </w:r>
      <w:r>
        <w:rPr>
          <w:rFonts w:ascii="Times New Roman" w:hAnsi="Times New Roman" w:cs="Times New Roman"/>
          <w:b w:val="0"/>
          <w:bCs w:val="0"/>
        </w:rPr>
        <w:t>данных</w:t>
      </w:r>
    </w:p>
    <w:tbl>
      <w:tblPr>
        <w:tblW w:w="7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4698"/>
      </w:tblGrid>
      <w:tr w:rsidR="001B6D46" w:rsidRPr="00237392" w:rsidTr="00966628">
        <w:trPr>
          <w:cantSplit/>
          <w:trHeight w:val="284"/>
        </w:trPr>
        <w:tc>
          <w:tcPr>
            <w:tcW w:w="3118" w:type="dxa"/>
            <w:vMerge w:val="restart"/>
            <w:vAlign w:val="center"/>
          </w:tcPr>
          <w:p w:rsidR="001B6D46" w:rsidRPr="00237392" w:rsidRDefault="001B6D46" w:rsidP="00966628">
            <w:pPr>
              <w:pStyle w:val="11"/>
              <w:jc w:val="center"/>
              <w:rPr>
                <w:rFonts w:ascii="Times New Roman" w:hAnsi="Times New Roman" w:cs="Times New Roman"/>
              </w:rPr>
            </w:pPr>
            <w:r w:rsidRPr="00237392">
              <w:rPr>
                <w:rFonts w:ascii="Times New Roman" w:hAnsi="Times New Roman" w:cs="Times New Roman"/>
              </w:rPr>
              <w:t>Расчетные данные.</w:t>
            </w:r>
          </w:p>
        </w:tc>
        <w:tc>
          <w:tcPr>
            <w:tcW w:w="4698" w:type="dxa"/>
            <w:vAlign w:val="center"/>
          </w:tcPr>
          <w:p w:rsidR="001B6D46" w:rsidRPr="00237392" w:rsidRDefault="001B6D46" w:rsidP="00237392">
            <w:pPr>
              <w:pStyle w:val="11"/>
              <w:jc w:val="center"/>
              <w:rPr>
                <w:rFonts w:ascii="Times New Roman" w:hAnsi="Times New Roman" w:cs="Times New Roman"/>
              </w:rPr>
            </w:pPr>
            <w:r w:rsidRPr="00237392">
              <w:rPr>
                <w:rFonts w:ascii="Times New Roman" w:hAnsi="Times New Roman" w:cs="Times New Roman"/>
              </w:rPr>
              <w:t>Каталожные данные.</w:t>
            </w:r>
          </w:p>
        </w:tc>
      </w:tr>
      <w:tr w:rsidR="001B6D46" w:rsidRPr="00237392" w:rsidTr="00966628">
        <w:trPr>
          <w:cantSplit/>
          <w:trHeight w:val="151"/>
        </w:trPr>
        <w:tc>
          <w:tcPr>
            <w:tcW w:w="3118" w:type="dxa"/>
            <w:vMerge/>
            <w:vAlign w:val="center"/>
          </w:tcPr>
          <w:p w:rsidR="001B6D46" w:rsidRPr="00237392" w:rsidRDefault="001B6D46" w:rsidP="00966628">
            <w:pPr>
              <w:pStyle w:val="11"/>
              <w:rPr>
                <w:rFonts w:ascii="Times New Roman" w:hAnsi="Times New Roman" w:cs="Times New Roman"/>
              </w:rPr>
            </w:pPr>
          </w:p>
        </w:tc>
        <w:tc>
          <w:tcPr>
            <w:tcW w:w="4698" w:type="dxa"/>
            <w:vAlign w:val="center"/>
          </w:tcPr>
          <w:p w:rsidR="001B6D46" w:rsidRPr="00237392" w:rsidRDefault="001B6D46" w:rsidP="00237392">
            <w:pPr>
              <w:pStyle w:val="11"/>
              <w:jc w:val="center"/>
              <w:rPr>
                <w:rFonts w:ascii="Times New Roman" w:hAnsi="Times New Roman" w:cs="Times New Roman"/>
              </w:rPr>
            </w:pPr>
            <w:r w:rsidRPr="00237392">
              <w:rPr>
                <w:rFonts w:ascii="Times New Roman" w:hAnsi="Times New Roman" w:cs="Times New Roman"/>
              </w:rPr>
              <w:t>ТВТ-110</w:t>
            </w:r>
          </w:p>
        </w:tc>
      </w:tr>
      <w:tr w:rsidR="001B6D46" w:rsidRPr="00237392" w:rsidTr="00966628">
        <w:trPr>
          <w:trHeight w:val="284"/>
        </w:trPr>
        <w:tc>
          <w:tcPr>
            <w:tcW w:w="3118" w:type="dxa"/>
            <w:vAlign w:val="center"/>
          </w:tcPr>
          <w:p w:rsidR="001B6D46" w:rsidRPr="00237392" w:rsidRDefault="001B6D46" w:rsidP="00966628">
            <w:pPr>
              <w:pStyle w:val="11"/>
              <w:rPr>
                <w:rFonts w:ascii="Times New Roman" w:hAnsi="Times New Roman" w:cs="Times New Roman"/>
              </w:rPr>
            </w:pPr>
            <w:r w:rsidRPr="00237392">
              <w:rPr>
                <w:rFonts w:ascii="Times New Roman" w:hAnsi="Times New Roman" w:cs="Times New Roman"/>
                <w:lang w:val="en-US"/>
              </w:rPr>
              <w:t>U</w:t>
            </w:r>
            <w:r w:rsidRPr="00237392">
              <w:rPr>
                <w:rFonts w:ascii="Times New Roman" w:hAnsi="Times New Roman" w:cs="Times New Roman"/>
              </w:rPr>
              <w:t>=110 кВ</w:t>
            </w:r>
          </w:p>
        </w:tc>
        <w:tc>
          <w:tcPr>
            <w:tcW w:w="4698" w:type="dxa"/>
            <w:vAlign w:val="center"/>
          </w:tcPr>
          <w:p w:rsidR="001B6D46" w:rsidRPr="00237392" w:rsidRDefault="001B6D46" w:rsidP="00237392">
            <w:pPr>
              <w:pStyle w:val="11"/>
              <w:jc w:val="center"/>
              <w:rPr>
                <w:rFonts w:ascii="Times New Roman" w:hAnsi="Times New Roman" w:cs="Times New Roman"/>
              </w:rPr>
            </w:pPr>
            <w:r w:rsidRPr="00237392">
              <w:rPr>
                <w:rFonts w:ascii="Times New Roman" w:hAnsi="Times New Roman" w:cs="Times New Roman"/>
                <w:lang w:val="en-US"/>
              </w:rPr>
              <w:t>U</w:t>
            </w:r>
            <w:r w:rsidRPr="00237392">
              <w:rPr>
                <w:rFonts w:ascii="Times New Roman" w:hAnsi="Times New Roman" w:cs="Times New Roman"/>
              </w:rPr>
              <w:t>=110 кВ</w:t>
            </w:r>
          </w:p>
        </w:tc>
      </w:tr>
      <w:tr w:rsidR="001B6D46" w:rsidRPr="00237392" w:rsidTr="00966628">
        <w:trPr>
          <w:trHeight w:val="284"/>
        </w:trPr>
        <w:tc>
          <w:tcPr>
            <w:tcW w:w="3118" w:type="dxa"/>
            <w:vAlign w:val="center"/>
          </w:tcPr>
          <w:p w:rsidR="001B6D46" w:rsidRPr="00237392" w:rsidRDefault="001B6D46" w:rsidP="00966628">
            <w:pPr>
              <w:pStyle w:val="11"/>
              <w:rPr>
                <w:rFonts w:ascii="Times New Roman" w:hAnsi="Times New Roman" w:cs="Times New Roman"/>
              </w:rPr>
            </w:pPr>
            <w:r w:rsidRPr="00237392">
              <w:rPr>
                <w:rFonts w:ascii="Times New Roman" w:hAnsi="Times New Roman" w:cs="Times New Roman"/>
                <w:lang w:val="en-US"/>
              </w:rPr>
              <w:t>I</w:t>
            </w:r>
            <w:proofErr w:type="spellStart"/>
            <w:r w:rsidRPr="00237392">
              <w:rPr>
                <w:rFonts w:ascii="Times New Roman" w:hAnsi="Times New Roman" w:cs="Times New Roman"/>
              </w:rPr>
              <w:t>раб.макс=</w:t>
            </w:r>
            <w:proofErr w:type="spellEnd"/>
            <w:r w:rsidRPr="00237392">
              <w:rPr>
                <w:rFonts w:ascii="Times New Roman" w:hAnsi="Times New Roman" w:cs="Times New Roman"/>
              </w:rPr>
              <w:t xml:space="preserve"> 185 А</w:t>
            </w:r>
          </w:p>
        </w:tc>
        <w:tc>
          <w:tcPr>
            <w:tcW w:w="4698" w:type="dxa"/>
            <w:vAlign w:val="center"/>
          </w:tcPr>
          <w:p w:rsidR="001B6D46" w:rsidRPr="00237392" w:rsidRDefault="001B6D46" w:rsidP="00237392">
            <w:pPr>
              <w:pStyle w:val="11"/>
              <w:jc w:val="center"/>
              <w:rPr>
                <w:rFonts w:ascii="Times New Roman" w:hAnsi="Times New Roman" w:cs="Times New Roman"/>
              </w:rPr>
            </w:pPr>
            <w:r w:rsidRPr="00237392">
              <w:rPr>
                <w:rFonts w:ascii="Times New Roman" w:hAnsi="Times New Roman" w:cs="Times New Roman"/>
                <w:lang w:val="en-US"/>
              </w:rPr>
              <w:t>I</w:t>
            </w:r>
            <w:r w:rsidRPr="00237392">
              <w:rPr>
                <w:rFonts w:ascii="Times New Roman" w:hAnsi="Times New Roman" w:cs="Times New Roman"/>
              </w:rPr>
              <w:t>ном=200 А</w:t>
            </w:r>
          </w:p>
        </w:tc>
      </w:tr>
      <w:tr w:rsidR="001B6D46" w:rsidRPr="001B6D46" w:rsidTr="00966628">
        <w:trPr>
          <w:trHeight w:val="284"/>
        </w:trPr>
        <w:tc>
          <w:tcPr>
            <w:tcW w:w="3118" w:type="dxa"/>
            <w:vAlign w:val="center"/>
          </w:tcPr>
          <w:p w:rsidR="001B6D46" w:rsidRPr="00237392" w:rsidRDefault="001B6D46" w:rsidP="00966628">
            <w:pPr>
              <w:pStyle w:val="11"/>
              <w:rPr>
                <w:rFonts w:ascii="Times New Roman" w:hAnsi="Times New Roman" w:cs="Times New Roman"/>
              </w:rPr>
            </w:pPr>
            <w:r w:rsidRPr="00237392">
              <w:rPr>
                <w:rFonts w:ascii="Times New Roman" w:hAnsi="Times New Roman" w:cs="Times New Roman"/>
              </w:rPr>
              <w:t>Вк=25,47 кА</w:t>
            </w:r>
            <w:r w:rsidRPr="00237392">
              <w:rPr>
                <w:rFonts w:ascii="Times New Roman" w:hAnsi="Times New Roman" w:cs="Times New Roman"/>
                <w:vertAlign w:val="superscript"/>
              </w:rPr>
              <w:t>2</w:t>
            </w:r>
            <w:r w:rsidRPr="00237392">
              <w:rPr>
                <w:rFonts w:ascii="Times New Roman" w:hAnsi="Times New Roman" w:cs="Times New Roman"/>
              </w:rPr>
              <w:t>с</w:t>
            </w:r>
          </w:p>
        </w:tc>
        <w:tc>
          <w:tcPr>
            <w:tcW w:w="4698" w:type="dxa"/>
            <w:vAlign w:val="center"/>
          </w:tcPr>
          <w:p w:rsidR="001B6D46" w:rsidRPr="001B6D46" w:rsidRDefault="001A59AD" w:rsidP="00237392">
            <w:pPr>
              <w:pStyle w:val="11"/>
              <w:jc w:val="center"/>
              <w:rPr>
                <w:rFonts w:ascii="Times New Roman" w:hAnsi="Times New Roman" w:cs="Times New Roman"/>
              </w:rPr>
            </w:pPr>
            <w:r w:rsidRPr="00237392">
              <w:rPr>
                <w:rFonts w:ascii="Times New Roman" w:hAnsi="Times New Roman" w:cs="Times New Roman"/>
                <w:position w:val="-18"/>
              </w:rPr>
              <w:object w:dxaOrig="2299" w:dyaOrig="520">
                <v:shape id="_x0000_i1127" type="#_x0000_t75" style="width:97.05pt;height:22.55pt" o:ole="">
                  <v:imagedata r:id="rId221" o:title=""/>
                </v:shape>
                <o:OLEObject Type="Embed" ProgID="Equation.DSMT4" ShapeID="_x0000_i1127" DrawAspect="Content" ObjectID="_1666965011" r:id="rId222"/>
              </w:object>
            </w:r>
            <w:r w:rsidR="001B6D46" w:rsidRPr="00237392">
              <w:rPr>
                <w:rFonts w:ascii="Times New Roman" w:hAnsi="Times New Roman" w:cs="Times New Roman"/>
              </w:rPr>
              <w:t xml:space="preserve"> кА</w:t>
            </w:r>
            <w:r w:rsidR="001B6D46" w:rsidRPr="00237392">
              <w:rPr>
                <w:rFonts w:ascii="Times New Roman" w:hAnsi="Times New Roman" w:cs="Times New Roman"/>
                <w:vertAlign w:val="superscript"/>
              </w:rPr>
              <w:t>2</w:t>
            </w:r>
            <w:r w:rsidR="001B6D46" w:rsidRPr="00237392">
              <w:rPr>
                <w:rFonts w:ascii="Times New Roman" w:hAnsi="Times New Roman" w:cs="Times New Roman"/>
              </w:rPr>
              <w:t>с</w:t>
            </w:r>
          </w:p>
        </w:tc>
      </w:tr>
    </w:tbl>
    <w:p w:rsidR="00B17654" w:rsidRPr="00B17654" w:rsidRDefault="00B17654" w:rsidP="009201CA">
      <w:pPr>
        <w:pStyle w:val="11"/>
        <w:spacing w:line="360" w:lineRule="auto"/>
        <w:ind w:left="0"/>
        <w:jc w:val="both"/>
        <w:rPr>
          <w:rFonts w:ascii="Times New Roman" w:hAnsi="Times New Roman" w:cs="Times New Roman"/>
        </w:rPr>
      </w:pPr>
    </w:p>
    <w:p w:rsidR="00B17654" w:rsidRPr="001754E6" w:rsidRDefault="00237392" w:rsidP="00501C39">
      <w:pPr>
        <w:pStyle w:val="11"/>
        <w:spacing w:line="360" w:lineRule="auto"/>
        <w:ind w:left="0" w:firstLine="709"/>
        <w:jc w:val="both"/>
        <w:rPr>
          <w:rFonts w:ascii="Times New Roman" w:hAnsi="Times New Roman" w:cs="Times New Roman"/>
        </w:rPr>
      </w:pPr>
      <w:r w:rsidRPr="00FD6ACC">
        <w:rPr>
          <w:rFonts w:ascii="Times New Roman" w:hAnsi="Times New Roman" w:cs="Times New Roman"/>
        </w:rPr>
        <w:t>Проведем выбор необходимых измерительных</w:t>
      </w:r>
      <w:r w:rsidRPr="001754E6">
        <w:rPr>
          <w:rFonts w:ascii="Times New Roman" w:hAnsi="Times New Roman" w:cs="Times New Roman"/>
        </w:rPr>
        <w:t xml:space="preserve"> приспособлений </w:t>
      </w:r>
      <w:r w:rsidR="00501C39" w:rsidRPr="001754E6">
        <w:rPr>
          <w:rFonts w:ascii="Times New Roman" w:hAnsi="Times New Roman" w:cs="Times New Roman"/>
        </w:rPr>
        <w:t xml:space="preserve">Выбор по </w:t>
      </w:r>
      <w:r w:rsidR="00B17654" w:rsidRPr="001754E6">
        <w:rPr>
          <w:rFonts w:ascii="Times New Roman" w:hAnsi="Times New Roman" w:cs="Times New Roman"/>
        </w:rPr>
        <w:t>таблице 4.11 стр.362</w:t>
      </w:r>
      <w:r w:rsidR="00501C39" w:rsidRPr="001754E6">
        <w:rPr>
          <w:rFonts w:ascii="Times New Roman" w:hAnsi="Times New Roman" w:cs="Times New Roman"/>
        </w:rPr>
        <w:t xml:space="preserve">, </w:t>
      </w:r>
      <w:r w:rsidR="001754E6" w:rsidRPr="001754E6">
        <w:rPr>
          <w:rFonts w:ascii="Times New Roman" w:hAnsi="Times New Roman" w:cs="Times New Roman"/>
        </w:rPr>
        <w:t>с учетомпараметров</w:t>
      </w:r>
      <w:r w:rsidR="00501C39" w:rsidRPr="001754E6">
        <w:rPr>
          <w:rFonts w:ascii="Times New Roman" w:hAnsi="Times New Roman" w:cs="Times New Roman"/>
        </w:rPr>
        <w:t xml:space="preserve"> оборудования </w:t>
      </w:r>
      <w:r w:rsidR="00B17654" w:rsidRPr="001754E6">
        <w:rPr>
          <w:rFonts w:ascii="Times New Roman" w:hAnsi="Times New Roman" w:cs="Times New Roman"/>
        </w:rPr>
        <w:t>выби</w:t>
      </w:r>
      <w:r w:rsidR="001B6D46" w:rsidRPr="001754E6">
        <w:rPr>
          <w:rFonts w:ascii="Times New Roman" w:hAnsi="Times New Roman" w:cs="Times New Roman"/>
        </w:rPr>
        <w:t>раем</w:t>
      </w:r>
      <w:r w:rsidR="00B17654" w:rsidRPr="001754E6">
        <w:rPr>
          <w:rFonts w:ascii="Times New Roman" w:hAnsi="Times New Roman" w:cs="Times New Roman"/>
        </w:rPr>
        <w:t xml:space="preserve"> по таблице П</w:t>
      </w:r>
      <w:proofErr w:type="gramStart"/>
      <w:r w:rsidR="00B17654" w:rsidRPr="001754E6">
        <w:rPr>
          <w:rFonts w:ascii="Times New Roman" w:hAnsi="Times New Roman" w:cs="Times New Roman"/>
        </w:rPr>
        <w:t>4</w:t>
      </w:r>
      <w:proofErr w:type="gramEnd"/>
      <w:r w:rsidR="00B17654" w:rsidRPr="001754E6">
        <w:rPr>
          <w:rFonts w:ascii="Times New Roman" w:hAnsi="Times New Roman" w:cs="Times New Roman"/>
        </w:rPr>
        <w:t>.7</w:t>
      </w:r>
      <w:r w:rsidR="00501C39" w:rsidRPr="001754E6">
        <w:rPr>
          <w:rFonts w:ascii="Times New Roman" w:hAnsi="Times New Roman" w:cs="Times New Roman"/>
        </w:rPr>
        <w:t>.</w:t>
      </w:r>
      <w:r w:rsidR="004F14C6" w:rsidRPr="001754E6">
        <w:rPr>
          <w:rFonts w:ascii="Times New Roman" w:hAnsi="Times New Roman" w:cs="Times New Roman"/>
        </w:rPr>
        <w:t>[9]</w:t>
      </w:r>
    </w:p>
    <w:p w:rsidR="00B17654" w:rsidRPr="001754E6" w:rsidRDefault="00B17654" w:rsidP="001B6D46">
      <w:pPr>
        <w:pStyle w:val="11"/>
        <w:spacing w:line="360" w:lineRule="auto"/>
        <w:jc w:val="both"/>
        <w:rPr>
          <w:rFonts w:ascii="Times New Roman" w:hAnsi="Times New Roman" w:cs="Times New Roman"/>
        </w:rPr>
      </w:pPr>
      <w:r w:rsidRPr="001754E6">
        <w:rPr>
          <w:rFonts w:ascii="Times New Roman" w:hAnsi="Times New Roman" w:cs="Times New Roman"/>
        </w:rPr>
        <w:t xml:space="preserve">Схема </w:t>
      </w:r>
      <w:r w:rsidR="001754E6" w:rsidRPr="001754E6">
        <w:rPr>
          <w:rFonts w:ascii="Times New Roman" w:hAnsi="Times New Roman" w:cs="Times New Roman"/>
        </w:rPr>
        <w:t>установки оборудования:</w:t>
      </w:r>
    </w:p>
    <w:p w:rsidR="00B17654" w:rsidRPr="00B17654" w:rsidRDefault="001F4A76" w:rsidP="00561B3B">
      <w:pPr>
        <w:pStyle w:val="11"/>
        <w:spacing w:line="360" w:lineRule="auto"/>
        <w:ind w:firstLine="709"/>
        <w:jc w:val="both"/>
        <w:rPr>
          <w:rFonts w:ascii="Times New Roman" w:hAnsi="Times New Roman" w:cs="Times New Roman"/>
        </w:rPr>
      </w:pPr>
      <w:r>
        <w:rPr>
          <w:rFonts w:ascii="Times New Roman" w:hAnsi="Times New Roman" w:cs="Times New Roman"/>
          <w:noProof/>
        </w:rPr>
        <w:pict>
          <v:shapetype id="_x0000_t202" coordsize="21600,21600" o:spt="202" path="m,l,21600r21600,l21600,xe">
            <v:stroke joinstyle="miter"/>
            <v:path gradientshapeok="t" o:connecttype="rect"/>
          </v:shapetype>
          <v:shape id="Поле 7" o:spid="_x0000_s1574" type="#_x0000_t202" style="position:absolute;left:0;text-align:left;margin-left:8.7pt;margin-top:0;width:198.35pt;height: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sPAQMAAIEGAAAOAAAAZHJzL2Uyb0RvYy54bWysVUlu2zAU3RfoHQjuFQ2WrQFRAlu2igLp&#10;AKQ9AC1RFlGJVEkmclr0LD1FVwV6hhypn5RjO04XRVMtCA6fj+8P7+v8ctu16JZKxQTPsH/mYUR5&#10;KSrGNxn++KFwYoyUJrwireA0w3dU4cuLly/Ohz6lgWhEW1GJAISrdOgz3Gjdp66ryoZ2RJ2JnnI4&#10;rIXsiIal3LiVJAOgd60beN7MHYSseilKqhTsLsdDfGHx65qW+l1dK6pRm2Hgpu0o7bg2o3txTtKN&#10;JH3Dyh0N8g8sOsI4PLqHWhJN0I1kT6A6VkqhRK3PStG5oq5ZSa0P4I3vnXhz3ZCeWl8gOKrfh0n9&#10;P9jy7e17iViV4QgjTjpI0f33+1/3P+9/oMhEZ+hVCkbXPZjp7UJsIcvWU9VfifKTQlzkDeEbOpdS&#10;DA0lFbDzzU336OqIowzIengjKniG3Ghhgba17EzoIBgI0CFLd/vM0K1GJWwGUz9O/AlGJZwFUTgJ&#10;bOpckj7c7qXSr6jokJlkWELmLTq5vVLasCHpg4l5jIuCta3NfssfbYDhuENt+Yy3SQpMYGosDSeb&#10;2q+Jl6ziVRw6YTBbOaG3XDrzIg+dWeFH0+VkmedL/5th4Ydpw6qKcvPoQ5n54d+lcVfwY4HsC02J&#10;llUGzlBScrPOW4luCZR5YT+bATg5mLmPadiQgC8nLvlB6C2CxClmceSERTh1ksiLHc9PFsnMC5Nw&#10;WTx26Ypx+nyX0JDhZBpMx9I6kD7xzbPfU99I2jENjaRlXYbjvRFJTUGueGUTrQlrx/lRKAz9P4di&#10;Xkw9qLTYiaLpxAknK89ZxEXuzHN/NotWi3yxOsnuylaMen40bE6Oyu+I7+6NA2Wo14fatIozIhvl&#10;prfrrZW2laNR41pUdyBBKUAhoDPo2zBphPyC0QA9MMPq8w2RFKP2NQcZJ34YmqZpF+E0AtEheXyy&#10;Pj4hvASoDGuMxmmux0Z700u2aeClsXFwMQfp18yq8sAKPDIL6HPWt11PNo30eG2tDn+Oi98AAAD/&#10;/wMAUEsDBBQABgAIAAAAIQBq0YpJ2gAAAAYBAAAPAAAAZHJzL2Rvd25yZXYueG1sTI/NTsMwEITv&#10;SLyDtUjcqJ0S/kKcCoG4gii0ErdtvE0i4nUUu014e5YT3HY0o9lvytXse3WkMXaBLWQLA4q4Dq7j&#10;xsLH+/PFLaiYkB32gcnCN0VYVacnJRYuTPxGx3VqlJRwLNBCm9JQaB3rljzGRRiIxduH0WMSOTba&#10;jThJue/10phr7bFj+dDiQI8t1V/rg7ewedl/bnPz2jz5q2EKs9Hs77S152fzwz2oRHP6C8MvvqBD&#10;JUy7cGAXVS/6JpekBRkkbp7lGaidHJdL0FWp/+NXPwAAAP//AwBQSwECLQAUAAYACAAAACEAtoM4&#10;kv4AAADhAQAAEwAAAAAAAAAAAAAAAAAAAAAAW0NvbnRlbnRfVHlwZXNdLnhtbFBLAQItABQABgAI&#10;AAAAIQA4/SH/1gAAAJQBAAALAAAAAAAAAAAAAAAAAC8BAABfcmVscy8ucmVsc1BLAQItABQABgAI&#10;AAAAIQDHDNsPAQMAAIEGAAAOAAAAAAAAAAAAAAAAAC4CAABkcnMvZTJvRG9jLnhtbFBLAQItABQA&#10;BgAIAAAAIQBq0YpJ2gAAAAYBAAAPAAAAAAAAAAAAAAAAAFsFAABkcnMvZG93bnJldi54bWxQSwUG&#10;AAAAAAQABADzAAAAYgYAAAAA&#10;" filled="f" stroked="f">
            <v:textbox>
              <w:txbxContent>
                <w:p w:rsidR="00A61E0C" w:rsidRDefault="00A61E0C" w:rsidP="00B17654">
                  <w:pPr>
                    <w:rPr>
                      <w:rFonts w:ascii="Arial" w:hAnsi="Arial"/>
                    </w:rPr>
                  </w:pPr>
                  <w:r>
                    <w:rPr>
                      <w:rFonts w:ascii="Arial" w:hAnsi="Arial"/>
                    </w:rPr>
                    <w:t xml:space="preserve">Э-335 </w:t>
                  </w:r>
                  <w:proofErr w:type="gramStart"/>
                  <w:r>
                    <w:rPr>
                      <w:rFonts w:ascii="Arial" w:hAnsi="Arial"/>
                      <w:lang w:val="en-US"/>
                    </w:rPr>
                    <w:t>S</w:t>
                  </w:r>
                  <w:proofErr w:type="gramEnd"/>
                  <w:r>
                    <w:rPr>
                      <w:rFonts w:ascii="Arial" w:hAnsi="Arial"/>
                    </w:rPr>
                    <w:t>приб=0,5 ВА.</w:t>
                  </w:r>
                </w:p>
              </w:txbxContent>
            </v:textbox>
          </v:shape>
        </w:pict>
      </w:r>
    </w:p>
    <w:p w:rsidR="00B17654" w:rsidRDefault="00B17654" w:rsidP="001754E6">
      <w:pPr>
        <w:pStyle w:val="11"/>
        <w:spacing w:line="360" w:lineRule="auto"/>
        <w:ind w:left="0" w:firstLine="709"/>
        <w:jc w:val="center"/>
        <w:rPr>
          <w:rFonts w:ascii="Times New Roman" w:hAnsi="Times New Roman" w:cs="Times New Roman"/>
        </w:rPr>
      </w:pPr>
      <w:r w:rsidRPr="00B17654">
        <w:rPr>
          <w:rFonts w:ascii="Times New Roman" w:hAnsi="Times New Roman" w:cs="Times New Roman"/>
          <w:noProof/>
        </w:rPr>
        <w:drawing>
          <wp:inline distT="0" distB="0" distL="0" distR="0">
            <wp:extent cx="3200400" cy="19716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1971675"/>
                    </a:xfrm>
                    <a:prstGeom prst="rect">
                      <a:avLst/>
                    </a:prstGeom>
                    <a:noFill/>
                    <a:ln>
                      <a:noFill/>
                    </a:ln>
                  </pic:spPr>
                </pic:pic>
              </a:graphicData>
            </a:graphic>
          </wp:inline>
        </w:drawing>
      </w:r>
    </w:p>
    <w:p w:rsidR="00B17654" w:rsidRPr="00B17654" w:rsidRDefault="001B6D46" w:rsidP="001754E6">
      <w:pPr>
        <w:pStyle w:val="11"/>
        <w:spacing w:line="360" w:lineRule="auto"/>
        <w:ind w:left="0"/>
        <w:jc w:val="center"/>
        <w:rPr>
          <w:rFonts w:ascii="Times New Roman" w:hAnsi="Times New Roman" w:cs="Times New Roman"/>
        </w:rPr>
      </w:pPr>
      <w:r w:rsidRPr="001754E6">
        <w:rPr>
          <w:rFonts w:ascii="Times New Roman" w:hAnsi="Times New Roman" w:cs="Times New Roman"/>
        </w:rPr>
        <w:t>Рисунок 1</w:t>
      </w:r>
      <w:r w:rsidR="00EE3726" w:rsidRPr="001754E6">
        <w:rPr>
          <w:rFonts w:ascii="Times New Roman" w:hAnsi="Times New Roman" w:cs="Times New Roman"/>
        </w:rPr>
        <w:t>1</w:t>
      </w:r>
      <w:r w:rsidRPr="001754E6">
        <w:rPr>
          <w:rFonts w:ascii="Times New Roman" w:hAnsi="Times New Roman" w:cs="Times New Roman"/>
        </w:rPr>
        <w:t xml:space="preserve">. </w:t>
      </w:r>
      <w:r w:rsidR="001754E6" w:rsidRPr="001754E6">
        <w:rPr>
          <w:rFonts w:ascii="Times New Roman" w:hAnsi="Times New Roman" w:cs="Times New Roman"/>
        </w:rPr>
        <w:t xml:space="preserve">Подключение </w:t>
      </w:r>
      <w:r w:rsidR="00B17654" w:rsidRPr="001754E6">
        <w:rPr>
          <w:rFonts w:ascii="Times New Roman" w:hAnsi="Times New Roman" w:cs="Times New Roman"/>
        </w:rPr>
        <w:t>вторичных цепей ТТ.</w:t>
      </w:r>
    </w:p>
    <w:p w:rsidR="00F0743F" w:rsidRPr="00F459D9" w:rsidRDefault="00F459D9" w:rsidP="007A613B">
      <w:pPr>
        <w:pStyle w:val="2"/>
        <w:spacing w:line="360" w:lineRule="auto"/>
        <w:ind w:firstLine="709"/>
        <w:jc w:val="both"/>
        <w:rPr>
          <w:rFonts w:ascii="Times New Roman" w:hAnsi="Times New Roman" w:cs="Times New Roman"/>
          <w:b w:val="0"/>
          <w:color w:val="auto"/>
          <w:sz w:val="24"/>
          <w:szCs w:val="24"/>
        </w:rPr>
      </w:pPr>
      <w:r w:rsidRPr="00F459D9">
        <w:rPr>
          <w:rFonts w:ascii="Times New Roman" w:hAnsi="Times New Roman" w:cs="Times New Roman"/>
          <w:b w:val="0"/>
          <w:color w:val="auto"/>
          <w:sz w:val="24"/>
          <w:szCs w:val="24"/>
        </w:rPr>
        <w:t>Проведем выбор проводников для гибких ошиновок</w:t>
      </w:r>
      <w:r w:rsidR="00F0743F" w:rsidRPr="00F459D9">
        <w:rPr>
          <w:rFonts w:ascii="Times New Roman" w:hAnsi="Times New Roman" w:cs="Times New Roman"/>
          <w:b w:val="0"/>
          <w:color w:val="auto"/>
          <w:sz w:val="24"/>
          <w:szCs w:val="24"/>
        </w:rPr>
        <w:t>.</w:t>
      </w:r>
    </w:p>
    <w:p w:rsidR="00F459D9" w:rsidRPr="00F459D9" w:rsidRDefault="00F459D9" w:rsidP="00F459D9">
      <w:pPr>
        <w:pStyle w:val="11"/>
        <w:spacing w:line="360" w:lineRule="auto"/>
        <w:ind w:left="0" w:firstLine="709"/>
        <w:jc w:val="both"/>
        <w:rPr>
          <w:rFonts w:ascii="Times New Roman" w:hAnsi="Times New Roman" w:cs="Times New Roman"/>
        </w:rPr>
      </w:pPr>
      <w:r w:rsidRPr="00F459D9">
        <w:rPr>
          <w:rFonts w:ascii="Times New Roman" w:hAnsi="Times New Roman" w:cs="Times New Roman"/>
        </w:rPr>
        <w:t xml:space="preserve">Следуя правилам ПУЭ </w:t>
      </w:r>
      <w:r w:rsidR="00F0743F" w:rsidRPr="00F459D9">
        <w:rPr>
          <w:rFonts w:ascii="Times New Roman" w:hAnsi="Times New Roman" w:cs="Times New Roman"/>
        </w:rPr>
        <w:t>§ 1.3.28</w:t>
      </w:r>
      <w:r>
        <w:rPr>
          <w:rFonts w:ascii="Times New Roman" w:hAnsi="Times New Roman" w:cs="Times New Roman"/>
        </w:rPr>
        <w:t xml:space="preserve">, выбор шин следует производить, опираясь на показатели максимального тока и наименьшего сечения по </w:t>
      </w:r>
      <w:proofErr w:type="spellStart"/>
      <w:r>
        <w:rPr>
          <w:rFonts w:ascii="Times New Roman" w:hAnsi="Times New Roman" w:cs="Times New Roman"/>
        </w:rPr>
        <w:t>коронированию</w:t>
      </w:r>
      <w:proofErr w:type="spellEnd"/>
      <w:r>
        <w:rPr>
          <w:rFonts w:ascii="Times New Roman" w:hAnsi="Times New Roman" w:cs="Times New Roman"/>
        </w:rPr>
        <w:t xml:space="preserve">. Для этого </w:t>
      </w:r>
      <w:r w:rsidRPr="00F459D9">
        <w:rPr>
          <w:rFonts w:ascii="Times New Roman" w:hAnsi="Times New Roman" w:cs="Times New Roman"/>
        </w:rPr>
        <w:t xml:space="preserve">справедливо условие: </w:t>
      </w:r>
      <w:r w:rsidR="00F0743F" w:rsidRPr="00F459D9">
        <w:rPr>
          <w:rFonts w:ascii="Times New Roman" w:hAnsi="Times New Roman" w:cs="Times New Roman"/>
          <w:lang w:val="en-US"/>
        </w:rPr>
        <w:t>I</w:t>
      </w:r>
      <w:proofErr w:type="spellStart"/>
      <w:r w:rsidR="00F0743F" w:rsidRPr="00F459D9">
        <w:rPr>
          <w:rFonts w:ascii="Times New Roman" w:hAnsi="Times New Roman" w:cs="Times New Roman"/>
        </w:rPr>
        <w:t>доп</w:t>
      </w:r>
      <w:proofErr w:type="spellEnd"/>
      <w:r w:rsidR="00F0743F" w:rsidRPr="00F459D9">
        <w:rPr>
          <w:rFonts w:ascii="Times New Roman" w:hAnsi="Times New Roman" w:cs="Times New Roman"/>
        </w:rPr>
        <w:sym w:font="Symbol" w:char="F0B3"/>
      </w:r>
      <w:r w:rsidR="00F0743F" w:rsidRPr="00F459D9">
        <w:rPr>
          <w:rFonts w:ascii="Times New Roman" w:hAnsi="Times New Roman" w:cs="Times New Roman"/>
          <w:lang w:val="en-US"/>
        </w:rPr>
        <w:t>I</w:t>
      </w:r>
      <w:r w:rsidR="00F0743F" w:rsidRPr="00F459D9">
        <w:rPr>
          <w:rFonts w:ascii="Times New Roman" w:hAnsi="Times New Roman" w:cs="Times New Roman"/>
        </w:rPr>
        <w:t>р.м.</w:t>
      </w:r>
    </w:p>
    <w:p w:rsidR="00F0743F" w:rsidRPr="00F459D9" w:rsidRDefault="00F0743F" w:rsidP="00F459D9">
      <w:pPr>
        <w:pStyle w:val="11"/>
        <w:spacing w:line="360" w:lineRule="auto"/>
        <w:ind w:left="0" w:firstLine="709"/>
        <w:jc w:val="both"/>
        <w:rPr>
          <w:rFonts w:ascii="Times New Roman" w:hAnsi="Times New Roman" w:cs="Times New Roman"/>
        </w:rPr>
      </w:pPr>
      <w:r w:rsidRPr="00F459D9">
        <w:rPr>
          <w:rFonts w:ascii="Times New Roman" w:hAnsi="Times New Roman" w:cs="Times New Roman"/>
        </w:rPr>
        <w:lastRenderedPageBreak/>
        <w:t xml:space="preserve">По </w:t>
      </w:r>
      <w:r w:rsidR="00F459D9" w:rsidRPr="00F459D9">
        <w:rPr>
          <w:rFonts w:ascii="Times New Roman" w:hAnsi="Times New Roman" w:cs="Times New Roman"/>
        </w:rPr>
        <w:t xml:space="preserve">данным в </w:t>
      </w:r>
      <w:r w:rsidRPr="00F459D9">
        <w:rPr>
          <w:rFonts w:ascii="Times New Roman" w:hAnsi="Times New Roman" w:cs="Times New Roman"/>
        </w:rPr>
        <w:t xml:space="preserve">таблице 7.35 </w:t>
      </w:r>
      <w:r w:rsidR="00DA0D4E" w:rsidRPr="00F459D9">
        <w:rPr>
          <w:rFonts w:ascii="Times New Roman" w:hAnsi="Times New Roman" w:cs="Times New Roman"/>
        </w:rPr>
        <w:t xml:space="preserve">[3] </w:t>
      </w:r>
      <w:r w:rsidR="00F459D9" w:rsidRPr="00F459D9">
        <w:rPr>
          <w:rFonts w:ascii="Times New Roman" w:hAnsi="Times New Roman" w:cs="Times New Roman"/>
        </w:rPr>
        <w:t>проводим выбор</w:t>
      </w:r>
      <w:r w:rsidRPr="00F459D9">
        <w:rPr>
          <w:rFonts w:ascii="Times New Roman" w:hAnsi="Times New Roman" w:cs="Times New Roman"/>
        </w:rPr>
        <w:t xml:space="preserve"> провод</w:t>
      </w:r>
      <w:r w:rsidR="00F459D9" w:rsidRPr="00F459D9">
        <w:rPr>
          <w:rFonts w:ascii="Times New Roman" w:hAnsi="Times New Roman" w:cs="Times New Roman"/>
        </w:rPr>
        <w:t>никатипа</w:t>
      </w:r>
      <w:r w:rsidRPr="00F459D9">
        <w:rPr>
          <w:rFonts w:ascii="Times New Roman" w:hAnsi="Times New Roman" w:cs="Times New Roman"/>
        </w:rPr>
        <w:t>:</w:t>
      </w:r>
    </w:p>
    <w:p w:rsidR="00F0743F" w:rsidRPr="00F459D9" w:rsidRDefault="00F0743F" w:rsidP="00561B3B">
      <w:pPr>
        <w:pStyle w:val="11"/>
        <w:spacing w:line="360" w:lineRule="auto"/>
        <w:ind w:left="0" w:firstLine="709"/>
        <w:rPr>
          <w:rFonts w:ascii="Times New Roman" w:hAnsi="Times New Roman" w:cs="Times New Roman"/>
        </w:rPr>
      </w:pPr>
      <w:r w:rsidRPr="00F459D9">
        <w:rPr>
          <w:rFonts w:ascii="Times New Roman" w:hAnsi="Times New Roman" w:cs="Times New Roman"/>
        </w:rPr>
        <w:t>АС-70/11</w:t>
      </w:r>
      <w:r w:rsidR="00E265E1" w:rsidRPr="00F459D9">
        <w:rPr>
          <w:rFonts w:ascii="Times New Roman" w:hAnsi="Times New Roman" w:cs="Times New Roman"/>
        </w:rPr>
        <w:t>;</w:t>
      </w:r>
    </w:p>
    <w:p w:rsidR="00F0743F" w:rsidRDefault="00F0743F" w:rsidP="00561B3B">
      <w:pPr>
        <w:pStyle w:val="11"/>
        <w:spacing w:line="360" w:lineRule="auto"/>
        <w:ind w:left="0" w:firstLine="709"/>
        <w:rPr>
          <w:rFonts w:ascii="Times New Roman" w:hAnsi="Times New Roman" w:cs="Times New Roman"/>
        </w:rPr>
      </w:pPr>
      <w:r w:rsidRPr="00F459D9">
        <w:rPr>
          <w:rFonts w:ascii="Times New Roman" w:hAnsi="Times New Roman" w:cs="Times New Roman"/>
          <w:lang w:val="en-US"/>
        </w:rPr>
        <w:t>d</w:t>
      </w:r>
      <w:r w:rsidR="00E265E1" w:rsidRPr="00F459D9">
        <w:rPr>
          <w:rFonts w:ascii="Times New Roman" w:hAnsi="Times New Roman" w:cs="Times New Roman"/>
        </w:rPr>
        <w:t>=11,</w:t>
      </w:r>
      <w:r w:rsidR="00F459D9" w:rsidRPr="00F459D9">
        <w:rPr>
          <w:rFonts w:ascii="Times New Roman" w:hAnsi="Times New Roman" w:cs="Times New Roman"/>
        </w:rPr>
        <w:t>5</w:t>
      </w:r>
      <w:r w:rsidR="00E265E1" w:rsidRPr="00F459D9">
        <w:rPr>
          <w:rFonts w:ascii="Times New Roman" w:hAnsi="Times New Roman" w:cs="Times New Roman"/>
        </w:rPr>
        <w:t>мм;</w:t>
      </w:r>
    </w:p>
    <w:p w:rsidR="00F459D9" w:rsidRPr="00F459D9" w:rsidRDefault="00F459D9" w:rsidP="00561B3B">
      <w:pPr>
        <w:pStyle w:val="11"/>
        <w:spacing w:line="360" w:lineRule="auto"/>
        <w:ind w:left="0" w:firstLine="709"/>
        <w:rPr>
          <w:rFonts w:ascii="Times New Roman" w:hAnsi="Times New Roman" w:cs="Times New Roman"/>
        </w:rPr>
      </w:pPr>
      <w:r w:rsidRPr="00F459D9">
        <w:rPr>
          <w:position w:val="-10"/>
        </w:rPr>
        <w:object w:dxaOrig="3340" w:dyaOrig="320">
          <v:shape id="_x0000_i1128" type="#_x0000_t75" style="width:167.8pt;height:15.65pt" o:ole="" fillcolor="window">
            <v:imagedata r:id="rId224" o:title=""/>
          </v:shape>
          <o:OLEObject Type="Embed" ProgID="Equation.DSMT4" ShapeID="_x0000_i1128" DrawAspect="Content" ObjectID="_1666965012" r:id="rId225"/>
        </w:object>
      </w:r>
    </w:p>
    <w:p w:rsidR="00F0743F" w:rsidRDefault="00F459D9" w:rsidP="00561B3B">
      <w:pPr>
        <w:pStyle w:val="11"/>
        <w:tabs>
          <w:tab w:val="center" w:pos="5018"/>
        </w:tabs>
        <w:spacing w:line="360" w:lineRule="auto"/>
        <w:ind w:left="0" w:firstLine="709"/>
      </w:pPr>
      <w:r w:rsidRPr="00F459D9">
        <w:rPr>
          <w:rFonts w:ascii="Times New Roman" w:hAnsi="Times New Roman" w:cs="Times New Roman"/>
        </w:rPr>
        <w:t xml:space="preserve">Проведение проверки на </w:t>
      </w:r>
      <w:r w:rsidR="00F0743F" w:rsidRPr="00F459D9">
        <w:rPr>
          <w:rFonts w:ascii="Times New Roman" w:hAnsi="Times New Roman" w:cs="Times New Roman"/>
        </w:rPr>
        <w:t xml:space="preserve">схлестывание не </w:t>
      </w:r>
      <w:proofErr w:type="spellStart"/>
      <w:r w:rsidRPr="00F459D9">
        <w:rPr>
          <w:rFonts w:ascii="Times New Roman" w:hAnsi="Times New Roman" w:cs="Times New Roman"/>
        </w:rPr>
        <w:t>проводим</w:t>
      </w:r>
      <w:proofErr w:type="gramStart"/>
      <w:r w:rsidRPr="00F459D9">
        <w:rPr>
          <w:rFonts w:ascii="Times New Roman" w:hAnsi="Times New Roman" w:cs="Times New Roman"/>
        </w:rPr>
        <w:t>,</w:t>
      </w:r>
      <w:r w:rsidR="00E265E1" w:rsidRPr="00F459D9">
        <w:rPr>
          <w:rFonts w:ascii="Times New Roman" w:hAnsi="Times New Roman" w:cs="Times New Roman"/>
        </w:rPr>
        <w:t>т</w:t>
      </w:r>
      <w:proofErr w:type="gramEnd"/>
      <w:r w:rsidR="00E265E1" w:rsidRPr="00F459D9">
        <w:rPr>
          <w:rFonts w:ascii="Times New Roman" w:hAnsi="Times New Roman" w:cs="Times New Roman"/>
        </w:rPr>
        <w:t>ак</w:t>
      </w:r>
      <w:proofErr w:type="spellEnd"/>
      <w:r w:rsidR="00E265E1" w:rsidRPr="00F459D9">
        <w:rPr>
          <w:rFonts w:ascii="Times New Roman" w:hAnsi="Times New Roman" w:cs="Times New Roman"/>
        </w:rPr>
        <w:t xml:space="preserve"> как</w:t>
      </w:r>
      <w:r w:rsidRPr="00F459D9">
        <w:rPr>
          <w:position w:val="-10"/>
        </w:rPr>
        <w:object w:dxaOrig="1260" w:dyaOrig="320">
          <v:shape id="_x0000_i1129" type="#_x0000_t75" style="width:62.6pt;height:15.65pt" o:ole="" fillcolor="window">
            <v:imagedata r:id="rId226" o:title=""/>
          </v:shape>
          <o:OLEObject Type="Embed" ProgID="Equation.DSMT4" ShapeID="_x0000_i1129" DrawAspect="Content" ObjectID="_1666965013" r:id="rId227"/>
        </w:object>
      </w:r>
    </w:p>
    <w:p w:rsidR="008A1760" w:rsidRDefault="008A1760" w:rsidP="008A1760">
      <w:pPr>
        <w:pStyle w:val="11"/>
        <w:tabs>
          <w:tab w:val="center" w:pos="5018"/>
        </w:tabs>
        <w:spacing w:line="360" w:lineRule="auto"/>
        <w:ind w:left="0" w:firstLine="709"/>
        <w:rPr>
          <w:rFonts w:ascii="Times New Roman" w:hAnsi="Times New Roman" w:cs="Times New Roman"/>
        </w:rPr>
      </w:pPr>
      <w:r>
        <w:rPr>
          <w:rFonts w:ascii="Times New Roman" w:hAnsi="Times New Roman" w:cs="Times New Roman"/>
        </w:rPr>
        <w:t>Примем за наименьшее сечение проводника 70 мм</w:t>
      </w:r>
      <w:proofErr w:type="gramStart"/>
      <w:r>
        <w:rPr>
          <w:rFonts w:ascii="Times New Roman" w:hAnsi="Times New Roman" w:cs="Times New Roman"/>
          <w:vertAlign w:val="superscript"/>
        </w:rPr>
        <w:t>2</w:t>
      </w:r>
      <w:proofErr w:type="gramEnd"/>
      <w:r>
        <w:rPr>
          <w:rFonts w:ascii="Times New Roman" w:hAnsi="Times New Roman" w:cs="Times New Roman"/>
        </w:rPr>
        <w:t xml:space="preserve">, исходя из требований по </w:t>
      </w:r>
      <w:proofErr w:type="spellStart"/>
      <w:r w:rsidRPr="008A1760">
        <w:rPr>
          <w:rFonts w:ascii="Times New Roman" w:hAnsi="Times New Roman" w:cs="Times New Roman"/>
        </w:rPr>
        <w:t>коронированию</w:t>
      </w:r>
      <w:proofErr w:type="spellEnd"/>
      <w:r w:rsidRPr="008A1760">
        <w:rPr>
          <w:rFonts w:ascii="Times New Roman" w:hAnsi="Times New Roman" w:cs="Times New Roman"/>
        </w:rPr>
        <w:t xml:space="preserve">. </w:t>
      </w:r>
      <w:r w:rsidR="00DA0D4E" w:rsidRPr="008A1760">
        <w:rPr>
          <w:rFonts w:ascii="Times New Roman" w:hAnsi="Times New Roman" w:cs="Times New Roman"/>
        </w:rPr>
        <w:t xml:space="preserve"> [7]</w:t>
      </w:r>
    </w:p>
    <w:p w:rsidR="00CA3C59" w:rsidRDefault="00CA3C59" w:rsidP="008A1760">
      <w:pPr>
        <w:pStyle w:val="11"/>
        <w:tabs>
          <w:tab w:val="center" w:pos="5018"/>
        </w:tabs>
        <w:spacing w:line="360" w:lineRule="auto"/>
        <w:ind w:left="0" w:firstLine="709"/>
        <w:rPr>
          <w:rFonts w:ascii="Times New Roman" w:hAnsi="Times New Roman" w:cs="Times New Roman"/>
          <w:highlight w:val="yellow"/>
        </w:rPr>
      </w:pPr>
      <w:r>
        <w:rPr>
          <w:rFonts w:ascii="Times New Roman" w:hAnsi="Times New Roman" w:cs="Times New Roman"/>
        </w:rPr>
        <w:t>Принимая условие, что на установках ОРУ-110 кВ длина линий меньше чем на воздушных линиях, проведем расчеты значения начального критического напряжения:</w:t>
      </w:r>
    </w:p>
    <w:p w:rsidR="00017FA7" w:rsidRDefault="00CA3C59" w:rsidP="00017FA7">
      <w:pPr>
        <w:pStyle w:val="11"/>
        <w:spacing w:line="360" w:lineRule="auto"/>
        <w:ind w:left="0"/>
        <w:rPr>
          <w:rFonts w:ascii="Times New Roman" w:hAnsi="Times New Roman" w:cs="Times New Roman"/>
        </w:rPr>
      </w:pPr>
      <w:r w:rsidRPr="00CA3C59">
        <w:rPr>
          <w:rFonts w:ascii="Times New Roman" w:hAnsi="Times New Roman" w:cs="Times New Roman"/>
          <w:position w:val="-34"/>
        </w:rPr>
        <w:object w:dxaOrig="2280" w:dyaOrig="720">
          <v:shape id="_x0000_i1130" type="#_x0000_t75" style="width:115.85pt;height:36.3pt" o:ole="">
            <v:imagedata r:id="rId228" o:title=""/>
          </v:shape>
          <o:OLEObject Type="Embed" ProgID="Equation.DSMT4" ShapeID="_x0000_i1130" DrawAspect="Content" ObjectID="_1666965014" r:id="rId229"/>
        </w:object>
      </w:r>
    </w:p>
    <w:p w:rsidR="00F0743F" w:rsidRPr="00017FA7" w:rsidRDefault="00F0743F" w:rsidP="00017FA7">
      <w:pPr>
        <w:pStyle w:val="11"/>
        <w:spacing w:line="360" w:lineRule="auto"/>
        <w:ind w:left="0"/>
        <w:rPr>
          <w:rFonts w:ascii="Times New Roman" w:hAnsi="Times New Roman" w:cs="Times New Roman"/>
        </w:rPr>
      </w:pPr>
      <w:r w:rsidRPr="00CA3C59">
        <w:rPr>
          <w:rFonts w:ascii="Times New Roman" w:hAnsi="Times New Roman" w:cs="Times New Roman"/>
          <w:lang w:val="en-US"/>
        </w:rPr>
        <w:t>m</w:t>
      </w:r>
      <w:r w:rsidRPr="00CA3C59">
        <w:rPr>
          <w:rFonts w:ascii="Times New Roman" w:hAnsi="Times New Roman" w:cs="Times New Roman"/>
        </w:rPr>
        <w:t>=0</w:t>
      </w:r>
      <w:proofErr w:type="gramStart"/>
      <w:r w:rsidRPr="00CA3C59">
        <w:rPr>
          <w:rFonts w:ascii="Times New Roman" w:hAnsi="Times New Roman" w:cs="Times New Roman"/>
        </w:rPr>
        <w:t>,82</w:t>
      </w:r>
      <w:proofErr w:type="gramEnd"/>
      <w:r w:rsidRPr="00CA3C59">
        <w:rPr>
          <w:rFonts w:ascii="Times New Roman" w:hAnsi="Times New Roman" w:cs="Times New Roman"/>
        </w:rPr>
        <w:t xml:space="preserve"> – коэффициент, </w:t>
      </w:r>
      <w:r w:rsidR="00CA3C59" w:rsidRPr="00CA3C59">
        <w:rPr>
          <w:rFonts w:ascii="Times New Roman" w:hAnsi="Times New Roman" w:cs="Times New Roman"/>
        </w:rPr>
        <w:t>отражающий влияниенеровности</w:t>
      </w:r>
      <w:r w:rsidR="0087784E" w:rsidRPr="00CA3C59">
        <w:rPr>
          <w:rFonts w:ascii="Times New Roman" w:hAnsi="Times New Roman" w:cs="Times New Roman"/>
        </w:rPr>
        <w:t>проводника</w:t>
      </w:r>
      <w:r w:rsidR="00017FA7" w:rsidRPr="00CA3C59">
        <w:rPr>
          <w:rFonts w:ascii="Times New Roman" w:hAnsi="Times New Roman" w:cs="Times New Roman"/>
        </w:rPr>
        <w:t>;</w:t>
      </w:r>
    </w:p>
    <w:p w:rsidR="00F0743F" w:rsidRPr="00CA3C59" w:rsidRDefault="00F0743F" w:rsidP="00017FA7">
      <w:pPr>
        <w:pStyle w:val="11"/>
        <w:spacing w:line="360" w:lineRule="auto"/>
        <w:ind w:left="0"/>
        <w:rPr>
          <w:rFonts w:ascii="Times New Roman" w:hAnsi="Times New Roman" w:cs="Times New Roman"/>
        </w:rPr>
      </w:pPr>
      <w:proofErr w:type="gramStart"/>
      <w:r w:rsidRPr="00CA3C59">
        <w:rPr>
          <w:rFonts w:ascii="Times New Roman" w:hAnsi="Times New Roman" w:cs="Times New Roman"/>
          <w:lang w:val="en-US"/>
        </w:rPr>
        <w:t>r</w:t>
      </w:r>
      <w:r w:rsidR="00CA3C59" w:rsidRPr="00CA3C59">
        <w:rPr>
          <w:rFonts w:ascii="Times New Roman" w:hAnsi="Times New Roman" w:cs="Times New Roman"/>
          <w:vertAlign w:val="subscript"/>
        </w:rPr>
        <w:t>о</w:t>
      </w:r>
      <w:proofErr w:type="gramEnd"/>
      <w:r w:rsidRPr="00CA3C59">
        <w:rPr>
          <w:rFonts w:ascii="Times New Roman" w:hAnsi="Times New Roman" w:cs="Times New Roman"/>
        </w:rPr>
        <w:t xml:space="preserve"> – </w:t>
      </w:r>
      <w:r w:rsidR="00CA3C59" w:rsidRPr="00CA3C59">
        <w:rPr>
          <w:rFonts w:ascii="Times New Roman" w:hAnsi="Times New Roman" w:cs="Times New Roman"/>
        </w:rPr>
        <w:t xml:space="preserve">значение </w:t>
      </w:r>
      <w:proofErr w:type="spellStart"/>
      <w:r w:rsidRPr="00CA3C59">
        <w:rPr>
          <w:rFonts w:ascii="Times New Roman" w:hAnsi="Times New Roman" w:cs="Times New Roman"/>
        </w:rPr>
        <w:t>радиус</w:t>
      </w:r>
      <w:r w:rsidR="00CA3C59" w:rsidRPr="00CA3C59">
        <w:rPr>
          <w:rFonts w:ascii="Times New Roman" w:hAnsi="Times New Roman" w:cs="Times New Roman"/>
        </w:rPr>
        <w:t>апроводника</w:t>
      </w:r>
      <w:proofErr w:type="spellEnd"/>
      <w:r w:rsidR="00CA3C59" w:rsidRPr="00CA3C59">
        <w:rPr>
          <w:rFonts w:ascii="Times New Roman" w:hAnsi="Times New Roman" w:cs="Times New Roman"/>
        </w:rPr>
        <w:t xml:space="preserve">, </w:t>
      </w:r>
      <w:r w:rsidR="00CA3C59" w:rsidRPr="00CA3C59">
        <w:rPr>
          <w:rFonts w:ascii="Times New Roman" w:hAnsi="Times New Roman" w:cs="Times New Roman"/>
          <w:position w:val="-24"/>
        </w:rPr>
        <w:object w:dxaOrig="3240" w:dyaOrig="620">
          <v:shape id="_x0000_i1131" type="#_x0000_t75" style="width:160.9pt;height:31.3pt" o:ole="">
            <v:imagedata r:id="rId230" o:title=""/>
          </v:shape>
          <o:OLEObject Type="Embed" ProgID="Equation.DSMT4" ShapeID="_x0000_i1131" DrawAspect="Content" ObjectID="_1666965015" r:id="rId231"/>
        </w:object>
      </w:r>
      <w:r w:rsidR="00017FA7" w:rsidRPr="00CA3C59">
        <w:rPr>
          <w:rFonts w:ascii="Times New Roman" w:hAnsi="Times New Roman" w:cs="Times New Roman"/>
        </w:rPr>
        <w:t>;</w:t>
      </w:r>
    </w:p>
    <w:p w:rsidR="00F0743F" w:rsidRPr="00F0743F" w:rsidRDefault="00A01F32" w:rsidP="00017FA7">
      <w:pPr>
        <w:pStyle w:val="11"/>
        <w:spacing w:line="360" w:lineRule="auto"/>
        <w:ind w:left="0" w:firstLine="709"/>
        <w:rPr>
          <w:rFonts w:ascii="Times New Roman" w:hAnsi="Times New Roman" w:cs="Times New Roman"/>
        </w:rPr>
      </w:pPr>
      <w:r w:rsidRPr="00A01F32">
        <w:rPr>
          <w:rFonts w:ascii="Times New Roman" w:hAnsi="Times New Roman" w:cs="Times New Roman"/>
        </w:rPr>
        <w:t>Величина напряженности поля вокруг проводника</w:t>
      </w:r>
      <w:proofErr w:type="gramStart"/>
      <w:r w:rsidR="00F0743F" w:rsidRPr="00A01F32">
        <w:rPr>
          <w:rFonts w:ascii="Times New Roman" w:hAnsi="Times New Roman" w:cs="Times New Roman"/>
        </w:rPr>
        <w:t>:</w:t>
      </w:r>
      <w:r w:rsidR="00F0743F" w:rsidRPr="00F0743F">
        <w:rPr>
          <w:rFonts w:ascii="Times New Roman" w:hAnsi="Times New Roman" w:cs="Times New Roman"/>
          <w:position w:val="-32"/>
        </w:rPr>
        <w:object w:dxaOrig="3980" w:dyaOrig="700">
          <v:shape id="_x0000_i1132" type="#_x0000_t75" style="width:199.1pt;height:35.05pt" o:ole="">
            <v:imagedata r:id="rId232" o:title=""/>
          </v:shape>
          <o:OLEObject Type="Embed" ProgID="Equation.3" ShapeID="_x0000_i1132" DrawAspect="Content" ObjectID="_1666965016" r:id="rId233"/>
        </w:object>
      </w:r>
      <w:r w:rsidR="00017FA7">
        <w:rPr>
          <w:rFonts w:ascii="Times New Roman" w:hAnsi="Times New Roman" w:cs="Times New Roman"/>
        </w:rPr>
        <w:t xml:space="preserve">; </w:t>
      </w:r>
      <w:r w:rsidR="00F0743F" w:rsidRPr="00F0743F">
        <w:rPr>
          <w:rFonts w:ascii="Times New Roman" w:hAnsi="Times New Roman" w:cs="Times New Roman"/>
          <w:position w:val="-62"/>
        </w:rPr>
        <w:object w:dxaOrig="1420" w:dyaOrig="999">
          <v:shape id="_x0000_i1133" type="#_x0000_t75" style="width:71.35pt;height:50.1pt" o:ole="" o:allowoverlap="f">
            <v:imagedata r:id="rId234" o:title=""/>
          </v:shape>
          <o:OLEObject Type="Embed" ProgID="Equation.3" ShapeID="_x0000_i1133" DrawAspect="Content" ObjectID="_1666965017" r:id="rId235"/>
        </w:object>
      </w:r>
      <w:r w:rsidR="00017FA7">
        <w:rPr>
          <w:rFonts w:ascii="Times New Roman" w:hAnsi="Times New Roman" w:cs="Times New Roman"/>
        </w:rPr>
        <w:t>,</w:t>
      </w:r>
      <w:proofErr w:type="gramEnd"/>
    </w:p>
    <w:p w:rsidR="00F0743F" w:rsidRPr="00642BEB" w:rsidRDefault="00F0743F" w:rsidP="00561B3B">
      <w:pPr>
        <w:pStyle w:val="11"/>
        <w:spacing w:line="360" w:lineRule="auto"/>
        <w:ind w:left="0" w:firstLine="709"/>
        <w:rPr>
          <w:rFonts w:ascii="Times New Roman" w:hAnsi="Times New Roman" w:cs="Times New Roman"/>
        </w:rPr>
      </w:pPr>
      <w:r w:rsidRPr="00642BEB">
        <w:rPr>
          <w:rFonts w:ascii="Times New Roman" w:hAnsi="Times New Roman" w:cs="Times New Roman"/>
          <w:lang w:val="en-US"/>
        </w:rPr>
        <w:t>U</w:t>
      </w:r>
      <w:r w:rsidRPr="00642BEB">
        <w:rPr>
          <w:rFonts w:ascii="Times New Roman" w:hAnsi="Times New Roman" w:cs="Times New Roman"/>
        </w:rPr>
        <w:t xml:space="preserve"> –</w:t>
      </w:r>
      <w:r w:rsidR="00642BEB" w:rsidRPr="00642BEB">
        <w:rPr>
          <w:rFonts w:ascii="Times New Roman" w:hAnsi="Times New Roman" w:cs="Times New Roman"/>
        </w:rPr>
        <w:t xml:space="preserve">значениенаибольшего </w:t>
      </w:r>
      <w:r w:rsidRPr="00642BEB">
        <w:rPr>
          <w:rFonts w:ascii="Times New Roman" w:hAnsi="Times New Roman" w:cs="Times New Roman"/>
        </w:rPr>
        <w:t>линейно</w:t>
      </w:r>
      <w:r w:rsidR="00642BEB" w:rsidRPr="00642BEB">
        <w:rPr>
          <w:rFonts w:ascii="Times New Roman" w:hAnsi="Times New Roman" w:cs="Times New Roman"/>
        </w:rPr>
        <w:t>го</w:t>
      </w:r>
      <w:r w:rsidRPr="00642BEB">
        <w:rPr>
          <w:rFonts w:ascii="Times New Roman" w:hAnsi="Times New Roman" w:cs="Times New Roman"/>
        </w:rPr>
        <w:t xml:space="preserve"> напряжени</w:t>
      </w:r>
      <w:r w:rsidR="00642BEB" w:rsidRPr="00642BEB">
        <w:rPr>
          <w:rFonts w:ascii="Times New Roman" w:hAnsi="Times New Roman" w:cs="Times New Roman"/>
        </w:rPr>
        <w:t xml:space="preserve">я, равного </w:t>
      </w:r>
      <w:r w:rsidR="00642BEB" w:rsidRPr="00642BEB">
        <w:rPr>
          <w:rFonts w:ascii="Times New Roman" w:hAnsi="Times New Roman" w:cs="Times New Roman"/>
          <w:lang w:val="en-US"/>
        </w:rPr>
        <w:t>U</w:t>
      </w:r>
      <w:r w:rsidRPr="00642BEB">
        <w:rPr>
          <w:rFonts w:ascii="Times New Roman" w:hAnsi="Times New Roman" w:cs="Times New Roman"/>
        </w:rPr>
        <w:t xml:space="preserve"> =121кВ</w:t>
      </w:r>
      <w:r w:rsidR="0087784E" w:rsidRPr="00642BEB">
        <w:rPr>
          <w:rFonts w:ascii="Times New Roman" w:hAnsi="Times New Roman" w:cs="Times New Roman"/>
        </w:rPr>
        <w:t>;</w:t>
      </w:r>
    </w:p>
    <w:p w:rsidR="00F0743F" w:rsidRPr="003F2B9A" w:rsidRDefault="00F0743F" w:rsidP="00561B3B">
      <w:pPr>
        <w:pStyle w:val="11"/>
        <w:spacing w:line="360" w:lineRule="auto"/>
        <w:ind w:left="0" w:firstLine="709"/>
        <w:rPr>
          <w:rFonts w:ascii="Times New Roman" w:hAnsi="Times New Roman" w:cs="Times New Roman"/>
        </w:rPr>
      </w:pPr>
      <w:r w:rsidRPr="003F2B9A">
        <w:rPr>
          <w:rFonts w:ascii="Times New Roman" w:hAnsi="Times New Roman" w:cs="Times New Roman"/>
        </w:rPr>
        <w:t xml:space="preserve">Дср – </w:t>
      </w:r>
      <w:r w:rsidR="003F2B9A" w:rsidRPr="003F2B9A">
        <w:rPr>
          <w:rFonts w:ascii="Times New Roman" w:hAnsi="Times New Roman" w:cs="Times New Roman"/>
        </w:rPr>
        <w:t>средн</w:t>
      </w:r>
      <w:r w:rsidR="003F2B9A">
        <w:rPr>
          <w:rFonts w:ascii="Times New Roman" w:hAnsi="Times New Roman" w:cs="Times New Roman"/>
        </w:rPr>
        <w:t>ийпромежуток</w:t>
      </w:r>
      <w:r w:rsidR="003F2B9A" w:rsidRPr="003F2B9A">
        <w:rPr>
          <w:rFonts w:ascii="Times New Roman" w:hAnsi="Times New Roman" w:cs="Times New Roman"/>
        </w:rPr>
        <w:t xml:space="preserve"> между проводниками фаз, равное</w:t>
      </w:r>
      <w:proofErr w:type="gramStart"/>
      <w:r w:rsidR="003F2B9A" w:rsidRPr="003F2B9A">
        <w:rPr>
          <w:rFonts w:ascii="Times New Roman" w:hAnsi="Times New Roman" w:cs="Times New Roman"/>
        </w:rPr>
        <w:t xml:space="preserve"> Д</w:t>
      </w:r>
      <w:proofErr w:type="gramEnd"/>
      <w:r w:rsidR="003F2B9A" w:rsidRPr="003F2B9A">
        <w:rPr>
          <w:rFonts w:ascii="Times New Roman" w:hAnsi="Times New Roman" w:cs="Times New Roman"/>
        </w:rPr>
        <w:t xml:space="preserve"> ср </w:t>
      </w:r>
      <w:r w:rsidR="0087784E" w:rsidRPr="003F2B9A">
        <w:rPr>
          <w:rFonts w:ascii="Times New Roman" w:hAnsi="Times New Roman" w:cs="Times New Roman"/>
        </w:rPr>
        <w:t>=1,26Д</w:t>
      </w:r>
      <w:r w:rsidR="003F2B9A" w:rsidRPr="003F2B9A">
        <w:rPr>
          <w:rFonts w:ascii="Times New Roman" w:hAnsi="Times New Roman" w:cs="Times New Roman"/>
        </w:rPr>
        <w:t xml:space="preserve"> (среднее геометрическое значение)</w:t>
      </w:r>
      <w:r w:rsidR="0087784E" w:rsidRPr="003F2B9A">
        <w:rPr>
          <w:rFonts w:ascii="Times New Roman" w:hAnsi="Times New Roman" w:cs="Times New Roman"/>
        </w:rPr>
        <w:t>;</w:t>
      </w:r>
    </w:p>
    <w:p w:rsidR="00F0743F" w:rsidRPr="00F14677" w:rsidRDefault="00F0743F" w:rsidP="00F14677">
      <w:pPr>
        <w:pStyle w:val="11"/>
        <w:spacing w:line="360" w:lineRule="auto"/>
        <w:ind w:left="0" w:firstLine="709"/>
        <w:rPr>
          <w:rFonts w:ascii="Times New Roman" w:hAnsi="Times New Roman" w:cs="Times New Roman"/>
        </w:rPr>
      </w:pPr>
      <w:r w:rsidRPr="00F14677">
        <w:rPr>
          <w:rFonts w:ascii="Times New Roman" w:hAnsi="Times New Roman" w:cs="Times New Roman"/>
        </w:rPr>
        <w:t xml:space="preserve">Д – </w:t>
      </w:r>
      <w:r w:rsidR="003F2B9A" w:rsidRPr="00F14677">
        <w:rPr>
          <w:rFonts w:ascii="Times New Roman" w:hAnsi="Times New Roman" w:cs="Times New Roman"/>
        </w:rPr>
        <w:t>промежуток</w:t>
      </w:r>
      <w:r w:rsidR="0087784E" w:rsidRPr="00F14677">
        <w:rPr>
          <w:rFonts w:ascii="Times New Roman" w:hAnsi="Times New Roman" w:cs="Times New Roman"/>
        </w:rPr>
        <w:t xml:space="preserve"> между </w:t>
      </w:r>
      <w:r w:rsidR="003F2B9A" w:rsidRPr="00F14677">
        <w:rPr>
          <w:rFonts w:ascii="Times New Roman" w:hAnsi="Times New Roman" w:cs="Times New Roman"/>
        </w:rPr>
        <w:t>проводниками соседних фаз</w:t>
      </w:r>
      <w:r w:rsidR="00F14677" w:rsidRPr="00F14677">
        <w:rPr>
          <w:rFonts w:ascii="Times New Roman" w:hAnsi="Times New Roman" w:cs="Times New Roman"/>
        </w:rPr>
        <w:t xml:space="preserve">, </w:t>
      </w:r>
      <w:r w:rsidR="0087784E" w:rsidRPr="00F14677">
        <w:rPr>
          <w:rFonts w:ascii="Times New Roman" w:hAnsi="Times New Roman" w:cs="Times New Roman"/>
        </w:rPr>
        <w:t>Д=300 см;</w:t>
      </w:r>
    </w:p>
    <w:p w:rsidR="00F0743F" w:rsidRPr="00F0743F" w:rsidRDefault="00F14677" w:rsidP="00561B3B">
      <w:pPr>
        <w:pStyle w:val="11"/>
        <w:spacing w:line="360" w:lineRule="auto"/>
        <w:ind w:left="0" w:firstLine="709"/>
        <w:rPr>
          <w:rFonts w:ascii="Times New Roman" w:hAnsi="Times New Roman" w:cs="Times New Roman"/>
        </w:rPr>
      </w:pPr>
      <w:r w:rsidRPr="00F14677">
        <w:rPr>
          <w:rFonts w:ascii="Times New Roman" w:hAnsi="Times New Roman" w:cs="Times New Roman"/>
          <w:position w:val="-10"/>
        </w:rPr>
        <w:object w:dxaOrig="2680" w:dyaOrig="320">
          <v:shape id="_x0000_i1134" type="#_x0000_t75" style="width:134.6pt;height:15.65pt" o:ole="">
            <v:imagedata r:id="rId236" o:title=""/>
          </v:shape>
          <o:OLEObject Type="Embed" ProgID="Equation.DSMT4" ShapeID="_x0000_i1134" DrawAspect="Content" ObjectID="_1666965018" r:id="rId237"/>
        </w:object>
      </w:r>
    </w:p>
    <w:p w:rsidR="00F0743F" w:rsidRPr="00F0743F" w:rsidRDefault="00F0743F" w:rsidP="00561B3B">
      <w:pPr>
        <w:pStyle w:val="11"/>
        <w:spacing w:line="360" w:lineRule="auto"/>
        <w:ind w:left="0" w:firstLine="709"/>
        <w:rPr>
          <w:rFonts w:ascii="Times New Roman" w:hAnsi="Times New Roman" w:cs="Times New Roman"/>
        </w:rPr>
      </w:pPr>
      <w:r w:rsidRPr="00F0743F">
        <w:rPr>
          <w:rFonts w:ascii="Times New Roman" w:hAnsi="Times New Roman" w:cs="Times New Roman"/>
          <w:position w:val="-60"/>
        </w:rPr>
        <w:object w:dxaOrig="3100" w:dyaOrig="980">
          <v:shape id="_x0000_i1135" type="#_x0000_t75" style="width:155.25pt;height:49.45pt" o:ole="">
            <v:imagedata r:id="rId238" o:title=""/>
          </v:shape>
          <o:OLEObject Type="Embed" ProgID="Equation.3" ShapeID="_x0000_i1135" DrawAspect="Content" ObjectID="_1666965019" r:id="rId239"/>
        </w:object>
      </w:r>
      <w:r w:rsidR="0087784E">
        <w:rPr>
          <w:rFonts w:ascii="Times New Roman" w:hAnsi="Times New Roman" w:cs="Times New Roman"/>
        </w:rPr>
        <w:t>;</w:t>
      </w:r>
    </w:p>
    <w:p w:rsidR="00F0743F" w:rsidRPr="00F0743F" w:rsidRDefault="00856652" w:rsidP="007945DA">
      <w:pPr>
        <w:pStyle w:val="11"/>
        <w:spacing w:line="360" w:lineRule="auto"/>
        <w:ind w:left="0" w:firstLine="709"/>
        <w:jc w:val="both"/>
        <w:rPr>
          <w:rFonts w:ascii="Times New Roman" w:hAnsi="Times New Roman" w:cs="Times New Roman"/>
        </w:rPr>
      </w:pPr>
      <w:r w:rsidRPr="00856652">
        <w:rPr>
          <w:rFonts w:ascii="Times New Roman" w:hAnsi="Times New Roman" w:cs="Times New Roman"/>
        </w:rPr>
        <w:t>При условии, что максимальная напряженность поля не</w:t>
      </w:r>
      <w:r>
        <w:rPr>
          <w:rFonts w:ascii="Times New Roman" w:hAnsi="Times New Roman" w:cs="Times New Roman"/>
        </w:rPr>
        <w:t xml:space="preserve"> будет принимать значений </w:t>
      </w:r>
      <w:r w:rsidRPr="00856652">
        <w:rPr>
          <w:rFonts w:ascii="Times New Roman" w:hAnsi="Times New Roman" w:cs="Times New Roman"/>
        </w:rPr>
        <w:t>0,9·</w:t>
      </w:r>
      <w:r w:rsidRPr="00856652">
        <w:rPr>
          <w:rFonts w:ascii="Times New Roman" w:hAnsi="Times New Roman" w:cs="Times New Roman"/>
          <w:lang w:val="en-US"/>
        </w:rPr>
        <w:t>E</w:t>
      </w:r>
      <w:r w:rsidRPr="00856652">
        <w:rPr>
          <w:rFonts w:ascii="Times New Roman" w:hAnsi="Times New Roman" w:cs="Times New Roman"/>
        </w:rPr>
        <w:t>0</w:t>
      </w:r>
      <w:r>
        <w:rPr>
          <w:rFonts w:ascii="Times New Roman" w:hAnsi="Times New Roman" w:cs="Times New Roman"/>
        </w:rPr>
        <w:t xml:space="preserve">, у плоскости проводника, то между проводниками не будет происходить </w:t>
      </w:r>
      <w:proofErr w:type="spellStart"/>
      <w:r>
        <w:rPr>
          <w:rFonts w:ascii="Times New Roman" w:hAnsi="Times New Roman" w:cs="Times New Roman"/>
        </w:rPr>
        <w:t>коронирование</w:t>
      </w:r>
      <w:proofErr w:type="spellEnd"/>
      <w:r>
        <w:rPr>
          <w:rFonts w:ascii="Times New Roman" w:hAnsi="Times New Roman" w:cs="Times New Roman"/>
        </w:rPr>
        <w:t xml:space="preserve">. </w:t>
      </w:r>
      <w:r w:rsidR="00C435DD">
        <w:rPr>
          <w:rFonts w:ascii="Times New Roman" w:hAnsi="Times New Roman" w:cs="Times New Roman"/>
        </w:rPr>
        <w:t xml:space="preserve">В таком случае возможность появление </w:t>
      </w:r>
      <w:proofErr w:type="spellStart"/>
      <w:r w:rsidR="00C435DD">
        <w:rPr>
          <w:rFonts w:ascii="Times New Roman" w:hAnsi="Times New Roman" w:cs="Times New Roman"/>
        </w:rPr>
        <w:t>коронирования</w:t>
      </w:r>
      <w:proofErr w:type="spellEnd"/>
      <w:r w:rsidR="00C435DD">
        <w:rPr>
          <w:rFonts w:ascii="Times New Roman" w:hAnsi="Times New Roman" w:cs="Times New Roman"/>
        </w:rPr>
        <w:t xml:space="preserve"> записывается в форме</w:t>
      </w:r>
      <w:proofErr w:type="gramStart"/>
      <w:r w:rsidR="00C435DD">
        <w:rPr>
          <w:rFonts w:ascii="Times New Roman" w:hAnsi="Times New Roman" w:cs="Times New Roman"/>
        </w:rPr>
        <w:t xml:space="preserve">:  </w:t>
      </w:r>
      <w:r w:rsidR="00F0743F" w:rsidRPr="00F0743F">
        <w:rPr>
          <w:rFonts w:ascii="Times New Roman" w:hAnsi="Times New Roman" w:cs="Times New Roman"/>
          <w:position w:val="-12"/>
        </w:rPr>
        <w:object w:dxaOrig="1380" w:dyaOrig="360">
          <v:shape id="_x0000_i1136" type="#_x0000_t75" style="width:70.1pt;height:18.15pt" o:ole="" o:allowoverlap="f">
            <v:imagedata r:id="rId240" o:title=""/>
          </v:shape>
          <o:OLEObject Type="Embed" ProgID="Equation.3" ShapeID="_x0000_i1136" DrawAspect="Content" ObjectID="_1666965020" r:id="rId241"/>
        </w:object>
      </w:r>
      <w:r w:rsidR="00017FA7">
        <w:rPr>
          <w:rFonts w:ascii="Times New Roman" w:hAnsi="Times New Roman" w:cs="Times New Roman"/>
        </w:rPr>
        <w:t>;</w:t>
      </w:r>
      <w:proofErr w:type="gramEnd"/>
    </w:p>
    <w:p w:rsidR="00F0743F" w:rsidRPr="00F0743F" w:rsidRDefault="00C435DD" w:rsidP="00561B3B">
      <w:pPr>
        <w:pStyle w:val="11"/>
        <w:spacing w:line="360" w:lineRule="auto"/>
        <w:ind w:left="0" w:firstLine="709"/>
        <w:rPr>
          <w:rFonts w:ascii="Times New Roman" w:hAnsi="Times New Roman" w:cs="Times New Roman"/>
        </w:rPr>
      </w:pPr>
      <w:r w:rsidRPr="00F0743F">
        <w:rPr>
          <w:rFonts w:ascii="Times New Roman" w:hAnsi="Times New Roman" w:cs="Times New Roman"/>
          <w:position w:val="-10"/>
        </w:rPr>
        <w:object w:dxaOrig="2079" w:dyaOrig="320">
          <v:shape id="_x0000_i1137" type="#_x0000_t75" style="width:112.7pt;height:16.9pt" o:ole="">
            <v:imagedata r:id="rId242" o:title=""/>
          </v:shape>
          <o:OLEObject Type="Embed" ProgID="Equation.3" ShapeID="_x0000_i1137" DrawAspect="Content" ObjectID="_1666965021" r:id="rId243"/>
        </w:object>
      </w:r>
      <w:r w:rsidR="00017FA7">
        <w:rPr>
          <w:rFonts w:ascii="Times New Roman" w:hAnsi="Times New Roman" w:cs="Times New Roman"/>
        </w:rPr>
        <w:t>;</w:t>
      </w:r>
    </w:p>
    <w:p w:rsidR="00F0743F" w:rsidRPr="00F0743F" w:rsidRDefault="00C435DD" w:rsidP="00561B3B">
      <w:pPr>
        <w:pStyle w:val="11"/>
        <w:spacing w:line="360" w:lineRule="auto"/>
        <w:ind w:left="0" w:firstLine="709"/>
        <w:rPr>
          <w:rFonts w:ascii="Times New Roman" w:hAnsi="Times New Roman" w:cs="Times New Roman"/>
        </w:rPr>
      </w:pPr>
      <w:r w:rsidRPr="00F0743F">
        <w:rPr>
          <w:rFonts w:ascii="Times New Roman" w:hAnsi="Times New Roman" w:cs="Times New Roman"/>
          <w:position w:val="-10"/>
        </w:rPr>
        <w:object w:dxaOrig="1219" w:dyaOrig="320">
          <v:shape id="_x0000_i1138" type="#_x0000_t75" style="width:64.5pt;height:15.65pt" o:ole="">
            <v:imagedata r:id="rId244" o:title=""/>
          </v:shape>
          <o:OLEObject Type="Embed" ProgID="Equation.3" ShapeID="_x0000_i1138" DrawAspect="Content" ObjectID="_1666965022" r:id="rId245"/>
        </w:object>
      </w:r>
      <w:r w:rsidR="00F0743F" w:rsidRPr="00F0743F">
        <w:rPr>
          <w:rFonts w:ascii="Times New Roman" w:hAnsi="Times New Roman" w:cs="Times New Roman"/>
        </w:rPr>
        <w:t>кВ/см</w:t>
      </w:r>
      <w:r w:rsidR="00017FA7">
        <w:rPr>
          <w:rFonts w:ascii="Times New Roman" w:hAnsi="Times New Roman" w:cs="Times New Roman"/>
        </w:rPr>
        <w:t>.</w:t>
      </w:r>
    </w:p>
    <w:p w:rsidR="00F0743F" w:rsidRPr="00C41434" w:rsidRDefault="00E56E4B" w:rsidP="0087784E">
      <w:pPr>
        <w:pStyle w:val="11"/>
        <w:spacing w:line="360" w:lineRule="auto"/>
        <w:ind w:left="0" w:firstLine="709"/>
        <w:jc w:val="both"/>
        <w:rPr>
          <w:rFonts w:ascii="Times New Roman" w:hAnsi="Times New Roman" w:cs="Times New Roman"/>
          <w:highlight w:val="yellow"/>
        </w:rPr>
      </w:pPr>
      <w:r w:rsidRPr="00E56E4B">
        <w:rPr>
          <w:rFonts w:ascii="Times New Roman" w:hAnsi="Times New Roman" w:cs="Times New Roman"/>
        </w:rPr>
        <w:t xml:space="preserve">Проводник </w:t>
      </w:r>
      <w:r>
        <w:rPr>
          <w:rFonts w:ascii="Times New Roman" w:hAnsi="Times New Roman" w:cs="Times New Roman"/>
        </w:rPr>
        <w:t xml:space="preserve">АС-70/11 характерен наличием необходимых качеств и нужными характеристиками, чтобы подходить в данной работе по условию </w:t>
      </w:r>
      <w:proofErr w:type="spellStart"/>
      <w:r>
        <w:rPr>
          <w:rFonts w:ascii="Times New Roman" w:hAnsi="Times New Roman" w:cs="Times New Roman"/>
        </w:rPr>
        <w:t>коронирования</w:t>
      </w:r>
      <w:proofErr w:type="spellEnd"/>
      <w:r w:rsidR="00130163" w:rsidRPr="00E56E4B">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lastRenderedPageBreak/>
        <w:t xml:space="preserve">Крепление проводников к конструкциям опор осуществляем при помощи подвесных </w:t>
      </w:r>
      <w:r w:rsidRPr="00E56E4B">
        <w:rPr>
          <w:rFonts w:ascii="Times New Roman" w:hAnsi="Times New Roman" w:cs="Times New Roman"/>
        </w:rPr>
        <w:t>изоляторов</w:t>
      </w:r>
      <w:r w:rsidR="0087784E" w:rsidRPr="00E56E4B">
        <w:rPr>
          <w:rFonts w:ascii="Times New Roman" w:hAnsi="Times New Roman" w:cs="Times New Roman"/>
          <w:noProof/>
        </w:rPr>
        <w:t xml:space="preserve"> типа</w:t>
      </w:r>
      <w:r w:rsidR="00F0743F" w:rsidRPr="00E56E4B">
        <w:rPr>
          <w:rFonts w:ascii="Times New Roman" w:hAnsi="Times New Roman" w:cs="Times New Roman"/>
          <w:noProof/>
        </w:rPr>
        <w:t xml:space="preserve"> ПС-70Д</w:t>
      </w:r>
      <w:r w:rsidR="0087784E" w:rsidRPr="00E56E4B">
        <w:rPr>
          <w:rFonts w:ascii="Times New Roman" w:hAnsi="Times New Roman" w:cs="Times New Roman"/>
          <w:noProof/>
        </w:rPr>
        <w:t>,</w:t>
      </w:r>
      <w:r w:rsidR="00F0743F" w:rsidRPr="00E56E4B">
        <w:rPr>
          <w:rFonts w:ascii="Times New Roman" w:hAnsi="Times New Roman" w:cs="Times New Roman"/>
          <w:noProof/>
        </w:rPr>
        <w:t xml:space="preserve"> 8 </w:t>
      </w:r>
      <w:r w:rsidR="00130163" w:rsidRPr="00E56E4B">
        <w:rPr>
          <w:rFonts w:ascii="Times New Roman" w:hAnsi="Times New Roman" w:cs="Times New Roman"/>
          <w:noProof/>
        </w:rPr>
        <w:t>единиц</w:t>
      </w:r>
      <w:r w:rsidR="00F0743F" w:rsidRPr="00E56E4B">
        <w:rPr>
          <w:rFonts w:ascii="Times New Roman" w:hAnsi="Times New Roman" w:cs="Times New Roman"/>
          <w:noProof/>
        </w:rPr>
        <w:t>.</w:t>
      </w:r>
    </w:p>
    <w:p w:rsidR="00F0743F" w:rsidRPr="00E56E4B" w:rsidRDefault="00E56E4B" w:rsidP="00E237B0">
      <w:pPr>
        <w:pStyle w:val="11"/>
        <w:numPr>
          <w:ilvl w:val="2"/>
          <w:numId w:val="32"/>
        </w:numPr>
        <w:spacing w:line="360" w:lineRule="auto"/>
        <w:ind w:left="0" w:firstLine="709"/>
        <w:jc w:val="both"/>
        <w:rPr>
          <w:rFonts w:ascii="Times New Roman" w:hAnsi="Times New Roman" w:cs="Times New Roman"/>
        </w:rPr>
      </w:pPr>
      <w:r w:rsidRPr="00E56E4B">
        <w:rPr>
          <w:rFonts w:ascii="Times New Roman" w:hAnsi="Times New Roman" w:cs="Times New Roman"/>
        </w:rPr>
        <w:t>Выбор о</w:t>
      </w:r>
      <w:r w:rsidR="00F0743F" w:rsidRPr="00E56E4B">
        <w:rPr>
          <w:rFonts w:ascii="Times New Roman" w:hAnsi="Times New Roman" w:cs="Times New Roman"/>
        </w:rPr>
        <w:t>борудование 35 кВ.</w:t>
      </w:r>
    </w:p>
    <w:p w:rsidR="00E56E4B" w:rsidRPr="00E56E4B" w:rsidRDefault="00E56E4B" w:rsidP="00E56E4B">
      <w:pPr>
        <w:pStyle w:val="11"/>
        <w:numPr>
          <w:ilvl w:val="1"/>
          <w:numId w:val="2"/>
        </w:numPr>
        <w:tabs>
          <w:tab w:val="num" w:pos="915"/>
        </w:tabs>
        <w:spacing w:line="360" w:lineRule="auto"/>
        <w:ind w:left="0" w:firstLine="709"/>
        <w:rPr>
          <w:rFonts w:ascii="Times New Roman" w:hAnsi="Times New Roman" w:cs="Times New Roman"/>
          <w:szCs w:val="28"/>
        </w:rPr>
      </w:pPr>
      <w:r w:rsidRPr="00E56E4B">
        <w:rPr>
          <w:rFonts w:ascii="Times New Roman" w:hAnsi="Times New Roman" w:cs="Times New Roman"/>
          <w:szCs w:val="28"/>
          <w:lang w:val="en-US"/>
        </w:rPr>
        <w:t>Q</w:t>
      </w:r>
      <w:r w:rsidRPr="00E56E4B">
        <w:rPr>
          <w:rFonts w:ascii="Times New Roman" w:hAnsi="Times New Roman" w:cs="Times New Roman"/>
          <w:szCs w:val="28"/>
        </w:rPr>
        <w:t xml:space="preserve"> – Устройство выключателя оборудования наружного использования;</w:t>
      </w:r>
    </w:p>
    <w:p w:rsidR="00E56E4B" w:rsidRPr="00E56E4B" w:rsidRDefault="00E56E4B" w:rsidP="00E56E4B">
      <w:pPr>
        <w:pStyle w:val="11"/>
        <w:numPr>
          <w:ilvl w:val="1"/>
          <w:numId w:val="2"/>
        </w:numPr>
        <w:tabs>
          <w:tab w:val="num" w:pos="915"/>
        </w:tabs>
        <w:spacing w:line="360" w:lineRule="auto"/>
        <w:ind w:left="0" w:firstLine="709"/>
        <w:rPr>
          <w:rFonts w:ascii="Times New Roman" w:hAnsi="Times New Roman" w:cs="Times New Roman"/>
          <w:szCs w:val="28"/>
        </w:rPr>
      </w:pPr>
      <w:r w:rsidRPr="00E56E4B">
        <w:rPr>
          <w:rFonts w:ascii="Times New Roman" w:hAnsi="Times New Roman" w:cs="Times New Roman"/>
          <w:szCs w:val="28"/>
          <w:lang w:val="en-US"/>
        </w:rPr>
        <w:t>QS</w:t>
      </w:r>
      <w:r w:rsidRPr="00E56E4B">
        <w:rPr>
          <w:rFonts w:ascii="Times New Roman" w:hAnsi="Times New Roman" w:cs="Times New Roman"/>
          <w:szCs w:val="28"/>
        </w:rPr>
        <w:t xml:space="preserve"> – Устройство разъединителя оборудования наружного использования;</w:t>
      </w:r>
    </w:p>
    <w:p w:rsidR="00E56E4B" w:rsidRPr="00E56E4B" w:rsidRDefault="00E56E4B" w:rsidP="00E56E4B">
      <w:pPr>
        <w:pStyle w:val="11"/>
        <w:numPr>
          <w:ilvl w:val="1"/>
          <w:numId w:val="2"/>
        </w:numPr>
        <w:tabs>
          <w:tab w:val="num" w:pos="915"/>
        </w:tabs>
        <w:spacing w:line="360" w:lineRule="auto"/>
        <w:ind w:left="0" w:firstLine="709"/>
        <w:rPr>
          <w:rFonts w:ascii="Times New Roman" w:hAnsi="Times New Roman" w:cs="Times New Roman"/>
          <w:szCs w:val="28"/>
        </w:rPr>
      </w:pPr>
      <w:proofErr w:type="gramStart"/>
      <w:r w:rsidRPr="00E56E4B">
        <w:rPr>
          <w:rFonts w:ascii="Times New Roman" w:hAnsi="Times New Roman" w:cs="Times New Roman"/>
          <w:szCs w:val="28"/>
        </w:rPr>
        <w:t>ТТ</w:t>
      </w:r>
      <w:proofErr w:type="gramEnd"/>
      <w:r w:rsidRPr="00E56E4B">
        <w:rPr>
          <w:rFonts w:ascii="Times New Roman" w:hAnsi="Times New Roman" w:cs="Times New Roman"/>
          <w:szCs w:val="28"/>
        </w:rPr>
        <w:t xml:space="preserve"> – Встроенный трансформатор тока;</w:t>
      </w:r>
    </w:p>
    <w:p w:rsidR="00E56E4B" w:rsidRPr="00E56E4B" w:rsidRDefault="00E56E4B" w:rsidP="00E56E4B">
      <w:pPr>
        <w:pStyle w:val="11"/>
        <w:numPr>
          <w:ilvl w:val="1"/>
          <w:numId w:val="2"/>
        </w:numPr>
        <w:tabs>
          <w:tab w:val="num" w:pos="915"/>
        </w:tabs>
        <w:spacing w:line="360" w:lineRule="auto"/>
        <w:ind w:left="0" w:firstLine="709"/>
        <w:rPr>
          <w:rFonts w:ascii="Times New Roman" w:hAnsi="Times New Roman" w:cs="Times New Roman"/>
          <w:szCs w:val="28"/>
        </w:rPr>
      </w:pPr>
      <w:r w:rsidRPr="00E56E4B">
        <w:rPr>
          <w:rFonts w:ascii="Times New Roman" w:hAnsi="Times New Roman" w:cs="Times New Roman"/>
          <w:szCs w:val="28"/>
        </w:rPr>
        <w:t>Проводники  гибкой ошиновки.</w:t>
      </w:r>
    </w:p>
    <w:p w:rsidR="00F0743F" w:rsidRPr="00F0743F" w:rsidRDefault="00F0743F" w:rsidP="00561B3B">
      <w:pPr>
        <w:tabs>
          <w:tab w:val="left" w:pos="8445"/>
        </w:tabs>
        <w:spacing w:line="360" w:lineRule="auto"/>
        <w:ind w:firstLine="709"/>
      </w:pPr>
      <w:r w:rsidRPr="00F0743F">
        <w:rPr>
          <w:position w:val="-28"/>
        </w:rPr>
        <w:object w:dxaOrig="3960" w:dyaOrig="740">
          <v:shape id="_x0000_i1139" type="#_x0000_t75" style="width:196.6pt;height:36.95pt" o:ole="">
            <v:imagedata r:id="rId246" o:title=""/>
          </v:shape>
          <o:OLEObject Type="Embed" ProgID="Equation.3" ShapeID="_x0000_i1139" DrawAspect="Content" ObjectID="_1666965023" r:id="rId247"/>
        </w:object>
      </w:r>
      <w:r w:rsidR="00130163">
        <w:t>.</w:t>
      </w:r>
    </w:p>
    <w:p w:rsidR="00F0743F" w:rsidRDefault="007945DA" w:rsidP="000349DE">
      <w:pPr>
        <w:pStyle w:val="2"/>
        <w:spacing w:line="360" w:lineRule="auto"/>
        <w:ind w:firstLine="709"/>
        <w:rPr>
          <w:rFonts w:ascii="Times New Roman" w:hAnsi="Times New Roman" w:cs="Times New Roman"/>
          <w:b w:val="0"/>
          <w:color w:val="auto"/>
          <w:sz w:val="24"/>
          <w:szCs w:val="24"/>
        </w:rPr>
      </w:pPr>
      <w:r w:rsidRPr="007945DA">
        <w:rPr>
          <w:rFonts w:ascii="Times New Roman" w:hAnsi="Times New Roman" w:cs="Times New Roman"/>
          <w:b w:val="0"/>
          <w:color w:val="auto"/>
          <w:sz w:val="24"/>
          <w:szCs w:val="24"/>
        </w:rPr>
        <w:t>Проведем выбор оборудования коммутации</w:t>
      </w:r>
      <w:r w:rsidR="00F0743F" w:rsidRPr="007945DA">
        <w:rPr>
          <w:rFonts w:ascii="Times New Roman" w:hAnsi="Times New Roman" w:cs="Times New Roman"/>
          <w:b w:val="0"/>
          <w:color w:val="auto"/>
          <w:sz w:val="24"/>
          <w:szCs w:val="24"/>
        </w:rPr>
        <w:t>.</w:t>
      </w:r>
    </w:p>
    <w:p w:rsidR="00F0743F" w:rsidRPr="00C41434" w:rsidRDefault="007945DA" w:rsidP="000349DE">
      <w:pPr>
        <w:spacing w:line="360" w:lineRule="auto"/>
        <w:ind w:firstLine="709"/>
        <w:jc w:val="both"/>
        <w:rPr>
          <w:highlight w:val="yellow"/>
        </w:rPr>
      </w:pPr>
      <w:r>
        <w:t>По данным каталога выбираем для реализации оборудование – Выключатель элегазовый</w:t>
      </w:r>
      <w:r w:rsidRPr="007945DA">
        <w:t>ВГБХ-35-12,5/630 Х</w:t>
      </w:r>
      <w:proofErr w:type="gramStart"/>
      <w:r w:rsidRPr="007945DA">
        <w:t>1</w:t>
      </w:r>
      <w:proofErr w:type="gramEnd"/>
      <w:r w:rsidRPr="007945DA">
        <w:t>.</w:t>
      </w:r>
      <w:r>
        <w:t xml:space="preserve"> Данный выключатель оснащен электромагнитным приводом и мерами по усилению изоляции проводников электроснабжения. </w:t>
      </w:r>
      <w:r w:rsidR="00196DE6">
        <w:t xml:space="preserve">Установки сконструированы для применения и выполнения работ в СЭС в условиях открытого пространства объектов подстанций, в установках распределения трехфазных сетей. Данный выключатель соответствует поставленным требованиям электроснабжения и </w:t>
      </w:r>
      <w:r w:rsidR="00196DE6" w:rsidRPr="00196DE6">
        <w:t xml:space="preserve">соответствует нормативным требованиям ГОСТ </w:t>
      </w:r>
      <w:r w:rsidR="00F0743F" w:rsidRPr="00196DE6">
        <w:t>687-78, ГОСТ 18397-86, КУЮЖ.674153.003ТУ</w:t>
      </w:r>
      <w:r w:rsidR="000755EE" w:rsidRPr="00196DE6">
        <w:t>.</w:t>
      </w:r>
    </w:p>
    <w:p w:rsidR="00ED373B" w:rsidRPr="00576244" w:rsidRDefault="00576244" w:rsidP="005430CE">
      <w:pPr>
        <w:pStyle w:val="11"/>
        <w:spacing w:line="360" w:lineRule="auto"/>
        <w:ind w:left="0" w:right="170" w:firstLine="709"/>
        <w:jc w:val="both"/>
        <w:rPr>
          <w:rFonts w:ascii="Times New Roman" w:hAnsi="Times New Roman" w:cs="Times New Roman"/>
        </w:rPr>
      </w:pPr>
      <w:r w:rsidRPr="00576244">
        <w:rPr>
          <w:rFonts w:ascii="Times New Roman" w:hAnsi="Times New Roman" w:cs="Times New Roman"/>
        </w:rPr>
        <w:t xml:space="preserve">Выбираем аппарат разъединитель </w:t>
      </w:r>
      <w:r w:rsidR="00F0743F" w:rsidRPr="00576244">
        <w:rPr>
          <w:rFonts w:ascii="Times New Roman" w:hAnsi="Times New Roman" w:cs="Times New Roman"/>
        </w:rPr>
        <w:t>РГ-35/1000 УХЛ</w:t>
      </w:r>
      <w:proofErr w:type="gramStart"/>
      <w:r w:rsidR="00F0743F" w:rsidRPr="00576244">
        <w:rPr>
          <w:rFonts w:ascii="Times New Roman" w:hAnsi="Times New Roman" w:cs="Times New Roman"/>
        </w:rPr>
        <w:t>1</w:t>
      </w:r>
      <w:proofErr w:type="gramEnd"/>
      <w:r w:rsidRPr="00576244">
        <w:rPr>
          <w:rFonts w:ascii="Times New Roman" w:hAnsi="Times New Roman" w:cs="Times New Roman"/>
        </w:rPr>
        <w:t>, выбор осуществляем при учете</w:t>
      </w:r>
      <w:r w:rsidR="00691984" w:rsidRPr="00576244">
        <w:rPr>
          <w:rFonts w:ascii="Times New Roman" w:hAnsi="Times New Roman" w:cs="Times New Roman"/>
        </w:rPr>
        <w:t>данны</w:t>
      </w:r>
      <w:r w:rsidRPr="00576244">
        <w:rPr>
          <w:rFonts w:ascii="Times New Roman" w:hAnsi="Times New Roman" w:cs="Times New Roman"/>
        </w:rPr>
        <w:t>х</w:t>
      </w:r>
      <w:r w:rsidR="00691984" w:rsidRPr="00576244">
        <w:rPr>
          <w:rFonts w:ascii="Times New Roman" w:hAnsi="Times New Roman" w:cs="Times New Roman"/>
        </w:rPr>
        <w:t xml:space="preserve"> каталога. </w:t>
      </w:r>
      <w:r w:rsidR="00DA0D4E" w:rsidRPr="00576244">
        <w:rPr>
          <w:rFonts w:ascii="Times New Roman" w:hAnsi="Times New Roman" w:cs="Times New Roman"/>
        </w:rPr>
        <w:t>[9]</w:t>
      </w:r>
    </w:p>
    <w:p w:rsidR="00ED373B" w:rsidRPr="00576244" w:rsidRDefault="00314876" w:rsidP="00ED373B">
      <w:pPr>
        <w:pStyle w:val="11"/>
        <w:rPr>
          <w:rFonts w:ascii="Times New Roman" w:hAnsi="Times New Roman" w:cs="Times New Roman"/>
        </w:rPr>
      </w:pPr>
      <w:r>
        <w:rPr>
          <w:rFonts w:ascii="Times New Roman" w:hAnsi="Times New Roman" w:cs="Times New Roman"/>
          <w:bCs/>
        </w:rPr>
        <w:t xml:space="preserve">Таблица 8 – </w:t>
      </w:r>
      <w:r w:rsidR="00576244" w:rsidRPr="00576244">
        <w:rPr>
          <w:rFonts w:ascii="Times New Roman" w:hAnsi="Times New Roman" w:cs="Times New Roman"/>
          <w:bCs/>
        </w:rPr>
        <w:t>Выбор устройств коммутации</w:t>
      </w:r>
    </w:p>
    <w:tbl>
      <w:tblPr>
        <w:tblpPr w:leftFromText="180" w:rightFromText="180" w:vertAnchor="text" w:horzAnchor="margin" w:tblpY="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0"/>
        <w:gridCol w:w="3434"/>
        <w:gridCol w:w="1626"/>
        <w:gridCol w:w="2086"/>
        <w:gridCol w:w="1945"/>
      </w:tblGrid>
      <w:tr w:rsidR="00ED373B" w:rsidRPr="00C41434" w:rsidTr="00966628">
        <w:trPr>
          <w:cantSplit/>
        </w:trPr>
        <w:tc>
          <w:tcPr>
            <w:tcW w:w="484" w:type="dxa"/>
            <w:vMerge w:val="restart"/>
          </w:tcPr>
          <w:p w:rsidR="00ED373B" w:rsidRPr="00576244" w:rsidRDefault="00ED373B" w:rsidP="00966628">
            <w:pPr>
              <w:jc w:val="both"/>
            </w:pPr>
            <w:r w:rsidRPr="00576244">
              <w:t>№</w:t>
            </w:r>
          </w:p>
        </w:tc>
        <w:tc>
          <w:tcPr>
            <w:tcW w:w="3601" w:type="dxa"/>
            <w:vMerge w:val="restart"/>
            <w:vAlign w:val="center"/>
          </w:tcPr>
          <w:p w:rsidR="00ED373B" w:rsidRPr="00576244" w:rsidRDefault="00576244" w:rsidP="00966628">
            <w:pPr>
              <w:jc w:val="both"/>
            </w:pPr>
            <w:r w:rsidRPr="00576244">
              <w:t>Параметры выбора</w:t>
            </w:r>
          </w:p>
        </w:tc>
        <w:tc>
          <w:tcPr>
            <w:tcW w:w="1662" w:type="dxa"/>
            <w:vMerge w:val="restart"/>
            <w:vAlign w:val="center"/>
          </w:tcPr>
          <w:p w:rsidR="00ED373B" w:rsidRPr="00576244" w:rsidRDefault="00ED373B" w:rsidP="00966628">
            <w:pPr>
              <w:jc w:val="both"/>
            </w:pPr>
            <w:r w:rsidRPr="00576244">
              <w:t>Расчетные данные</w:t>
            </w:r>
          </w:p>
        </w:tc>
        <w:tc>
          <w:tcPr>
            <w:tcW w:w="4108" w:type="dxa"/>
            <w:gridSpan w:val="2"/>
            <w:vAlign w:val="center"/>
          </w:tcPr>
          <w:p w:rsidR="00ED373B" w:rsidRPr="00576244" w:rsidRDefault="00576244" w:rsidP="00576244">
            <w:pPr>
              <w:jc w:val="center"/>
            </w:pPr>
            <w:r w:rsidRPr="00576244">
              <w:t>Данные каталога</w:t>
            </w:r>
          </w:p>
        </w:tc>
      </w:tr>
      <w:tr w:rsidR="00ED373B" w:rsidRPr="00C41434" w:rsidTr="00966628">
        <w:trPr>
          <w:cantSplit/>
        </w:trPr>
        <w:tc>
          <w:tcPr>
            <w:tcW w:w="484" w:type="dxa"/>
            <w:vMerge/>
          </w:tcPr>
          <w:p w:rsidR="00ED373B" w:rsidRPr="00576244" w:rsidRDefault="00ED373B" w:rsidP="00966628">
            <w:pPr>
              <w:jc w:val="both"/>
            </w:pPr>
          </w:p>
        </w:tc>
        <w:tc>
          <w:tcPr>
            <w:tcW w:w="3601" w:type="dxa"/>
            <w:vMerge/>
          </w:tcPr>
          <w:p w:rsidR="00ED373B" w:rsidRPr="00576244" w:rsidRDefault="00ED373B" w:rsidP="00966628">
            <w:pPr>
              <w:jc w:val="both"/>
            </w:pPr>
          </w:p>
        </w:tc>
        <w:tc>
          <w:tcPr>
            <w:tcW w:w="1662" w:type="dxa"/>
            <w:vMerge/>
          </w:tcPr>
          <w:p w:rsidR="00ED373B" w:rsidRPr="00576244" w:rsidRDefault="00ED373B" w:rsidP="00966628">
            <w:pPr>
              <w:jc w:val="both"/>
            </w:pPr>
          </w:p>
        </w:tc>
        <w:tc>
          <w:tcPr>
            <w:tcW w:w="2147" w:type="dxa"/>
            <w:vAlign w:val="center"/>
          </w:tcPr>
          <w:p w:rsidR="00ED373B" w:rsidRPr="00576244" w:rsidRDefault="00ED373B" w:rsidP="00966628">
            <w:pPr>
              <w:pStyle w:val="11"/>
              <w:rPr>
                <w:rFonts w:ascii="Times New Roman" w:hAnsi="Times New Roman" w:cs="Times New Roman"/>
              </w:rPr>
            </w:pPr>
            <w:r w:rsidRPr="00576244">
              <w:rPr>
                <w:rFonts w:ascii="Times New Roman" w:hAnsi="Times New Roman" w:cs="Times New Roman"/>
              </w:rPr>
              <w:t>ВГБХ-35-12,5/630 Х</w:t>
            </w:r>
            <w:proofErr w:type="gramStart"/>
            <w:r w:rsidRPr="00576244">
              <w:rPr>
                <w:rFonts w:ascii="Times New Roman" w:hAnsi="Times New Roman" w:cs="Times New Roman"/>
              </w:rPr>
              <w:t>1</w:t>
            </w:r>
            <w:proofErr w:type="gramEnd"/>
          </w:p>
        </w:tc>
        <w:tc>
          <w:tcPr>
            <w:tcW w:w="1961" w:type="dxa"/>
            <w:vAlign w:val="center"/>
          </w:tcPr>
          <w:p w:rsidR="00ED373B" w:rsidRPr="00576244" w:rsidRDefault="00ED373B" w:rsidP="00966628">
            <w:pPr>
              <w:pStyle w:val="11"/>
              <w:rPr>
                <w:rFonts w:ascii="Times New Roman" w:hAnsi="Times New Roman" w:cs="Times New Roman"/>
              </w:rPr>
            </w:pPr>
            <w:r w:rsidRPr="00576244">
              <w:rPr>
                <w:rFonts w:ascii="Times New Roman" w:hAnsi="Times New Roman" w:cs="Times New Roman"/>
              </w:rPr>
              <w:t>ВГТ'35II*'</w:t>
            </w:r>
          </w:p>
          <w:p w:rsidR="00ED373B" w:rsidRPr="00576244" w:rsidRDefault="00ED373B" w:rsidP="00966628">
            <w:pPr>
              <w:pStyle w:val="11"/>
              <w:rPr>
                <w:rFonts w:ascii="Times New Roman" w:hAnsi="Times New Roman" w:cs="Times New Roman"/>
              </w:rPr>
            </w:pPr>
            <w:r w:rsidRPr="00576244">
              <w:rPr>
                <w:rFonts w:ascii="Times New Roman" w:hAnsi="Times New Roman" w:cs="Times New Roman"/>
              </w:rPr>
              <w:t>50/3150 У</w:t>
            </w:r>
            <w:proofErr w:type="gramStart"/>
            <w:r w:rsidRPr="00576244">
              <w:rPr>
                <w:rFonts w:ascii="Times New Roman" w:hAnsi="Times New Roman" w:cs="Times New Roman"/>
              </w:rPr>
              <w:t>1</w:t>
            </w:r>
            <w:proofErr w:type="gramEnd"/>
          </w:p>
        </w:tc>
      </w:tr>
      <w:tr w:rsidR="00ED373B" w:rsidRPr="00C41434" w:rsidTr="00966628">
        <w:tc>
          <w:tcPr>
            <w:tcW w:w="484" w:type="dxa"/>
          </w:tcPr>
          <w:p w:rsidR="00ED373B" w:rsidRPr="00576244" w:rsidRDefault="00ED373B" w:rsidP="00966628">
            <w:pPr>
              <w:jc w:val="both"/>
            </w:pPr>
            <w:r w:rsidRPr="00576244">
              <w:t>1</w:t>
            </w:r>
          </w:p>
        </w:tc>
        <w:tc>
          <w:tcPr>
            <w:tcW w:w="3601" w:type="dxa"/>
          </w:tcPr>
          <w:p w:rsidR="00ED373B" w:rsidRPr="00576244" w:rsidRDefault="00576244" w:rsidP="00966628">
            <w:pPr>
              <w:jc w:val="both"/>
            </w:pPr>
            <w:r w:rsidRPr="00576244">
              <w:rPr>
                <w:position w:val="-14"/>
              </w:rPr>
              <w:object w:dxaOrig="1660" w:dyaOrig="380">
                <v:shape id="_x0000_i1140" type="#_x0000_t75" style="width:82.65pt;height:19.4pt" o:ole="">
                  <v:imagedata r:id="rId248" o:title=""/>
                </v:shape>
                <o:OLEObject Type="Embed" ProgID="Equation.DSMT4" ShapeID="_x0000_i1140" DrawAspect="Content" ObjectID="_1666965024" r:id="rId249"/>
              </w:object>
            </w:r>
          </w:p>
        </w:tc>
        <w:tc>
          <w:tcPr>
            <w:tcW w:w="1662" w:type="dxa"/>
            <w:vAlign w:val="center"/>
          </w:tcPr>
          <w:p w:rsidR="00ED373B" w:rsidRPr="00576244" w:rsidRDefault="00ED373B" w:rsidP="00966628">
            <w:pPr>
              <w:jc w:val="center"/>
            </w:pPr>
            <w:r w:rsidRPr="00576244">
              <w:rPr>
                <w:lang w:val="en-US"/>
              </w:rPr>
              <w:t>35</w:t>
            </w:r>
          </w:p>
        </w:tc>
        <w:tc>
          <w:tcPr>
            <w:tcW w:w="2147" w:type="dxa"/>
            <w:vAlign w:val="center"/>
          </w:tcPr>
          <w:p w:rsidR="00ED373B" w:rsidRPr="00576244" w:rsidRDefault="00ED373B" w:rsidP="00966628">
            <w:pPr>
              <w:pStyle w:val="11"/>
              <w:jc w:val="center"/>
              <w:rPr>
                <w:rFonts w:ascii="Times New Roman" w:hAnsi="Times New Roman" w:cs="Times New Roman"/>
              </w:rPr>
            </w:pPr>
            <w:r w:rsidRPr="00576244">
              <w:rPr>
                <w:rFonts w:ascii="Times New Roman" w:hAnsi="Times New Roman" w:cs="Times New Roman"/>
              </w:rPr>
              <w:t>35</w:t>
            </w:r>
          </w:p>
        </w:tc>
        <w:tc>
          <w:tcPr>
            <w:tcW w:w="1961" w:type="dxa"/>
            <w:vAlign w:val="center"/>
          </w:tcPr>
          <w:p w:rsidR="00ED373B" w:rsidRPr="00576244" w:rsidRDefault="00ED373B" w:rsidP="00966628">
            <w:pPr>
              <w:pStyle w:val="11"/>
              <w:jc w:val="center"/>
              <w:rPr>
                <w:rFonts w:ascii="Times New Roman" w:hAnsi="Times New Roman" w:cs="Times New Roman"/>
              </w:rPr>
            </w:pPr>
            <w:r w:rsidRPr="00576244">
              <w:rPr>
                <w:rFonts w:ascii="Times New Roman" w:hAnsi="Times New Roman" w:cs="Times New Roman"/>
              </w:rPr>
              <w:t>35</w:t>
            </w:r>
          </w:p>
        </w:tc>
      </w:tr>
      <w:tr w:rsidR="00ED373B" w:rsidRPr="00ED373B" w:rsidTr="00966628">
        <w:tc>
          <w:tcPr>
            <w:tcW w:w="484" w:type="dxa"/>
          </w:tcPr>
          <w:p w:rsidR="00ED373B" w:rsidRPr="00576244" w:rsidRDefault="00ED373B" w:rsidP="00966628">
            <w:pPr>
              <w:jc w:val="both"/>
            </w:pPr>
            <w:r w:rsidRPr="00576244">
              <w:t>2</w:t>
            </w:r>
          </w:p>
        </w:tc>
        <w:tc>
          <w:tcPr>
            <w:tcW w:w="3601" w:type="dxa"/>
          </w:tcPr>
          <w:p w:rsidR="00ED373B" w:rsidRPr="00576244" w:rsidRDefault="00576244" w:rsidP="00966628">
            <w:pPr>
              <w:jc w:val="both"/>
            </w:pPr>
            <w:r w:rsidRPr="00576244">
              <w:rPr>
                <w:position w:val="-14"/>
              </w:rPr>
              <w:object w:dxaOrig="1219" w:dyaOrig="380">
                <v:shape id="_x0000_i1141" type="#_x0000_t75" style="width:62pt;height:19.4pt" o:ole="">
                  <v:imagedata r:id="rId250" o:title=""/>
                </v:shape>
                <o:OLEObject Type="Embed" ProgID="Equation.DSMT4" ShapeID="_x0000_i1141" DrawAspect="Content" ObjectID="_1666965025" r:id="rId251"/>
              </w:object>
            </w:r>
          </w:p>
        </w:tc>
        <w:tc>
          <w:tcPr>
            <w:tcW w:w="1662" w:type="dxa"/>
            <w:vAlign w:val="center"/>
          </w:tcPr>
          <w:p w:rsidR="00ED373B" w:rsidRPr="00576244" w:rsidRDefault="00ED373B" w:rsidP="00966628">
            <w:pPr>
              <w:jc w:val="center"/>
            </w:pPr>
            <w:r w:rsidRPr="00576244">
              <w:t>305</w:t>
            </w:r>
          </w:p>
        </w:tc>
        <w:tc>
          <w:tcPr>
            <w:tcW w:w="2147" w:type="dxa"/>
            <w:vAlign w:val="center"/>
          </w:tcPr>
          <w:p w:rsidR="00ED373B" w:rsidRPr="00576244" w:rsidRDefault="00ED373B" w:rsidP="00966628">
            <w:pPr>
              <w:pStyle w:val="11"/>
              <w:jc w:val="center"/>
              <w:rPr>
                <w:rFonts w:ascii="Times New Roman" w:hAnsi="Times New Roman" w:cs="Times New Roman"/>
              </w:rPr>
            </w:pPr>
            <w:r w:rsidRPr="00576244">
              <w:rPr>
                <w:rFonts w:ascii="Times New Roman" w:hAnsi="Times New Roman" w:cs="Times New Roman"/>
              </w:rPr>
              <w:t>630</w:t>
            </w:r>
          </w:p>
        </w:tc>
        <w:tc>
          <w:tcPr>
            <w:tcW w:w="1961" w:type="dxa"/>
            <w:vAlign w:val="center"/>
          </w:tcPr>
          <w:p w:rsidR="00ED373B" w:rsidRPr="00576244" w:rsidRDefault="00ED373B" w:rsidP="00966628">
            <w:pPr>
              <w:pStyle w:val="11"/>
              <w:jc w:val="center"/>
              <w:rPr>
                <w:rFonts w:ascii="Times New Roman" w:hAnsi="Times New Roman" w:cs="Times New Roman"/>
              </w:rPr>
            </w:pPr>
            <w:r w:rsidRPr="00576244">
              <w:rPr>
                <w:rFonts w:ascii="Times New Roman" w:hAnsi="Times New Roman" w:cs="Times New Roman"/>
              </w:rPr>
              <w:t>3150</w:t>
            </w:r>
          </w:p>
        </w:tc>
      </w:tr>
      <w:tr w:rsidR="00ED373B" w:rsidRPr="00ED373B" w:rsidTr="00966628">
        <w:tc>
          <w:tcPr>
            <w:tcW w:w="484" w:type="dxa"/>
          </w:tcPr>
          <w:p w:rsidR="00ED373B" w:rsidRPr="00ED373B" w:rsidRDefault="00ED373B" w:rsidP="00966628">
            <w:pPr>
              <w:jc w:val="both"/>
            </w:pPr>
            <w:r w:rsidRPr="00ED373B">
              <w:t>3</w:t>
            </w:r>
          </w:p>
        </w:tc>
        <w:tc>
          <w:tcPr>
            <w:tcW w:w="3601" w:type="dxa"/>
          </w:tcPr>
          <w:p w:rsidR="00ED373B" w:rsidRPr="00ED373B" w:rsidRDefault="00576244" w:rsidP="00966628">
            <w:pPr>
              <w:jc w:val="both"/>
            </w:pPr>
            <w:r w:rsidRPr="00ED373B">
              <w:rPr>
                <w:position w:val="-38"/>
                <w:lang w:val="en-US"/>
              </w:rPr>
              <w:object w:dxaOrig="1380" w:dyaOrig="620">
                <v:shape id="_x0000_i1142" type="#_x0000_t75" style="width:68.85pt;height:26.9pt" o:ole="">
                  <v:imagedata r:id="rId211" o:title=""/>
                </v:shape>
                <o:OLEObject Type="Embed" ProgID="Equation.3" ShapeID="_x0000_i1142" DrawAspect="Content" ObjectID="_1666965026" r:id="rId252"/>
              </w:object>
            </w:r>
          </w:p>
        </w:tc>
        <w:tc>
          <w:tcPr>
            <w:tcW w:w="1662" w:type="dxa"/>
            <w:vAlign w:val="center"/>
          </w:tcPr>
          <w:p w:rsidR="00ED373B" w:rsidRPr="00ED373B" w:rsidRDefault="00ED373B" w:rsidP="00966628">
            <w:pPr>
              <w:jc w:val="center"/>
            </w:pPr>
            <w:r w:rsidRPr="00ED373B">
              <w:t>1,84</w:t>
            </w:r>
          </w:p>
        </w:tc>
        <w:tc>
          <w:tcPr>
            <w:tcW w:w="2147" w:type="dxa"/>
            <w:vAlign w:val="center"/>
          </w:tcPr>
          <w:p w:rsidR="00ED373B" w:rsidRPr="00ED373B" w:rsidRDefault="00ED373B" w:rsidP="00966628">
            <w:pPr>
              <w:pStyle w:val="11"/>
              <w:jc w:val="center"/>
              <w:rPr>
                <w:rFonts w:ascii="Times New Roman" w:hAnsi="Times New Roman" w:cs="Times New Roman"/>
              </w:rPr>
            </w:pPr>
            <w:r w:rsidRPr="00ED373B">
              <w:rPr>
                <w:rFonts w:ascii="Times New Roman" w:hAnsi="Times New Roman" w:cs="Times New Roman"/>
                <w:lang w:val="en-US"/>
              </w:rPr>
              <w:t>1</w:t>
            </w:r>
            <w:r w:rsidRPr="00ED373B">
              <w:rPr>
                <w:rFonts w:ascii="Times New Roman" w:hAnsi="Times New Roman" w:cs="Times New Roman"/>
              </w:rPr>
              <w:t>2</w:t>
            </w:r>
            <w:r w:rsidRPr="00ED373B">
              <w:rPr>
                <w:rFonts w:ascii="Times New Roman" w:hAnsi="Times New Roman" w:cs="Times New Roman"/>
                <w:lang w:val="en-US"/>
              </w:rPr>
              <w:t>.</w:t>
            </w:r>
            <w:r w:rsidRPr="00ED373B">
              <w:rPr>
                <w:rFonts w:ascii="Times New Roman" w:hAnsi="Times New Roman" w:cs="Times New Roman"/>
              </w:rPr>
              <w:t>5</w:t>
            </w:r>
          </w:p>
        </w:tc>
        <w:tc>
          <w:tcPr>
            <w:tcW w:w="1961" w:type="dxa"/>
            <w:vAlign w:val="center"/>
          </w:tcPr>
          <w:p w:rsidR="00ED373B" w:rsidRPr="00ED373B" w:rsidRDefault="00ED373B" w:rsidP="00966628">
            <w:pPr>
              <w:pStyle w:val="11"/>
              <w:jc w:val="center"/>
              <w:rPr>
                <w:rFonts w:ascii="Times New Roman" w:hAnsi="Times New Roman" w:cs="Times New Roman"/>
              </w:rPr>
            </w:pPr>
            <w:r w:rsidRPr="00ED373B">
              <w:rPr>
                <w:rFonts w:ascii="Times New Roman" w:hAnsi="Times New Roman" w:cs="Times New Roman"/>
              </w:rPr>
              <w:t>-</w:t>
            </w:r>
          </w:p>
        </w:tc>
      </w:tr>
      <w:tr w:rsidR="00ED373B" w:rsidRPr="00ED373B" w:rsidTr="00966628">
        <w:tc>
          <w:tcPr>
            <w:tcW w:w="484" w:type="dxa"/>
          </w:tcPr>
          <w:p w:rsidR="00ED373B" w:rsidRPr="00ED373B" w:rsidRDefault="00ED373B" w:rsidP="00966628">
            <w:pPr>
              <w:jc w:val="both"/>
            </w:pPr>
            <w:r w:rsidRPr="00ED373B">
              <w:t>4</w:t>
            </w:r>
          </w:p>
        </w:tc>
        <w:tc>
          <w:tcPr>
            <w:tcW w:w="3601" w:type="dxa"/>
          </w:tcPr>
          <w:p w:rsidR="00ED373B" w:rsidRPr="00ED373B" w:rsidRDefault="00ED373B" w:rsidP="00966628">
            <w:pPr>
              <w:jc w:val="both"/>
            </w:pPr>
            <w:r w:rsidRPr="00ED373B">
              <w:rPr>
                <w:position w:val="-14"/>
              </w:rPr>
              <w:object w:dxaOrig="940" w:dyaOrig="380">
                <v:shape id="_x0000_i1143" type="#_x0000_t75" style="width:46.95pt;height:19.4pt" o:ole="">
                  <v:imagedata r:id="rId213" o:title=""/>
                </v:shape>
                <o:OLEObject Type="Embed" ProgID="Equation.3" ShapeID="_x0000_i1143" DrawAspect="Content" ObjectID="_1666965027" r:id="rId253"/>
              </w:object>
            </w:r>
            <w:r w:rsidRPr="00ED373B">
              <w:t xml:space="preserve">  кА</w:t>
            </w:r>
          </w:p>
        </w:tc>
        <w:tc>
          <w:tcPr>
            <w:tcW w:w="1662" w:type="dxa"/>
            <w:vAlign w:val="center"/>
          </w:tcPr>
          <w:p w:rsidR="00ED373B" w:rsidRPr="00ED373B" w:rsidRDefault="00ED373B" w:rsidP="00966628">
            <w:pPr>
              <w:jc w:val="center"/>
            </w:pPr>
            <w:r w:rsidRPr="00ED373B">
              <w:t>3,1</w:t>
            </w:r>
          </w:p>
        </w:tc>
        <w:tc>
          <w:tcPr>
            <w:tcW w:w="2147" w:type="dxa"/>
            <w:vAlign w:val="center"/>
          </w:tcPr>
          <w:p w:rsidR="00ED373B" w:rsidRPr="00ED373B" w:rsidRDefault="00ED373B" w:rsidP="00966628">
            <w:pPr>
              <w:pStyle w:val="11"/>
              <w:jc w:val="center"/>
              <w:rPr>
                <w:rFonts w:ascii="Times New Roman" w:hAnsi="Times New Roman" w:cs="Times New Roman"/>
              </w:rPr>
            </w:pPr>
            <w:r w:rsidRPr="00ED373B">
              <w:rPr>
                <w:rFonts w:ascii="Times New Roman" w:hAnsi="Times New Roman" w:cs="Times New Roman"/>
              </w:rPr>
              <w:t>32</w:t>
            </w:r>
          </w:p>
        </w:tc>
        <w:tc>
          <w:tcPr>
            <w:tcW w:w="1961" w:type="dxa"/>
            <w:vAlign w:val="center"/>
          </w:tcPr>
          <w:p w:rsidR="00ED373B" w:rsidRPr="00ED373B" w:rsidRDefault="00ED373B" w:rsidP="00966628">
            <w:pPr>
              <w:pStyle w:val="11"/>
              <w:jc w:val="center"/>
              <w:rPr>
                <w:rFonts w:ascii="Times New Roman" w:hAnsi="Times New Roman" w:cs="Times New Roman"/>
              </w:rPr>
            </w:pPr>
            <w:r w:rsidRPr="00ED373B">
              <w:rPr>
                <w:rFonts w:ascii="Times New Roman" w:hAnsi="Times New Roman" w:cs="Times New Roman"/>
              </w:rPr>
              <w:t>50</w:t>
            </w:r>
          </w:p>
        </w:tc>
      </w:tr>
      <w:tr w:rsidR="00ED373B" w:rsidRPr="00ED373B" w:rsidTr="00966628">
        <w:tc>
          <w:tcPr>
            <w:tcW w:w="484" w:type="dxa"/>
          </w:tcPr>
          <w:p w:rsidR="00ED373B" w:rsidRPr="00ED373B" w:rsidRDefault="00ED373B" w:rsidP="00966628">
            <w:pPr>
              <w:jc w:val="both"/>
            </w:pPr>
            <w:r w:rsidRPr="00ED373B">
              <w:t>5</w:t>
            </w:r>
          </w:p>
        </w:tc>
        <w:tc>
          <w:tcPr>
            <w:tcW w:w="3601" w:type="dxa"/>
          </w:tcPr>
          <w:p w:rsidR="00ED373B" w:rsidRPr="00ED373B" w:rsidRDefault="00ED373B" w:rsidP="00966628">
            <w:pPr>
              <w:jc w:val="both"/>
            </w:pPr>
            <w:r w:rsidRPr="00ED373B">
              <w:rPr>
                <w:position w:val="-14"/>
              </w:rPr>
              <w:object w:dxaOrig="880" w:dyaOrig="380">
                <v:shape id="_x0000_i1144" type="#_x0000_t75" style="width:43.85pt;height:19.4pt" o:ole="">
                  <v:imagedata r:id="rId215" o:title=""/>
                </v:shape>
                <o:OLEObject Type="Embed" ProgID="Equation.3" ShapeID="_x0000_i1144" DrawAspect="Content" ObjectID="_1666965028" r:id="rId254"/>
              </w:object>
            </w:r>
            <w:r w:rsidRPr="00ED373B">
              <w:t xml:space="preserve">   кА </w:t>
            </w:r>
          </w:p>
        </w:tc>
        <w:tc>
          <w:tcPr>
            <w:tcW w:w="1662" w:type="dxa"/>
            <w:vAlign w:val="center"/>
          </w:tcPr>
          <w:p w:rsidR="00ED373B" w:rsidRPr="00ED373B" w:rsidRDefault="00ED373B" w:rsidP="00966628">
            <w:pPr>
              <w:jc w:val="center"/>
            </w:pPr>
            <w:r w:rsidRPr="00ED373B">
              <w:t>5,09</w:t>
            </w:r>
          </w:p>
        </w:tc>
        <w:tc>
          <w:tcPr>
            <w:tcW w:w="2147" w:type="dxa"/>
            <w:vAlign w:val="center"/>
          </w:tcPr>
          <w:p w:rsidR="00ED373B" w:rsidRPr="00ED373B" w:rsidRDefault="00ED373B" w:rsidP="00966628">
            <w:pPr>
              <w:jc w:val="center"/>
            </w:pPr>
            <w:r w:rsidRPr="00ED373B">
              <w:t>40,5</w:t>
            </w:r>
          </w:p>
        </w:tc>
        <w:tc>
          <w:tcPr>
            <w:tcW w:w="1961" w:type="dxa"/>
            <w:vAlign w:val="center"/>
          </w:tcPr>
          <w:p w:rsidR="00ED373B" w:rsidRPr="00ED373B" w:rsidRDefault="00ED373B" w:rsidP="00966628">
            <w:pPr>
              <w:pStyle w:val="11"/>
              <w:jc w:val="center"/>
              <w:rPr>
                <w:rFonts w:ascii="Times New Roman" w:hAnsi="Times New Roman" w:cs="Times New Roman"/>
              </w:rPr>
            </w:pPr>
            <w:r w:rsidRPr="00ED373B">
              <w:rPr>
                <w:rFonts w:ascii="Times New Roman" w:hAnsi="Times New Roman" w:cs="Times New Roman"/>
              </w:rPr>
              <w:t>127</w:t>
            </w:r>
          </w:p>
        </w:tc>
      </w:tr>
      <w:tr w:rsidR="00ED373B" w:rsidRPr="00ED373B" w:rsidTr="00966628">
        <w:tc>
          <w:tcPr>
            <w:tcW w:w="484" w:type="dxa"/>
          </w:tcPr>
          <w:p w:rsidR="00ED373B" w:rsidRPr="00ED373B" w:rsidRDefault="00ED373B" w:rsidP="00966628">
            <w:pPr>
              <w:jc w:val="both"/>
            </w:pPr>
            <w:r w:rsidRPr="00ED373B">
              <w:t>6</w:t>
            </w:r>
          </w:p>
        </w:tc>
        <w:tc>
          <w:tcPr>
            <w:tcW w:w="3601" w:type="dxa"/>
          </w:tcPr>
          <w:p w:rsidR="00ED373B" w:rsidRPr="00ED373B" w:rsidRDefault="00ED373B" w:rsidP="00966628">
            <w:pPr>
              <w:jc w:val="both"/>
            </w:pPr>
            <w:r w:rsidRPr="00ED373B">
              <w:rPr>
                <w:position w:val="-10"/>
              </w:rPr>
              <w:object w:dxaOrig="1300" w:dyaOrig="360">
                <v:shape id="_x0000_i1145" type="#_x0000_t75" style="width:65.1pt;height:18.15pt" o:ole="">
                  <v:imagedata r:id="rId217" o:title=""/>
                </v:shape>
                <o:OLEObject Type="Embed" ProgID="Equation.3" ShapeID="_x0000_i1145" DrawAspect="Content" ObjectID="_1666965029" r:id="rId255"/>
              </w:object>
            </w:r>
            <w:r w:rsidRPr="00ED373B">
              <w:t xml:space="preserve">  кА²·</w:t>
            </w:r>
            <w:proofErr w:type="gramStart"/>
            <w:r w:rsidRPr="00ED373B">
              <w:t>с</w:t>
            </w:r>
            <w:proofErr w:type="gramEnd"/>
          </w:p>
        </w:tc>
        <w:tc>
          <w:tcPr>
            <w:tcW w:w="1662" w:type="dxa"/>
            <w:vAlign w:val="center"/>
          </w:tcPr>
          <w:p w:rsidR="00ED373B" w:rsidRPr="00ED373B" w:rsidRDefault="00ED373B" w:rsidP="00966628">
            <w:pPr>
              <w:jc w:val="center"/>
            </w:pPr>
            <w:r w:rsidRPr="00ED373B">
              <w:t>5,4</w:t>
            </w:r>
          </w:p>
        </w:tc>
        <w:tc>
          <w:tcPr>
            <w:tcW w:w="2147" w:type="dxa"/>
            <w:vAlign w:val="center"/>
          </w:tcPr>
          <w:p w:rsidR="00ED373B" w:rsidRPr="00ED373B" w:rsidRDefault="00ED373B" w:rsidP="00966628">
            <w:pPr>
              <w:jc w:val="center"/>
            </w:pPr>
            <w:r w:rsidRPr="00ED373B">
              <w:t>12.5²·4=615</w:t>
            </w:r>
          </w:p>
        </w:tc>
        <w:tc>
          <w:tcPr>
            <w:tcW w:w="1961" w:type="dxa"/>
            <w:vAlign w:val="center"/>
          </w:tcPr>
          <w:p w:rsidR="00ED373B" w:rsidRPr="00ED373B" w:rsidRDefault="00ED373B" w:rsidP="00966628">
            <w:pPr>
              <w:pStyle w:val="11"/>
              <w:jc w:val="center"/>
              <w:rPr>
                <w:rFonts w:ascii="Times New Roman" w:hAnsi="Times New Roman" w:cs="Times New Roman"/>
              </w:rPr>
            </w:pPr>
            <w:r w:rsidRPr="00ED373B">
              <w:rPr>
                <w:rFonts w:ascii="Times New Roman" w:hAnsi="Times New Roman" w:cs="Times New Roman"/>
              </w:rPr>
              <w:t>16²·4=1024</w:t>
            </w:r>
          </w:p>
        </w:tc>
      </w:tr>
      <w:tr w:rsidR="00ED373B" w:rsidRPr="00ED373B" w:rsidTr="00966628">
        <w:tc>
          <w:tcPr>
            <w:tcW w:w="484" w:type="dxa"/>
          </w:tcPr>
          <w:p w:rsidR="00ED373B" w:rsidRPr="00ED373B" w:rsidRDefault="00ED373B" w:rsidP="00966628">
            <w:pPr>
              <w:jc w:val="both"/>
            </w:pPr>
            <w:r w:rsidRPr="00ED373B">
              <w:t>7</w:t>
            </w:r>
          </w:p>
        </w:tc>
        <w:tc>
          <w:tcPr>
            <w:tcW w:w="3601" w:type="dxa"/>
          </w:tcPr>
          <w:p w:rsidR="00ED373B" w:rsidRPr="00ED373B" w:rsidRDefault="00ED373B" w:rsidP="00966628">
            <w:pPr>
              <w:jc w:val="both"/>
            </w:pPr>
            <w:r w:rsidRPr="00ED373B">
              <w:t>Привод</w:t>
            </w:r>
          </w:p>
        </w:tc>
        <w:tc>
          <w:tcPr>
            <w:tcW w:w="1662" w:type="dxa"/>
            <w:vAlign w:val="center"/>
          </w:tcPr>
          <w:p w:rsidR="00ED373B" w:rsidRPr="00ED373B" w:rsidRDefault="00ED373B" w:rsidP="00966628">
            <w:pPr>
              <w:jc w:val="center"/>
            </w:pPr>
          </w:p>
        </w:tc>
        <w:tc>
          <w:tcPr>
            <w:tcW w:w="2147" w:type="dxa"/>
            <w:vAlign w:val="center"/>
          </w:tcPr>
          <w:p w:rsidR="00ED373B" w:rsidRPr="00ED373B" w:rsidRDefault="00ED373B" w:rsidP="00966628">
            <w:pPr>
              <w:jc w:val="center"/>
            </w:pPr>
            <w:r w:rsidRPr="00ED373B">
              <w:t>Моторный</w:t>
            </w:r>
          </w:p>
        </w:tc>
        <w:tc>
          <w:tcPr>
            <w:tcW w:w="1961" w:type="dxa"/>
            <w:vAlign w:val="center"/>
          </w:tcPr>
          <w:p w:rsidR="00ED373B" w:rsidRPr="00ED373B" w:rsidRDefault="00ED373B" w:rsidP="00966628">
            <w:pPr>
              <w:jc w:val="center"/>
            </w:pPr>
          </w:p>
        </w:tc>
      </w:tr>
    </w:tbl>
    <w:p w:rsidR="008D010F" w:rsidRDefault="008D010F" w:rsidP="00561B3B">
      <w:pPr>
        <w:spacing w:line="360" w:lineRule="auto"/>
        <w:ind w:firstLine="709"/>
      </w:pPr>
    </w:p>
    <w:p w:rsidR="00F0743F" w:rsidRPr="00F0743F" w:rsidRDefault="00FD7C1E" w:rsidP="00561B3B">
      <w:pPr>
        <w:spacing w:line="360" w:lineRule="auto"/>
        <w:ind w:firstLine="709"/>
      </w:pPr>
      <w:r w:rsidRPr="00FD7C1E">
        <w:t xml:space="preserve">Проведем проверку устройства на </w:t>
      </w:r>
      <w:r w:rsidR="00691984" w:rsidRPr="00FD7C1E">
        <w:t>отключающую способность</w:t>
      </w:r>
      <w:r w:rsidR="00F0743F" w:rsidRPr="00FD7C1E">
        <w:t>:</w:t>
      </w:r>
    </w:p>
    <w:p w:rsidR="00F0743F" w:rsidRPr="00F0743F" w:rsidRDefault="00F0743F" w:rsidP="00ED373B">
      <w:pPr>
        <w:tabs>
          <w:tab w:val="left" w:pos="3460"/>
          <w:tab w:val="left" w:pos="5295"/>
        </w:tabs>
        <w:spacing w:line="360" w:lineRule="auto"/>
      </w:pPr>
      <w:r w:rsidRPr="00F0743F">
        <w:rPr>
          <w:position w:val="-24"/>
        </w:rPr>
        <w:object w:dxaOrig="4300" w:dyaOrig="620">
          <v:shape id="_x0000_i1146" type="#_x0000_t75" style="width:215.35pt;height:31.95pt" o:ole="" fillcolor="window">
            <v:imagedata r:id="rId256" o:title=""/>
          </v:shape>
          <o:OLEObject Type="Embed" ProgID="Equation.3" ShapeID="_x0000_i1146" DrawAspect="Content" ObjectID="_1666965030" r:id="rId257"/>
        </w:object>
      </w:r>
      <w:r w:rsidR="00691984">
        <w:t>.</w:t>
      </w:r>
    </w:p>
    <w:p w:rsidR="00F0743F" w:rsidRPr="00FD7C1E" w:rsidRDefault="00FD7C1E" w:rsidP="00980E02">
      <w:pPr>
        <w:pStyle w:val="a4"/>
        <w:spacing w:line="360" w:lineRule="auto"/>
        <w:ind w:left="0" w:firstLine="711"/>
        <w:jc w:val="both"/>
      </w:pPr>
      <w:r w:rsidRPr="00FD7C1E">
        <w:rPr>
          <w:bCs/>
        </w:rPr>
        <w:t>Проведем выбор ТТ</w:t>
      </w:r>
      <w:r w:rsidR="00F0743F" w:rsidRPr="00FD7C1E">
        <w:rPr>
          <w:bCs/>
        </w:rPr>
        <w:t>.</w:t>
      </w:r>
    </w:p>
    <w:p w:rsidR="00F0743F" w:rsidRPr="004C64C6" w:rsidRDefault="004C64C6" w:rsidP="00561B3B">
      <w:pPr>
        <w:pStyle w:val="11"/>
        <w:spacing w:line="360" w:lineRule="auto"/>
        <w:ind w:left="0" w:firstLine="709"/>
        <w:rPr>
          <w:rFonts w:ascii="Times New Roman" w:hAnsi="Times New Roman" w:cs="Times New Roman"/>
          <w:bCs/>
        </w:rPr>
      </w:pPr>
      <w:r w:rsidRPr="004C64C6">
        <w:rPr>
          <w:rFonts w:ascii="Times New Roman" w:hAnsi="Times New Roman" w:cs="Times New Roman"/>
        </w:rPr>
        <w:lastRenderedPageBreak/>
        <w:t xml:space="preserve">Учитывая данные каталога </w:t>
      </w:r>
      <w:r w:rsidR="00F0743F" w:rsidRPr="004C64C6">
        <w:rPr>
          <w:rFonts w:ascii="Times New Roman" w:hAnsi="Times New Roman" w:cs="Times New Roman"/>
        </w:rPr>
        <w:t>выбир</w:t>
      </w:r>
      <w:r w:rsidR="00691984" w:rsidRPr="004C64C6">
        <w:rPr>
          <w:rFonts w:ascii="Times New Roman" w:hAnsi="Times New Roman" w:cs="Times New Roman"/>
        </w:rPr>
        <w:t>аем</w:t>
      </w:r>
      <w:r w:rsidRPr="004C64C6">
        <w:rPr>
          <w:rFonts w:ascii="Times New Roman" w:hAnsi="Times New Roman" w:cs="Times New Roman"/>
        </w:rPr>
        <w:t xml:space="preserve">устройства </w:t>
      </w:r>
      <w:proofErr w:type="gramStart"/>
      <w:r w:rsidRPr="004C64C6">
        <w:rPr>
          <w:rFonts w:ascii="Times New Roman" w:hAnsi="Times New Roman" w:cs="Times New Roman"/>
        </w:rPr>
        <w:t>ТТ</w:t>
      </w:r>
      <w:proofErr w:type="gramEnd"/>
      <w:r w:rsidRPr="004C64C6">
        <w:rPr>
          <w:rFonts w:ascii="Times New Roman" w:hAnsi="Times New Roman" w:cs="Times New Roman"/>
        </w:rPr>
        <w:t xml:space="preserve"> конструкции</w:t>
      </w:r>
      <w:r w:rsidR="00F0743F" w:rsidRPr="004C64C6">
        <w:rPr>
          <w:rFonts w:ascii="Times New Roman" w:hAnsi="Times New Roman" w:cs="Times New Roman"/>
        </w:rPr>
        <w:t>ТФЗМ-35А -300/5</w:t>
      </w:r>
      <w:r w:rsidR="00691984" w:rsidRPr="004C64C6">
        <w:rPr>
          <w:rFonts w:ascii="Times New Roman" w:hAnsi="Times New Roman" w:cs="Times New Roman"/>
        </w:rPr>
        <w:t xml:space="preserve"> встроенные</w:t>
      </w:r>
      <w:r w:rsidR="00ED373B" w:rsidRPr="004C64C6">
        <w:rPr>
          <w:rFonts w:ascii="Times New Roman" w:hAnsi="Times New Roman" w:cs="Times New Roman"/>
        </w:rPr>
        <w:t>.</w:t>
      </w:r>
      <w:r w:rsidR="00DA0D4E" w:rsidRPr="004C64C6">
        <w:rPr>
          <w:rFonts w:ascii="Times New Roman" w:hAnsi="Times New Roman" w:cs="Times New Roman"/>
        </w:rPr>
        <w:t xml:space="preserve"> [9]</w:t>
      </w:r>
    </w:p>
    <w:p w:rsidR="00ED373B" w:rsidRPr="004C64C6" w:rsidRDefault="00314876" w:rsidP="00ED373B">
      <w:pPr>
        <w:pStyle w:val="11"/>
        <w:jc w:val="both"/>
        <w:rPr>
          <w:rFonts w:ascii="Times New Roman" w:hAnsi="Times New Roman" w:cs="Times New Roman"/>
        </w:rPr>
      </w:pPr>
      <w:r>
        <w:rPr>
          <w:rFonts w:ascii="Times New Roman" w:hAnsi="Times New Roman" w:cs="Times New Roman"/>
          <w:bCs/>
        </w:rPr>
        <w:t xml:space="preserve">Таблица 9 – </w:t>
      </w:r>
      <w:r w:rsidR="004C64C6" w:rsidRPr="004C64C6">
        <w:rPr>
          <w:rFonts w:ascii="Times New Roman" w:hAnsi="Times New Roman" w:cs="Times New Roman"/>
          <w:bCs/>
        </w:rPr>
        <w:t>Данные каталога</w:t>
      </w:r>
    </w:p>
    <w:tbl>
      <w:tblPr>
        <w:tblW w:w="9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240"/>
        <w:gridCol w:w="851"/>
        <w:gridCol w:w="992"/>
        <w:gridCol w:w="861"/>
        <w:gridCol w:w="840"/>
        <w:gridCol w:w="992"/>
        <w:gridCol w:w="597"/>
        <w:gridCol w:w="597"/>
        <w:gridCol w:w="597"/>
      </w:tblGrid>
      <w:tr w:rsidR="00ED373B" w:rsidRPr="00C41434" w:rsidTr="00966628">
        <w:trPr>
          <w:cantSplit/>
          <w:trHeight w:val="346"/>
        </w:trPr>
        <w:tc>
          <w:tcPr>
            <w:tcW w:w="2268" w:type="dxa"/>
            <w:vMerge w:val="restart"/>
            <w:vAlign w:val="center"/>
          </w:tcPr>
          <w:p w:rsidR="00ED373B" w:rsidRPr="004C64C6" w:rsidRDefault="00ED373B" w:rsidP="00966628">
            <w:pPr>
              <w:pStyle w:val="11"/>
              <w:jc w:val="center"/>
              <w:rPr>
                <w:rFonts w:ascii="Times New Roman" w:hAnsi="Times New Roman" w:cs="Times New Roman"/>
              </w:rPr>
            </w:pPr>
            <w:r w:rsidRPr="004C64C6">
              <w:rPr>
                <w:rFonts w:ascii="Times New Roman" w:hAnsi="Times New Roman" w:cs="Times New Roman"/>
              </w:rPr>
              <w:t xml:space="preserve">Тип </w:t>
            </w:r>
            <w:proofErr w:type="gramStart"/>
            <w:r w:rsidRPr="004C64C6">
              <w:rPr>
                <w:rFonts w:ascii="Times New Roman" w:hAnsi="Times New Roman" w:cs="Times New Roman"/>
              </w:rPr>
              <w:t>ТТ</w:t>
            </w:r>
            <w:proofErr w:type="gramEnd"/>
          </w:p>
        </w:tc>
        <w:tc>
          <w:tcPr>
            <w:tcW w:w="1240" w:type="dxa"/>
            <w:vMerge w:val="restart"/>
            <w:vAlign w:val="center"/>
          </w:tcPr>
          <w:p w:rsidR="00ED373B" w:rsidRPr="004C64C6" w:rsidRDefault="00ED373B" w:rsidP="00966628">
            <w:pPr>
              <w:pStyle w:val="11"/>
              <w:ind w:left="0" w:right="-2"/>
              <w:jc w:val="center"/>
              <w:rPr>
                <w:rFonts w:ascii="Times New Roman" w:hAnsi="Times New Roman" w:cs="Times New Roman"/>
              </w:rPr>
            </w:pPr>
            <w:r w:rsidRPr="004C64C6">
              <w:rPr>
                <w:rFonts w:ascii="Times New Roman" w:hAnsi="Times New Roman" w:cs="Times New Roman"/>
                <w:lang w:val="en-US"/>
              </w:rPr>
              <w:t>U</w:t>
            </w:r>
            <w:r w:rsidRPr="004C64C6">
              <w:rPr>
                <w:rFonts w:ascii="Times New Roman" w:hAnsi="Times New Roman" w:cs="Times New Roman"/>
              </w:rPr>
              <w:t>н,</w:t>
            </w:r>
          </w:p>
          <w:p w:rsidR="00ED373B" w:rsidRPr="004C64C6" w:rsidRDefault="00ED373B" w:rsidP="00966628">
            <w:pPr>
              <w:pStyle w:val="11"/>
              <w:ind w:left="34" w:right="33"/>
              <w:jc w:val="center"/>
              <w:rPr>
                <w:rFonts w:ascii="Times New Roman" w:hAnsi="Times New Roman" w:cs="Times New Roman"/>
              </w:rPr>
            </w:pPr>
            <w:r w:rsidRPr="004C64C6">
              <w:rPr>
                <w:rFonts w:ascii="Times New Roman" w:hAnsi="Times New Roman" w:cs="Times New Roman"/>
              </w:rPr>
              <w:t>кВ</w:t>
            </w:r>
          </w:p>
        </w:tc>
        <w:tc>
          <w:tcPr>
            <w:tcW w:w="1843" w:type="dxa"/>
            <w:gridSpan w:val="2"/>
            <w:vAlign w:val="center"/>
          </w:tcPr>
          <w:p w:rsidR="00ED373B" w:rsidRPr="004C64C6" w:rsidRDefault="003F3E46" w:rsidP="003F3E46">
            <w:pPr>
              <w:pStyle w:val="11"/>
              <w:jc w:val="center"/>
              <w:rPr>
                <w:rFonts w:ascii="Times New Roman" w:hAnsi="Times New Roman" w:cs="Times New Roman"/>
              </w:rPr>
            </w:pPr>
            <w:r>
              <w:rPr>
                <w:rFonts w:ascii="Times New Roman" w:hAnsi="Times New Roman" w:cs="Times New Roman"/>
                <w:lang w:val="en-US"/>
              </w:rPr>
              <w:t xml:space="preserve">I </w:t>
            </w:r>
            <w:r w:rsidR="00ED373B" w:rsidRPr="004C64C6">
              <w:rPr>
                <w:rFonts w:ascii="Times New Roman" w:hAnsi="Times New Roman" w:cs="Times New Roman"/>
              </w:rPr>
              <w:t xml:space="preserve">Ном. </w:t>
            </w:r>
          </w:p>
        </w:tc>
        <w:tc>
          <w:tcPr>
            <w:tcW w:w="861" w:type="dxa"/>
            <w:vMerge w:val="restart"/>
            <w:vAlign w:val="center"/>
          </w:tcPr>
          <w:p w:rsidR="00ED373B" w:rsidRPr="004C64C6" w:rsidRDefault="00ED373B" w:rsidP="00966628">
            <w:pPr>
              <w:pStyle w:val="11"/>
              <w:ind w:left="-108" w:right="-108"/>
              <w:jc w:val="center"/>
              <w:rPr>
                <w:rFonts w:ascii="Times New Roman" w:hAnsi="Times New Roman" w:cs="Times New Roman"/>
              </w:rPr>
            </w:pPr>
            <w:r w:rsidRPr="004C64C6">
              <w:rPr>
                <w:rFonts w:ascii="Times New Roman" w:hAnsi="Times New Roman" w:cs="Times New Roman"/>
                <w:lang w:val="en-US"/>
              </w:rPr>
              <w:t>Z</w:t>
            </w:r>
            <w:r w:rsidRPr="004C64C6">
              <w:rPr>
                <w:rFonts w:ascii="Times New Roman" w:hAnsi="Times New Roman" w:cs="Times New Roman"/>
              </w:rPr>
              <w:t xml:space="preserve">2 при кл.0.5 </w:t>
            </w:r>
          </w:p>
        </w:tc>
        <w:tc>
          <w:tcPr>
            <w:tcW w:w="1832" w:type="dxa"/>
            <w:gridSpan w:val="2"/>
            <w:vAlign w:val="center"/>
          </w:tcPr>
          <w:p w:rsidR="00ED373B" w:rsidRPr="004C64C6" w:rsidRDefault="00ED373B" w:rsidP="00966628">
            <w:pPr>
              <w:pStyle w:val="11"/>
              <w:jc w:val="center"/>
              <w:rPr>
                <w:rFonts w:ascii="Times New Roman" w:hAnsi="Times New Roman" w:cs="Times New Roman"/>
              </w:rPr>
            </w:pPr>
            <w:proofErr w:type="spellStart"/>
            <w:r w:rsidRPr="004C64C6">
              <w:rPr>
                <w:rFonts w:ascii="Times New Roman" w:hAnsi="Times New Roman" w:cs="Times New Roman"/>
              </w:rPr>
              <w:t>Дин</w:t>
            </w:r>
            <w:proofErr w:type="gramStart"/>
            <w:r w:rsidRPr="004C64C6">
              <w:rPr>
                <w:rFonts w:ascii="Times New Roman" w:hAnsi="Times New Roman" w:cs="Times New Roman"/>
              </w:rPr>
              <w:t>.с</w:t>
            </w:r>
            <w:proofErr w:type="gramEnd"/>
            <w:r w:rsidRPr="004C64C6">
              <w:rPr>
                <w:rFonts w:ascii="Times New Roman" w:hAnsi="Times New Roman" w:cs="Times New Roman"/>
              </w:rPr>
              <w:t>т-ть</w:t>
            </w:r>
            <w:proofErr w:type="spellEnd"/>
          </w:p>
        </w:tc>
        <w:tc>
          <w:tcPr>
            <w:tcW w:w="1791" w:type="dxa"/>
            <w:gridSpan w:val="3"/>
            <w:vAlign w:val="center"/>
          </w:tcPr>
          <w:p w:rsidR="00ED373B" w:rsidRPr="004C64C6" w:rsidRDefault="00ED373B" w:rsidP="00966628">
            <w:pPr>
              <w:pStyle w:val="11"/>
              <w:ind w:left="124" w:right="34"/>
              <w:jc w:val="center"/>
              <w:rPr>
                <w:rFonts w:ascii="Times New Roman" w:hAnsi="Times New Roman" w:cs="Times New Roman"/>
              </w:rPr>
            </w:pPr>
            <w:r w:rsidRPr="004C64C6">
              <w:rPr>
                <w:rFonts w:ascii="Times New Roman" w:hAnsi="Times New Roman" w:cs="Times New Roman"/>
              </w:rPr>
              <w:t xml:space="preserve">Тер. </w:t>
            </w:r>
            <w:proofErr w:type="spellStart"/>
            <w:r w:rsidRPr="004C64C6">
              <w:rPr>
                <w:rFonts w:ascii="Times New Roman" w:hAnsi="Times New Roman" w:cs="Times New Roman"/>
              </w:rPr>
              <w:t>Ст-ть</w:t>
            </w:r>
            <w:proofErr w:type="spellEnd"/>
            <w:r w:rsidRPr="004C64C6">
              <w:rPr>
                <w:rFonts w:ascii="Times New Roman" w:hAnsi="Times New Roman" w:cs="Times New Roman"/>
              </w:rPr>
              <w:t>.</w:t>
            </w:r>
          </w:p>
        </w:tc>
      </w:tr>
      <w:tr w:rsidR="00ED373B" w:rsidRPr="00ED373B" w:rsidTr="00966628">
        <w:trPr>
          <w:cantSplit/>
          <w:trHeight w:val="274"/>
        </w:trPr>
        <w:tc>
          <w:tcPr>
            <w:tcW w:w="2268" w:type="dxa"/>
            <w:vMerge/>
            <w:vAlign w:val="center"/>
          </w:tcPr>
          <w:p w:rsidR="00ED373B" w:rsidRPr="00C41434" w:rsidRDefault="00ED373B" w:rsidP="00966628">
            <w:pPr>
              <w:pStyle w:val="11"/>
              <w:jc w:val="center"/>
              <w:rPr>
                <w:rFonts w:ascii="Times New Roman" w:hAnsi="Times New Roman" w:cs="Times New Roman"/>
                <w:highlight w:val="yellow"/>
              </w:rPr>
            </w:pPr>
          </w:p>
        </w:tc>
        <w:tc>
          <w:tcPr>
            <w:tcW w:w="1240" w:type="dxa"/>
            <w:vMerge/>
            <w:vAlign w:val="center"/>
          </w:tcPr>
          <w:p w:rsidR="00ED373B" w:rsidRPr="00C41434" w:rsidRDefault="00ED373B" w:rsidP="00966628">
            <w:pPr>
              <w:pStyle w:val="11"/>
              <w:jc w:val="center"/>
              <w:rPr>
                <w:rFonts w:ascii="Times New Roman" w:hAnsi="Times New Roman" w:cs="Times New Roman"/>
                <w:highlight w:val="yellow"/>
              </w:rPr>
            </w:pPr>
          </w:p>
        </w:tc>
        <w:tc>
          <w:tcPr>
            <w:tcW w:w="851" w:type="dxa"/>
            <w:vAlign w:val="center"/>
          </w:tcPr>
          <w:p w:rsidR="00ED373B" w:rsidRPr="004C64C6" w:rsidRDefault="00ED373B" w:rsidP="00966628">
            <w:pPr>
              <w:pStyle w:val="11"/>
              <w:ind w:left="-108" w:right="-36"/>
              <w:jc w:val="center"/>
              <w:rPr>
                <w:rFonts w:ascii="Times New Roman" w:hAnsi="Times New Roman" w:cs="Times New Roman"/>
              </w:rPr>
            </w:pPr>
            <w:r w:rsidRPr="004C64C6">
              <w:rPr>
                <w:rFonts w:ascii="Times New Roman" w:hAnsi="Times New Roman" w:cs="Times New Roman"/>
                <w:lang w:val="en-US"/>
              </w:rPr>
              <w:t>I</w:t>
            </w:r>
            <w:r w:rsidRPr="004C64C6">
              <w:rPr>
                <w:rFonts w:ascii="Times New Roman" w:hAnsi="Times New Roman" w:cs="Times New Roman"/>
              </w:rPr>
              <w:t>1ном</w:t>
            </w:r>
          </w:p>
        </w:tc>
        <w:tc>
          <w:tcPr>
            <w:tcW w:w="992" w:type="dxa"/>
            <w:vAlign w:val="center"/>
          </w:tcPr>
          <w:p w:rsidR="00ED373B" w:rsidRPr="004C64C6" w:rsidRDefault="00ED373B" w:rsidP="00966628">
            <w:pPr>
              <w:pStyle w:val="11"/>
              <w:ind w:left="0" w:right="0"/>
              <w:jc w:val="center"/>
              <w:rPr>
                <w:rFonts w:ascii="Times New Roman" w:hAnsi="Times New Roman" w:cs="Times New Roman"/>
              </w:rPr>
            </w:pPr>
            <w:r w:rsidRPr="004C64C6">
              <w:rPr>
                <w:rFonts w:ascii="Times New Roman" w:hAnsi="Times New Roman" w:cs="Times New Roman"/>
                <w:lang w:val="en-US"/>
              </w:rPr>
              <w:t>I</w:t>
            </w:r>
            <w:r w:rsidRPr="004C64C6">
              <w:rPr>
                <w:rFonts w:ascii="Times New Roman" w:hAnsi="Times New Roman" w:cs="Times New Roman"/>
              </w:rPr>
              <w:t>2ном</w:t>
            </w:r>
          </w:p>
        </w:tc>
        <w:tc>
          <w:tcPr>
            <w:tcW w:w="861" w:type="dxa"/>
            <w:vMerge/>
            <w:vAlign w:val="center"/>
          </w:tcPr>
          <w:p w:rsidR="00ED373B" w:rsidRPr="004C64C6" w:rsidRDefault="00ED373B" w:rsidP="00966628">
            <w:pPr>
              <w:pStyle w:val="11"/>
              <w:ind w:left="33" w:right="0"/>
              <w:jc w:val="center"/>
              <w:rPr>
                <w:rFonts w:ascii="Times New Roman" w:hAnsi="Times New Roman" w:cs="Times New Roman"/>
              </w:rPr>
            </w:pPr>
          </w:p>
        </w:tc>
        <w:tc>
          <w:tcPr>
            <w:tcW w:w="840" w:type="dxa"/>
            <w:vAlign w:val="center"/>
          </w:tcPr>
          <w:p w:rsidR="00ED373B" w:rsidRPr="004C64C6" w:rsidRDefault="00ED373B" w:rsidP="00966628">
            <w:pPr>
              <w:pStyle w:val="11"/>
              <w:ind w:left="0" w:right="-108"/>
              <w:jc w:val="center"/>
              <w:rPr>
                <w:rFonts w:ascii="Times New Roman" w:hAnsi="Times New Roman" w:cs="Times New Roman"/>
              </w:rPr>
            </w:pPr>
            <w:r w:rsidRPr="004C64C6">
              <w:rPr>
                <w:rFonts w:ascii="Times New Roman" w:hAnsi="Times New Roman" w:cs="Times New Roman"/>
              </w:rPr>
              <w:t>Кд</w:t>
            </w:r>
          </w:p>
        </w:tc>
        <w:tc>
          <w:tcPr>
            <w:tcW w:w="992" w:type="dxa"/>
            <w:vAlign w:val="center"/>
          </w:tcPr>
          <w:p w:rsidR="00ED373B" w:rsidRPr="004C64C6" w:rsidRDefault="004C64C6" w:rsidP="00966628">
            <w:pPr>
              <w:pStyle w:val="11"/>
              <w:ind w:left="0" w:right="-108"/>
              <w:jc w:val="center"/>
              <w:rPr>
                <w:rFonts w:ascii="Times New Roman" w:hAnsi="Times New Roman" w:cs="Times New Roman"/>
              </w:rPr>
            </w:pPr>
            <w:r w:rsidRPr="004C64C6">
              <w:rPr>
                <w:rFonts w:ascii="Times New Roman" w:hAnsi="Times New Roman" w:cs="Times New Roman"/>
                <w:lang w:val="en-US"/>
              </w:rPr>
              <w:t>I</w:t>
            </w:r>
            <w:r w:rsidR="00ED373B" w:rsidRPr="004C64C6">
              <w:rPr>
                <w:rFonts w:ascii="Times New Roman" w:hAnsi="Times New Roman" w:cs="Times New Roman"/>
              </w:rPr>
              <w:t>дин.</w:t>
            </w:r>
          </w:p>
        </w:tc>
        <w:tc>
          <w:tcPr>
            <w:tcW w:w="597" w:type="dxa"/>
            <w:vAlign w:val="center"/>
          </w:tcPr>
          <w:p w:rsidR="00ED373B" w:rsidRPr="004C64C6" w:rsidRDefault="00ED373B" w:rsidP="00966628">
            <w:pPr>
              <w:pStyle w:val="11"/>
              <w:ind w:left="0" w:right="-108"/>
              <w:jc w:val="center"/>
              <w:rPr>
                <w:rFonts w:ascii="Times New Roman" w:hAnsi="Times New Roman" w:cs="Times New Roman"/>
              </w:rPr>
            </w:pPr>
            <w:r w:rsidRPr="004C64C6">
              <w:rPr>
                <w:rFonts w:ascii="Times New Roman" w:hAnsi="Times New Roman" w:cs="Times New Roman"/>
              </w:rPr>
              <w:t>Кт</w:t>
            </w:r>
          </w:p>
        </w:tc>
        <w:tc>
          <w:tcPr>
            <w:tcW w:w="597" w:type="dxa"/>
            <w:vAlign w:val="center"/>
          </w:tcPr>
          <w:p w:rsidR="00ED373B" w:rsidRPr="004C64C6" w:rsidRDefault="00ED373B" w:rsidP="00966628">
            <w:pPr>
              <w:pStyle w:val="11"/>
              <w:ind w:left="0" w:right="-108"/>
              <w:jc w:val="center"/>
              <w:rPr>
                <w:rFonts w:ascii="Times New Roman" w:hAnsi="Times New Roman" w:cs="Times New Roman"/>
              </w:rPr>
            </w:pPr>
            <w:r w:rsidRPr="004C64C6">
              <w:rPr>
                <w:rFonts w:ascii="Times New Roman" w:hAnsi="Times New Roman" w:cs="Times New Roman"/>
                <w:lang w:val="en-US"/>
              </w:rPr>
              <w:t>I</w:t>
            </w:r>
            <w:r w:rsidRPr="004C64C6">
              <w:rPr>
                <w:rFonts w:ascii="Times New Roman" w:hAnsi="Times New Roman" w:cs="Times New Roman"/>
              </w:rPr>
              <w:t>т</w:t>
            </w:r>
          </w:p>
        </w:tc>
        <w:tc>
          <w:tcPr>
            <w:tcW w:w="597" w:type="dxa"/>
            <w:vAlign w:val="center"/>
          </w:tcPr>
          <w:p w:rsidR="00ED373B" w:rsidRPr="004C64C6" w:rsidRDefault="00ED373B" w:rsidP="00966628">
            <w:pPr>
              <w:pStyle w:val="11"/>
              <w:ind w:left="0" w:right="-108"/>
              <w:jc w:val="center"/>
              <w:rPr>
                <w:rFonts w:ascii="Times New Roman" w:hAnsi="Times New Roman" w:cs="Times New Roman"/>
              </w:rPr>
            </w:pPr>
            <w:r w:rsidRPr="004C64C6">
              <w:rPr>
                <w:rFonts w:ascii="Times New Roman" w:hAnsi="Times New Roman" w:cs="Times New Roman"/>
                <w:lang w:val="en-US"/>
              </w:rPr>
              <w:t>t</w:t>
            </w:r>
            <w:r w:rsidRPr="004C64C6">
              <w:rPr>
                <w:rFonts w:ascii="Times New Roman" w:hAnsi="Times New Roman" w:cs="Times New Roman"/>
              </w:rPr>
              <w:t>т</w:t>
            </w:r>
          </w:p>
        </w:tc>
      </w:tr>
      <w:tr w:rsidR="00ED373B" w:rsidRPr="00ED373B" w:rsidTr="00966628">
        <w:trPr>
          <w:cantSplit/>
          <w:trHeight w:val="274"/>
        </w:trPr>
        <w:tc>
          <w:tcPr>
            <w:tcW w:w="2268" w:type="dxa"/>
            <w:vAlign w:val="center"/>
          </w:tcPr>
          <w:p w:rsidR="00ED373B" w:rsidRPr="00ED373B" w:rsidRDefault="00ED373B" w:rsidP="00966628">
            <w:pPr>
              <w:pStyle w:val="11"/>
              <w:ind w:left="86" w:right="34"/>
              <w:rPr>
                <w:rFonts w:ascii="Times New Roman" w:hAnsi="Times New Roman" w:cs="Times New Roman"/>
              </w:rPr>
            </w:pPr>
            <w:r w:rsidRPr="00ED373B">
              <w:rPr>
                <w:rFonts w:ascii="Times New Roman" w:hAnsi="Times New Roman" w:cs="Times New Roman"/>
              </w:rPr>
              <w:t>ТФЗМ-35-А-600/5</w:t>
            </w:r>
          </w:p>
        </w:tc>
        <w:tc>
          <w:tcPr>
            <w:tcW w:w="1240" w:type="dxa"/>
            <w:vAlign w:val="center"/>
          </w:tcPr>
          <w:p w:rsidR="00ED373B" w:rsidRPr="00ED373B" w:rsidRDefault="00ED373B" w:rsidP="00966628">
            <w:pPr>
              <w:pStyle w:val="11"/>
              <w:ind w:left="34" w:right="140"/>
              <w:jc w:val="center"/>
              <w:rPr>
                <w:rFonts w:ascii="Times New Roman" w:hAnsi="Times New Roman" w:cs="Times New Roman"/>
              </w:rPr>
            </w:pPr>
            <w:r w:rsidRPr="00ED373B">
              <w:rPr>
                <w:rFonts w:ascii="Times New Roman" w:hAnsi="Times New Roman" w:cs="Times New Roman"/>
              </w:rPr>
              <w:t>35</w:t>
            </w:r>
          </w:p>
        </w:tc>
        <w:tc>
          <w:tcPr>
            <w:tcW w:w="851" w:type="dxa"/>
            <w:vAlign w:val="center"/>
          </w:tcPr>
          <w:p w:rsidR="00ED373B" w:rsidRPr="00691984" w:rsidRDefault="00ED373B" w:rsidP="00966628">
            <w:pPr>
              <w:pStyle w:val="11"/>
              <w:ind w:left="-108" w:right="-36"/>
              <w:jc w:val="center"/>
              <w:rPr>
                <w:rFonts w:ascii="Times New Roman" w:hAnsi="Times New Roman" w:cs="Times New Roman"/>
              </w:rPr>
            </w:pPr>
            <w:r w:rsidRPr="00ED373B">
              <w:rPr>
                <w:rFonts w:ascii="Times New Roman" w:hAnsi="Times New Roman" w:cs="Times New Roman"/>
              </w:rPr>
              <w:t>400</w:t>
            </w:r>
          </w:p>
        </w:tc>
        <w:tc>
          <w:tcPr>
            <w:tcW w:w="992" w:type="dxa"/>
            <w:vAlign w:val="center"/>
          </w:tcPr>
          <w:p w:rsidR="00ED373B" w:rsidRPr="00ED373B" w:rsidRDefault="00ED373B" w:rsidP="00966628">
            <w:pPr>
              <w:pStyle w:val="11"/>
              <w:ind w:left="0" w:right="0"/>
              <w:jc w:val="center"/>
              <w:rPr>
                <w:rFonts w:ascii="Times New Roman" w:hAnsi="Times New Roman" w:cs="Times New Roman"/>
              </w:rPr>
            </w:pPr>
            <w:r w:rsidRPr="00ED373B">
              <w:rPr>
                <w:rFonts w:ascii="Times New Roman" w:hAnsi="Times New Roman" w:cs="Times New Roman"/>
              </w:rPr>
              <w:t>5</w:t>
            </w:r>
          </w:p>
        </w:tc>
        <w:tc>
          <w:tcPr>
            <w:tcW w:w="861" w:type="dxa"/>
            <w:vAlign w:val="center"/>
          </w:tcPr>
          <w:p w:rsidR="00ED373B" w:rsidRPr="00ED373B" w:rsidRDefault="00ED373B" w:rsidP="00966628">
            <w:pPr>
              <w:pStyle w:val="11"/>
              <w:ind w:left="33" w:right="0"/>
              <w:jc w:val="center"/>
              <w:rPr>
                <w:rFonts w:ascii="Times New Roman" w:hAnsi="Times New Roman" w:cs="Times New Roman"/>
              </w:rPr>
            </w:pPr>
            <w:r w:rsidRPr="00ED373B">
              <w:rPr>
                <w:rFonts w:ascii="Times New Roman" w:hAnsi="Times New Roman" w:cs="Times New Roman"/>
              </w:rPr>
              <w:t>2,0</w:t>
            </w:r>
          </w:p>
        </w:tc>
        <w:tc>
          <w:tcPr>
            <w:tcW w:w="840" w:type="dxa"/>
            <w:vAlign w:val="center"/>
          </w:tcPr>
          <w:p w:rsidR="00ED373B" w:rsidRPr="00691984" w:rsidRDefault="00ED373B" w:rsidP="00966628">
            <w:pPr>
              <w:pStyle w:val="11"/>
              <w:ind w:left="0" w:right="-108"/>
              <w:jc w:val="center"/>
              <w:rPr>
                <w:rFonts w:ascii="Times New Roman" w:hAnsi="Times New Roman" w:cs="Times New Roman"/>
              </w:rPr>
            </w:pPr>
          </w:p>
        </w:tc>
        <w:tc>
          <w:tcPr>
            <w:tcW w:w="992" w:type="dxa"/>
            <w:vAlign w:val="center"/>
          </w:tcPr>
          <w:p w:rsidR="00ED373B" w:rsidRPr="00ED373B" w:rsidRDefault="00ED373B" w:rsidP="00966628">
            <w:pPr>
              <w:pStyle w:val="11"/>
              <w:ind w:left="0" w:right="-108"/>
              <w:jc w:val="center"/>
              <w:rPr>
                <w:rFonts w:ascii="Times New Roman" w:hAnsi="Times New Roman" w:cs="Times New Roman"/>
              </w:rPr>
            </w:pPr>
            <w:r w:rsidRPr="00ED373B">
              <w:rPr>
                <w:rFonts w:ascii="Times New Roman" w:hAnsi="Times New Roman" w:cs="Times New Roman"/>
              </w:rPr>
              <w:t>63</w:t>
            </w:r>
          </w:p>
        </w:tc>
        <w:tc>
          <w:tcPr>
            <w:tcW w:w="597" w:type="dxa"/>
            <w:vAlign w:val="center"/>
          </w:tcPr>
          <w:p w:rsidR="00ED373B" w:rsidRPr="00ED373B" w:rsidRDefault="00ED373B" w:rsidP="00966628">
            <w:pPr>
              <w:pStyle w:val="11"/>
              <w:ind w:left="0" w:right="-108"/>
              <w:jc w:val="center"/>
              <w:rPr>
                <w:rFonts w:ascii="Times New Roman" w:hAnsi="Times New Roman" w:cs="Times New Roman"/>
              </w:rPr>
            </w:pPr>
          </w:p>
        </w:tc>
        <w:tc>
          <w:tcPr>
            <w:tcW w:w="597" w:type="dxa"/>
            <w:vAlign w:val="center"/>
          </w:tcPr>
          <w:p w:rsidR="00ED373B" w:rsidRPr="00ED373B" w:rsidRDefault="00ED373B" w:rsidP="00966628">
            <w:pPr>
              <w:pStyle w:val="11"/>
              <w:ind w:left="0" w:right="-108"/>
              <w:jc w:val="center"/>
              <w:rPr>
                <w:rFonts w:ascii="Times New Roman" w:hAnsi="Times New Roman" w:cs="Times New Roman"/>
              </w:rPr>
            </w:pPr>
            <w:r w:rsidRPr="00ED373B">
              <w:rPr>
                <w:rFonts w:ascii="Times New Roman" w:hAnsi="Times New Roman" w:cs="Times New Roman"/>
              </w:rPr>
              <w:t>10</w:t>
            </w:r>
          </w:p>
        </w:tc>
        <w:tc>
          <w:tcPr>
            <w:tcW w:w="597" w:type="dxa"/>
            <w:vAlign w:val="center"/>
          </w:tcPr>
          <w:p w:rsidR="00ED373B" w:rsidRPr="00ED373B" w:rsidRDefault="00ED373B" w:rsidP="00966628">
            <w:pPr>
              <w:pStyle w:val="11"/>
              <w:ind w:left="0" w:right="-108"/>
              <w:jc w:val="center"/>
              <w:rPr>
                <w:rFonts w:ascii="Times New Roman" w:hAnsi="Times New Roman" w:cs="Times New Roman"/>
              </w:rPr>
            </w:pPr>
            <w:r w:rsidRPr="00ED373B">
              <w:rPr>
                <w:rFonts w:ascii="Times New Roman" w:hAnsi="Times New Roman" w:cs="Times New Roman"/>
              </w:rPr>
              <w:t>3</w:t>
            </w:r>
          </w:p>
        </w:tc>
      </w:tr>
    </w:tbl>
    <w:p w:rsidR="00F0743F" w:rsidRPr="00F0743F" w:rsidRDefault="00F0743F" w:rsidP="00561B3B">
      <w:pPr>
        <w:spacing w:line="360" w:lineRule="auto"/>
        <w:ind w:firstLine="709"/>
      </w:pPr>
    </w:p>
    <w:p w:rsidR="008D010F" w:rsidRDefault="00F0743F" w:rsidP="00643627">
      <w:pPr>
        <w:spacing w:line="360" w:lineRule="auto"/>
        <w:jc w:val="center"/>
      </w:pPr>
      <w:r w:rsidRPr="00F0743F">
        <w:rPr>
          <w:noProof/>
        </w:rPr>
        <w:drawing>
          <wp:inline distT="0" distB="0" distL="0" distR="0">
            <wp:extent cx="3073575" cy="166078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5870" cy="1667427"/>
                    </a:xfrm>
                    <a:prstGeom prst="rect">
                      <a:avLst/>
                    </a:prstGeom>
                    <a:noFill/>
                    <a:ln>
                      <a:noFill/>
                    </a:ln>
                  </pic:spPr>
                </pic:pic>
              </a:graphicData>
            </a:graphic>
          </wp:inline>
        </w:drawing>
      </w:r>
    </w:p>
    <w:p w:rsidR="00691984" w:rsidRPr="00691984" w:rsidRDefault="00F0743F" w:rsidP="00691984">
      <w:pPr>
        <w:spacing w:line="360" w:lineRule="auto"/>
        <w:jc w:val="center"/>
      </w:pPr>
      <w:r w:rsidRPr="00F0743F">
        <w:t>Рис</w:t>
      </w:r>
      <w:r w:rsidR="00ED373B">
        <w:t>унок 1</w:t>
      </w:r>
      <w:r w:rsidR="00EE3726">
        <w:t>2</w:t>
      </w:r>
      <w:r w:rsidR="00ED373B">
        <w:t>.</w:t>
      </w:r>
      <w:r w:rsidRPr="00F0743F">
        <w:t xml:space="preserve"> Схема</w:t>
      </w:r>
      <w:r w:rsidR="00ED373B">
        <w:t xml:space="preserve"> соединения вторичных цепей ТТ.</w:t>
      </w:r>
    </w:p>
    <w:p w:rsidR="00691984" w:rsidRDefault="00691984" w:rsidP="00ED373B">
      <w:pPr>
        <w:pStyle w:val="4"/>
        <w:rPr>
          <w:rFonts w:ascii="Times New Roman" w:hAnsi="Times New Roman" w:cs="Times New Roman"/>
          <w:b w:val="0"/>
          <w:i w:val="0"/>
          <w:color w:val="auto"/>
        </w:rPr>
      </w:pPr>
    </w:p>
    <w:p w:rsidR="00ED373B" w:rsidRPr="003F3E46" w:rsidRDefault="00ED373B" w:rsidP="00F83658">
      <w:pPr>
        <w:pStyle w:val="4"/>
        <w:ind w:firstLine="284"/>
        <w:rPr>
          <w:rFonts w:ascii="Times New Roman" w:hAnsi="Times New Roman" w:cs="Times New Roman"/>
          <w:b w:val="0"/>
          <w:i w:val="0"/>
          <w:color w:val="auto"/>
        </w:rPr>
      </w:pPr>
      <w:r w:rsidRPr="003F3E46">
        <w:rPr>
          <w:rFonts w:ascii="Times New Roman" w:hAnsi="Times New Roman" w:cs="Times New Roman"/>
          <w:b w:val="0"/>
          <w:i w:val="0"/>
          <w:color w:val="auto"/>
        </w:rPr>
        <w:t>Таблица 10</w:t>
      </w:r>
      <w:r w:rsidR="00314876">
        <w:rPr>
          <w:rFonts w:ascii="Times New Roman" w:hAnsi="Times New Roman" w:cs="Times New Roman"/>
          <w:b w:val="0"/>
          <w:i w:val="0"/>
          <w:color w:val="auto"/>
        </w:rPr>
        <w:t xml:space="preserve"> –</w:t>
      </w:r>
      <w:r w:rsidR="003F3E46">
        <w:rPr>
          <w:rFonts w:ascii="Times New Roman" w:hAnsi="Times New Roman" w:cs="Times New Roman"/>
          <w:b w:val="0"/>
          <w:i w:val="0"/>
          <w:color w:val="auto"/>
        </w:rPr>
        <w:t xml:space="preserve">Выбор устройства </w:t>
      </w:r>
      <w:proofErr w:type="gramStart"/>
      <w:r w:rsidR="003F3E46">
        <w:rPr>
          <w:rFonts w:ascii="Times New Roman" w:hAnsi="Times New Roman" w:cs="Times New Roman"/>
          <w:b w:val="0"/>
          <w:i w:val="0"/>
          <w:color w:val="auto"/>
        </w:rPr>
        <w:t>ТТ</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4"/>
        <w:gridCol w:w="3712"/>
        <w:gridCol w:w="1673"/>
        <w:gridCol w:w="2182"/>
      </w:tblGrid>
      <w:tr w:rsidR="00ED373B" w:rsidRPr="00C41434" w:rsidTr="00966628">
        <w:trPr>
          <w:cantSplit/>
        </w:trPr>
        <w:tc>
          <w:tcPr>
            <w:tcW w:w="484" w:type="dxa"/>
            <w:vMerge w:val="restart"/>
          </w:tcPr>
          <w:p w:rsidR="00ED373B" w:rsidRPr="003F3E46" w:rsidRDefault="00ED373B" w:rsidP="00966628">
            <w:pPr>
              <w:jc w:val="both"/>
            </w:pPr>
            <w:r w:rsidRPr="003F3E46">
              <w:t>№</w:t>
            </w:r>
          </w:p>
        </w:tc>
        <w:tc>
          <w:tcPr>
            <w:tcW w:w="3712" w:type="dxa"/>
            <w:vMerge w:val="restart"/>
            <w:vAlign w:val="center"/>
          </w:tcPr>
          <w:p w:rsidR="00ED373B" w:rsidRPr="00F11ECC" w:rsidRDefault="003F3E46" w:rsidP="00966628">
            <w:pPr>
              <w:jc w:val="both"/>
            </w:pPr>
            <w:r w:rsidRPr="00F11ECC">
              <w:t>Параметры выбора</w:t>
            </w:r>
          </w:p>
        </w:tc>
        <w:tc>
          <w:tcPr>
            <w:tcW w:w="1673" w:type="dxa"/>
            <w:vMerge w:val="restart"/>
            <w:vAlign w:val="center"/>
          </w:tcPr>
          <w:p w:rsidR="00ED373B" w:rsidRPr="00F11ECC" w:rsidRDefault="003F3E46" w:rsidP="00966628">
            <w:pPr>
              <w:jc w:val="both"/>
            </w:pPr>
            <w:r w:rsidRPr="00F11ECC">
              <w:t>Д</w:t>
            </w:r>
            <w:r w:rsidR="00F11ECC" w:rsidRPr="00F11ECC">
              <w:t>анные расчета</w:t>
            </w:r>
          </w:p>
        </w:tc>
        <w:tc>
          <w:tcPr>
            <w:tcW w:w="2182" w:type="dxa"/>
            <w:vAlign w:val="center"/>
          </w:tcPr>
          <w:p w:rsidR="00ED373B" w:rsidRPr="00F11ECC" w:rsidRDefault="00F11ECC" w:rsidP="00966628">
            <w:pPr>
              <w:jc w:val="both"/>
            </w:pPr>
            <w:r w:rsidRPr="00F11ECC">
              <w:t>Данные каталога</w:t>
            </w:r>
          </w:p>
        </w:tc>
      </w:tr>
      <w:tr w:rsidR="00ED373B" w:rsidRPr="00C41434" w:rsidTr="00966628">
        <w:trPr>
          <w:cantSplit/>
        </w:trPr>
        <w:tc>
          <w:tcPr>
            <w:tcW w:w="484" w:type="dxa"/>
            <w:vMerge/>
          </w:tcPr>
          <w:p w:rsidR="00ED373B" w:rsidRPr="00C41434" w:rsidRDefault="00ED373B" w:rsidP="00966628">
            <w:pPr>
              <w:jc w:val="both"/>
              <w:rPr>
                <w:highlight w:val="yellow"/>
              </w:rPr>
            </w:pPr>
          </w:p>
        </w:tc>
        <w:tc>
          <w:tcPr>
            <w:tcW w:w="3712" w:type="dxa"/>
            <w:vMerge/>
          </w:tcPr>
          <w:p w:rsidR="00ED373B" w:rsidRPr="00F11ECC" w:rsidRDefault="00ED373B" w:rsidP="00966628">
            <w:pPr>
              <w:jc w:val="both"/>
            </w:pPr>
          </w:p>
        </w:tc>
        <w:tc>
          <w:tcPr>
            <w:tcW w:w="1673" w:type="dxa"/>
            <w:vMerge/>
          </w:tcPr>
          <w:p w:rsidR="00ED373B" w:rsidRPr="00F11ECC" w:rsidRDefault="00ED373B" w:rsidP="00966628">
            <w:pPr>
              <w:jc w:val="both"/>
            </w:pPr>
          </w:p>
        </w:tc>
        <w:tc>
          <w:tcPr>
            <w:tcW w:w="2182" w:type="dxa"/>
            <w:vAlign w:val="center"/>
          </w:tcPr>
          <w:p w:rsidR="00ED373B" w:rsidRPr="00F11ECC" w:rsidRDefault="00ED373B" w:rsidP="00966628">
            <w:pPr>
              <w:pStyle w:val="11"/>
              <w:rPr>
                <w:rFonts w:ascii="Times New Roman" w:hAnsi="Times New Roman" w:cs="Times New Roman"/>
              </w:rPr>
            </w:pPr>
            <w:r w:rsidRPr="00F11ECC">
              <w:rPr>
                <w:rFonts w:ascii="Times New Roman" w:hAnsi="Times New Roman" w:cs="Times New Roman"/>
              </w:rPr>
              <w:t>ТВ-35-</w:t>
            </w:r>
            <w:r w:rsidRPr="00F11ECC">
              <w:rPr>
                <w:rFonts w:ascii="Times New Roman" w:hAnsi="Times New Roman" w:cs="Times New Roman"/>
                <w:lang w:val="en-US"/>
              </w:rPr>
              <w:t>III</w:t>
            </w:r>
            <w:r w:rsidRPr="00F11ECC">
              <w:rPr>
                <w:rFonts w:ascii="Times New Roman" w:hAnsi="Times New Roman" w:cs="Times New Roman"/>
              </w:rPr>
              <w:t>-1500/5</w:t>
            </w:r>
          </w:p>
        </w:tc>
      </w:tr>
      <w:tr w:rsidR="00ED373B" w:rsidRPr="00C41434" w:rsidTr="00F11ECC">
        <w:tc>
          <w:tcPr>
            <w:tcW w:w="484" w:type="dxa"/>
          </w:tcPr>
          <w:p w:rsidR="00ED373B" w:rsidRPr="00F11ECC" w:rsidRDefault="00ED373B" w:rsidP="00966628">
            <w:pPr>
              <w:jc w:val="both"/>
            </w:pPr>
            <w:r w:rsidRPr="00F11ECC">
              <w:t>1</w:t>
            </w:r>
          </w:p>
        </w:tc>
        <w:tc>
          <w:tcPr>
            <w:tcW w:w="3712" w:type="dxa"/>
          </w:tcPr>
          <w:p w:rsidR="00ED373B" w:rsidRPr="00F11ECC" w:rsidRDefault="00F11ECC" w:rsidP="00966628">
            <w:pPr>
              <w:jc w:val="both"/>
            </w:pPr>
            <w:r w:rsidRPr="00F11ECC">
              <w:rPr>
                <w:position w:val="-14"/>
              </w:rPr>
              <w:object w:dxaOrig="1579" w:dyaOrig="380">
                <v:shape id="_x0000_i1147" type="#_x0000_t75" style="width:78.9pt;height:19.4pt" o:ole="">
                  <v:imagedata r:id="rId258" o:title=""/>
                </v:shape>
                <o:OLEObject Type="Embed" ProgID="Equation.DSMT4" ShapeID="_x0000_i1147" DrawAspect="Content" ObjectID="_1666965031" r:id="rId259"/>
              </w:object>
            </w:r>
          </w:p>
        </w:tc>
        <w:tc>
          <w:tcPr>
            <w:tcW w:w="1673" w:type="dxa"/>
            <w:vAlign w:val="center"/>
          </w:tcPr>
          <w:p w:rsidR="00ED373B" w:rsidRPr="00F11ECC" w:rsidRDefault="00ED373B" w:rsidP="00966628">
            <w:pPr>
              <w:jc w:val="both"/>
            </w:pPr>
            <w:r w:rsidRPr="00F11ECC">
              <w:t xml:space="preserve">35 </w:t>
            </w:r>
          </w:p>
        </w:tc>
        <w:tc>
          <w:tcPr>
            <w:tcW w:w="2182" w:type="dxa"/>
            <w:shd w:val="clear" w:color="auto" w:fill="auto"/>
            <w:vAlign w:val="center"/>
          </w:tcPr>
          <w:p w:rsidR="00ED373B" w:rsidRPr="00F11ECC" w:rsidRDefault="00ED373B" w:rsidP="00F11ECC">
            <w:pPr>
              <w:pStyle w:val="11"/>
              <w:jc w:val="center"/>
              <w:rPr>
                <w:rFonts w:ascii="Times New Roman" w:hAnsi="Times New Roman" w:cs="Times New Roman"/>
              </w:rPr>
            </w:pPr>
            <w:r w:rsidRPr="00F11ECC">
              <w:rPr>
                <w:rFonts w:ascii="Times New Roman" w:hAnsi="Times New Roman" w:cs="Times New Roman"/>
              </w:rPr>
              <w:t>35</w:t>
            </w:r>
          </w:p>
        </w:tc>
      </w:tr>
      <w:tr w:rsidR="00ED373B" w:rsidRPr="00C41434" w:rsidTr="00F11ECC">
        <w:tc>
          <w:tcPr>
            <w:tcW w:w="484" w:type="dxa"/>
          </w:tcPr>
          <w:p w:rsidR="00ED373B" w:rsidRPr="00F11ECC" w:rsidRDefault="00ED373B" w:rsidP="00966628">
            <w:pPr>
              <w:jc w:val="both"/>
            </w:pPr>
            <w:r w:rsidRPr="00F11ECC">
              <w:t>2</w:t>
            </w:r>
          </w:p>
        </w:tc>
        <w:tc>
          <w:tcPr>
            <w:tcW w:w="3712" w:type="dxa"/>
          </w:tcPr>
          <w:p w:rsidR="00ED373B" w:rsidRPr="00F11ECC" w:rsidRDefault="00ED373B" w:rsidP="00966628">
            <w:pPr>
              <w:jc w:val="both"/>
            </w:pPr>
            <w:r w:rsidRPr="00F11ECC">
              <w:rPr>
                <w:position w:val="-14"/>
              </w:rPr>
              <w:object w:dxaOrig="1020" w:dyaOrig="380">
                <v:shape id="_x0000_i1148" type="#_x0000_t75" style="width:51.35pt;height:19.4pt" o:ole="">
                  <v:imagedata r:id="rId260" o:title=""/>
                </v:shape>
                <o:OLEObject Type="Embed" ProgID="Equation.3" ShapeID="_x0000_i1148" DrawAspect="Content" ObjectID="_1666965032" r:id="rId261"/>
              </w:object>
            </w:r>
          </w:p>
        </w:tc>
        <w:tc>
          <w:tcPr>
            <w:tcW w:w="1673" w:type="dxa"/>
            <w:vAlign w:val="center"/>
          </w:tcPr>
          <w:p w:rsidR="00ED373B" w:rsidRPr="00F11ECC" w:rsidRDefault="00ED373B" w:rsidP="00966628">
            <w:pPr>
              <w:jc w:val="both"/>
            </w:pPr>
            <w:r w:rsidRPr="00F11ECC">
              <w:t xml:space="preserve">305 </w:t>
            </w:r>
          </w:p>
        </w:tc>
        <w:tc>
          <w:tcPr>
            <w:tcW w:w="2182" w:type="dxa"/>
            <w:shd w:val="clear" w:color="auto" w:fill="auto"/>
            <w:vAlign w:val="center"/>
          </w:tcPr>
          <w:p w:rsidR="00ED373B" w:rsidRPr="00F11ECC" w:rsidRDefault="00ED373B" w:rsidP="00F11ECC">
            <w:pPr>
              <w:pStyle w:val="11"/>
              <w:jc w:val="center"/>
              <w:rPr>
                <w:rFonts w:ascii="Times New Roman" w:hAnsi="Times New Roman" w:cs="Times New Roman"/>
                <w:lang w:val="en-US"/>
              </w:rPr>
            </w:pPr>
            <w:r w:rsidRPr="00F11ECC">
              <w:rPr>
                <w:rFonts w:ascii="Times New Roman" w:hAnsi="Times New Roman" w:cs="Times New Roman"/>
                <w:lang w:val="en-US"/>
              </w:rPr>
              <w:t>600</w:t>
            </w:r>
          </w:p>
        </w:tc>
      </w:tr>
      <w:tr w:rsidR="00ED373B" w:rsidRPr="00C41434" w:rsidTr="00F11ECC">
        <w:tc>
          <w:tcPr>
            <w:tcW w:w="484" w:type="dxa"/>
          </w:tcPr>
          <w:p w:rsidR="00ED373B" w:rsidRPr="00F11ECC" w:rsidRDefault="00ED373B" w:rsidP="00966628">
            <w:pPr>
              <w:jc w:val="both"/>
            </w:pPr>
            <w:r w:rsidRPr="00F11ECC">
              <w:t>3</w:t>
            </w:r>
          </w:p>
        </w:tc>
        <w:tc>
          <w:tcPr>
            <w:tcW w:w="3712" w:type="dxa"/>
          </w:tcPr>
          <w:p w:rsidR="00ED373B" w:rsidRPr="00F11ECC" w:rsidRDefault="00F11ECC" w:rsidP="00966628">
            <w:pPr>
              <w:jc w:val="both"/>
            </w:pPr>
            <w:r w:rsidRPr="00F11ECC">
              <w:rPr>
                <w:position w:val="-14"/>
              </w:rPr>
              <w:object w:dxaOrig="1140" w:dyaOrig="380">
                <v:shape id="_x0000_i1149" type="#_x0000_t75" style="width:57.6pt;height:19.4pt" o:ole="">
                  <v:imagedata r:id="rId262" o:title=""/>
                </v:shape>
                <o:OLEObject Type="Embed" ProgID="Equation.DSMT4" ShapeID="_x0000_i1149" DrawAspect="Content" ObjectID="_1666965033" r:id="rId263"/>
              </w:object>
            </w:r>
          </w:p>
        </w:tc>
        <w:tc>
          <w:tcPr>
            <w:tcW w:w="1673" w:type="dxa"/>
            <w:vAlign w:val="center"/>
          </w:tcPr>
          <w:p w:rsidR="00ED373B" w:rsidRPr="00F11ECC" w:rsidRDefault="00ED373B" w:rsidP="00966628">
            <w:pPr>
              <w:jc w:val="both"/>
            </w:pPr>
            <w:r w:rsidRPr="00F11ECC">
              <w:t>8</w:t>
            </w:r>
          </w:p>
        </w:tc>
        <w:tc>
          <w:tcPr>
            <w:tcW w:w="2182" w:type="dxa"/>
            <w:shd w:val="clear" w:color="auto" w:fill="auto"/>
            <w:vAlign w:val="center"/>
          </w:tcPr>
          <w:p w:rsidR="00ED373B" w:rsidRPr="00F11ECC" w:rsidRDefault="00ED373B" w:rsidP="00F11ECC">
            <w:pPr>
              <w:jc w:val="center"/>
              <w:rPr>
                <w:lang w:val="en-US"/>
              </w:rPr>
            </w:pPr>
            <w:r w:rsidRPr="00F11ECC">
              <w:rPr>
                <w:lang w:val="en-US"/>
              </w:rPr>
              <w:t>11.8</w:t>
            </w:r>
          </w:p>
        </w:tc>
      </w:tr>
      <w:tr w:rsidR="00ED373B" w:rsidRPr="00ED373B" w:rsidTr="00966628">
        <w:tc>
          <w:tcPr>
            <w:tcW w:w="484" w:type="dxa"/>
          </w:tcPr>
          <w:p w:rsidR="00ED373B" w:rsidRPr="00F11ECC" w:rsidRDefault="00ED373B" w:rsidP="00966628">
            <w:pPr>
              <w:jc w:val="both"/>
            </w:pPr>
            <w:r w:rsidRPr="00F11ECC">
              <w:t>4</w:t>
            </w:r>
          </w:p>
        </w:tc>
        <w:tc>
          <w:tcPr>
            <w:tcW w:w="3712" w:type="dxa"/>
          </w:tcPr>
          <w:p w:rsidR="00ED373B" w:rsidRPr="00F11ECC" w:rsidRDefault="00F11ECC" w:rsidP="00966628">
            <w:pPr>
              <w:jc w:val="both"/>
            </w:pPr>
            <w:r w:rsidRPr="00F11ECC">
              <w:rPr>
                <w:position w:val="-12"/>
              </w:rPr>
              <w:object w:dxaOrig="1800" w:dyaOrig="380">
                <v:shape id="_x0000_i1150" type="#_x0000_t75" style="width:90.15pt;height:19.4pt" o:ole="">
                  <v:imagedata r:id="rId264" o:title=""/>
                </v:shape>
                <o:OLEObject Type="Embed" ProgID="Equation.DSMT4" ShapeID="_x0000_i1150" DrawAspect="Content" ObjectID="_1666965034" r:id="rId265"/>
              </w:object>
            </w:r>
          </w:p>
        </w:tc>
        <w:tc>
          <w:tcPr>
            <w:tcW w:w="1673" w:type="dxa"/>
            <w:vAlign w:val="center"/>
          </w:tcPr>
          <w:p w:rsidR="00ED373B" w:rsidRPr="00F11ECC" w:rsidRDefault="00ED373B" w:rsidP="00966628">
            <w:pPr>
              <w:jc w:val="both"/>
            </w:pPr>
            <w:r w:rsidRPr="00F11ECC">
              <w:t>5,4</w:t>
            </w:r>
          </w:p>
        </w:tc>
        <w:tc>
          <w:tcPr>
            <w:tcW w:w="2182" w:type="dxa"/>
            <w:vAlign w:val="center"/>
          </w:tcPr>
          <w:p w:rsidR="00ED373B" w:rsidRPr="00ED373B" w:rsidRDefault="00F11ECC" w:rsidP="00F11ECC">
            <w:pPr>
              <w:jc w:val="both"/>
            </w:pPr>
            <w:r w:rsidRPr="00F11ECC">
              <w:rPr>
                <w:position w:val="-6"/>
              </w:rPr>
              <w:object w:dxaOrig="1640" w:dyaOrig="320">
                <v:shape id="_x0000_i1151" type="#_x0000_t75" style="width:82pt;height:15.65pt" o:ole="">
                  <v:imagedata r:id="rId266" o:title=""/>
                </v:shape>
                <o:OLEObject Type="Embed" ProgID="Equation.DSMT4" ShapeID="_x0000_i1151" DrawAspect="Content" ObjectID="_1666965035" r:id="rId267"/>
              </w:object>
            </w:r>
          </w:p>
        </w:tc>
      </w:tr>
    </w:tbl>
    <w:p w:rsidR="00F0743F" w:rsidRPr="00F0743F" w:rsidRDefault="00F0743F" w:rsidP="00561B3B">
      <w:pPr>
        <w:spacing w:line="360" w:lineRule="auto"/>
        <w:ind w:firstLine="709"/>
      </w:pPr>
    </w:p>
    <w:p w:rsidR="00F0743F" w:rsidRPr="00F0743F" w:rsidRDefault="004C02D0" w:rsidP="00561B3B">
      <w:pPr>
        <w:spacing w:line="360" w:lineRule="auto"/>
        <w:ind w:firstLine="709"/>
      </w:pPr>
      <w:r w:rsidRPr="004C02D0">
        <w:t>Проведем проверку систем на устойчивость к динамическому и термическому воздействию</w:t>
      </w:r>
      <w:r>
        <w:t>:</w:t>
      </w:r>
    </w:p>
    <w:p w:rsidR="00F0743F" w:rsidRPr="00F0743F" w:rsidRDefault="00661CAA" w:rsidP="00661CAA">
      <w:pPr>
        <w:spacing w:line="360" w:lineRule="auto"/>
      </w:pPr>
      <w:r w:rsidRPr="00F0743F">
        <w:rPr>
          <w:position w:val="-36"/>
        </w:rPr>
        <w:object w:dxaOrig="1540" w:dyaOrig="840">
          <v:shape id="_x0000_i1152" type="#_x0000_t75" style="width:77pt;height:41.95pt" o:ole="">
            <v:imagedata r:id="rId268" o:title=""/>
          </v:shape>
          <o:OLEObject Type="Embed" ProgID="Equation.DSMT4" ShapeID="_x0000_i1152" DrawAspect="Content" ObjectID="_1666965036" r:id="rId269"/>
        </w:object>
      </w:r>
    </w:p>
    <w:p w:rsidR="00F0743F" w:rsidRPr="00F0743F" w:rsidRDefault="001A59AD" w:rsidP="00661CAA">
      <w:pPr>
        <w:spacing w:line="360" w:lineRule="auto"/>
      </w:pPr>
      <w:r w:rsidRPr="00F0743F">
        <w:rPr>
          <w:position w:val="-42"/>
        </w:rPr>
        <w:object w:dxaOrig="2540" w:dyaOrig="960">
          <v:shape id="_x0000_i1153" type="#_x0000_t75" style="width:115.85pt;height:44.45pt" o:ole="">
            <v:imagedata r:id="rId270" o:title=""/>
          </v:shape>
          <o:OLEObject Type="Embed" ProgID="Equation.DSMT4" ShapeID="_x0000_i1153" DrawAspect="Content" ObjectID="_1666965037" r:id="rId271"/>
        </w:object>
      </w:r>
    </w:p>
    <w:p w:rsidR="008D010F" w:rsidRDefault="00CF2FBA" w:rsidP="00661CAA">
      <w:pPr>
        <w:spacing w:line="360" w:lineRule="auto"/>
        <w:ind w:firstLine="709"/>
      </w:pPr>
      <w:r w:rsidRPr="00CF2FBA">
        <w:t xml:space="preserve">Проведем расчет по классу точности устройства </w:t>
      </w:r>
      <w:proofErr w:type="gramStart"/>
      <w:r w:rsidRPr="00CF2FBA">
        <w:t>ТТ</w:t>
      </w:r>
      <w:proofErr w:type="gramEnd"/>
      <w:r w:rsidRPr="00CF2FBA">
        <w:t xml:space="preserve">: </w:t>
      </w:r>
    </w:p>
    <w:p w:rsidR="00CF2FBA" w:rsidRPr="00CF2FBA" w:rsidRDefault="00CF2FBA" w:rsidP="00661CAA">
      <w:pPr>
        <w:spacing w:line="360" w:lineRule="auto"/>
        <w:ind w:firstLine="709"/>
      </w:pPr>
      <w:r w:rsidRPr="00CF2FBA">
        <w:rPr>
          <w:position w:val="-14"/>
        </w:rPr>
        <w:object w:dxaOrig="2620" w:dyaOrig="380">
          <v:shape id="_x0000_i1154" type="#_x0000_t75" style="width:138.35pt;height:20.05pt" o:ole="">
            <v:imagedata r:id="rId272" o:title=""/>
          </v:shape>
          <o:OLEObject Type="Embed" ProgID="Equation.DSMT4" ShapeID="_x0000_i1154" DrawAspect="Content" ObjectID="_1666965038" r:id="rId273"/>
        </w:object>
      </w:r>
    </w:p>
    <w:p w:rsidR="008D010F" w:rsidRPr="0098433B" w:rsidRDefault="00CF2FBA" w:rsidP="0098433B">
      <w:pPr>
        <w:spacing w:line="360" w:lineRule="auto"/>
        <w:ind w:firstLine="709"/>
      </w:pPr>
      <w:r w:rsidRPr="00CF2FBA">
        <w:t>Характеристика сопротивления контактов</w:t>
      </w:r>
      <w:r w:rsidR="00661CAA" w:rsidRPr="00CF2FBA">
        <w:t>:</w:t>
      </w:r>
      <w:r w:rsidRPr="00CF2FBA">
        <w:rPr>
          <w:position w:val="-12"/>
        </w:rPr>
        <w:object w:dxaOrig="1660" w:dyaOrig="360">
          <v:shape id="_x0000_i1155" type="#_x0000_t75" style="width:92.05pt;height:20.65pt" o:ole="">
            <v:imagedata r:id="rId274" o:title=""/>
          </v:shape>
          <o:OLEObject Type="Embed" ProgID="Equation.DSMT4" ShapeID="_x0000_i1155" DrawAspect="Content" ObjectID="_1666965039" r:id="rId275"/>
        </w:object>
      </w:r>
    </w:p>
    <w:p w:rsidR="00F0743F" w:rsidRPr="00F0743F" w:rsidRDefault="00E72878" w:rsidP="00561B3B">
      <w:pPr>
        <w:spacing w:line="360" w:lineRule="auto"/>
        <w:ind w:firstLine="709"/>
      </w:pPr>
      <w:r w:rsidRPr="00E72878">
        <w:t>Расс</w:t>
      </w:r>
      <w:r>
        <w:t xml:space="preserve">читаем </w:t>
      </w:r>
      <w:r w:rsidR="009C7EDE">
        <w:t>величину сопротивления оборудования:</w:t>
      </w:r>
    </w:p>
    <w:p w:rsidR="00F0743F" w:rsidRPr="00C41434" w:rsidRDefault="009C7EDE" w:rsidP="00661CAA">
      <w:pPr>
        <w:spacing w:line="360" w:lineRule="auto"/>
        <w:rPr>
          <w:highlight w:val="yellow"/>
        </w:rPr>
      </w:pPr>
      <w:r w:rsidRPr="009C7EDE">
        <w:rPr>
          <w:position w:val="-30"/>
        </w:rPr>
        <w:object w:dxaOrig="2920" w:dyaOrig="680">
          <v:shape id="_x0000_i1156" type="#_x0000_t75" style="width:145.9pt;height:34.45pt" o:ole="" fillcolor="window">
            <v:imagedata r:id="rId276" o:title=""/>
          </v:shape>
          <o:OLEObject Type="Embed" ProgID="Equation.DSMT4" ShapeID="_x0000_i1156" DrawAspect="Content" ObjectID="_1666965040" r:id="rId277"/>
        </w:object>
      </w:r>
      <w:r w:rsidR="00661CAA" w:rsidRPr="009C7EDE">
        <w:t xml:space="preserve">, </w:t>
      </w:r>
      <w:r w:rsidR="00F0743F" w:rsidRPr="009C7EDE">
        <w:t xml:space="preserve">где </w:t>
      </w:r>
      <w:r w:rsidR="00F0743F" w:rsidRPr="009C7EDE">
        <w:rPr>
          <w:lang w:val="en-US"/>
        </w:rPr>
        <w:t>S</w:t>
      </w:r>
      <w:r w:rsidR="00F0743F" w:rsidRPr="009C7EDE">
        <w:rPr>
          <w:vertAlign w:val="subscript"/>
          <w:lang w:val="en-US"/>
        </w:rPr>
        <w:t>a</w:t>
      </w:r>
      <w:r w:rsidR="00F0743F" w:rsidRPr="009C7EDE">
        <w:t xml:space="preserve"> –</w:t>
      </w:r>
      <w:r>
        <w:t xml:space="preserve"> Мощность самой загруженной линии;</w:t>
      </w:r>
    </w:p>
    <w:p w:rsidR="00F0743F" w:rsidRPr="00F0743F" w:rsidRDefault="009C7EDE" w:rsidP="00661CAA">
      <w:pPr>
        <w:spacing w:line="360" w:lineRule="auto"/>
      </w:pPr>
      <w:r w:rsidRPr="009C7EDE">
        <w:rPr>
          <w:position w:val="-12"/>
        </w:rPr>
        <w:object w:dxaOrig="740" w:dyaOrig="380">
          <v:shape id="_x0000_i1157" type="#_x0000_t75" style="width:36.95pt;height:19.4pt" o:ole="" fillcolor="window">
            <v:imagedata r:id="rId278" o:title=""/>
          </v:shape>
          <o:OLEObject Type="Embed" ProgID="Equation.DSMT4" ShapeID="_x0000_i1157" DrawAspect="Content" ObjectID="_1666965041" r:id="rId279"/>
        </w:object>
      </w:r>
      <w:r w:rsidRPr="009C7EDE">
        <w:t xml:space="preserve">Величина номинального тока устройства </w:t>
      </w:r>
      <w:proofErr w:type="gramStart"/>
      <w:r w:rsidRPr="009C7EDE">
        <w:t>в</w:t>
      </w:r>
      <w:proofErr w:type="gramEnd"/>
      <w:r w:rsidRPr="009C7EDE">
        <w:t xml:space="preserve"> вторичных обмотках ТТ.</w:t>
      </w:r>
    </w:p>
    <w:p w:rsidR="004119A1" w:rsidRPr="009C7EDE" w:rsidRDefault="00314876" w:rsidP="00314876">
      <w:pPr>
        <w:pStyle w:val="3"/>
        <w:rPr>
          <w:rFonts w:ascii="Times New Roman" w:hAnsi="Times New Roman" w:cs="Times New Roman"/>
          <w:b w:val="0"/>
          <w:color w:val="auto"/>
        </w:rPr>
      </w:pPr>
      <w:r>
        <w:rPr>
          <w:rFonts w:ascii="Times New Roman" w:hAnsi="Times New Roman" w:cs="Times New Roman"/>
          <w:b w:val="0"/>
          <w:color w:val="auto"/>
        </w:rPr>
        <w:t xml:space="preserve">Таблица 11 – </w:t>
      </w:r>
      <w:r w:rsidR="004119A1" w:rsidRPr="009C7EDE">
        <w:rPr>
          <w:rFonts w:ascii="Times New Roman" w:hAnsi="Times New Roman" w:cs="Times New Roman"/>
          <w:b w:val="0"/>
          <w:color w:val="auto"/>
        </w:rPr>
        <w:t xml:space="preserve">Вторичная нагрузка </w:t>
      </w:r>
      <w:r w:rsidR="009C7EDE" w:rsidRPr="009C7EDE">
        <w:rPr>
          <w:rFonts w:ascii="Times New Roman" w:hAnsi="Times New Roman" w:cs="Times New Roman"/>
          <w:b w:val="0"/>
          <w:color w:val="auto"/>
        </w:rPr>
        <w:t xml:space="preserve">на устройстве </w:t>
      </w:r>
      <w:proofErr w:type="gramStart"/>
      <w:r>
        <w:rPr>
          <w:rFonts w:ascii="Times New Roman" w:hAnsi="Times New Roman" w:cs="Times New Roman"/>
          <w:b w:val="0"/>
          <w:color w:val="auto"/>
        </w:rPr>
        <w:t>ТТ</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1984"/>
        <w:gridCol w:w="1757"/>
        <w:gridCol w:w="1080"/>
        <w:gridCol w:w="1260"/>
      </w:tblGrid>
      <w:tr w:rsidR="004119A1" w:rsidRPr="00C41434" w:rsidTr="00966628">
        <w:trPr>
          <w:cantSplit/>
          <w:trHeight w:val="325"/>
        </w:trPr>
        <w:tc>
          <w:tcPr>
            <w:tcW w:w="2127" w:type="dxa"/>
            <w:tcBorders>
              <w:bottom w:val="single" w:sz="4" w:space="0" w:color="auto"/>
            </w:tcBorders>
            <w:vAlign w:val="center"/>
          </w:tcPr>
          <w:p w:rsidR="004119A1" w:rsidRPr="009C7EDE" w:rsidRDefault="004119A1" w:rsidP="00966628">
            <w:pPr>
              <w:jc w:val="center"/>
            </w:pPr>
            <w:r w:rsidRPr="009C7EDE">
              <w:t>Обозначение</w:t>
            </w:r>
          </w:p>
        </w:tc>
        <w:tc>
          <w:tcPr>
            <w:tcW w:w="1984" w:type="dxa"/>
            <w:tcBorders>
              <w:bottom w:val="single" w:sz="4" w:space="0" w:color="auto"/>
            </w:tcBorders>
            <w:vAlign w:val="center"/>
          </w:tcPr>
          <w:p w:rsidR="004119A1" w:rsidRPr="009C7EDE" w:rsidRDefault="009C7EDE" w:rsidP="00966628">
            <w:pPr>
              <w:jc w:val="center"/>
            </w:pPr>
            <w:r w:rsidRPr="009C7EDE">
              <w:t>Оборудование</w:t>
            </w:r>
          </w:p>
        </w:tc>
        <w:tc>
          <w:tcPr>
            <w:tcW w:w="4097" w:type="dxa"/>
            <w:gridSpan w:val="3"/>
            <w:tcBorders>
              <w:bottom w:val="single" w:sz="4" w:space="0" w:color="auto"/>
            </w:tcBorders>
            <w:vAlign w:val="center"/>
          </w:tcPr>
          <w:p w:rsidR="004119A1" w:rsidRPr="009C7EDE" w:rsidRDefault="009C7EDE" w:rsidP="009C7EDE">
            <w:pPr>
              <w:jc w:val="center"/>
            </w:pPr>
            <w:r w:rsidRPr="009C7EDE">
              <w:t>Загруженность по фазам</w:t>
            </w:r>
          </w:p>
        </w:tc>
      </w:tr>
      <w:tr w:rsidR="004119A1" w:rsidRPr="00C41434" w:rsidTr="00966628">
        <w:tc>
          <w:tcPr>
            <w:tcW w:w="2127" w:type="dxa"/>
            <w:vAlign w:val="center"/>
          </w:tcPr>
          <w:p w:rsidR="004119A1" w:rsidRPr="009C7EDE" w:rsidRDefault="004119A1" w:rsidP="00966628">
            <w:pPr>
              <w:jc w:val="center"/>
              <w:rPr>
                <w:lang w:val="en-US"/>
              </w:rPr>
            </w:pPr>
            <w:r w:rsidRPr="009C7EDE">
              <w:t>Р</w:t>
            </w:r>
            <w:proofErr w:type="gramStart"/>
            <w:r w:rsidRPr="009C7EDE">
              <w:rPr>
                <w:lang w:val="en-US"/>
              </w:rPr>
              <w:t>I</w:t>
            </w:r>
            <w:proofErr w:type="gramEnd"/>
            <w:r w:rsidRPr="009C7EDE">
              <w:t xml:space="preserve"> ,РК</w:t>
            </w:r>
          </w:p>
        </w:tc>
        <w:tc>
          <w:tcPr>
            <w:tcW w:w="1984" w:type="dxa"/>
            <w:vAlign w:val="center"/>
          </w:tcPr>
          <w:p w:rsidR="004119A1" w:rsidRPr="009C7EDE" w:rsidRDefault="004119A1" w:rsidP="009C7EDE">
            <w:pPr>
              <w:jc w:val="center"/>
            </w:pPr>
            <w:r w:rsidRPr="009C7EDE">
              <w:t>ПСЧ-4АР.05.2</w:t>
            </w:r>
          </w:p>
        </w:tc>
        <w:tc>
          <w:tcPr>
            <w:tcW w:w="1757" w:type="dxa"/>
            <w:vAlign w:val="center"/>
          </w:tcPr>
          <w:p w:rsidR="004119A1" w:rsidRPr="009C7EDE" w:rsidRDefault="004119A1" w:rsidP="009C7EDE">
            <w:pPr>
              <w:jc w:val="center"/>
            </w:pPr>
            <w:r w:rsidRPr="009C7EDE">
              <w:t>0,3</w:t>
            </w:r>
          </w:p>
        </w:tc>
        <w:tc>
          <w:tcPr>
            <w:tcW w:w="1080" w:type="dxa"/>
            <w:shd w:val="clear" w:color="auto" w:fill="auto"/>
          </w:tcPr>
          <w:p w:rsidR="004119A1" w:rsidRPr="009C7EDE" w:rsidRDefault="004119A1" w:rsidP="009C7EDE">
            <w:pPr>
              <w:jc w:val="center"/>
            </w:pPr>
          </w:p>
        </w:tc>
        <w:tc>
          <w:tcPr>
            <w:tcW w:w="1260" w:type="dxa"/>
            <w:shd w:val="clear" w:color="auto" w:fill="auto"/>
          </w:tcPr>
          <w:p w:rsidR="004119A1" w:rsidRPr="009C7EDE" w:rsidRDefault="004119A1" w:rsidP="009C7EDE">
            <w:pPr>
              <w:jc w:val="center"/>
            </w:pPr>
            <w:r w:rsidRPr="009C7EDE">
              <w:t>0,3</w:t>
            </w:r>
          </w:p>
        </w:tc>
      </w:tr>
      <w:tr w:rsidR="004119A1" w:rsidRPr="00C41434" w:rsidTr="00966628">
        <w:tc>
          <w:tcPr>
            <w:tcW w:w="2127" w:type="dxa"/>
            <w:vAlign w:val="center"/>
          </w:tcPr>
          <w:p w:rsidR="004119A1" w:rsidRPr="009C7EDE" w:rsidRDefault="004119A1" w:rsidP="00966628">
            <w:pPr>
              <w:jc w:val="center"/>
            </w:pPr>
            <w:r w:rsidRPr="009C7EDE">
              <w:t>РА</w:t>
            </w:r>
          </w:p>
        </w:tc>
        <w:tc>
          <w:tcPr>
            <w:tcW w:w="1984" w:type="dxa"/>
            <w:vAlign w:val="center"/>
          </w:tcPr>
          <w:p w:rsidR="004119A1" w:rsidRPr="009C7EDE" w:rsidRDefault="004119A1" w:rsidP="009C7EDE">
            <w:pPr>
              <w:jc w:val="center"/>
            </w:pPr>
            <w:r w:rsidRPr="009C7EDE">
              <w:t>Э8021</w:t>
            </w:r>
          </w:p>
        </w:tc>
        <w:tc>
          <w:tcPr>
            <w:tcW w:w="1757" w:type="dxa"/>
            <w:vAlign w:val="center"/>
          </w:tcPr>
          <w:p w:rsidR="004119A1" w:rsidRPr="009C7EDE" w:rsidRDefault="004119A1" w:rsidP="009C7EDE">
            <w:pPr>
              <w:jc w:val="center"/>
            </w:pPr>
            <w:r w:rsidRPr="009C7EDE">
              <w:t>0,5</w:t>
            </w:r>
          </w:p>
        </w:tc>
        <w:tc>
          <w:tcPr>
            <w:tcW w:w="1080" w:type="dxa"/>
            <w:shd w:val="clear" w:color="auto" w:fill="auto"/>
          </w:tcPr>
          <w:p w:rsidR="004119A1" w:rsidRPr="009C7EDE" w:rsidRDefault="004119A1" w:rsidP="009C7EDE">
            <w:pPr>
              <w:jc w:val="center"/>
            </w:pPr>
          </w:p>
        </w:tc>
        <w:tc>
          <w:tcPr>
            <w:tcW w:w="1260" w:type="dxa"/>
            <w:shd w:val="clear" w:color="auto" w:fill="auto"/>
          </w:tcPr>
          <w:p w:rsidR="004119A1" w:rsidRPr="009C7EDE" w:rsidRDefault="004119A1" w:rsidP="009C7EDE">
            <w:pPr>
              <w:jc w:val="center"/>
            </w:pPr>
          </w:p>
        </w:tc>
      </w:tr>
      <w:tr w:rsidR="004119A1" w:rsidRPr="00C41434" w:rsidTr="00966628">
        <w:tc>
          <w:tcPr>
            <w:tcW w:w="2127" w:type="dxa"/>
            <w:vAlign w:val="center"/>
          </w:tcPr>
          <w:p w:rsidR="004119A1" w:rsidRPr="009C7EDE" w:rsidRDefault="004119A1" w:rsidP="00966628">
            <w:pPr>
              <w:jc w:val="center"/>
            </w:pPr>
            <w:r w:rsidRPr="009C7EDE">
              <w:rPr>
                <w:lang w:val="en-US"/>
              </w:rPr>
              <w:t>PW</w:t>
            </w:r>
          </w:p>
        </w:tc>
        <w:tc>
          <w:tcPr>
            <w:tcW w:w="1984" w:type="dxa"/>
            <w:vAlign w:val="center"/>
          </w:tcPr>
          <w:p w:rsidR="004119A1" w:rsidRPr="009C7EDE" w:rsidRDefault="004119A1" w:rsidP="009C7EDE">
            <w:pPr>
              <w:jc w:val="center"/>
            </w:pPr>
            <w:r w:rsidRPr="009C7EDE">
              <w:t>Д-335</w:t>
            </w:r>
          </w:p>
        </w:tc>
        <w:tc>
          <w:tcPr>
            <w:tcW w:w="1757" w:type="dxa"/>
            <w:vAlign w:val="center"/>
          </w:tcPr>
          <w:p w:rsidR="004119A1" w:rsidRPr="009C7EDE" w:rsidRDefault="004119A1" w:rsidP="009C7EDE">
            <w:pPr>
              <w:jc w:val="center"/>
            </w:pPr>
            <w:r w:rsidRPr="009C7EDE">
              <w:t>0,5</w:t>
            </w:r>
          </w:p>
        </w:tc>
        <w:tc>
          <w:tcPr>
            <w:tcW w:w="1080" w:type="dxa"/>
            <w:shd w:val="clear" w:color="auto" w:fill="auto"/>
          </w:tcPr>
          <w:p w:rsidR="004119A1" w:rsidRPr="009C7EDE" w:rsidRDefault="004119A1" w:rsidP="009C7EDE">
            <w:pPr>
              <w:jc w:val="center"/>
            </w:pPr>
          </w:p>
        </w:tc>
        <w:tc>
          <w:tcPr>
            <w:tcW w:w="1260" w:type="dxa"/>
            <w:shd w:val="clear" w:color="auto" w:fill="auto"/>
          </w:tcPr>
          <w:p w:rsidR="004119A1" w:rsidRPr="009C7EDE" w:rsidRDefault="004119A1" w:rsidP="009C7EDE">
            <w:pPr>
              <w:jc w:val="center"/>
            </w:pPr>
          </w:p>
        </w:tc>
      </w:tr>
      <w:tr w:rsidR="004119A1" w:rsidRPr="00C41434" w:rsidTr="00966628">
        <w:tc>
          <w:tcPr>
            <w:tcW w:w="2127" w:type="dxa"/>
            <w:vAlign w:val="center"/>
          </w:tcPr>
          <w:p w:rsidR="004119A1" w:rsidRPr="009C7EDE" w:rsidRDefault="004119A1" w:rsidP="00966628">
            <w:pPr>
              <w:jc w:val="center"/>
            </w:pPr>
            <w:r w:rsidRPr="009C7EDE">
              <w:t>Итого:</w:t>
            </w:r>
          </w:p>
        </w:tc>
        <w:tc>
          <w:tcPr>
            <w:tcW w:w="1984" w:type="dxa"/>
            <w:vAlign w:val="center"/>
          </w:tcPr>
          <w:p w:rsidR="004119A1" w:rsidRPr="009C7EDE" w:rsidRDefault="004119A1" w:rsidP="009C7EDE">
            <w:pPr>
              <w:jc w:val="center"/>
            </w:pPr>
          </w:p>
        </w:tc>
        <w:tc>
          <w:tcPr>
            <w:tcW w:w="1757" w:type="dxa"/>
            <w:vAlign w:val="center"/>
          </w:tcPr>
          <w:p w:rsidR="004119A1" w:rsidRPr="009C7EDE" w:rsidRDefault="004119A1" w:rsidP="009C7EDE">
            <w:pPr>
              <w:jc w:val="center"/>
            </w:pPr>
            <w:r w:rsidRPr="009C7EDE">
              <w:t>1,3</w:t>
            </w:r>
          </w:p>
        </w:tc>
        <w:tc>
          <w:tcPr>
            <w:tcW w:w="1080" w:type="dxa"/>
            <w:shd w:val="clear" w:color="auto" w:fill="auto"/>
          </w:tcPr>
          <w:p w:rsidR="004119A1" w:rsidRPr="009C7EDE" w:rsidRDefault="004119A1" w:rsidP="009C7EDE">
            <w:pPr>
              <w:jc w:val="center"/>
            </w:pPr>
          </w:p>
        </w:tc>
        <w:tc>
          <w:tcPr>
            <w:tcW w:w="1260" w:type="dxa"/>
            <w:shd w:val="clear" w:color="auto" w:fill="auto"/>
          </w:tcPr>
          <w:p w:rsidR="004119A1" w:rsidRPr="009C7EDE" w:rsidRDefault="004119A1" w:rsidP="009C7EDE">
            <w:pPr>
              <w:jc w:val="center"/>
            </w:pPr>
            <w:r w:rsidRPr="009C7EDE">
              <w:t>0,3</w:t>
            </w:r>
          </w:p>
        </w:tc>
      </w:tr>
    </w:tbl>
    <w:p w:rsidR="009C7EDE" w:rsidRDefault="009C7EDE" w:rsidP="005430CE">
      <w:pPr>
        <w:spacing w:line="360" w:lineRule="auto"/>
        <w:ind w:firstLine="709"/>
        <w:rPr>
          <w:highlight w:val="yellow"/>
        </w:rPr>
      </w:pPr>
    </w:p>
    <w:p w:rsidR="00F0743F" w:rsidRPr="009C7EDE" w:rsidRDefault="009C7EDE" w:rsidP="005430CE">
      <w:pPr>
        <w:spacing w:line="360" w:lineRule="auto"/>
        <w:ind w:firstLine="709"/>
      </w:pPr>
      <w:r w:rsidRPr="009C7EDE">
        <w:t xml:space="preserve">Рассчитаем величину сопротивлений </w:t>
      </w:r>
      <w:r w:rsidR="002422B2" w:rsidRPr="009C7EDE">
        <w:t>проводников</w:t>
      </w:r>
      <w:r w:rsidR="004119A1" w:rsidRPr="009C7EDE">
        <w:t>:</w:t>
      </w:r>
    </w:p>
    <w:p w:rsidR="00F0743F" w:rsidRPr="009C7EDE" w:rsidRDefault="009C7EDE" w:rsidP="004119A1">
      <w:pPr>
        <w:spacing w:line="360" w:lineRule="auto"/>
        <w:rPr>
          <w:sz w:val="28"/>
        </w:rPr>
      </w:pPr>
      <w:r w:rsidRPr="009C7EDE">
        <w:rPr>
          <w:position w:val="-14"/>
        </w:rPr>
        <w:object w:dxaOrig="6460" w:dyaOrig="380">
          <v:shape id="_x0000_i1158" type="#_x0000_t75" style="width:320.55pt;height:19.4pt" o:ole="" fillcolor="window">
            <v:imagedata r:id="rId280" o:title=""/>
          </v:shape>
          <o:OLEObject Type="Embed" ProgID="Equation.DSMT4" ShapeID="_x0000_i1158" DrawAspect="Content" ObjectID="_1666965042" r:id="rId281"/>
        </w:object>
      </w:r>
      <w:r w:rsidRPr="009C7EDE">
        <w:t xml:space="preserve">Нормальное значение загрузки, для устройства </w:t>
      </w:r>
      <w:proofErr w:type="gramStart"/>
      <w:r w:rsidRPr="009C7EDE">
        <w:t>ТТ</w:t>
      </w:r>
      <w:proofErr w:type="gramEnd"/>
      <w:r w:rsidRPr="009C7EDE">
        <w:t xml:space="preserve">, класс точности которогосоставляет </w:t>
      </w:r>
      <w:r w:rsidR="004119A1" w:rsidRPr="009C7EDE">
        <w:t>0,5.</w:t>
      </w:r>
      <w:r w:rsidR="00DA0D4E" w:rsidRPr="009C7EDE">
        <w:t xml:space="preserve"> [18]</w:t>
      </w:r>
    </w:p>
    <w:p w:rsidR="00F0743F" w:rsidRPr="009F0F38" w:rsidRDefault="001F1FB6" w:rsidP="00561B3B">
      <w:pPr>
        <w:spacing w:line="360" w:lineRule="auto"/>
        <w:ind w:firstLine="709"/>
      </w:pPr>
      <w:r>
        <w:t>Проведем расчёт</w:t>
      </w:r>
      <w:r w:rsidRPr="009F0F38">
        <w:t>дли</w:t>
      </w:r>
      <w:r>
        <w:t>н</w:t>
      </w:r>
      <w:r w:rsidR="009F0F38" w:rsidRPr="009F0F38">
        <w:t xml:space="preserve"> проводников:</w:t>
      </w:r>
    </w:p>
    <w:p w:rsidR="0025121B" w:rsidRDefault="001F1FB6" w:rsidP="003C1A70">
      <w:pPr>
        <w:spacing w:line="360" w:lineRule="auto"/>
      </w:pPr>
      <w:r w:rsidRPr="001F1FB6">
        <w:rPr>
          <w:position w:val="-14"/>
        </w:rPr>
        <w:object w:dxaOrig="3720" w:dyaOrig="380">
          <v:shape id="_x0000_i1159" type="#_x0000_t75" style="width:185.3pt;height:19.4pt" o:ole="" fillcolor="window">
            <v:imagedata r:id="rId282" o:title=""/>
          </v:shape>
          <o:OLEObject Type="Embed" ProgID="Equation.DSMT4" ShapeID="_x0000_i1159" DrawAspect="Content" ObjectID="_1666965043" r:id="rId283"/>
        </w:object>
      </w:r>
      <w:r w:rsidRPr="001F1FB6">
        <w:t xml:space="preserve">Зависимость </w:t>
      </w:r>
      <w:r w:rsidR="00F0743F" w:rsidRPr="001F1FB6">
        <w:t>от</w:t>
      </w:r>
      <w:r w:rsidRPr="001F1FB6">
        <w:t xml:space="preserve"> типа</w:t>
      </w:r>
      <w:r w:rsidR="00F0743F" w:rsidRPr="001F1FB6">
        <w:t xml:space="preserve"> схемы</w:t>
      </w:r>
      <w:r w:rsidR="0025121B" w:rsidRPr="001F1FB6">
        <w:t xml:space="preserve"> соединения ТТ</w:t>
      </w:r>
      <w:r w:rsidR="00F0743F" w:rsidRPr="003C1A70">
        <w:t>.</w:t>
      </w:r>
    </w:p>
    <w:p w:rsidR="00F0743F" w:rsidRPr="00F0743F" w:rsidRDefault="0025121B" w:rsidP="00561B3B">
      <w:pPr>
        <w:spacing w:line="360" w:lineRule="auto"/>
        <w:ind w:firstLine="709"/>
      </w:pPr>
      <w:r>
        <w:t>Проведем расчётминимального</w:t>
      </w:r>
      <w:r w:rsidR="00F0743F" w:rsidRPr="00F0743F">
        <w:t xml:space="preserve"> сечени</w:t>
      </w:r>
      <w:r>
        <w:t>я проводников:</w:t>
      </w:r>
    </w:p>
    <w:p w:rsidR="00F0743F" w:rsidRPr="00F0743F" w:rsidRDefault="00F0743F" w:rsidP="004119A1">
      <w:pPr>
        <w:spacing w:line="360" w:lineRule="auto"/>
      </w:pPr>
      <w:r w:rsidRPr="00F0743F">
        <w:rPr>
          <w:position w:val="-32"/>
        </w:rPr>
        <w:object w:dxaOrig="3140" w:dyaOrig="740">
          <v:shape id="_x0000_i1160" type="#_x0000_t75" style="width:157.75pt;height:36.95pt" o:ole="" fillcolor="window">
            <v:imagedata r:id="rId284" o:title=""/>
          </v:shape>
          <o:OLEObject Type="Embed" ProgID="Equation.3" ShapeID="_x0000_i1160" DrawAspect="Content" ObjectID="_1666965044" r:id="rId285"/>
        </w:object>
      </w:r>
      <w:r w:rsidRPr="00F0743F">
        <w:t xml:space="preserve"> мм</w:t>
      </w:r>
      <w:proofErr w:type="gramStart"/>
      <w:r w:rsidRPr="00F0743F">
        <w:rPr>
          <w:vertAlign w:val="superscript"/>
        </w:rPr>
        <w:t>2</w:t>
      </w:r>
      <w:proofErr w:type="gramEnd"/>
      <w:r w:rsidR="004119A1" w:rsidRPr="004119A1">
        <w:t>.</w:t>
      </w:r>
    </w:p>
    <w:p w:rsidR="005430CE" w:rsidRPr="00F52169" w:rsidRDefault="008A36BC" w:rsidP="00F52169">
      <w:pPr>
        <w:spacing w:line="360" w:lineRule="auto"/>
        <w:ind w:firstLine="709"/>
        <w:jc w:val="both"/>
      </w:pPr>
      <w:r w:rsidRPr="00F52169">
        <w:t xml:space="preserve">Определим подходящий </w:t>
      </w:r>
      <w:r w:rsidR="00F0743F" w:rsidRPr="00F52169">
        <w:t xml:space="preserve"> контрольный </w:t>
      </w:r>
      <w:r w:rsidRPr="00F52169">
        <w:t>п</w:t>
      </w:r>
      <w:r w:rsidR="00F52169">
        <w:t xml:space="preserve">роводник </w:t>
      </w:r>
      <w:r w:rsidR="00F0743F" w:rsidRPr="00F52169">
        <w:t>КВРГ 4 мм</w:t>
      </w:r>
      <w:r w:rsidR="00F0743F" w:rsidRPr="00F52169">
        <w:rPr>
          <w:vertAlign w:val="superscript"/>
        </w:rPr>
        <w:t>2</w:t>
      </w:r>
      <w:r w:rsidRPr="00F52169">
        <w:t xml:space="preserve">с учетом его </w:t>
      </w:r>
      <w:r w:rsidR="000D6F37" w:rsidRPr="00F52169">
        <w:t xml:space="preserve">механической прочности. </w:t>
      </w:r>
    </w:p>
    <w:p w:rsidR="000D6F37" w:rsidRPr="00F52169" w:rsidRDefault="000D6F37" w:rsidP="007A613B">
      <w:pPr>
        <w:pStyle w:val="a4"/>
        <w:spacing w:line="360" w:lineRule="auto"/>
        <w:ind w:left="0" w:firstLine="711"/>
        <w:jc w:val="both"/>
      </w:pPr>
      <w:r w:rsidRPr="00F52169">
        <w:t xml:space="preserve">Выбор </w:t>
      </w:r>
      <w:r w:rsidR="008A36BC" w:rsidRPr="00F52169">
        <w:t>ТН</w:t>
      </w:r>
      <w:r w:rsidRPr="00F52169">
        <w:t>.</w:t>
      </w:r>
    </w:p>
    <w:p w:rsidR="004119A1" w:rsidRPr="00314876" w:rsidRDefault="004119A1" w:rsidP="00314876">
      <w:pPr>
        <w:tabs>
          <w:tab w:val="left" w:pos="540"/>
        </w:tabs>
        <w:spacing w:line="360" w:lineRule="auto"/>
        <w:rPr>
          <w:szCs w:val="28"/>
        </w:rPr>
      </w:pPr>
      <w:r w:rsidRPr="00314876">
        <w:rPr>
          <w:szCs w:val="28"/>
        </w:rPr>
        <w:t>Таблица 12</w:t>
      </w:r>
      <w:r w:rsidR="00314876" w:rsidRPr="00314876">
        <w:rPr>
          <w:szCs w:val="28"/>
        </w:rPr>
        <w:t xml:space="preserve"> – </w:t>
      </w:r>
      <w:r w:rsidR="00F52169" w:rsidRPr="00314876">
        <w:rPr>
          <w:szCs w:val="28"/>
        </w:rPr>
        <w:t>Значения вторичной  нагрузкиТН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6"/>
        <w:gridCol w:w="2015"/>
        <w:gridCol w:w="1201"/>
        <w:gridCol w:w="1319"/>
        <w:gridCol w:w="724"/>
        <w:gridCol w:w="1306"/>
      </w:tblGrid>
      <w:tr w:rsidR="00D63685" w:rsidRPr="004119A1" w:rsidTr="00966628">
        <w:tc>
          <w:tcPr>
            <w:tcW w:w="3298" w:type="dxa"/>
            <w:vAlign w:val="center"/>
          </w:tcPr>
          <w:p w:rsidR="004119A1" w:rsidRPr="00D63685" w:rsidRDefault="004119A1" w:rsidP="00966628">
            <w:pPr>
              <w:tabs>
                <w:tab w:val="left" w:pos="540"/>
              </w:tabs>
              <w:spacing w:line="360" w:lineRule="auto"/>
              <w:jc w:val="center"/>
              <w:rPr>
                <w:szCs w:val="28"/>
              </w:rPr>
            </w:pPr>
            <w:r w:rsidRPr="00D63685">
              <w:t>Обозначение</w:t>
            </w:r>
          </w:p>
        </w:tc>
        <w:tc>
          <w:tcPr>
            <w:tcW w:w="2079" w:type="dxa"/>
            <w:vAlign w:val="center"/>
          </w:tcPr>
          <w:p w:rsidR="004119A1" w:rsidRPr="00D63685" w:rsidRDefault="00D63685" w:rsidP="00966628">
            <w:pPr>
              <w:tabs>
                <w:tab w:val="left" w:pos="540"/>
              </w:tabs>
              <w:spacing w:line="360" w:lineRule="auto"/>
              <w:jc w:val="center"/>
              <w:rPr>
                <w:szCs w:val="28"/>
              </w:rPr>
            </w:pPr>
            <w:r w:rsidRPr="00D63685">
              <w:t>Оборудование</w:t>
            </w:r>
          </w:p>
        </w:tc>
        <w:tc>
          <w:tcPr>
            <w:tcW w:w="1215" w:type="dxa"/>
            <w:vAlign w:val="center"/>
          </w:tcPr>
          <w:p w:rsidR="004119A1" w:rsidRPr="00D63685" w:rsidRDefault="00D63685" w:rsidP="00966628">
            <w:pPr>
              <w:tabs>
                <w:tab w:val="left" w:pos="540"/>
              </w:tabs>
              <w:spacing w:line="360" w:lineRule="auto"/>
              <w:jc w:val="center"/>
              <w:rPr>
                <w:szCs w:val="28"/>
              </w:rPr>
            </w:pPr>
            <w:r w:rsidRPr="00D63685">
              <w:rPr>
                <w:szCs w:val="28"/>
              </w:rPr>
              <w:t>Обмотки шт.</w:t>
            </w:r>
          </w:p>
        </w:tc>
        <w:tc>
          <w:tcPr>
            <w:tcW w:w="1351" w:type="dxa"/>
            <w:vAlign w:val="center"/>
          </w:tcPr>
          <w:p w:rsidR="004119A1" w:rsidRPr="00D63685" w:rsidRDefault="00D63685" w:rsidP="00D63685">
            <w:pPr>
              <w:tabs>
                <w:tab w:val="left" w:pos="540"/>
              </w:tabs>
              <w:spacing w:line="360" w:lineRule="auto"/>
              <w:jc w:val="center"/>
              <w:rPr>
                <w:szCs w:val="28"/>
              </w:rPr>
            </w:pPr>
            <w:r w:rsidRPr="00D63685">
              <w:rPr>
                <w:szCs w:val="28"/>
              </w:rPr>
              <w:t>Приборы шт.</w:t>
            </w:r>
          </w:p>
        </w:tc>
        <w:tc>
          <w:tcPr>
            <w:tcW w:w="435" w:type="dxa"/>
            <w:vAlign w:val="center"/>
          </w:tcPr>
          <w:p w:rsidR="004119A1" w:rsidRPr="00D63685" w:rsidRDefault="004119A1" w:rsidP="00966628">
            <w:pPr>
              <w:tabs>
                <w:tab w:val="left" w:pos="540"/>
              </w:tabs>
              <w:spacing w:line="360" w:lineRule="auto"/>
              <w:jc w:val="center"/>
            </w:pPr>
            <w:r w:rsidRPr="00D63685">
              <w:rPr>
                <w:lang w:val="en-US"/>
              </w:rPr>
              <w:t>S</w:t>
            </w:r>
          </w:p>
          <w:p w:rsidR="004119A1" w:rsidRPr="00D63685" w:rsidRDefault="004119A1" w:rsidP="00966628">
            <w:pPr>
              <w:tabs>
                <w:tab w:val="left" w:pos="540"/>
              </w:tabs>
              <w:spacing w:line="360" w:lineRule="auto"/>
              <w:jc w:val="center"/>
              <w:rPr>
                <w:szCs w:val="28"/>
              </w:rPr>
            </w:pPr>
            <w:proofErr w:type="spellStart"/>
            <w:r w:rsidRPr="00D63685">
              <w:rPr>
                <w:szCs w:val="28"/>
              </w:rPr>
              <w:t>Обм</w:t>
            </w:r>
            <w:proofErr w:type="spellEnd"/>
            <w:r w:rsidRPr="00D63685">
              <w:rPr>
                <w:szCs w:val="28"/>
              </w:rPr>
              <w:t>.</w:t>
            </w:r>
          </w:p>
        </w:tc>
        <w:tc>
          <w:tcPr>
            <w:tcW w:w="1442" w:type="dxa"/>
            <w:vAlign w:val="center"/>
          </w:tcPr>
          <w:p w:rsidR="004119A1" w:rsidRPr="00D63685" w:rsidRDefault="004119A1" w:rsidP="00966628">
            <w:pPr>
              <w:tabs>
                <w:tab w:val="left" w:pos="540"/>
              </w:tabs>
              <w:spacing w:line="360" w:lineRule="auto"/>
              <w:jc w:val="center"/>
            </w:pPr>
            <w:r w:rsidRPr="00D63685">
              <w:rPr>
                <w:lang w:val="en-US"/>
              </w:rPr>
              <w:t>S</w:t>
            </w:r>
          </w:p>
          <w:p w:rsidR="004119A1" w:rsidRPr="00D63685" w:rsidRDefault="004119A1" w:rsidP="00966628">
            <w:pPr>
              <w:tabs>
                <w:tab w:val="left" w:pos="540"/>
              </w:tabs>
              <w:spacing w:line="360" w:lineRule="auto"/>
              <w:jc w:val="center"/>
              <w:rPr>
                <w:szCs w:val="28"/>
              </w:rPr>
            </w:pPr>
            <w:r w:rsidRPr="00D63685">
              <w:t>В·А</w:t>
            </w:r>
          </w:p>
        </w:tc>
      </w:tr>
      <w:tr w:rsidR="00D63685" w:rsidRPr="004119A1" w:rsidTr="00966628">
        <w:tc>
          <w:tcPr>
            <w:tcW w:w="3298" w:type="dxa"/>
            <w:vAlign w:val="center"/>
          </w:tcPr>
          <w:p w:rsidR="004119A1" w:rsidRPr="00D63685" w:rsidRDefault="004119A1" w:rsidP="00966628">
            <w:pPr>
              <w:tabs>
                <w:tab w:val="left" w:pos="540"/>
              </w:tabs>
              <w:spacing w:line="360" w:lineRule="auto"/>
              <w:jc w:val="center"/>
              <w:rPr>
                <w:szCs w:val="28"/>
              </w:rPr>
            </w:pPr>
            <w:r w:rsidRPr="00D63685">
              <w:t>Р</w:t>
            </w:r>
            <w:proofErr w:type="gramStart"/>
            <w:r w:rsidRPr="00D63685">
              <w:rPr>
                <w:lang w:val="en-US"/>
              </w:rPr>
              <w:t>I</w:t>
            </w:r>
            <w:proofErr w:type="gramEnd"/>
            <w:r w:rsidRPr="00D63685">
              <w:t xml:space="preserve"> ,РК</w:t>
            </w:r>
          </w:p>
        </w:tc>
        <w:tc>
          <w:tcPr>
            <w:tcW w:w="2079" w:type="dxa"/>
            <w:vAlign w:val="center"/>
          </w:tcPr>
          <w:p w:rsidR="004119A1" w:rsidRPr="00D63685" w:rsidRDefault="004119A1" w:rsidP="00966628">
            <w:pPr>
              <w:tabs>
                <w:tab w:val="left" w:pos="540"/>
              </w:tabs>
              <w:spacing w:line="360" w:lineRule="auto"/>
              <w:jc w:val="center"/>
              <w:rPr>
                <w:szCs w:val="28"/>
              </w:rPr>
            </w:pPr>
            <w:r w:rsidRPr="00D63685">
              <w:t>ПСЧ-4АР.05.2</w:t>
            </w:r>
          </w:p>
        </w:tc>
        <w:tc>
          <w:tcPr>
            <w:tcW w:w="1215" w:type="dxa"/>
            <w:vAlign w:val="center"/>
          </w:tcPr>
          <w:p w:rsidR="004119A1" w:rsidRPr="00D63685" w:rsidRDefault="004119A1" w:rsidP="00966628">
            <w:pPr>
              <w:tabs>
                <w:tab w:val="left" w:pos="540"/>
              </w:tabs>
              <w:spacing w:line="360" w:lineRule="auto"/>
              <w:jc w:val="center"/>
              <w:rPr>
                <w:szCs w:val="28"/>
              </w:rPr>
            </w:pPr>
            <w:r w:rsidRPr="00D63685">
              <w:rPr>
                <w:szCs w:val="28"/>
              </w:rPr>
              <w:t>1</w:t>
            </w:r>
          </w:p>
        </w:tc>
        <w:tc>
          <w:tcPr>
            <w:tcW w:w="1351" w:type="dxa"/>
            <w:vAlign w:val="center"/>
          </w:tcPr>
          <w:p w:rsidR="004119A1" w:rsidRPr="00D63685" w:rsidRDefault="004119A1" w:rsidP="00966628">
            <w:pPr>
              <w:tabs>
                <w:tab w:val="left" w:pos="540"/>
              </w:tabs>
              <w:spacing w:line="360" w:lineRule="auto"/>
              <w:jc w:val="center"/>
              <w:rPr>
                <w:szCs w:val="28"/>
              </w:rPr>
            </w:pPr>
            <w:r w:rsidRPr="00D63685">
              <w:rPr>
                <w:szCs w:val="28"/>
              </w:rPr>
              <w:t>2</w:t>
            </w:r>
          </w:p>
        </w:tc>
        <w:tc>
          <w:tcPr>
            <w:tcW w:w="435" w:type="dxa"/>
            <w:vAlign w:val="center"/>
          </w:tcPr>
          <w:p w:rsidR="004119A1" w:rsidRPr="00D63685" w:rsidRDefault="004119A1" w:rsidP="00966628">
            <w:pPr>
              <w:tabs>
                <w:tab w:val="left" w:pos="540"/>
              </w:tabs>
              <w:spacing w:line="360" w:lineRule="auto"/>
              <w:jc w:val="center"/>
              <w:rPr>
                <w:szCs w:val="28"/>
              </w:rPr>
            </w:pPr>
            <w:r w:rsidRPr="00D63685">
              <w:rPr>
                <w:szCs w:val="28"/>
              </w:rPr>
              <w:t>2</w:t>
            </w:r>
          </w:p>
        </w:tc>
        <w:tc>
          <w:tcPr>
            <w:tcW w:w="1442" w:type="dxa"/>
            <w:vAlign w:val="center"/>
          </w:tcPr>
          <w:p w:rsidR="004119A1" w:rsidRPr="00D63685" w:rsidRDefault="004119A1" w:rsidP="00966628">
            <w:pPr>
              <w:tabs>
                <w:tab w:val="left" w:pos="540"/>
              </w:tabs>
              <w:spacing w:line="360" w:lineRule="auto"/>
              <w:jc w:val="center"/>
              <w:rPr>
                <w:szCs w:val="28"/>
              </w:rPr>
            </w:pPr>
            <w:r w:rsidRPr="00D63685">
              <w:rPr>
                <w:szCs w:val="28"/>
              </w:rPr>
              <w:t>4</w:t>
            </w:r>
          </w:p>
        </w:tc>
      </w:tr>
      <w:tr w:rsidR="00D63685" w:rsidRPr="004119A1" w:rsidTr="00966628">
        <w:tc>
          <w:tcPr>
            <w:tcW w:w="3298" w:type="dxa"/>
            <w:vAlign w:val="center"/>
          </w:tcPr>
          <w:p w:rsidR="004119A1" w:rsidRPr="00D63685" w:rsidRDefault="004119A1" w:rsidP="00966628">
            <w:pPr>
              <w:tabs>
                <w:tab w:val="left" w:pos="540"/>
              </w:tabs>
              <w:spacing w:line="360" w:lineRule="auto"/>
              <w:jc w:val="center"/>
              <w:rPr>
                <w:szCs w:val="28"/>
              </w:rPr>
            </w:pPr>
            <w:r w:rsidRPr="00D63685">
              <w:t>Р</w:t>
            </w:r>
            <w:proofErr w:type="gramStart"/>
            <w:r w:rsidRPr="00D63685">
              <w:rPr>
                <w:lang w:val="en-US"/>
              </w:rPr>
              <w:t>V</w:t>
            </w:r>
            <w:proofErr w:type="gramEnd"/>
          </w:p>
        </w:tc>
        <w:tc>
          <w:tcPr>
            <w:tcW w:w="2079" w:type="dxa"/>
            <w:vAlign w:val="center"/>
          </w:tcPr>
          <w:p w:rsidR="004119A1" w:rsidRPr="00D63685" w:rsidRDefault="004119A1" w:rsidP="00966628">
            <w:pPr>
              <w:tabs>
                <w:tab w:val="left" w:pos="540"/>
              </w:tabs>
              <w:spacing w:line="360" w:lineRule="auto"/>
              <w:jc w:val="center"/>
              <w:rPr>
                <w:szCs w:val="28"/>
              </w:rPr>
            </w:pPr>
            <w:r w:rsidRPr="00D63685">
              <w:rPr>
                <w:szCs w:val="28"/>
              </w:rPr>
              <w:t>Э-335</w:t>
            </w:r>
          </w:p>
        </w:tc>
        <w:tc>
          <w:tcPr>
            <w:tcW w:w="1215" w:type="dxa"/>
            <w:vAlign w:val="center"/>
          </w:tcPr>
          <w:p w:rsidR="004119A1" w:rsidRPr="00D63685" w:rsidRDefault="004119A1" w:rsidP="00966628">
            <w:pPr>
              <w:tabs>
                <w:tab w:val="left" w:pos="540"/>
              </w:tabs>
              <w:spacing w:line="360" w:lineRule="auto"/>
              <w:jc w:val="center"/>
              <w:rPr>
                <w:szCs w:val="28"/>
              </w:rPr>
            </w:pPr>
            <w:r w:rsidRPr="00D63685">
              <w:rPr>
                <w:szCs w:val="28"/>
              </w:rPr>
              <w:t>1</w:t>
            </w:r>
          </w:p>
        </w:tc>
        <w:tc>
          <w:tcPr>
            <w:tcW w:w="1351" w:type="dxa"/>
            <w:vAlign w:val="center"/>
          </w:tcPr>
          <w:p w:rsidR="004119A1" w:rsidRPr="00D63685" w:rsidRDefault="004119A1" w:rsidP="00966628">
            <w:pPr>
              <w:tabs>
                <w:tab w:val="left" w:pos="540"/>
              </w:tabs>
              <w:spacing w:line="360" w:lineRule="auto"/>
              <w:jc w:val="center"/>
              <w:rPr>
                <w:szCs w:val="28"/>
              </w:rPr>
            </w:pPr>
            <w:r w:rsidRPr="00D63685">
              <w:rPr>
                <w:szCs w:val="28"/>
              </w:rPr>
              <w:t>1</w:t>
            </w:r>
          </w:p>
        </w:tc>
        <w:tc>
          <w:tcPr>
            <w:tcW w:w="435" w:type="dxa"/>
            <w:vAlign w:val="center"/>
          </w:tcPr>
          <w:p w:rsidR="004119A1" w:rsidRPr="00D63685" w:rsidRDefault="004119A1" w:rsidP="00966628">
            <w:pPr>
              <w:tabs>
                <w:tab w:val="left" w:pos="540"/>
              </w:tabs>
              <w:spacing w:line="360" w:lineRule="auto"/>
              <w:jc w:val="center"/>
              <w:rPr>
                <w:szCs w:val="28"/>
              </w:rPr>
            </w:pPr>
            <w:r w:rsidRPr="00D63685">
              <w:rPr>
                <w:szCs w:val="28"/>
              </w:rPr>
              <w:t>2</w:t>
            </w:r>
          </w:p>
        </w:tc>
        <w:tc>
          <w:tcPr>
            <w:tcW w:w="1442" w:type="dxa"/>
            <w:vAlign w:val="center"/>
          </w:tcPr>
          <w:p w:rsidR="004119A1" w:rsidRPr="00D63685" w:rsidRDefault="004119A1" w:rsidP="00966628">
            <w:pPr>
              <w:tabs>
                <w:tab w:val="left" w:pos="540"/>
              </w:tabs>
              <w:spacing w:line="360" w:lineRule="auto"/>
              <w:jc w:val="center"/>
              <w:rPr>
                <w:szCs w:val="28"/>
              </w:rPr>
            </w:pPr>
            <w:r w:rsidRPr="00D63685">
              <w:rPr>
                <w:szCs w:val="28"/>
              </w:rPr>
              <w:t>2</w:t>
            </w:r>
          </w:p>
        </w:tc>
      </w:tr>
      <w:tr w:rsidR="00D63685" w:rsidRPr="004119A1" w:rsidTr="00966628">
        <w:tc>
          <w:tcPr>
            <w:tcW w:w="3298" w:type="dxa"/>
            <w:vAlign w:val="center"/>
          </w:tcPr>
          <w:p w:rsidR="004119A1" w:rsidRPr="00D63685" w:rsidRDefault="004119A1" w:rsidP="00966628">
            <w:pPr>
              <w:tabs>
                <w:tab w:val="left" w:pos="540"/>
              </w:tabs>
              <w:spacing w:line="360" w:lineRule="auto"/>
              <w:jc w:val="center"/>
              <w:rPr>
                <w:szCs w:val="28"/>
              </w:rPr>
            </w:pPr>
            <w:r w:rsidRPr="00D63685">
              <w:rPr>
                <w:szCs w:val="28"/>
                <w:lang w:val="en-US"/>
              </w:rPr>
              <w:t>PW</w:t>
            </w:r>
          </w:p>
        </w:tc>
        <w:tc>
          <w:tcPr>
            <w:tcW w:w="2079" w:type="dxa"/>
            <w:vAlign w:val="center"/>
          </w:tcPr>
          <w:p w:rsidR="004119A1" w:rsidRPr="00D63685" w:rsidRDefault="004119A1" w:rsidP="00966628">
            <w:pPr>
              <w:tabs>
                <w:tab w:val="left" w:pos="540"/>
              </w:tabs>
              <w:spacing w:line="360" w:lineRule="auto"/>
              <w:jc w:val="center"/>
              <w:rPr>
                <w:szCs w:val="28"/>
              </w:rPr>
            </w:pPr>
            <w:r w:rsidRPr="00D63685">
              <w:rPr>
                <w:szCs w:val="28"/>
              </w:rPr>
              <w:t>Д-335</w:t>
            </w:r>
          </w:p>
        </w:tc>
        <w:tc>
          <w:tcPr>
            <w:tcW w:w="1215" w:type="dxa"/>
            <w:vAlign w:val="center"/>
          </w:tcPr>
          <w:p w:rsidR="004119A1" w:rsidRPr="00D63685" w:rsidRDefault="004119A1" w:rsidP="00966628">
            <w:pPr>
              <w:tabs>
                <w:tab w:val="left" w:pos="540"/>
              </w:tabs>
              <w:spacing w:line="360" w:lineRule="auto"/>
              <w:jc w:val="center"/>
              <w:rPr>
                <w:szCs w:val="28"/>
              </w:rPr>
            </w:pPr>
            <w:r w:rsidRPr="00D63685">
              <w:rPr>
                <w:szCs w:val="28"/>
              </w:rPr>
              <w:t>2</w:t>
            </w:r>
          </w:p>
        </w:tc>
        <w:tc>
          <w:tcPr>
            <w:tcW w:w="1351" w:type="dxa"/>
            <w:vAlign w:val="center"/>
          </w:tcPr>
          <w:p w:rsidR="004119A1" w:rsidRPr="00D63685" w:rsidRDefault="004119A1" w:rsidP="00966628">
            <w:pPr>
              <w:tabs>
                <w:tab w:val="left" w:pos="540"/>
              </w:tabs>
              <w:spacing w:line="360" w:lineRule="auto"/>
              <w:jc w:val="center"/>
              <w:rPr>
                <w:szCs w:val="28"/>
              </w:rPr>
            </w:pPr>
            <w:r w:rsidRPr="00D63685">
              <w:rPr>
                <w:szCs w:val="28"/>
              </w:rPr>
              <w:t>1</w:t>
            </w:r>
          </w:p>
        </w:tc>
        <w:tc>
          <w:tcPr>
            <w:tcW w:w="435" w:type="dxa"/>
            <w:vAlign w:val="center"/>
          </w:tcPr>
          <w:p w:rsidR="004119A1" w:rsidRPr="00D63685" w:rsidRDefault="004119A1" w:rsidP="00966628">
            <w:pPr>
              <w:tabs>
                <w:tab w:val="left" w:pos="540"/>
              </w:tabs>
              <w:spacing w:line="360" w:lineRule="auto"/>
              <w:jc w:val="center"/>
              <w:rPr>
                <w:szCs w:val="28"/>
              </w:rPr>
            </w:pPr>
            <w:r w:rsidRPr="00D63685">
              <w:rPr>
                <w:szCs w:val="28"/>
              </w:rPr>
              <w:t>1,5</w:t>
            </w:r>
          </w:p>
        </w:tc>
        <w:tc>
          <w:tcPr>
            <w:tcW w:w="1442" w:type="dxa"/>
            <w:vAlign w:val="center"/>
          </w:tcPr>
          <w:p w:rsidR="004119A1" w:rsidRPr="00D63685" w:rsidRDefault="004119A1" w:rsidP="00966628">
            <w:pPr>
              <w:tabs>
                <w:tab w:val="left" w:pos="540"/>
              </w:tabs>
              <w:spacing w:line="360" w:lineRule="auto"/>
              <w:jc w:val="center"/>
              <w:rPr>
                <w:szCs w:val="28"/>
              </w:rPr>
            </w:pPr>
            <w:r w:rsidRPr="00D63685">
              <w:rPr>
                <w:szCs w:val="28"/>
              </w:rPr>
              <w:t>3</w:t>
            </w:r>
          </w:p>
        </w:tc>
      </w:tr>
      <w:tr w:rsidR="00D63685" w:rsidRPr="004119A1" w:rsidTr="00966628">
        <w:tc>
          <w:tcPr>
            <w:tcW w:w="3298" w:type="dxa"/>
            <w:vAlign w:val="center"/>
          </w:tcPr>
          <w:p w:rsidR="004119A1" w:rsidRPr="00D63685" w:rsidRDefault="004119A1" w:rsidP="00966628">
            <w:pPr>
              <w:tabs>
                <w:tab w:val="left" w:pos="540"/>
              </w:tabs>
              <w:spacing w:line="360" w:lineRule="auto"/>
              <w:jc w:val="center"/>
              <w:rPr>
                <w:szCs w:val="28"/>
              </w:rPr>
            </w:pPr>
            <w:r w:rsidRPr="00D63685">
              <w:t>Итого:</w:t>
            </w:r>
          </w:p>
        </w:tc>
        <w:tc>
          <w:tcPr>
            <w:tcW w:w="2079" w:type="dxa"/>
            <w:vAlign w:val="center"/>
          </w:tcPr>
          <w:p w:rsidR="004119A1" w:rsidRPr="00D63685" w:rsidRDefault="004119A1" w:rsidP="00966628">
            <w:pPr>
              <w:tabs>
                <w:tab w:val="left" w:pos="540"/>
              </w:tabs>
              <w:spacing w:line="360" w:lineRule="auto"/>
              <w:jc w:val="center"/>
              <w:rPr>
                <w:szCs w:val="28"/>
              </w:rPr>
            </w:pPr>
          </w:p>
        </w:tc>
        <w:tc>
          <w:tcPr>
            <w:tcW w:w="1215" w:type="dxa"/>
            <w:vAlign w:val="center"/>
          </w:tcPr>
          <w:p w:rsidR="004119A1" w:rsidRPr="00D63685" w:rsidRDefault="004119A1" w:rsidP="00966628">
            <w:pPr>
              <w:tabs>
                <w:tab w:val="left" w:pos="540"/>
              </w:tabs>
              <w:spacing w:line="360" w:lineRule="auto"/>
              <w:jc w:val="center"/>
              <w:rPr>
                <w:szCs w:val="28"/>
              </w:rPr>
            </w:pPr>
          </w:p>
        </w:tc>
        <w:tc>
          <w:tcPr>
            <w:tcW w:w="1351" w:type="dxa"/>
            <w:vAlign w:val="center"/>
          </w:tcPr>
          <w:p w:rsidR="004119A1" w:rsidRPr="00D63685" w:rsidRDefault="004119A1" w:rsidP="00966628">
            <w:pPr>
              <w:tabs>
                <w:tab w:val="left" w:pos="540"/>
              </w:tabs>
              <w:spacing w:line="360" w:lineRule="auto"/>
              <w:jc w:val="center"/>
              <w:rPr>
                <w:szCs w:val="28"/>
              </w:rPr>
            </w:pPr>
          </w:p>
        </w:tc>
        <w:tc>
          <w:tcPr>
            <w:tcW w:w="435" w:type="dxa"/>
            <w:vAlign w:val="center"/>
          </w:tcPr>
          <w:p w:rsidR="004119A1" w:rsidRPr="00D63685" w:rsidRDefault="004119A1" w:rsidP="00966628">
            <w:pPr>
              <w:tabs>
                <w:tab w:val="left" w:pos="540"/>
              </w:tabs>
              <w:spacing w:line="360" w:lineRule="auto"/>
              <w:jc w:val="center"/>
              <w:rPr>
                <w:szCs w:val="28"/>
              </w:rPr>
            </w:pPr>
          </w:p>
        </w:tc>
        <w:tc>
          <w:tcPr>
            <w:tcW w:w="1442" w:type="dxa"/>
            <w:vAlign w:val="center"/>
          </w:tcPr>
          <w:p w:rsidR="004119A1" w:rsidRPr="00D63685" w:rsidRDefault="004119A1" w:rsidP="00966628">
            <w:pPr>
              <w:tabs>
                <w:tab w:val="left" w:pos="540"/>
              </w:tabs>
              <w:spacing w:line="360" w:lineRule="auto"/>
              <w:jc w:val="center"/>
              <w:rPr>
                <w:szCs w:val="28"/>
              </w:rPr>
            </w:pPr>
            <w:r w:rsidRPr="00D63685">
              <w:rPr>
                <w:szCs w:val="28"/>
              </w:rPr>
              <w:t xml:space="preserve">9 </w:t>
            </w:r>
          </w:p>
        </w:tc>
      </w:tr>
    </w:tbl>
    <w:p w:rsidR="000D6F37" w:rsidRPr="000D6F37" w:rsidRDefault="000D6F37" w:rsidP="00561B3B">
      <w:pPr>
        <w:tabs>
          <w:tab w:val="left" w:pos="540"/>
        </w:tabs>
        <w:spacing w:line="360" w:lineRule="auto"/>
        <w:ind w:firstLine="709"/>
        <w:jc w:val="both"/>
      </w:pPr>
    </w:p>
    <w:p w:rsidR="000D6F37" w:rsidRPr="000D6F37" w:rsidRDefault="007936A0" w:rsidP="004119A1">
      <w:pPr>
        <w:pStyle w:val="a4"/>
        <w:tabs>
          <w:tab w:val="left" w:pos="540"/>
        </w:tabs>
        <w:spacing w:line="360" w:lineRule="auto"/>
        <w:ind w:left="0" w:firstLine="709"/>
        <w:jc w:val="both"/>
      </w:pPr>
      <w:r>
        <w:t xml:space="preserve">С учетом полученной мощности определяем </w:t>
      </w:r>
      <w:proofErr w:type="gramStart"/>
      <w:r>
        <w:t>подходящий</w:t>
      </w:r>
      <w:proofErr w:type="gramEnd"/>
      <w:r>
        <w:t xml:space="preserve"> ТН. Выбор осуществляется по характеристикам</w:t>
      </w:r>
      <w:r w:rsidR="000D6F37" w:rsidRPr="000D6F37">
        <w:t>:</w:t>
      </w:r>
    </w:p>
    <w:p w:rsidR="000D6F37" w:rsidRPr="0088393E" w:rsidRDefault="0088393E" w:rsidP="004119A1">
      <w:pPr>
        <w:pStyle w:val="a4"/>
        <w:numPr>
          <w:ilvl w:val="0"/>
          <w:numId w:val="7"/>
        </w:numPr>
        <w:tabs>
          <w:tab w:val="left" w:pos="540"/>
        </w:tabs>
        <w:spacing w:line="360" w:lineRule="auto"/>
        <w:ind w:left="0" w:firstLine="709"/>
        <w:jc w:val="both"/>
      </w:pPr>
      <w:r>
        <w:t xml:space="preserve">Значение </w:t>
      </w:r>
      <w:r w:rsidRPr="005377F3">
        <w:t>н</w:t>
      </w:r>
      <w:r w:rsidR="004119A1" w:rsidRPr="005377F3">
        <w:t>апряжени</w:t>
      </w:r>
      <w:r w:rsidRPr="005377F3">
        <w:t xml:space="preserve">я </w:t>
      </w:r>
      <w:r w:rsidR="005377F3" w:rsidRPr="005377F3">
        <w:t>оборудования составляет</w:t>
      </w:r>
      <w:r w:rsidRPr="005377F3">
        <w:t>:</w:t>
      </w:r>
      <w:r w:rsidR="005377F3" w:rsidRPr="005377F3">
        <w:rPr>
          <w:position w:val="-14"/>
        </w:rPr>
        <w:object w:dxaOrig="4220" w:dyaOrig="380">
          <v:shape id="_x0000_i1161" type="#_x0000_t75" style="width:211.6pt;height:19.4pt" o:ole="" fillcolor="window">
            <v:imagedata r:id="rId286" o:title=""/>
          </v:shape>
          <o:OLEObject Type="Embed" ProgID="Equation.DSMT4" ShapeID="_x0000_i1161" DrawAspect="Content" ObjectID="_1666965045" r:id="rId287"/>
        </w:object>
      </w:r>
    </w:p>
    <w:p w:rsidR="00273B41" w:rsidRPr="00273B41" w:rsidRDefault="0088393E" w:rsidP="009E5696">
      <w:pPr>
        <w:pStyle w:val="a4"/>
        <w:numPr>
          <w:ilvl w:val="0"/>
          <w:numId w:val="7"/>
        </w:numPr>
        <w:tabs>
          <w:tab w:val="left" w:pos="540"/>
        </w:tabs>
        <w:spacing w:line="360" w:lineRule="auto"/>
        <w:ind w:left="0" w:firstLine="709"/>
        <w:jc w:val="both"/>
      </w:pPr>
      <w:r w:rsidRPr="00273B41">
        <w:t>Конструкционные характеристики</w:t>
      </w:r>
      <w:r w:rsidR="004119A1" w:rsidRPr="00273B41">
        <w:t xml:space="preserve"> и</w:t>
      </w:r>
      <w:r w:rsidR="00273B41" w:rsidRPr="00273B41">
        <w:t>вариации схем включения. Принимаем устройство трансформатор наружного исполнения, подключение – звезда;</w:t>
      </w:r>
    </w:p>
    <w:p w:rsidR="00360485" w:rsidRPr="00273B41" w:rsidRDefault="0088393E" w:rsidP="009E5696">
      <w:pPr>
        <w:pStyle w:val="a4"/>
        <w:numPr>
          <w:ilvl w:val="0"/>
          <w:numId w:val="7"/>
        </w:numPr>
        <w:tabs>
          <w:tab w:val="left" w:pos="540"/>
        </w:tabs>
        <w:spacing w:line="360" w:lineRule="auto"/>
        <w:ind w:left="0" w:firstLine="709"/>
        <w:jc w:val="both"/>
      </w:pPr>
      <w:r w:rsidRPr="00273B41">
        <w:lastRenderedPageBreak/>
        <w:t>Класс</w:t>
      </w:r>
      <w:r w:rsidR="000D6F37" w:rsidRPr="00273B41">
        <w:t xml:space="preserve"> точности</w:t>
      </w:r>
      <w:r w:rsidRPr="00273B41">
        <w:t xml:space="preserve"> оборудования 0,5;</w:t>
      </w:r>
    </w:p>
    <w:p w:rsidR="00273B41" w:rsidRPr="00273B41" w:rsidRDefault="0088393E" w:rsidP="004119A1">
      <w:pPr>
        <w:pStyle w:val="a4"/>
        <w:numPr>
          <w:ilvl w:val="0"/>
          <w:numId w:val="7"/>
        </w:numPr>
        <w:tabs>
          <w:tab w:val="left" w:pos="540"/>
        </w:tabs>
        <w:spacing w:line="360" w:lineRule="auto"/>
        <w:ind w:left="0" w:firstLine="709"/>
        <w:jc w:val="both"/>
      </w:pPr>
      <w:r w:rsidRPr="00273B41">
        <w:t>В</w:t>
      </w:r>
      <w:r w:rsidR="000D6F37" w:rsidRPr="00273B41">
        <w:t>тор</w:t>
      </w:r>
      <w:r w:rsidR="004119A1" w:rsidRPr="00273B41">
        <w:t>ич</w:t>
      </w:r>
      <w:r w:rsidRPr="00273B41">
        <w:t xml:space="preserve">ная нагрузка </w:t>
      </w:r>
      <w:proofErr w:type="spellStart"/>
      <w:r w:rsidR="00273B41" w:rsidRPr="00273B41">
        <w:t>состовляет</w:t>
      </w:r>
      <w:proofErr w:type="spellEnd"/>
      <w:r w:rsidRPr="00273B41">
        <w:t xml:space="preserve">: </w:t>
      </w:r>
      <w:r w:rsidR="00273B41" w:rsidRPr="00273B41">
        <w:rPr>
          <w:position w:val="-12"/>
        </w:rPr>
        <w:object w:dxaOrig="4980" w:dyaOrig="360">
          <v:shape id="_x0000_i1162" type="#_x0000_t75" style="width:227.9pt;height:20.05pt" o:ole="" fillcolor="window">
            <v:imagedata r:id="rId288" o:title=""/>
          </v:shape>
          <o:OLEObject Type="Embed" ProgID="Equation.DSMT4" ShapeID="_x0000_i1162" DrawAspect="Content" ObjectID="_1666965046" r:id="rId289"/>
        </w:object>
      </w:r>
    </w:p>
    <w:p w:rsidR="004119A1" w:rsidRPr="00F92839" w:rsidRDefault="00F92839" w:rsidP="00B6128D">
      <w:pPr>
        <w:pStyle w:val="a4"/>
        <w:tabs>
          <w:tab w:val="left" w:pos="540"/>
          <w:tab w:val="left" w:pos="660"/>
        </w:tabs>
        <w:spacing w:line="360" w:lineRule="auto"/>
        <w:ind w:left="709"/>
        <w:jc w:val="both"/>
      </w:pPr>
      <w:r w:rsidRPr="00F92839">
        <w:t xml:space="preserve">Выбираем для применения </w:t>
      </w:r>
      <w:r w:rsidR="00B6128D" w:rsidRPr="00F92839">
        <w:t>установку</w:t>
      </w:r>
      <w:r w:rsidR="004119A1" w:rsidRPr="00F92839">
        <w:t xml:space="preserve"> ЗНОМ-35-65У1.</w:t>
      </w:r>
    </w:p>
    <w:p w:rsidR="000D6F37" w:rsidRPr="00F92839" w:rsidRDefault="000D6F37" w:rsidP="007A613B">
      <w:pPr>
        <w:pStyle w:val="a4"/>
        <w:tabs>
          <w:tab w:val="left" w:pos="540"/>
          <w:tab w:val="left" w:pos="567"/>
        </w:tabs>
        <w:spacing w:line="360" w:lineRule="auto"/>
        <w:ind w:left="0" w:firstLine="709"/>
        <w:jc w:val="both"/>
      </w:pPr>
      <w:r w:rsidRPr="00F92839">
        <w:t>Выбор гибких шин.</w:t>
      </w:r>
    </w:p>
    <w:p w:rsidR="000D6F37" w:rsidRPr="00F92839" w:rsidRDefault="00F92839" w:rsidP="004119A1">
      <w:pPr>
        <w:pStyle w:val="11"/>
        <w:spacing w:line="360" w:lineRule="auto"/>
        <w:ind w:left="0" w:firstLine="709"/>
        <w:jc w:val="both"/>
        <w:rPr>
          <w:rFonts w:ascii="Times New Roman" w:hAnsi="Times New Roman" w:cs="Times New Roman"/>
        </w:rPr>
      </w:pPr>
      <w:r w:rsidRPr="00F92839">
        <w:rPr>
          <w:rFonts w:ascii="Times New Roman" w:hAnsi="Times New Roman" w:cs="Times New Roman"/>
        </w:rPr>
        <w:t xml:space="preserve">Следуя руководству </w:t>
      </w:r>
      <w:r w:rsidR="000D6F37" w:rsidRPr="00F92839">
        <w:rPr>
          <w:rFonts w:ascii="Times New Roman" w:hAnsi="Times New Roman" w:cs="Times New Roman"/>
        </w:rPr>
        <w:t>ПУЭ §1.3.28,</w:t>
      </w:r>
      <w:r w:rsidRPr="00F92839">
        <w:rPr>
          <w:rFonts w:ascii="Times New Roman" w:hAnsi="Times New Roman" w:cs="Times New Roman"/>
        </w:rPr>
        <w:t xml:space="preserve"> сечение сборных </w:t>
      </w:r>
      <w:proofErr w:type="spellStart"/>
      <w:r w:rsidRPr="00F92839">
        <w:rPr>
          <w:rFonts w:ascii="Times New Roman" w:hAnsi="Times New Roman" w:cs="Times New Roman"/>
        </w:rPr>
        <w:t>шинопределяем</w:t>
      </w:r>
      <w:proofErr w:type="spellEnd"/>
      <w:r w:rsidRPr="00F92839">
        <w:rPr>
          <w:rFonts w:ascii="Times New Roman" w:hAnsi="Times New Roman" w:cs="Times New Roman"/>
        </w:rPr>
        <w:t xml:space="preserve"> опираясь на возможность нагрева проводников</w:t>
      </w:r>
      <w:proofErr w:type="gramStart"/>
      <w:r w:rsidR="000D6F37" w:rsidRPr="00F92839">
        <w:rPr>
          <w:rFonts w:ascii="Times New Roman" w:hAnsi="Times New Roman" w:cs="Times New Roman"/>
          <w:lang w:val="en-US"/>
        </w:rPr>
        <w:t>I</w:t>
      </w:r>
      <w:proofErr w:type="gramEnd"/>
      <w:r w:rsidR="000D6F37" w:rsidRPr="00F92839">
        <w:rPr>
          <w:rFonts w:ascii="Times New Roman" w:hAnsi="Times New Roman" w:cs="Times New Roman"/>
        </w:rPr>
        <w:t>р.м.</w:t>
      </w:r>
      <w:r w:rsidR="000D6F37" w:rsidRPr="00F92839">
        <w:rPr>
          <w:rFonts w:ascii="Times New Roman" w:hAnsi="Times New Roman" w:cs="Times New Roman"/>
        </w:rPr>
        <w:sym w:font="Symbol" w:char="F0A3"/>
      </w:r>
      <w:r w:rsidR="000D6F37" w:rsidRPr="00F92839">
        <w:rPr>
          <w:rFonts w:ascii="Times New Roman" w:hAnsi="Times New Roman" w:cs="Times New Roman"/>
          <w:lang w:val="en-US"/>
        </w:rPr>
        <w:t>I</w:t>
      </w:r>
      <w:r w:rsidR="000D6F37" w:rsidRPr="00F92839">
        <w:rPr>
          <w:rFonts w:ascii="Times New Roman" w:hAnsi="Times New Roman" w:cs="Times New Roman"/>
        </w:rPr>
        <w:t>доп</w:t>
      </w:r>
      <w:r w:rsidRPr="00F92839">
        <w:rPr>
          <w:rFonts w:ascii="Times New Roman" w:hAnsi="Times New Roman" w:cs="Times New Roman"/>
        </w:rPr>
        <w:t>. Диаметр сечения шин рассчитываем опираясь на значения наибольших токов.</w:t>
      </w:r>
      <w:r w:rsidR="00DA0D4E" w:rsidRPr="00F92839">
        <w:rPr>
          <w:rFonts w:ascii="Times New Roman" w:hAnsi="Times New Roman" w:cs="Times New Roman"/>
        </w:rPr>
        <w:t xml:space="preserve"> [3]</w:t>
      </w:r>
    </w:p>
    <w:p w:rsidR="000D6F37" w:rsidRDefault="000D6F37" w:rsidP="00561B3B">
      <w:pPr>
        <w:pStyle w:val="11"/>
        <w:spacing w:line="360" w:lineRule="auto"/>
        <w:ind w:left="0" w:firstLine="709"/>
        <w:jc w:val="both"/>
        <w:rPr>
          <w:rFonts w:ascii="Times New Roman" w:hAnsi="Times New Roman" w:cs="Times New Roman"/>
        </w:rPr>
      </w:pPr>
      <w:r w:rsidRPr="000D6F37">
        <w:rPr>
          <w:rFonts w:ascii="Times New Roman" w:hAnsi="Times New Roman" w:cs="Times New Roman"/>
          <w:position w:val="-32"/>
        </w:rPr>
        <w:object w:dxaOrig="3420" w:dyaOrig="780">
          <v:shape id="_x0000_i1163" type="#_x0000_t75" style="width:170.9pt;height:39.45pt" o:ole="">
            <v:imagedata r:id="rId290" o:title=""/>
          </v:shape>
          <o:OLEObject Type="Embed" ProgID="Equation.3" ShapeID="_x0000_i1163" DrawAspect="Content" ObjectID="_1666965047" r:id="rId291"/>
        </w:object>
      </w:r>
      <w:r w:rsidR="001A4B99">
        <w:rPr>
          <w:rFonts w:ascii="Times New Roman" w:hAnsi="Times New Roman" w:cs="Times New Roman"/>
        </w:rPr>
        <w:t>.</w:t>
      </w:r>
    </w:p>
    <w:p w:rsidR="000D6F37" w:rsidRDefault="00D33693" w:rsidP="00D240C9">
      <w:pPr>
        <w:pStyle w:val="11"/>
        <w:spacing w:line="360" w:lineRule="auto"/>
        <w:ind w:left="0" w:firstLine="709"/>
        <w:jc w:val="both"/>
        <w:rPr>
          <w:rFonts w:ascii="Times New Roman" w:hAnsi="Times New Roman" w:cs="Times New Roman"/>
        </w:rPr>
      </w:pPr>
      <w:r>
        <w:rPr>
          <w:rFonts w:ascii="Times New Roman" w:hAnsi="Times New Roman" w:cs="Times New Roman"/>
        </w:rPr>
        <w:t xml:space="preserve">Применим проводник </w:t>
      </w:r>
      <w:r w:rsidRPr="00D33693">
        <w:rPr>
          <w:rFonts w:ascii="Times New Roman" w:hAnsi="Times New Roman" w:cs="Times New Roman"/>
          <w:position w:val="-10"/>
        </w:rPr>
        <w:object w:dxaOrig="3760" w:dyaOrig="320">
          <v:shape id="_x0000_i1164" type="#_x0000_t75" style="width:187.85pt;height:15.65pt" o:ole="">
            <v:imagedata r:id="rId292" o:title=""/>
          </v:shape>
          <o:OLEObject Type="Embed" ProgID="Equation.DSMT4" ShapeID="_x0000_i1164" DrawAspect="Content" ObjectID="_1666965048" r:id="rId293"/>
        </w:object>
      </w:r>
      <w:r>
        <w:rPr>
          <w:rFonts w:ascii="Times New Roman" w:hAnsi="Times New Roman" w:cs="Times New Roman"/>
        </w:rPr>
        <w:t xml:space="preserve"> при учете меньшего сечения по </w:t>
      </w:r>
      <w:proofErr w:type="spellStart"/>
      <w:r>
        <w:rPr>
          <w:rFonts w:ascii="Times New Roman" w:hAnsi="Times New Roman" w:cs="Times New Roman"/>
        </w:rPr>
        <w:t>коронированию</w:t>
      </w:r>
      <w:proofErr w:type="spellEnd"/>
      <w:r>
        <w:rPr>
          <w:rFonts w:ascii="Times New Roman" w:hAnsi="Times New Roman" w:cs="Times New Roman"/>
        </w:rPr>
        <w:t>. Для проводников не нужна п</w:t>
      </w:r>
      <w:r w:rsidRPr="00D240C9">
        <w:rPr>
          <w:rFonts w:ascii="Times New Roman" w:hAnsi="Times New Roman" w:cs="Times New Roman"/>
        </w:rPr>
        <w:t xml:space="preserve">роверка на термическую и электродинамическую </w:t>
      </w:r>
      <w:proofErr w:type="spellStart"/>
      <w:r w:rsidRPr="00D240C9">
        <w:rPr>
          <w:rFonts w:ascii="Times New Roman" w:hAnsi="Times New Roman" w:cs="Times New Roman"/>
        </w:rPr>
        <w:t>стойкость</w:t>
      </w:r>
      <w:r w:rsidR="00D240C9" w:rsidRPr="00D240C9">
        <w:rPr>
          <w:rFonts w:ascii="Times New Roman" w:hAnsi="Times New Roman" w:cs="Times New Roman"/>
        </w:rPr>
        <w:t>и</w:t>
      </w:r>
      <w:proofErr w:type="spellEnd"/>
      <w:r w:rsidR="00D240C9" w:rsidRPr="00D240C9">
        <w:rPr>
          <w:rFonts w:ascii="Times New Roman" w:hAnsi="Times New Roman" w:cs="Times New Roman"/>
        </w:rPr>
        <w:t xml:space="preserve"> возможность </w:t>
      </w:r>
      <w:proofErr w:type="spellStart"/>
      <w:r w:rsidR="00D240C9" w:rsidRPr="00D240C9">
        <w:rPr>
          <w:rFonts w:ascii="Times New Roman" w:hAnsi="Times New Roman" w:cs="Times New Roman"/>
        </w:rPr>
        <w:t>коронирования</w:t>
      </w:r>
      <w:proofErr w:type="spellEnd"/>
      <w:r w:rsidR="00D240C9" w:rsidRPr="00D240C9">
        <w:rPr>
          <w:rFonts w:ascii="Times New Roman" w:hAnsi="Times New Roman" w:cs="Times New Roman"/>
        </w:rPr>
        <w:t>, по ПУЭ.</w:t>
      </w:r>
      <w:r w:rsidR="00DA0D4E" w:rsidRPr="00D240C9">
        <w:rPr>
          <w:rFonts w:ascii="Times New Roman" w:hAnsi="Times New Roman" w:cs="Times New Roman"/>
        </w:rPr>
        <w:t>[3]</w:t>
      </w:r>
    </w:p>
    <w:p w:rsidR="005430CE" w:rsidRPr="00C41434" w:rsidRDefault="00D240C9" w:rsidP="00D240C9">
      <w:pPr>
        <w:pStyle w:val="11"/>
        <w:spacing w:line="360" w:lineRule="auto"/>
        <w:ind w:left="0" w:firstLine="709"/>
        <w:jc w:val="both"/>
        <w:rPr>
          <w:rFonts w:ascii="Times New Roman" w:hAnsi="Times New Roman" w:cs="Times New Roman"/>
          <w:noProof/>
          <w:highlight w:val="yellow"/>
        </w:rPr>
      </w:pPr>
      <w:r>
        <w:rPr>
          <w:rFonts w:ascii="Times New Roman" w:hAnsi="Times New Roman" w:cs="Times New Roman"/>
        </w:rPr>
        <w:t xml:space="preserve">Проводники крепятся на опорах, при помощи </w:t>
      </w:r>
      <w:r w:rsidRPr="00D240C9">
        <w:rPr>
          <w:rFonts w:ascii="Times New Roman" w:hAnsi="Times New Roman" w:cs="Times New Roman"/>
        </w:rPr>
        <w:t>изоляторов</w:t>
      </w:r>
      <w:r w:rsidRPr="00D240C9">
        <w:rPr>
          <w:rFonts w:ascii="Times New Roman" w:hAnsi="Times New Roman" w:cs="Times New Roman"/>
          <w:noProof/>
        </w:rPr>
        <w:t xml:space="preserve"> ПС-70Д, подвесные, 3 еденицы на линиях электроснабжения, 5 едениц в конструкции трансформатора</w:t>
      </w:r>
      <w:r w:rsidRPr="00D240C9">
        <w:rPr>
          <w:rFonts w:ascii="Times New Roman" w:hAnsi="Times New Roman" w:cs="Times New Roman"/>
        </w:rPr>
        <w:t>.</w:t>
      </w:r>
    </w:p>
    <w:p w:rsidR="00B16291" w:rsidRPr="00B16291" w:rsidRDefault="00151F6E" w:rsidP="00B16291">
      <w:pPr>
        <w:pStyle w:val="11"/>
        <w:numPr>
          <w:ilvl w:val="2"/>
          <w:numId w:val="32"/>
        </w:numPr>
        <w:spacing w:line="360" w:lineRule="auto"/>
        <w:jc w:val="both"/>
        <w:rPr>
          <w:rFonts w:ascii="Times New Roman" w:hAnsi="Times New Roman" w:cs="Times New Roman"/>
        </w:rPr>
      </w:pPr>
      <w:r w:rsidRPr="00B16291">
        <w:rPr>
          <w:rFonts w:ascii="Times New Roman" w:hAnsi="Times New Roman" w:cs="Times New Roman"/>
        </w:rPr>
        <w:t>Оборудование 10кВ</w:t>
      </w:r>
      <w:r w:rsidR="009E6E97" w:rsidRPr="00B16291">
        <w:rPr>
          <w:rFonts w:ascii="Times New Roman" w:hAnsi="Times New Roman" w:cs="Times New Roman"/>
        </w:rPr>
        <w:t>:</w:t>
      </w:r>
    </w:p>
    <w:p w:rsidR="001A4B99" w:rsidRPr="00B16291" w:rsidRDefault="00151F6E" w:rsidP="00E237B0">
      <w:pPr>
        <w:pStyle w:val="11"/>
        <w:numPr>
          <w:ilvl w:val="0"/>
          <w:numId w:val="17"/>
        </w:numPr>
        <w:spacing w:line="360" w:lineRule="auto"/>
        <w:jc w:val="both"/>
        <w:rPr>
          <w:rFonts w:ascii="Times New Roman" w:hAnsi="Times New Roman" w:cs="Times New Roman"/>
          <w:b/>
        </w:rPr>
      </w:pPr>
      <w:r w:rsidRPr="00B16291">
        <w:rPr>
          <w:rFonts w:ascii="Times New Roman" w:hAnsi="Times New Roman" w:cs="Times New Roman"/>
          <w:lang w:val="en-US"/>
        </w:rPr>
        <w:t>Q</w:t>
      </w:r>
      <w:r w:rsidRPr="00B16291">
        <w:rPr>
          <w:rFonts w:ascii="Times New Roman" w:hAnsi="Times New Roman" w:cs="Times New Roman"/>
        </w:rPr>
        <w:t xml:space="preserve"> – </w:t>
      </w:r>
      <w:r w:rsidR="00B16291" w:rsidRPr="00B16291">
        <w:rPr>
          <w:rFonts w:ascii="Times New Roman" w:hAnsi="Times New Roman" w:cs="Times New Roman"/>
        </w:rPr>
        <w:t>устройство вакуумного выключателя</w:t>
      </w:r>
      <w:r w:rsidR="001A4B99" w:rsidRPr="00B16291">
        <w:rPr>
          <w:rFonts w:ascii="Times New Roman" w:hAnsi="Times New Roman" w:cs="Times New Roman"/>
          <w:b/>
        </w:rPr>
        <w:t>;</w:t>
      </w:r>
    </w:p>
    <w:p w:rsidR="001A4B99" w:rsidRPr="009A4D33" w:rsidRDefault="001A4B99" w:rsidP="00E237B0">
      <w:pPr>
        <w:pStyle w:val="11"/>
        <w:numPr>
          <w:ilvl w:val="0"/>
          <w:numId w:val="17"/>
        </w:numPr>
        <w:spacing w:line="360" w:lineRule="auto"/>
        <w:jc w:val="both"/>
        <w:rPr>
          <w:rFonts w:ascii="Times New Roman" w:hAnsi="Times New Roman" w:cs="Times New Roman"/>
          <w:b/>
        </w:rPr>
      </w:pPr>
      <w:r w:rsidRPr="009A4D33">
        <w:rPr>
          <w:rFonts w:ascii="Times New Roman" w:hAnsi="Times New Roman" w:cs="Times New Roman"/>
        </w:rPr>
        <w:t>ТА – трансформатор тока;</w:t>
      </w:r>
    </w:p>
    <w:p w:rsidR="001A4B99" w:rsidRPr="009A4D33" w:rsidRDefault="00151F6E" w:rsidP="00E237B0">
      <w:pPr>
        <w:pStyle w:val="11"/>
        <w:numPr>
          <w:ilvl w:val="0"/>
          <w:numId w:val="17"/>
        </w:numPr>
        <w:spacing w:line="360" w:lineRule="auto"/>
        <w:jc w:val="both"/>
        <w:rPr>
          <w:rFonts w:ascii="Times New Roman" w:hAnsi="Times New Roman" w:cs="Times New Roman"/>
          <w:b/>
        </w:rPr>
      </w:pPr>
      <w:r w:rsidRPr="009A4D33">
        <w:rPr>
          <w:rFonts w:ascii="Times New Roman" w:hAnsi="Times New Roman" w:cs="Times New Roman"/>
        </w:rPr>
        <w:t>Т</w:t>
      </w:r>
      <w:proofErr w:type="gramStart"/>
      <w:r w:rsidRPr="009A4D33">
        <w:rPr>
          <w:rFonts w:ascii="Times New Roman" w:hAnsi="Times New Roman" w:cs="Times New Roman"/>
          <w:lang w:val="en-US"/>
        </w:rPr>
        <w:t>V</w:t>
      </w:r>
      <w:proofErr w:type="gramEnd"/>
      <w:r w:rsidRPr="009A4D33">
        <w:rPr>
          <w:rFonts w:ascii="Times New Roman" w:hAnsi="Times New Roman" w:cs="Times New Roman"/>
        </w:rPr>
        <w:t xml:space="preserve"> –  трансформатор напряже</w:t>
      </w:r>
      <w:r w:rsidR="001A4B99" w:rsidRPr="009A4D33">
        <w:rPr>
          <w:rFonts w:ascii="Times New Roman" w:hAnsi="Times New Roman" w:cs="Times New Roman"/>
        </w:rPr>
        <w:t>ния;</w:t>
      </w:r>
    </w:p>
    <w:p w:rsidR="00151F6E" w:rsidRPr="009A4D33" w:rsidRDefault="00151F6E" w:rsidP="00E237B0">
      <w:pPr>
        <w:pStyle w:val="11"/>
        <w:numPr>
          <w:ilvl w:val="0"/>
          <w:numId w:val="17"/>
        </w:numPr>
        <w:spacing w:line="360" w:lineRule="auto"/>
        <w:jc w:val="both"/>
        <w:rPr>
          <w:rFonts w:ascii="Times New Roman" w:hAnsi="Times New Roman" w:cs="Times New Roman"/>
          <w:b/>
        </w:rPr>
      </w:pPr>
      <w:r w:rsidRPr="009A4D33">
        <w:rPr>
          <w:rFonts w:ascii="Times New Roman" w:hAnsi="Times New Roman" w:cs="Times New Roman"/>
        </w:rPr>
        <w:t xml:space="preserve">Жёсткие шины. </w:t>
      </w:r>
    </w:p>
    <w:p w:rsidR="000D6F37" w:rsidRPr="001A4B99" w:rsidRDefault="00151F6E" w:rsidP="001A4B99">
      <w:pPr>
        <w:pStyle w:val="11"/>
        <w:spacing w:line="360" w:lineRule="auto"/>
        <w:ind w:left="0"/>
        <w:rPr>
          <w:rFonts w:ascii="Times New Roman" w:hAnsi="Times New Roman" w:cs="Times New Roman"/>
        </w:rPr>
      </w:pPr>
      <w:r w:rsidRPr="00420EC3">
        <w:rPr>
          <w:rFonts w:ascii="Times New Roman" w:hAnsi="Times New Roman" w:cs="Times New Roman"/>
          <w:position w:val="-28"/>
        </w:rPr>
        <w:object w:dxaOrig="4040" w:dyaOrig="740">
          <v:shape id="_x0000_i1165" type="#_x0000_t75" style="width:201.6pt;height:36.95pt" o:ole="">
            <v:imagedata r:id="rId294" o:title=""/>
          </v:shape>
          <o:OLEObject Type="Embed" ProgID="Equation.3" ShapeID="_x0000_i1165" DrawAspect="Content" ObjectID="_1666965049" r:id="rId295"/>
        </w:object>
      </w:r>
      <w:r w:rsidR="001A4B99">
        <w:rPr>
          <w:rFonts w:ascii="Times New Roman" w:hAnsi="Times New Roman" w:cs="Times New Roman"/>
        </w:rPr>
        <w:t>.</w:t>
      </w:r>
    </w:p>
    <w:p w:rsidR="00151F6E" w:rsidRDefault="009A4D33" w:rsidP="0007197E">
      <w:pPr>
        <w:spacing w:line="360" w:lineRule="auto"/>
        <w:ind w:firstLine="709"/>
        <w:jc w:val="both"/>
        <w:rPr>
          <w:highlight w:val="yellow"/>
        </w:rPr>
      </w:pPr>
      <w:r w:rsidRPr="009A4D33">
        <w:t xml:space="preserve">На </w:t>
      </w:r>
      <w:r>
        <w:t xml:space="preserve">участке 10 </w:t>
      </w:r>
      <w:proofErr w:type="spellStart"/>
      <w:r>
        <w:t>кВСЭС</w:t>
      </w:r>
      <w:proofErr w:type="spellEnd"/>
      <w:r>
        <w:t xml:space="preserve"> используем устройство распределения КРУ 2-10, наружного исполнения.</w:t>
      </w:r>
      <w:r w:rsidR="0007197E">
        <w:t xml:space="preserve"> Данное устройство систем КРУ используется для осуществления приема и передачи электроэнергии напряжения 6-10 кВ и промышленной частоты 50 Гц. Данное оборудование способно нормально работать в условиях с высокими показателями загрязнения, загазованности и наличия паров химических соединений</w:t>
      </w:r>
      <w:r w:rsidR="0027754A" w:rsidRPr="00752C52">
        <w:t>,</w:t>
      </w:r>
      <w:r w:rsidR="0007197E">
        <w:t xml:space="preserve"> а так же </w:t>
      </w:r>
      <w:r w:rsidR="00554FD5" w:rsidRPr="00752C52">
        <w:t>пожароопасны</w:t>
      </w:r>
      <w:r w:rsidR="0007197E">
        <w:t>х и</w:t>
      </w:r>
      <w:r w:rsidR="0027754A" w:rsidRPr="00752C52">
        <w:t xml:space="preserve"> взрывоопасны</w:t>
      </w:r>
      <w:r w:rsidR="0007197E">
        <w:t>х</w:t>
      </w:r>
      <w:r w:rsidR="00554FD5" w:rsidRPr="00752C52">
        <w:t xml:space="preserve"> сред</w:t>
      </w:r>
      <w:r w:rsidR="0007197E">
        <w:t>ах</w:t>
      </w:r>
      <w:r w:rsidR="0027754A" w:rsidRPr="00752C52">
        <w:t>.</w:t>
      </w:r>
    </w:p>
    <w:p w:rsidR="00397A30" w:rsidRPr="00C255F8" w:rsidRDefault="00752C52" w:rsidP="00397A30">
      <w:pPr>
        <w:pStyle w:val="11"/>
        <w:spacing w:line="360" w:lineRule="auto"/>
        <w:ind w:left="0" w:firstLine="709"/>
        <w:jc w:val="both"/>
        <w:rPr>
          <w:rFonts w:ascii="Times New Roman" w:hAnsi="Times New Roman" w:cs="Times New Roman"/>
          <w:highlight w:val="yellow"/>
        </w:rPr>
      </w:pPr>
      <w:r w:rsidRPr="00752C52">
        <w:rPr>
          <w:rFonts w:ascii="Times New Roman" w:hAnsi="Times New Roman" w:cs="Times New Roman"/>
        </w:rPr>
        <w:t xml:space="preserve">Устройство </w:t>
      </w:r>
      <w:r w:rsidR="00397A30" w:rsidRPr="00752C52">
        <w:rPr>
          <w:rFonts w:ascii="Times New Roman" w:hAnsi="Times New Roman" w:cs="Times New Roman"/>
        </w:rPr>
        <w:t xml:space="preserve">КРУ 2-10 </w:t>
      </w:r>
      <w:r w:rsidR="00306E28" w:rsidRPr="00306E28">
        <w:rPr>
          <w:rFonts w:ascii="Times New Roman" w:hAnsi="Times New Roman" w:cs="Times New Roman"/>
          <w:bCs/>
        </w:rPr>
        <w:t>включает в себя</w:t>
      </w:r>
      <w:r w:rsidR="00306E28">
        <w:rPr>
          <w:rFonts w:ascii="Times New Roman" w:hAnsi="Times New Roman" w:cs="Times New Roman"/>
        </w:rPr>
        <w:t>несколько отдельных шкафов</w:t>
      </w:r>
      <w:r w:rsidR="00F84690">
        <w:rPr>
          <w:rFonts w:ascii="Times New Roman" w:hAnsi="Times New Roman" w:cs="Times New Roman"/>
        </w:rPr>
        <w:t>,</w:t>
      </w:r>
      <w:r w:rsidR="00306E28">
        <w:rPr>
          <w:rFonts w:ascii="Times New Roman" w:hAnsi="Times New Roman" w:cs="Times New Roman"/>
        </w:rPr>
        <w:t xml:space="preserve"> внутри которых находятся устройства коммутирования, измерительное оборудование, аппараты автоматики и защиты, а так же устройства управления, сигнализация и вспомогательные системы.</w:t>
      </w:r>
    </w:p>
    <w:p w:rsidR="00397A30" w:rsidRPr="00306E28" w:rsidRDefault="00397A30" w:rsidP="00397A30">
      <w:pPr>
        <w:pStyle w:val="11"/>
        <w:spacing w:line="360" w:lineRule="auto"/>
        <w:ind w:left="0" w:firstLine="709"/>
        <w:jc w:val="both"/>
        <w:rPr>
          <w:rFonts w:ascii="Times New Roman" w:hAnsi="Times New Roman" w:cs="Times New Roman"/>
        </w:rPr>
      </w:pPr>
      <w:r w:rsidRPr="00306E28">
        <w:rPr>
          <w:rFonts w:ascii="Times New Roman" w:hAnsi="Times New Roman" w:cs="Times New Roman"/>
        </w:rPr>
        <w:t>Шкафы </w:t>
      </w:r>
      <w:r w:rsidR="00306E28" w:rsidRPr="00306E28">
        <w:rPr>
          <w:rFonts w:ascii="Times New Roman" w:hAnsi="Times New Roman" w:cs="Times New Roman"/>
        </w:rPr>
        <w:t xml:space="preserve">КРУ этосамостоятельные конструктивные узлы, </w:t>
      </w:r>
      <w:r w:rsidRPr="00306E28">
        <w:rPr>
          <w:rFonts w:ascii="Times New Roman" w:hAnsi="Times New Roman" w:cs="Times New Roman"/>
        </w:rPr>
        <w:t>в состав</w:t>
      </w:r>
      <w:r w:rsidR="00306E28" w:rsidRPr="00306E28">
        <w:rPr>
          <w:rFonts w:ascii="Times New Roman" w:hAnsi="Times New Roman" w:cs="Times New Roman"/>
        </w:rPr>
        <w:t xml:space="preserve"> которых</w:t>
      </w:r>
      <w:r w:rsidRPr="00306E28">
        <w:rPr>
          <w:rFonts w:ascii="Times New Roman" w:hAnsi="Times New Roman" w:cs="Times New Roman"/>
        </w:rPr>
        <w:t xml:space="preserve"> могут входить:</w:t>
      </w:r>
    </w:p>
    <w:p w:rsidR="00306E28" w:rsidRPr="00306E28" w:rsidRDefault="00306E28" w:rsidP="00E237B0">
      <w:pPr>
        <w:pStyle w:val="11"/>
        <w:numPr>
          <w:ilvl w:val="0"/>
          <w:numId w:val="20"/>
        </w:numPr>
        <w:spacing w:line="360" w:lineRule="auto"/>
        <w:ind w:left="0" w:firstLine="709"/>
        <w:jc w:val="both"/>
        <w:rPr>
          <w:rFonts w:ascii="Times New Roman" w:hAnsi="Times New Roman" w:cs="Times New Roman"/>
        </w:rPr>
      </w:pPr>
      <w:r w:rsidRPr="00306E28">
        <w:rPr>
          <w:rFonts w:ascii="Times New Roman" w:hAnsi="Times New Roman" w:cs="Times New Roman"/>
        </w:rPr>
        <w:t xml:space="preserve">Два шинных моста </w:t>
      </w:r>
      <w:r w:rsidR="00397A30" w:rsidRPr="00306E28">
        <w:rPr>
          <w:rFonts w:ascii="Times New Roman" w:hAnsi="Times New Roman" w:cs="Times New Roman"/>
        </w:rPr>
        <w:t xml:space="preserve">связи </w:t>
      </w:r>
      <w:r w:rsidRPr="00306E28">
        <w:rPr>
          <w:rFonts w:ascii="Times New Roman" w:hAnsi="Times New Roman" w:cs="Times New Roman"/>
        </w:rPr>
        <w:t xml:space="preserve">устройств </w:t>
      </w:r>
      <w:r w:rsidR="00397A30" w:rsidRPr="00306E28">
        <w:rPr>
          <w:rFonts w:ascii="Times New Roman" w:hAnsi="Times New Roman" w:cs="Times New Roman"/>
        </w:rPr>
        <w:t xml:space="preserve">КРУ </w:t>
      </w:r>
      <w:r w:rsidRPr="00306E28">
        <w:rPr>
          <w:rFonts w:ascii="Times New Roman" w:hAnsi="Times New Roman" w:cs="Times New Roman"/>
        </w:rPr>
        <w:t xml:space="preserve">в </w:t>
      </w:r>
      <w:r w:rsidR="00397A30" w:rsidRPr="00306E28">
        <w:rPr>
          <w:rFonts w:ascii="Times New Roman" w:hAnsi="Times New Roman" w:cs="Times New Roman"/>
        </w:rPr>
        <w:t>од</w:t>
      </w:r>
      <w:r w:rsidRPr="00306E28">
        <w:rPr>
          <w:rFonts w:ascii="Times New Roman" w:hAnsi="Times New Roman" w:cs="Times New Roman"/>
        </w:rPr>
        <w:t>ной секции;</w:t>
      </w:r>
    </w:p>
    <w:p w:rsidR="00397A30" w:rsidRPr="00306E28" w:rsidRDefault="00306E28" w:rsidP="00E237B0">
      <w:pPr>
        <w:pStyle w:val="11"/>
        <w:numPr>
          <w:ilvl w:val="0"/>
          <w:numId w:val="20"/>
        </w:numPr>
        <w:spacing w:line="360" w:lineRule="auto"/>
        <w:ind w:left="0" w:firstLine="709"/>
        <w:jc w:val="both"/>
        <w:rPr>
          <w:rFonts w:ascii="Times New Roman" w:hAnsi="Times New Roman" w:cs="Times New Roman"/>
        </w:rPr>
      </w:pPr>
      <w:r w:rsidRPr="00306E28">
        <w:rPr>
          <w:rFonts w:ascii="Times New Roman" w:hAnsi="Times New Roman" w:cs="Times New Roman"/>
        </w:rPr>
        <w:lastRenderedPageBreak/>
        <w:t>В</w:t>
      </w:r>
      <w:r w:rsidR="00397A30" w:rsidRPr="00306E28">
        <w:rPr>
          <w:rFonts w:ascii="Times New Roman" w:hAnsi="Times New Roman" w:cs="Times New Roman"/>
        </w:rPr>
        <w:t xml:space="preserve">воды от </w:t>
      </w:r>
      <w:r w:rsidRPr="00306E28">
        <w:rPr>
          <w:rFonts w:ascii="Times New Roman" w:hAnsi="Times New Roman" w:cs="Times New Roman"/>
        </w:rPr>
        <w:t>шкафов КРУ до места</w:t>
      </w:r>
      <w:r w:rsidR="00397A30" w:rsidRPr="00306E28">
        <w:rPr>
          <w:rFonts w:ascii="Times New Roman" w:hAnsi="Times New Roman" w:cs="Times New Roman"/>
        </w:rPr>
        <w:t xml:space="preserve"> распределительного устройства</w:t>
      </w:r>
      <w:r w:rsidRPr="00306E28">
        <w:rPr>
          <w:rFonts w:ascii="Times New Roman" w:hAnsi="Times New Roman" w:cs="Times New Roman"/>
        </w:rPr>
        <w:t>;</w:t>
      </w:r>
    </w:p>
    <w:p w:rsidR="00F84690" w:rsidRDefault="00306E28" w:rsidP="007C7271">
      <w:pPr>
        <w:pStyle w:val="11"/>
        <w:spacing w:line="360" w:lineRule="auto"/>
        <w:ind w:left="0" w:firstLine="709"/>
        <w:jc w:val="both"/>
        <w:rPr>
          <w:rFonts w:ascii="Times New Roman" w:hAnsi="Times New Roman" w:cs="Times New Roman"/>
        </w:rPr>
      </w:pPr>
      <w:r w:rsidRPr="00306E28">
        <w:rPr>
          <w:rFonts w:ascii="Times New Roman" w:hAnsi="Times New Roman" w:cs="Times New Roman"/>
        </w:rPr>
        <w:t>Рассмотрим конструкцию</w:t>
      </w:r>
      <w:r w:rsidR="00397A30" w:rsidRPr="00397A30">
        <w:rPr>
          <w:rFonts w:ascii="Times New Roman" w:hAnsi="Times New Roman" w:cs="Times New Roman"/>
        </w:rPr>
        <w:t> </w:t>
      </w:r>
      <w:r w:rsidR="00397A30" w:rsidRPr="00306E28">
        <w:rPr>
          <w:rFonts w:ascii="Times New Roman" w:hAnsi="Times New Roman" w:cs="Times New Roman"/>
        </w:rPr>
        <w:t>шкаф</w:t>
      </w:r>
      <w:r w:rsidRPr="00306E28">
        <w:rPr>
          <w:rFonts w:ascii="Times New Roman" w:hAnsi="Times New Roman" w:cs="Times New Roman"/>
        </w:rPr>
        <w:t>а</w:t>
      </w:r>
      <w:r w:rsidR="00397A30" w:rsidRPr="00306E28">
        <w:rPr>
          <w:rFonts w:ascii="Times New Roman" w:hAnsi="Times New Roman" w:cs="Times New Roman"/>
        </w:rPr>
        <w:t> </w:t>
      </w:r>
      <w:r w:rsidR="00397A30" w:rsidRPr="00397A30">
        <w:rPr>
          <w:rFonts w:ascii="Times New Roman" w:hAnsi="Times New Roman" w:cs="Times New Roman"/>
        </w:rPr>
        <w:t xml:space="preserve">КРУ 2-10 с </w:t>
      </w:r>
      <w:r w:rsidRPr="00306E28">
        <w:rPr>
          <w:rFonts w:ascii="Times New Roman" w:hAnsi="Times New Roman" w:cs="Times New Roman"/>
        </w:rPr>
        <w:t>устройством выключателя</w:t>
      </w:r>
      <w:r>
        <w:rPr>
          <w:rFonts w:ascii="Times New Roman" w:hAnsi="Times New Roman" w:cs="Times New Roman"/>
        </w:rPr>
        <w:t xml:space="preserve">, другие варианты исполнения имеют похожее конструкционное решение, </w:t>
      </w:r>
      <w:r w:rsidR="00F84690">
        <w:rPr>
          <w:rFonts w:ascii="Times New Roman" w:hAnsi="Times New Roman" w:cs="Times New Roman"/>
        </w:rPr>
        <w:t xml:space="preserve">отличаясь </w:t>
      </w:r>
      <w:r w:rsidR="00F84690" w:rsidRPr="00F84690">
        <w:rPr>
          <w:rFonts w:ascii="Times New Roman" w:hAnsi="Times New Roman" w:cs="Times New Roman"/>
        </w:rPr>
        <w:t xml:space="preserve">типом </w:t>
      </w:r>
      <w:proofErr w:type="spellStart"/>
      <w:r w:rsidR="00F84690">
        <w:rPr>
          <w:rFonts w:ascii="Times New Roman" w:hAnsi="Times New Roman" w:cs="Times New Roman"/>
        </w:rPr>
        <w:t>выкатного</w:t>
      </w:r>
      <w:proofErr w:type="spellEnd"/>
      <w:r w:rsidR="00F84690">
        <w:rPr>
          <w:rFonts w:ascii="Times New Roman" w:hAnsi="Times New Roman" w:cs="Times New Roman"/>
        </w:rPr>
        <w:t xml:space="preserve"> элемента</w:t>
      </w:r>
      <w:r w:rsidR="00F84690" w:rsidRPr="00F84690">
        <w:rPr>
          <w:rFonts w:ascii="Times New Roman" w:hAnsi="Times New Roman" w:cs="Times New Roman"/>
        </w:rPr>
        <w:t>. Шкаф</w:t>
      </w:r>
      <w:r w:rsidR="00397A30" w:rsidRPr="00F84690">
        <w:rPr>
          <w:rFonts w:ascii="Times New Roman" w:hAnsi="Times New Roman" w:cs="Times New Roman"/>
        </w:rPr>
        <w:t> </w:t>
      </w:r>
      <w:r w:rsidR="00397A30" w:rsidRPr="00397A30">
        <w:rPr>
          <w:rFonts w:ascii="Times New Roman" w:hAnsi="Times New Roman" w:cs="Times New Roman"/>
        </w:rPr>
        <w:t xml:space="preserve">КРУ </w:t>
      </w:r>
      <w:r w:rsidR="00F84690">
        <w:rPr>
          <w:rFonts w:ascii="Times New Roman" w:hAnsi="Times New Roman" w:cs="Times New Roman"/>
        </w:rPr>
        <w:t>состоит</w:t>
      </w:r>
      <w:r w:rsidR="00397A30" w:rsidRPr="00397A30">
        <w:rPr>
          <w:rFonts w:ascii="Times New Roman" w:hAnsi="Times New Roman" w:cs="Times New Roman"/>
        </w:rPr>
        <w:t xml:space="preserve"> из</w:t>
      </w:r>
      <w:r w:rsidR="00F84690">
        <w:rPr>
          <w:rFonts w:ascii="Times New Roman" w:hAnsi="Times New Roman" w:cs="Times New Roman"/>
        </w:rPr>
        <w:t xml:space="preserve"> нескольких</w:t>
      </w:r>
      <w:r w:rsidR="00397A30" w:rsidRPr="00397A30">
        <w:rPr>
          <w:rFonts w:ascii="Times New Roman" w:hAnsi="Times New Roman" w:cs="Times New Roman"/>
        </w:rPr>
        <w:t xml:space="preserve"> основных</w:t>
      </w:r>
      <w:r w:rsidR="00F84690">
        <w:rPr>
          <w:rFonts w:ascii="Times New Roman" w:hAnsi="Times New Roman" w:cs="Times New Roman"/>
        </w:rPr>
        <w:t xml:space="preserve"> частей, </w:t>
      </w:r>
    </w:p>
    <w:p w:rsidR="00F84690" w:rsidRDefault="00F84690" w:rsidP="00E237B0">
      <w:pPr>
        <w:pStyle w:val="11"/>
        <w:numPr>
          <w:ilvl w:val="0"/>
          <w:numId w:val="21"/>
        </w:numPr>
        <w:spacing w:line="360" w:lineRule="auto"/>
        <w:jc w:val="both"/>
        <w:rPr>
          <w:rFonts w:ascii="Times New Roman" w:hAnsi="Times New Roman" w:cs="Times New Roman"/>
        </w:rPr>
      </w:pPr>
      <w:r>
        <w:rPr>
          <w:rFonts w:ascii="Times New Roman" w:hAnsi="Times New Roman" w:cs="Times New Roman"/>
        </w:rPr>
        <w:t>К</w:t>
      </w:r>
      <w:r w:rsidR="00397A30" w:rsidRPr="00397A30">
        <w:rPr>
          <w:rFonts w:ascii="Times New Roman" w:hAnsi="Times New Roman" w:cs="Times New Roman"/>
        </w:rPr>
        <w:t>орпус </w:t>
      </w:r>
      <w:r w:rsidR="00397A30" w:rsidRPr="00F84690">
        <w:rPr>
          <w:rFonts w:ascii="Times New Roman" w:hAnsi="Times New Roman" w:cs="Times New Roman"/>
        </w:rPr>
        <w:t>шкафа </w:t>
      </w:r>
      <w:r w:rsidR="00397A30" w:rsidRPr="00397A30">
        <w:rPr>
          <w:rFonts w:ascii="Times New Roman" w:hAnsi="Times New Roman" w:cs="Times New Roman"/>
        </w:rPr>
        <w:t>КРУ</w:t>
      </w:r>
      <w:r>
        <w:rPr>
          <w:rFonts w:ascii="Times New Roman" w:hAnsi="Times New Roman" w:cs="Times New Roman"/>
        </w:rPr>
        <w:t>;</w:t>
      </w:r>
    </w:p>
    <w:p w:rsidR="00F84690" w:rsidRDefault="00F84690" w:rsidP="00E237B0">
      <w:pPr>
        <w:pStyle w:val="11"/>
        <w:numPr>
          <w:ilvl w:val="0"/>
          <w:numId w:val="21"/>
        </w:numPr>
        <w:spacing w:line="360" w:lineRule="auto"/>
        <w:jc w:val="both"/>
        <w:rPr>
          <w:rFonts w:ascii="Times New Roman" w:hAnsi="Times New Roman" w:cs="Times New Roman"/>
        </w:rPr>
      </w:pPr>
      <w:proofErr w:type="spellStart"/>
      <w:r>
        <w:rPr>
          <w:rFonts w:ascii="Times New Roman" w:hAnsi="Times New Roman" w:cs="Times New Roman"/>
        </w:rPr>
        <w:t>Выкатного</w:t>
      </w:r>
      <w:proofErr w:type="spellEnd"/>
      <w:r>
        <w:rPr>
          <w:rFonts w:ascii="Times New Roman" w:hAnsi="Times New Roman" w:cs="Times New Roman"/>
        </w:rPr>
        <w:t xml:space="preserve"> элемента;</w:t>
      </w:r>
    </w:p>
    <w:p w:rsidR="00397A30" w:rsidRPr="008B1D16" w:rsidRDefault="00F84690" w:rsidP="00E237B0">
      <w:pPr>
        <w:pStyle w:val="11"/>
        <w:numPr>
          <w:ilvl w:val="0"/>
          <w:numId w:val="21"/>
        </w:numPr>
        <w:spacing w:line="360" w:lineRule="auto"/>
        <w:jc w:val="both"/>
        <w:rPr>
          <w:rFonts w:ascii="Times New Roman" w:hAnsi="Times New Roman" w:cs="Times New Roman"/>
        </w:rPr>
      </w:pPr>
      <w:r w:rsidRPr="008B1D16">
        <w:rPr>
          <w:rFonts w:ascii="Times New Roman" w:hAnsi="Times New Roman" w:cs="Times New Roman"/>
        </w:rPr>
        <w:t>Р</w:t>
      </w:r>
      <w:r w:rsidR="00397A30" w:rsidRPr="008B1D16">
        <w:rPr>
          <w:rFonts w:ascii="Times New Roman" w:hAnsi="Times New Roman" w:cs="Times New Roman"/>
        </w:rPr>
        <w:t>елейного шкафа КРУ.</w:t>
      </w:r>
    </w:p>
    <w:p w:rsidR="009F0F2F" w:rsidRPr="009F0F2F" w:rsidRDefault="009F0F2F" w:rsidP="007C7271">
      <w:pPr>
        <w:pStyle w:val="11"/>
        <w:spacing w:line="360" w:lineRule="auto"/>
        <w:ind w:left="0" w:firstLine="709"/>
        <w:jc w:val="both"/>
        <w:rPr>
          <w:rFonts w:ascii="Times New Roman" w:hAnsi="Times New Roman" w:cs="Times New Roman"/>
        </w:rPr>
      </w:pPr>
      <w:r w:rsidRPr="009F0F2F">
        <w:rPr>
          <w:rFonts w:ascii="Times New Roman" w:hAnsi="Times New Roman" w:cs="Times New Roman"/>
        </w:rPr>
        <w:t xml:space="preserve">Конструкция корпуса шкафов КРУ </w:t>
      </w:r>
      <w:r>
        <w:rPr>
          <w:rFonts w:ascii="Times New Roman" w:hAnsi="Times New Roman" w:cs="Times New Roman"/>
        </w:rPr>
        <w:t xml:space="preserve">имеет жесткую конструкцию, собрана сварными соединениями. Наружная поверхность шкафа </w:t>
      </w:r>
      <w:proofErr w:type="spellStart"/>
      <w:r>
        <w:rPr>
          <w:rFonts w:ascii="Times New Roman" w:hAnsi="Times New Roman" w:cs="Times New Roman"/>
        </w:rPr>
        <w:t>металическая</w:t>
      </w:r>
      <w:proofErr w:type="spellEnd"/>
      <w:r>
        <w:rPr>
          <w:rFonts w:ascii="Times New Roman" w:hAnsi="Times New Roman" w:cs="Times New Roman"/>
        </w:rPr>
        <w:t>, снабжена крышками. Корпус установки имеет разделение корпуса на четыре основных отделения:</w:t>
      </w:r>
    </w:p>
    <w:p w:rsidR="002F3F9E" w:rsidRPr="00A931D5" w:rsidRDefault="009F0F2F" w:rsidP="001A3138">
      <w:pPr>
        <w:pStyle w:val="11"/>
        <w:spacing w:line="360" w:lineRule="auto"/>
        <w:ind w:left="0" w:firstLine="709"/>
        <w:jc w:val="both"/>
        <w:rPr>
          <w:rFonts w:ascii="Times New Roman" w:hAnsi="Times New Roman" w:cs="Times New Roman"/>
        </w:rPr>
      </w:pPr>
      <w:r w:rsidRPr="009F0F2F">
        <w:rPr>
          <w:rFonts w:ascii="Times New Roman" w:hAnsi="Times New Roman" w:cs="Times New Roman"/>
        </w:rPr>
        <w:t>Отделение сбор</w:t>
      </w:r>
      <w:r w:rsidR="00C30B46">
        <w:rPr>
          <w:rFonts w:ascii="Times New Roman" w:hAnsi="Times New Roman" w:cs="Times New Roman"/>
        </w:rPr>
        <w:t xml:space="preserve">ных шин, где проводники </w:t>
      </w:r>
      <w:proofErr w:type="spellStart"/>
      <w:r w:rsidR="00C30B46">
        <w:rPr>
          <w:rFonts w:ascii="Times New Roman" w:hAnsi="Times New Roman" w:cs="Times New Roman"/>
        </w:rPr>
        <w:t>прикрепленны</w:t>
      </w:r>
      <w:proofErr w:type="spellEnd"/>
      <w:r w:rsidR="00C30B46">
        <w:rPr>
          <w:rFonts w:ascii="Times New Roman" w:hAnsi="Times New Roman" w:cs="Times New Roman"/>
        </w:rPr>
        <w:t xml:space="preserve"> к верхним контактам устройства коммутации, на опорных изоляторах.</w:t>
      </w:r>
      <w:r w:rsidR="00A243B9" w:rsidRPr="00A243B9">
        <w:rPr>
          <w:rFonts w:ascii="Times New Roman" w:hAnsi="Times New Roman" w:cs="Times New Roman"/>
        </w:rPr>
        <w:t xml:space="preserve"> Шины и мета их присоединений выкрашены в цвета соответствующие фазному маркированию</w:t>
      </w:r>
      <w:proofErr w:type="gramStart"/>
      <w:r w:rsidR="00A243B9" w:rsidRPr="00A243B9">
        <w:rPr>
          <w:rFonts w:ascii="Times New Roman" w:hAnsi="Times New Roman" w:cs="Times New Roman"/>
        </w:rPr>
        <w:t>.</w:t>
      </w:r>
      <w:r w:rsidR="00737CE5" w:rsidRPr="00A931D5">
        <w:rPr>
          <w:rFonts w:ascii="Times New Roman" w:hAnsi="Times New Roman" w:cs="Times New Roman"/>
        </w:rPr>
        <w:t>О</w:t>
      </w:r>
      <w:proofErr w:type="gramEnd"/>
      <w:r w:rsidR="00737CE5" w:rsidRPr="00A931D5">
        <w:rPr>
          <w:rFonts w:ascii="Times New Roman" w:hAnsi="Times New Roman" w:cs="Times New Roman"/>
        </w:rPr>
        <w:t>тделение верхних контактов раз</w:t>
      </w:r>
      <w:r w:rsidR="00562555" w:rsidRPr="00A931D5">
        <w:rPr>
          <w:rFonts w:ascii="Times New Roman" w:hAnsi="Times New Roman" w:cs="Times New Roman"/>
        </w:rPr>
        <w:t xml:space="preserve">ъединителя образован отгородкой шинного отсека с изоляторами, верхняя часть образована полимерной отгородкой отсека ТТ и </w:t>
      </w:r>
      <w:r w:rsidR="002F3F9E" w:rsidRPr="00A931D5">
        <w:rPr>
          <w:rFonts w:ascii="Times New Roman" w:hAnsi="Times New Roman" w:cs="Times New Roman"/>
        </w:rPr>
        <w:t xml:space="preserve">съёмным люком-крышкой, на обратной стороне шкафа КРУ. Контакты устройства разъединителя </w:t>
      </w:r>
      <w:r w:rsidR="00A27333" w:rsidRPr="00A931D5">
        <w:rPr>
          <w:rFonts w:ascii="Times New Roman" w:hAnsi="Times New Roman" w:cs="Times New Roman"/>
        </w:rPr>
        <w:t>помещены сквозь проходные изоляторы от отсека сборных шин;</w:t>
      </w:r>
    </w:p>
    <w:p w:rsidR="00F72FE5" w:rsidRDefault="00A27333" w:rsidP="001A3138">
      <w:pPr>
        <w:pStyle w:val="11"/>
        <w:spacing w:line="360" w:lineRule="auto"/>
        <w:ind w:left="0" w:firstLine="709"/>
        <w:jc w:val="both"/>
        <w:rPr>
          <w:rFonts w:ascii="Times New Roman" w:hAnsi="Times New Roman" w:cs="Times New Roman"/>
        </w:rPr>
      </w:pPr>
      <w:r w:rsidRPr="00F72FE5">
        <w:rPr>
          <w:rFonts w:ascii="Times New Roman" w:hAnsi="Times New Roman" w:cs="Times New Roman"/>
        </w:rPr>
        <w:t xml:space="preserve">Отсек </w:t>
      </w:r>
      <w:proofErr w:type="gramStart"/>
      <w:r w:rsidRPr="00F72FE5">
        <w:rPr>
          <w:rFonts w:ascii="Times New Roman" w:hAnsi="Times New Roman" w:cs="Times New Roman"/>
        </w:rPr>
        <w:t>ТТ</w:t>
      </w:r>
      <w:proofErr w:type="gramEnd"/>
      <w:r w:rsidRPr="00F72FE5">
        <w:rPr>
          <w:rFonts w:ascii="Times New Roman" w:hAnsi="Times New Roman" w:cs="Times New Roman"/>
        </w:rPr>
        <w:t xml:space="preserve">, состоит из перегородок между отсеками для </w:t>
      </w:r>
      <w:proofErr w:type="spellStart"/>
      <w:r w:rsidRPr="00F72FE5">
        <w:rPr>
          <w:rFonts w:ascii="Times New Roman" w:hAnsi="Times New Roman" w:cs="Times New Roman"/>
        </w:rPr>
        <w:t>выкатного</w:t>
      </w:r>
      <w:proofErr w:type="spellEnd"/>
      <w:r w:rsidRPr="00F72FE5">
        <w:rPr>
          <w:rFonts w:ascii="Times New Roman" w:hAnsi="Times New Roman" w:cs="Times New Roman"/>
        </w:rPr>
        <w:t xml:space="preserve"> устройства и боковой стенкой шкафа КРУ, а так же съёмной крышкой. Внутри отсека расположены устройства </w:t>
      </w:r>
      <w:proofErr w:type="gramStart"/>
      <w:r w:rsidRPr="00F72FE5">
        <w:rPr>
          <w:rFonts w:ascii="Times New Roman" w:hAnsi="Times New Roman" w:cs="Times New Roman"/>
        </w:rPr>
        <w:t>ТТ</w:t>
      </w:r>
      <w:proofErr w:type="gramEnd"/>
      <w:r w:rsidRPr="00F72FE5">
        <w:rPr>
          <w:rFonts w:ascii="Times New Roman" w:hAnsi="Times New Roman" w:cs="Times New Roman"/>
        </w:rPr>
        <w:t xml:space="preserve"> типа </w:t>
      </w:r>
      <w:r w:rsidR="00397A30" w:rsidRPr="00F72FE5">
        <w:rPr>
          <w:rFonts w:ascii="Times New Roman" w:hAnsi="Times New Roman" w:cs="Times New Roman"/>
        </w:rPr>
        <w:t xml:space="preserve">ТОЛ-10; ТЛК-10; ТЛМ-10 </w:t>
      </w:r>
      <w:r w:rsidRPr="00F72FE5">
        <w:rPr>
          <w:rFonts w:ascii="Times New Roman" w:hAnsi="Times New Roman" w:cs="Times New Roman"/>
        </w:rPr>
        <w:t xml:space="preserve">и или ТТ </w:t>
      </w:r>
      <w:r w:rsidR="0069191B" w:rsidRPr="00F72FE5">
        <w:rPr>
          <w:rFonts w:ascii="Times New Roman" w:hAnsi="Times New Roman" w:cs="Times New Roman"/>
        </w:rPr>
        <w:t xml:space="preserve"> ТЗЛМ, механизмы заземляющих ножей. Значение номинального тока устройства </w:t>
      </w:r>
      <w:r w:rsidR="00F72FE5" w:rsidRPr="00F72FE5">
        <w:rPr>
          <w:rFonts w:ascii="Times New Roman" w:hAnsi="Times New Roman" w:cs="Times New Roman"/>
        </w:rPr>
        <w:t>ТТ</w:t>
      </w:r>
      <w:r w:rsidR="0069191B" w:rsidRPr="00F72FE5">
        <w:rPr>
          <w:rFonts w:ascii="Times New Roman" w:hAnsi="Times New Roman" w:cs="Times New Roman"/>
        </w:rPr>
        <w:t>соответствует 630А</w:t>
      </w:r>
      <w:r w:rsidR="00A53C65" w:rsidRPr="00F72FE5">
        <w:rPr>
          <w:rFonts w:ascii="Times New Roman" w:hAnsi="Times New Roman" w:cs="Times New Roman"/>
        </w:rPr>
        <w:t xml:space="preserve">. Проводники подключены контактам трансформатора, а </w:t>
      </w:r>
      <w:r w:rsidR="00F72FE5" w:rsidRPr="00F72FE5">
        <w:rPr>
          <w:rFonts w:ascii="Times New Roman" w:hAnsi="Times New Roman" w:cs="Times New Roman"/>
        </w:rPr>
        <w:t xml:space="preserve">к </w:t>
      </w:r>
      <w:r w:rsidR="00A53C65" w:rsidRPr="00F72FE5">
        <w:rPr>
          <w:rFonts w:ascii="Times New Roman" w:hAnsi="Times New Roman" w:cs="Times New Roman"/>
        </w:rPr>
        <w:t>ТТ</w:t>
      </w:r>
      <w:r w:rsidR="00F72FE5" w:rsidRPr="00F72FE5">
        <w:rPr>
          <w:rFonts w:ascii="Times New Roman" w:hAnsi="Times New Roman" w:cs="Times New Roman"/>
        </w:rPr>
        <w:t>подключается уголки, а к ним подключаются жилы проводников. На номинальный ток 1000-1600А в установках КРУ</w:t>
      </w:r>
      <w:r w:rsidR="00A931D5">
        <w:rPr>
          <w:rFonts w:ascii="Times New Roman" w:hAnsi="Times New Roman" w:cs="Times New Roman"/>
        </w:rPr>
        <w:t xml:space="preserve"> в отделении </w:t>
      </w:r>
      <w:proofErr w:type="gramStart"/>
      <w:r w:rsidR="00A931D5">
        <w:rPr>
          <w:rFonts w:ascii="Times New Roman" w:hAnsi="Times New Roman" w:cs="Times New Roman"/>
        </w:rPr>
        <w:t>ТТ</w:t>
      </w:r>
      <w:proofErr w:type="gramEnd"/>
      <w:r w:rsidR="00D80B84">
        <w:rPr>
          <w:rFonts w:ascii="Times New Roman" w:hAnsi="Times New Roman" w:cs="Times New Roman"/>
        </w:rPr>
        <w:t xml:space="preserve"> сконструирована сборка шин, для подключения проводников. </w:t>
      </w:r>
      <w:r w:rsidR="00D80B84" w:rsidRPr="00D80B84">
        <w:rPr>
          <w:rFonts w:ascii="Times New Roman" w:hAnsi="Times New Roman" w:cs="Times New Roman"/>
        </w:rPr>
        <w:t xml:space="preserve">Сборка шин </w:t>
      </w:r>
      <w:r w:rsidR="00004B64">
        <w:rPr>
          <w:rFonts w:ascii="Times New Roman" w:hAnsi="Times New Roman" w:cs="Times New Roman"/>
        </w:rPr>
        <w:t>способна на высокие значения номинальных токов, значений 1600</w:t>
      </w:r>
      <w:proofErr w:type="gramStart"/>
      <w:r w:rsidR="00004B64">
        <w:rPr>
          <w:rFonts w:ascii="Times New Roman" w:hAnsi="Times New Roman" w:cs="Times New Roman"/>
        </w:rPr>
        <w:t xml:space="preserve"> А</w:t>
      </w:r>
      <w:proofErr w:type="gramEnd"/>
      <w:r w:rsidR="00004B64">
        <w:rPr>
          <w:rFonts w:ascii="Times New Roman" w:hAnsi="Times New Roman" w:cs="Times New Roman"/>
        </w:rPr>
        <w:t>, для осуществления нормальной работы секционных соединений шкафа КРУ. Секционные соединения выполнены при помощи проемов в боковых перегородках секций шкафа КРУ, для выходов</w:t>
      </w:r>
      <w:r w:rsidR="00A931D5">
        <w:rPr>
          <w:rFonts w:ascii="Times New Roman" w:hAnsi="Times New Roman" w:cs="Times New Roman"/>
        </w:rPr>
        <w:t xml:space="preserve"> проводников в соседние отделения шкафа;</w:t>
      </w:r>
    </w:p>
    <w:p w:rsidR="00A931D5" w:rsidRPr="00035A57" w:rsidRDefault="00BE1281" w:rsidP="001A3138">
      <w:pPr>
        <w:pStyle w:val="11"/>
        <w:spacing w:line="360" w:lineRule="auto"/>
        <w:ind w:left="0" w:firstLine="709"/>
        <w:jc w:val="both"/>
        <w:rPr>
          <w:rFonts w:ascii="Times New Roman" w:hAnsi="Times New Roman" w:cs="Times New Roman"/>
        </w:rPr>
      </w:pPr>
      <w:r w:rsidRPr="00035A57">
        <w:rPr>
          <w:rFonts w:ascii="Times New Roman" w:hAnsi="Times New Roman" w:cs="Times New Roman"/>
        </w:rPr>
        <w:t xml:space="preserve">Отсек </w:t>
      </w:r>
      <w:proofErr w:type="spellStart"/>
      <w:r w:rsidRPr="00035A57">
        <w:rPr>
          <w:rFonts w:ascii="Times New Roman" w:hAnsi="Times New Roman" w:cs="Times New Roman"/>
        </w:rPr>
        <w:t>выкатного</w:t>
      </w:r>
      <w:proofErr w:type="spellEnd"/>
      <w:r w:rsidRPr="00035A57">
        <w:rPr>
          <w:rFonts w:ascii="Times New Roman" w:hAnsi="Times New Roman" w:cs="Times New Roman"/>
        </w:rPr>
        <w:t xml:space="preserve"> оборудования, имеет разделение металлическими перегородками </w:t>
      </w:r>
      <w:r w:rsidR="00551C40" w:rsidRPr="00035A57">
        <w:rPr>
          <w:rFonts w:ascii="Times New Roman" w:hAnsi="Times New Roman" w:cs="Times New Roman"/>
        </w:rPr>
        <w:t xml:space="preserve">и подвижными </w:t>
      </w:r>
      <w:proofErr w:type="spellStart"/>
      <w:r w:rsidR="00551C40" w:rsidRPr="00035A57">
        <w:rPr>
          <w:rFonts w:ascii="Times New Roman" w:hAnsi="Times New Roman" w:cs="Times New Roman"/>
        </w:rPr>
        <w:t>шторочными</w:t>
      </w:r>
      <w:proofErr w:type="spellEnd"/>
      <w:r w:rsidR="00551C40" w:rsidRPr="00035A57">
        <w:rPr>
          <w:rFonts w:ascii="Times New Roman" w:hAnsi="Times New Roman" w:cs="Times New Roman"/>
        </w:rPr>
        <w:t xml:space="preserve"> механизмами </w:t>
      </w:r>
      <w:r w:rsidRPr="00035A57">
        <w:rPr>
          <w:rFonts w:ascii="Times New Roman" w:hAnsi="Times New Roman" w:cs="Times New Roman"/>
        </w:rPr>
        <w:t>от отсеков с верхними и нижними контактами разъединителей</w:t>
      </w:r>
      <w:r w:rsidR="00551C40" w:rsidRPr="00035A57">
        <w:rPr>
          <w:rFonts w:ascii="Times New Roman" w:hAnsi="Times New Roman" w:cs="Times New Roman"/>
        </w:rPr>
        <w:t xml:space="preserve">, при движении </w:t>
      </w:r>
      <w:proofErr w:type="spellStart"/>
      <w:r w:rsidR="00551C40" w:rsidRPr="00035A57">
        <w:rPr>
          <w:rFonts w:ascii="Times New Roman" w:hAnsi="Times New Roman" w:cs="Times New Roman"/>
        </w:rPr>
        <w:t>выкатной</w:t>
      </w:r>
      <w:proofErr w:type="spellEnd"/>
      <w:r w:rsidR="00551C40" w:rsidRPr="00035A57">
        <w:rPr>
          <w:rFonts w:ascii="Times New Roman" w:hAnsi="Times New Roman" w:cs="Times New Roman"/>
        </w:rPr>
        <w:t xml:space="preserve"> в рабочее положение аппаратуры подвижные шторки открыва</w:t>
      </w:r>
      <w:r w:rsidR="004D7105" w:rsidRPr="00035A57">
        <w:rPr>
          <w:rFonts w:ascii="Times New Roman" w:hAnsi="Times New Roman" w:cs="Times New Roman"/>
        </w:rPr>
        <w:t xml:space="preserve">ются. Для перемещения </w:t>
      </w:r>
      <w:proofErr w:type="spellStart"/>
      <w:r w:rsidR="004D7105" w:rsidRPr="00035A57">
        <w:rPr>
          <w:rFonts w:ascii="Times New Roman" w:hAnsi="Times New Roman" w:cs="Times New Roman"/>
        </w:rPr>
        <w:t>выкатной</w:t>
      </w:r>
      <w:proofErr w:type="spellEnd"/>
      <w:r w:rsidR="004D7105" w:rsidRPr="00035A57">
        <w:rPr>
          <w:rFonts w:ascii="Times New Roman" w:hAnsi="Times New Roman" w:cs="Times New Roman"/>
        </w:rPr>
        <w:t xml:space="preserve"> тележки в основании отсека сконструированы специальные направляющие рельсы. Боковая стенка снабжена рычажным механизмом для обеспечени</w:t>
      </w:r>
      <w:r w:rsidR="00DA0D4E" w:rsidRPr="00035A57">
        <w:rPr>
          <w:rFonts w:ascii="Times New Roman" w:hAnsi="Times New Roman" w:cs="Times New Roman"/>
        </w:rPr>
        <w:t>я</w:t>
      </w:r>
      <w:r w:rsidR="004D7105" w:rsidRPr="00035A57">
        <w:rPr>
          <w:rFonts w:ascii="Times New Roman" w:hAnsi="Times New Roman" w:cs="Times New Roman"/>
        </w:rPr>
        <w:t xml:space="preserve"> работы подвижной шторки, заземляющие контакты и механизмы закрепления </w:t>
      </w:r>
      <w:proofErr w:type="spellStart"/>
      <w:r w:rsidR="004D7105" w:rsidRPr="00035A57">
        <w:rPr>
          <w:rFonts w:ascii="Times New Roman" w:hAnsi="Times New Roman" w:cs="Times New Roman"/>
        </w:rPr>
        <w:t>выкатного</w:t>
      </w:r>
      <w:proofErr w:type="spellEnd"/>
      <w:r w:rsidR="004D7105" w:rsidRPr="00035A57">
        <w:rPr>
          <w:rFonts w:ascii="Times New Roman" w:hAnsi="Times New Roman" w:cs="Times New Roman"/>
        </w:rPr>
        <w:t xml:space="preserve"> элемента, а так же кабели и </w:t>
      </w:r>
      <w:r w:rsidR="004D7105" w:rsidRPr="00035A57">
        <w:rPr>
          <w:rFonts w:ascii="Times New Roman" w:hAnsi="Times New Roman" w:cs="Times New Roman"/>
        </w:rPr>
        <w:lastRenderedPageBreak/>
        <w:t xml:space="preserve">проводники. В шкафах КРУ 2-10 расположен специальный клапан, для </w:t>
      </w:r>
      <w:proofErr w:type="spellStart"/>
      <w:r w:rsidR="004D7105" w:rsidRPr="00035A57">
        <w:rPr>
          <w:rFonts w:ascii="Times New Roman" w:hAnsi="Times New Roman" w:cs="Times New Roman"/>
        </w:rPr>
        <w:t>осуществленяи</w:t>
      </w:r>
      <w:proofErr w:type="spellEnd"/>
      <w:r w:rsidR="004D7105" w:rsidRPr="00035A57">
        <w:rPr>
          <w:rFonts w:ascii="Times New Roman" w:hAnsi="Times New Roman" w:cs="Times New Roman"/>
        </w:rPr>
        <w:t xml:space="preserve"> разгрузки, устройства выключателей ВП-19 или </w:t>
      </w:r>
      <w:proofErr w:type="spellStart"/>
      <w:r w:rsidR="004D7105" w:rsidRPr="00035A57">
        <w:rPr>
          <w:rFonts w:ascii="Times New Roman" w:hAnsi="Times New Roman" w:cs="Times New Roman"/>
        </w:rPr>
        <w:t>фототиристоры</w:t>
      </w:r>
      <w:proofErr w:type="spellEnd"/>
      <w:r w:rsidR="004D7105" w:rsidRPr="00035A57">
        <w:rPr>
          <w:rFonts w:ascii="Times New Roman" w:hAnsi="Times New Roman" w:cs="Times New Roman"/>
        </w:rPr>
        <w:t xml:space="preserve"> – целью этих устройств является уменьшение возможных повреждений и их локализация</w:t>
      </w:r>
      <w:r w:rsidR="0017545F" w:rsidRPr="00035A57">
        <w:rPr>
          <w:rFonts w:ascii="Times New Roman" w:hAnsi="Times New Roman" w:cs="Times New Roman"/>
        </w:rPr>
        <w:t xml:space="preserve">. В аварийных режимах с возможностью образования электрической дуги, происходит автоматическое </w:t>
      </w:r>
      <w:proofErr w:type="spellStart"/>
      <w:r w:rsidR="0017545F" w:rsidRPr="00035A57">
        <w:rPr>
          <w:rFonts w:ascii="Times New Roman" w:hAnsi="Times New Roman" w:cs="Times New Roman"/>
        </w:rPr>
        <w:t>фототиристоров</w:t>
      </w:r>
      <w:proofErr w:type="spellEnd"/>
      <w:r w:rsidR="0017545F" w:rsidRPr="00035A57">
        <w:rPr>
          <w:rFonts w:ascii="Times New Roman" w:hAnsi="Times New Roman" w:cs="Times New Roman"/>
        </w:rPr>
        <w:t xml:space="preserve"> или срабатывание клапана нагрузки, затем происходит смыкание контактов ВП-19</w:t>
      </w:r>
      <w:r w:rsidR="00BB04E9" w:rsidRPr="00035A57">
        <w:rPr>
          <w:rFonts w:ascii="Times New Roman" w:hAnsi="Times New Roman" w:cs="Times New Roman"/>
        </w:rPr>
        <w:t>,</w:t>
      </w:r>
      <w:r w:rsidR="0017545F" w:rsidRPr="00035A57">
        <w:rPr>
          <w:rFonts w:ascii="Times New Roman" w:hAnsi="Times New Roman" w:cs="Times New Roman"/>
        </w:rPr>
        <w:t xml:space="preserve"> организовывая выключение высоко</w:t>
      </w:r>
      <w:r w:rsidR="00BB04E9" w:rsidRPr="00035A57">
        <w:rPr>
          <w:rFonts w:ascii="Times New Roman" w:hAnsi="Times New Roman" w:cs="Times New Roman"/>
        </w:rPr>
        <w:t xml:space="preserve">вольтных выключателей, </w:t>
      </w:r>
      <w:r w:rsidR="00487F6E" w:rsidRPr="00035A57">
        <w:rPr>
          <w:rFonts w:ascii="Times New Roman" w:hAnsi="Times New Roman" w:cs="Times New Roman"/>
        </w:rPr>
        <w:t>обесточиваются</w:t>
      </w:r>
      <w:r w:rsidR="00BB04E9" w:rsidRPr="00035A57">
        <w:rPr>
          <w:rFonts w:ascii="Times New Roman" w:hAnsi="Times New Roman" w:cs="Times New Roman"/>
        </w:rPr>
        <w:t xml:space="preserve"> контакты секционных выключателей</w:t>
      </w:r>
      <w:r w:rsidR="00487F6E" w:rsidRPr="00035A57">
        <w:rPr>
          <w:rFonts w:ascii="Times New Roman" w:hAnsi="Times New Roman" w:cs="Times New Roman"/>
        </w:rPr>
        <w:t xml:space="preserve"> и других важных схем. Включение схем осуществляются с учетом методов управления распределительными устройствами </w:t>
      </w:r>
      <w:proofErr w:type="gramStart"/>
      <w:r w:rsidR="00487F6E" w:rsidRPr="00035A57">
        <w:rPr>
          <w:rFonts w:ascii="Times New Roman" w:hAnsi="Times New Roman" w:cs="Times New Roman"/>
        </w:rPr>
        <w:t>согласно</w:t>
      </w:r>
      <w:proofErr w:type="gramEnd"/>
      <w:r w:rsidR="00487F6E" w:rsidRPr="00035A57">
        <w:rPr>
          <w:rFonts w:ascii="Times New Roman" w:hAnsi="Times New Roman" w:cs="Times New Roman"/>
        </w:rPr>
        <w:t xml:space="preserve"> общей схемы </w:t>
      </w:r>
      <w:r w:rsidR="005D09FD" w:rsidRPr="00035A57">
        <w:rPr>
          <w:rFonts w:ascii="Times New Roman" w:hAnsi="Times New Roman" w:cs="Times New Roman"/>
        </w:rPr>
        <w:t>функционирования</w:t>
      </w:r>
      <w:r w:rsidR="007B68BA" w:rsidRPr="00035A57">
        <w:rPr>
          <w:rFonts w:ascii="Times New Roman" w:hAnsi="Times New Roman" w:cs="Times New Roman"/>
        </w:rPr>
        <w:t>.</w:t>
      </w:r>
    </w:p>
    <w:p w:rsidR="007B68BA" w:rsidRDefault="00DB2D06" w:rsidP="00D86E9F">
      <w:pPr>
        <w:pStyle w:val="11"/>
        <w:spacing w:line="360" w:lineRule="auto"/>
        <w:ind w:left="0" w:firstLine="709"/>
        <w:jc w:val="both"/>
        <w:rPr>
          <w:rFonts w:ascii="Times New Roman" w:hAnsi="Times New Roman" w:cs="Times New Roman"/>
        </w:rPr>
      </w:pPr>
      <w:r w:rsidRPr="00035A57">
        <w:rPr>
          <w:rFonts w:ascii="Times New Roman" w:hAnsi="Times New Roman" w:cs="Times New Roman"/>
        </w:rPr>
        <w:t xml:space="preserve">Подвижный элемент представляет в виде конструкции с жестким корпусом, в который встроены </w:t>
      </w:r>
      <w:r w:rsidR="00D86E9F" w:rsidRPr="00035A57">
        <w:rPr>
          <w:rFonts w:ascii="Times New Roman" w:hAnsi="Times New Roman" w:cs="Times New Roman"/>
        </w:rPr>
        <w:t xml:space="preserve">аппараты в зависимости от типа установки КРУ. На </w:t>
      </w:r>
      <w:proofErr w:type="spellStart"/>
      <w:r w:rsidR="00D86E9F" w:rsidRPr="00035A57">
        <w:rPr>
          <w:rFonts w:ascii="Times New Roman" w:hAnsi="Times New Roman" w:cs="Times New Roman"/>
        </w:rPr>
        <w:t>выкатном</w:t>
      </w:r>
      <w:proofErr w:type="spellEnd"/>
      <w:r w:rsidR="00D86E9F" w:rsidRPr="00035A57">
        <w:rPr>
          <w:rFonts w:ascii="Times New Roman" w:hAnsi="Times New Roman" w:cs="Times New Roman"/>
        </w:rPr>
        <w:t xml:space="preserve"> элементе располагаются устройства коммутации ГС, подключенные к проводникам вводов высоковольтных выключателей.</w:t>
      </w:r>
      <w:r w:rsidR="00496F6E" w:rsidRPr="00035A57">
        <w:rPr>
          <w:rFonts w:ascii="Times New Roman" w:hAnsi="Times New Roman" w:cs="Times New Roman"/>
        </w:rPr>
        <w:t xml:space="preserve"> Верхняя часть </w:t>
      </w:r>
      <w:proofErr w:type="spellStart"/>
      <w:r w:rsidR="000C4104" w:rsidRPr="00035A57">
        <w:rPr>
          <w:rFonts w:ascii="Times New Roman" w:hAnsi="Times New Roman" w:cs="Times New Roman"/>
        </w:rPr>
        <w:t>выкатного</w:t>
      </w:r>
      <w:proofErr w:type="spellEnd"/>
      <w:r w:rsidR="000C4104" w:rsidRPr="00035A57">
        <w:rPr>
          <w:rFonts w:ascii="Times New Roman" w:hAnsi="Times New Roman" w:cs="Times New Roman"/>
        </w:rPr>
        <w:t xml:space="preserve"> элемента снабжена проводниками необходимыми для коммутации второстепенных цепей </w:t>
      </w:r>
      <w:proofErr w:type="spellStart"/>
      <w:r w:rsidR="000C4104" w:rsidRPr="00035A57">
        <w:rPr>
          <w:rFonts w:ascii="Times New Roman" w:hAnsi="Times New Roman" w:cs="Times New Roman"/>
        </w:rPr>
        <w:t>выкатного</w:t>
      </w:r>
      <w:proofErr w:type="spellEnd"/>
      <w:r w:rsidR="000C4104" w:rsidRPr="00035A57">
        <w:rPr>
          <w:rFonts w:ascii="Times New Roman" w:hAnsi="Times New Roman" w:cs="Times New Roman"/>
        </w:rPr>
        <w:t xml:space="preserve"> аппарата и релейного управления</w:t>
      </w:r>
      <w:r w:rsidR="000C4104">
        <w:rPr>
          <w:rFonts w:ascii="Times New Roman" w:hAnsi="Times New Roman" w:cs="Times New Roman"/>
        </w:rPr>
        <w:t xml:space="preserve">. Мониторинг за системами, установленными на </w:t>
      </w:r>
      <w:proofErr w:type="spellStart"/>
      <w:r w:rsidR="000C4104">
        <w:rPr>
          <w:rFonts w:ascii="Times New Roman" w:hAnsi="Times New Roman" w:cs="Times New Roman"/>
        </w:rPr>
        <w:t>выкатной</w:t>
      </w:r>
      <w:proofErr w:type="spellEnd"/>
      <w:r w:rsidR="000C4104">
        <w:rPr>
          <w:rFonts w:ascii="Times New Roman" w:hAnsi="Times New Roman" w:cs="Times New Roman"/>
        </w:rPr>
        <w:t xml:space="preserve"> тележке, за параметрами работы выключателя.</w:t>
      </w:r>
    </w:p>
    <w:p w:rsidR="000C4104" w:rsidRDefault="00335410" w:rsidP="00EE4AE7">
      <w:pPr>
        <w:pStyle w:val="11"/>
        <w:spacing w:line="360" w:lineRule="auto"/>
        <w:ind w:left="0" w:firstLine="709"/>
        <w:jc w:val="both"/>
        <w:rPr>
          <w:rFonts w:ascii="Times New Roman" w:hAnsi="Times New Roman" w:cs="Times New Roman"/>
        </w:rPr>
      </w:pPr>
      <w:proofErr w:type="spellStart"/>
      <w:r>
        <w:rPr>
          <w:rFonts w:ascii="Times New Roman" w:hAnsi="Times New Roman" w:cs="Times New Roman"/>
        </w:rPr>
        <w:t>Выкатной</w:t>
      </w:r>
      <w:proofErr w:type="spellEnd"/>
      <w:r>
        <w:rPr>
          <w:rFonts w:ascii="Times New Roman" w:hAnsi="Times New Roman" w:cs="Times New Roman"/>
        </w:rPr>
        <w:t xml:space="preserve"> элемент может состоять в нескольких основных положениях:</w:t>
      </w:r>
    </w:p>
    <w:p w:rsidR="00EC5C49" w:rsidRDefault="00335410" w:rsidP="00E237B0">
      <w:pPr>
        <w:pStyle w:val="11"/>
        <w:numPr>
          <w:ilvl w:val="0"/>
          <w:numId w:val="22"/>
        </w:numPr>
        <w:spacing w:line="360" w:lineRule="auto"/>
        <w:jc w:val="both"/>
        <w:rPr>
          <w:rFonts w:ascii="Times New Roman" w:hAnsi="Times New Roman" w:cs="Times New Roman"/>
        </w:rPr>
      </w:pPr>
      <w:r>
        <w:rPr>
          <w:rFonts w:ascii="Times New Roman" w:hAnsi="Times New Roman" w:cs="Times New Roman"/>
        </w:rPr>
        <w:t xml:space="preserve">Рабочее положение – механизм </w:t>
      </w:r>
      <w:proofErr w:type="spellStart"/>
      <w:r>
        <w:rPr>
          <w:rFonts w:ascii="Times New Roman" w:hAnsi="Times New Roman" w:cs="Times New Roman"/>
        </w:rPr>
        <w:t>выкатного</w:t>
      </w:r>
      <w:proofErr w:type="spellEnd"/>
      <w:r>
        <w:rPr>
          <w:rFonts w:ascii="Times New Roman" w:hAnsi="Times New Roman" w:cs="Times New Roman"/>
        </w:rPr>
        <w:t xml:space="preserve"> элемента помещен внутрь шкафа КРУ, все схемы замкнуты; </w:t>
      </w:r>
    </w:p>
    <w:p w:rsidR="00EC5C49" w:rsidRDefault="00EC5C49" w:rsidP="00E237B0">
      <w:pPr>
        <w:pStyle w:val="11"/>
        <w:numPr>
          <w:ilvl w:val="0"/>
          <w:numId w:val="22"/>
        </w:numPr>
        <w:spacing w:line="360" w:lineRule="auto"/>
        <w:jc w:val="both"/>
        <w:rPr>
          <w:rFonts w:ascii="Times New Roman" w:hAnsi="Times New Roman" w:cs="Times New Roman"/>
        </w:rPr>
      </w:pPr>
      <w:r>
        <w:rPr>
          <w:rFonts w:ascii="Times New Roman" w:hAnsi="Times New Roman" w:cs="Times New Roman"/>
        </w:rPr>
        <w:t xml:space="preserve">Контрольное положение – механизм </w:t>
      </w:r>
      <w:proofErr w:type="spellStart"/>
      <w:r>
        <w:rPr>
          <w:rFonts w:ascii="Times New Roman" w:hAnsi="Times New Roman" w:cs="Times New Roman"/>
        </w:rPr>
        <w:t>выкатного</w:t>
      </w:r>
      <w:proofErr w:type="spellEnd"/>
      <w:r>
        <w:rPr>
          <w:rFonts w:ascii="Times New Roman" w:hAnsi="Times New Roman" w:cs="Times New Roman"/>
        </w:rPr>
        <w:t xml:space="preserve"> элемента помещен внутрь шкафа КРУ, главные схемы разомкнуты, </w:t>
      </w:r>
      <w:r w:rsidR="00C8593F">
        <w:rPr>
          <w:rFonts w:ascii="Times New Roman" w:hAnsi="Times New Roman" w:cs="Times New Roman"/>
        </w:rPr>
        <w:t>дополнительные</w:t>
      </w:r>
      <w:r>
        <w:rPr>
          <w:rFonts w:ascii="Times New Roman" w:hAnsi="Times New Roman" w:cs="Times New Roman"/>
        </w:rPr>
        <w:t xml:space="preserve"> схемы замкнуты. При контрольном положении есть возможность закрытия </w:t>
      </w:r>
      <w:r w:rsidR="00C8593F">
        <w:rPr>
          <w:rFonts w:ascii="Times New Roman" w:hAnsi="Times New Roman" w:cs="Times New Roman"/>
        </w:rPr>
        <w:t>дверцы</w:t>
      </w:r>
      <w:r>
        <w:rPr>
          <w:rFonts w:ascii="Times New Roman" w:hAnsi="Times New Roman" w:cs="Times New Roman"/>
        </w:rPr>
        <w:t>;</w:t>
      </w:r>
    </w:p>
    <w:p w:rsidR="00C8593F" w:rsidRDefault="00C8593F" w:rsidP="00E237B0">
      <w:pPr>
        <w:pStyle w:val="11"/>
        <w:numPr>
          <w:ilvl w:val="0"/>
          <w:numId w:val="22"/>
        </w:numPr>
        <w:spacing w:line="360" w:lineRule="auto"/>
        <w:jc w:val="both"/>
        <w:rPr>
          <w:rFonts w:ascii="Times New Roman" w:hAnsi="Times New Roman" w:cs="Times New Roman"/>
        </w:rPr>
      </w:pPr>
      <w:r>
        <w:rPr>
          <w:rFonts w:ascii="Times New Roman" w:hAnsi="Times New Roman" w:cs="Times New Roman"/>
        </w:rPr>
        <w:t xml:space="preserve">Ремонтное положение – механизм </w:t>
      </w:r>
      <w:proofErr w:type="spellStart"/>
      <w:r>
        <w:rPr>
          <w:rFonts w:ascii="Times New Roman" w:hAnsi="Times New Roman" w:cs="Times New Roman"/>
        </w:rPr>
        <w:t>выкатного</w:t>
      </w:r>
      <w:proofErr w:type="spellEnd"/>
      <w:r>
        <w:rPr>
          <w:rFonts w:ascii="Times New Roman" w:hAnsi="Times New Roman" w:cs="Times New Roman"/>
        </w:rPr>
        <w:t xml:space="preserve"> элемента находится вне корпуса шкафа КРУ, главные и дополнительные схемы шкафов КРУ разомкнуты.</w:t>
      </w:r>
    </w:p>
    <w:p w:rsidR="00035A57" w:rsidRPr="00035A57" w:rsidRDefault="00ED2DFE" w:rsidP="00035A57">
      <w:pPr>
        <w:pStyle w:val="11"/>
        <w:spacing w:line="360" w:lineRule="auto"/>
        <w:ind w:left="0" w:firstLine="709"/>
        <w:jc w:val="both"/>
        <w:rPr>
          <w:rFonts w:ascii="Times New Roman" w:hAnsi="Times New Roman" w:cs="Times New Roman"/>
        </w:rPr>
      </w:pPr>
      <w:r>
        <w:rPr>
          <w:rFonts w:ascii="Times New Roman" w:hAnsi="Times New Roman" w:cs="Times New Roman"/>
        </w:rPr>
        <w:t xml:space="preserve">Перемещение </w:t>
      </w:r>
      <w:proofErr w:type="spellStart"/>
      <w:r>
        <w:rPr>
          <w:rFonts w:ascii="Times New Roman" w:hAnsi="Times New Roman" w:cs="Times New Roman"/>
        </w:rPr>
        <w:t>выкатного</w:t>
      </w:r>
      <w:proofErr w:type="spellEnd"/>
      <w:r>
        <w:rPr>
          <w:rFonts w:ascii="Times New Roman" w:hAnsi="Times New Roman" w:cs="Times New Roman"/>
        </w:rPr>
        <w:t xml:space="preserve"> элемента в  между </w:t>
      </w:r>
      <w:proofErr w:type="gramStart"/>
      <w:r>
        <w:rPr>
          <w:rFonts w:ascii="Times New Roman" w:hAnsi="Times New Roman" w:cs="Times New Roman"/>
        </w:rPr>
        <w:t>ремонтным</w:t>
      </w:r>
      <w:proofErr w:type="gramEnd"/>
      <w:r>
        <w:rPr>
          <w:rFonts w:ascii="Times New Roman" w:hAnsi="Times New Roman" w:cs="Times New Roman"/>
        </w:rPr>
        <w:t xml:space="preserve"> и контрольным положениями происходит вручную с помощью ручек, закрепленных на </w:t>
      </w:r>
      <w:proofErr w:type="spellStart"/>
      <w:r>
        <w:rPr>
          <w:rFonts w:ascii="Times New Roman" w:hAnsi="Times New Roman" w:cs="Times New Roman"/>
        </w:rPr>
        <w:t>выкатном</w:t>
      </w:r>
      <w:proofErr w:type="spellEnd"/>
      <w:r>
        <w:rPr>
          <w:rFonts w:ascii="Times New Roman" w:hAnsi="Times New Roman" w:cs="Times New Roman"/>
        </w:rPr>
        <w:t xml:space="preserve"> механизме. Перемещение между</w:t>
      </w:r>
      <w:r w:rsidR="00CB179A">
        <w:rPr>
          <w:rFonts w:ascii="Times New Roman" w:hAnsi="Times New Roman" w:cs="Times New Roman"/>
        </w:rPr>
        <w:t xml:space="preserve"> контрольными и рабочими положениями выполняется </w:t>
      </w:r>
      <w:r w:rsidR="006B65A1">
        <w:rPr>
          <w:rFonts w:ascii="Times New Roman" w:hAnsi="Times New Roman" w:cs="Times New Roman"/>
        </w:rPr>
        <w:t>при помощи механизма редуктора.</w:t>
      </w:r>
      <w:r w:rsidR="00035A57">
        <w:rPr>
          <w:rFonts w:ascii="Times New Roman" w:hAnsi="Times New Roman" w:cs="Times New Roman"/>
        </w:rPr>
        <w:t xml:space="preserve"> Устройства релейного оборудования установок КРУ расположены внутри установки шкафа. Оборудование прикреплено на подвижной панели внутри установки КРУ, типа РП и РТ.</w:t>
      </w:r>
    </w:p>
    <w:p w:rsidR="00765D50" w:rsidRDefault="00765D50" w:rsidP="00765D50">
      <w:pPr>
        <w:pStyle w:val="11"/>
        <w:spacing w:line="360" w:lineRule="auto"/>
        <w:ind w:left="0" w:firstLine="709"/>
        <w:jc w:val="both"/>
        <w:rPr>
          <w:rFonts w:ascii="Times New Roman" w:hAnsi="Times New Roman" w:cs="Times New Roman"/>
        </w:rPr>
      </w:pPr>
      <w:r w:rsidRPr="009653B7">
        <w:rPr>
          <w:rFonts w:ascii="Times New Roman" w:hAnsi="Times New Roman" w:cs="Times New Roman"/>
        </w:rPr>
        <w:t xml:space="preserve">На дверце </w:t>
      </w:r>
      <w:r w:rsidR="009653B7">
        <w:rPr>
          <w:rFonts w:ascii="Times New Roman" w:hAnsi="Times New Roman" w:cs="Times New Roman"/>
        </w:rPr>
        <w:t xml:space="preserve">установки располагаются аппараты управления, </w:t>
      </w:r>
      <w:proofErr w:type="spellStart"/>
      <w:r w:rsidR="009653B7">
        <w:rPr>
          <w:rFonts w:ascii="Times New Roman" w:hAnsi="Times New Roman" w:cs="Times New Roman"/>
        </w:rPr>
        <w:t>сигнализированния</w:t>
      </w:r>
      <w:proofErr w:type="spellEnd"/>
      <w:r w:rsidR="009653B7">
        <w:rPr>
          <w:rFonts w:ascii="Times New Roman" w:hAnsi="Times New Roman" w:cs="Times New Roman"/>
        </w:rPr>
        <w:t xml:space="preserve">,  отслеживания и оборудование измерения характеристик </w:t>
      </w:r>
      <w:r w:rsidR="00DE4562">
        <w:rPr>
          <w:rFonts w:ascii="Times New Roman" w:hAnsi="Times New Roman" w:cs="Times New Roman"/>
        </w:rPr>
        <w:t>электрической энергии. С учетом используемой схемы в релейный шкаф устанавлива</w:t>
      </w:r>
      <w:r w:rsidR="0070572C">
        <w:rPr>
          <w:rFonts w:ascii="Times New Roman" w:hAnsi="Times New Roman" w:cs="Times New Roman"/>
        </w:rPr>
        <w:t>ется оборудование: реле тока</w:t>
      </w:r>
      <w:r w:rsidR="00F04BCD">
        <w:rPr>
          <w:rFonts w:ascii="Times New Roman" w:hAnsi="Times New Roman" w:cs="Times New Roman"/>
        </w:rPr>
        <w:t>;</w:t>
      </w:r>
      <w:r w:rsidR="0070572C">
        <w:rPr>
          <w:rFonts w:ascii="Times New Roman" w:hAnsi="Times New Roman" w:cs="Times New Roman"/>
        </w:rPr>
        <w:t xml:space="preserve"> реле </w:t>
      </w:r>
      <w:r w:rsidR="00F04BCD">
        <w:rPr>
          <w:rFonts w:ascii="Times New Roman" w:hAnsi="Times New Roman" w:cs="Times New Roman"/>
        </w:rPr>
        <w:t>напряжения; указательное реле; счетчики;</w:t>
      </w:r>
      <w:r w:rsidR="0070572C">
        <w:rPr>
          <w:rFonts w:ascii="Times New Roman" w:hAnsi="Times New Roman" w:cs="Times New Roman"/>
        </w:rPr>
        <w:t xml:space="preserve"> клеммы магистрали вспомогательной </w:t>
      </w:r>
      <w:r w:rsidR="0070572C">
        <w:rPr>
          <w:rFonts w:ascii="Times New Roman" w:hAnsi="Times New Roman" w:cs="Times New Roman"/>
        </w:rPr>
        <w:lastRenderedPageBreak/>
        <w:t>цепи</w:t>
      </w:r>
      <w:r w:rsidR="00F04BCD">
        <w:rPr>
          <w:rFonts w:ascii="Times New Roman" w:hAnsi="Times New Roman" w:cs="Times New Roman"/>
        </w:rPr>
        <w:t>;</w:t>
      </w:r>
      <w:r w:rsidR="0070572C">
        <w:rPr>
          <w:rFonts w:ascii="Times New Roman" w:hAnsi="Times New Roman" w:cs="Times New Roman"/>
        </w:rPr>
        <w:t xml:space="preserve"> дополнительное оборудование для работы датчиков и реле в неблагоприятных природных условиях.</w:t>
      </w:r>
    </w:p>
    <w:p w:rsidR="001751C9" w:rsidRDefault="003D7A2A" w:rsidP="003D7A2A">
      <w:pPr>
        <w:pStyle w:val="11"/>
        <w:spacing w:line="360" w:lineRule="auto"/>
        <w:ind w:left="0" w:firstLine="709"/>
        <w:jc w:val="both"/>
        <w:rPr>
          <w:rFonts w:ascii="Times New Roman" w:hAnsi="Times New Roman" w:cs="Times New Roman"/>
          <w:color w:val="000000"/>
        </w:rPr>
      </w:pPr>
      <w:r w:rsidRPr="003D7A2A">
        <w:rPr>
          <w:rFonts w:ascii="Times New Roman" w:hAnsi="Times New Roman" w:cs="Times New Roman"/>
        </w:rPr>
        <w:t>В</w:t>
      </w:r>
      <w:r w:rsidR="009653B7">
        <w:rPr>
          <w:rFonts w:ascii="Times New Roman" w:hAnsi="Times New Roman" w:cs="Times New Roman"/>
        </w:rPr>
        <w:t xml:space="preserve"> конструкцию шкафа КРУ встроены системы механической </w:t>
      </w:r>
      <w:r w:rsidR="00136AF8">
        <w:rPr>
          <w:rFonts w:ascii="Times New Roman" w:hAnsi="Times New Roman" w:cs="Times New Roman"/>
        </w:rPr>
        <w:t>блокировки,</w:t>
      </w:r>
      <w:r w:rsidR="009653B7">
        <w:rPr>
          <w:rFonts w:ascii="Times New Roman" w:hAnsi="Times New Roman" w:cs="Times New Roman"/>
        </w:rPr>
        <w:t xml:space="preserve"> отвечающие </w:t>
      </w:r>
      <w:r w:rsidR="009653B7" w:rsidRPr="009653B7">
        <w:rPr>
          <w:rFonts w:ascii="Times New Roman" w:hAnsi="Times New Roman" w:cs="Times New Roman"/>
        </w:rPr>
        <w:t xml:space="preserve">требованиям стандартов </w:t>
      </w:r>
      <w:r w:rsidR="00151F6E" w:rsidRPr="009653B7">
        <w:rPr>
          <w:rFonts w:ascii="Times New Roman" w:hAnsi="Times New Roman" w:cs="Times New Roman"/>
          <w:color w:val="000000"/>
        </w:rPr>
        <w:t>ГОСТ 12.2.007.4 -75:</w:t>
      </w:r>
    </w:p>
    <w:p w:rsidR="00136AF8" w:rsidRDefault="00136AF8" w:rsidP="00136AF8">
      <w:pPr>
        <w:pStyle w:val="11"/>
        <w:numPr>
          <w:ilvl w:val="0"/>
          <w:numId w:val="36"/>
        </w:numPr>
        <w:spacing w:line="360" w:lineRule="auto"/>
        <w:ind w:left="0" w:firstLine="709"/>
        <w:jc w:val="both"/>
        <w:rPr>
          <w:rFonts w:ascii="Times New Roman" w:hAnsi="Times New Roman" w:cs="Times New Roman"/>
          <w:color w:val="000000"/>
        </w:rPr>
      </w:pPr>
      <w:r w:rsidRPr="00136AF8">
        <w:rPr>
          <w:rFonts w:ascii="Times New Roman" w:hAnsi="Times New Roman" w:cs="Times New Roman"/>
          <w:color w:val="000000"/>
        </w:rPr>
        <w:t xml:space="preserve">Блокирование подвижных </w:t>
      </w:r>
      <w:proofErr w:type="spellStart"/>
      <w:r w:rsidRPr="00136AF8">
        <w:rPr>
          <w:rFonts w:ascii="Times New Roman" w:hAnsi="Times New Roman" w:cs="Times New Roman"/>
          <w:color w:val="000000"/>
        </w:rPr>
        <w:t>выкатных</w:t>
      </w:r>
      <w:proofErr w:type="spellEnd"/>
      <w:r w:rsidRPr="00136AF8">
        <w:rPr>
          <w:rFonts w:ascii="Times New Roman" w:hAnsi="Times New Roman" w:cs="Times New Roman"/>
          <w:color w:val="000000"/>
        </w:rPr>
        <w:t xml:space="preserve"> элементов при функционировании высоковольтного выключателя СЭС;</w:t>
      </w:r>
    </w:p>
    <w:p w:rsidR="00136AF8" w:rsidRPr="00136AF8" w:rsidRDefault="00136AF8" w:rsidP="00136AF8">
      <w:pPr>
        <w:pStyle w:val="11"/>
        <w:numPr>
          <w:ilvl w:val="0"/>
          <w:numId w:val="36"/>
        </w:numPr>
        <w:spacing w:line="360" w:lineRule="auto"/>
        <w:ind w:left="0" w:firstLine="709"/>
        <w:jc w:val="both"/>
        <w:rPr>
          <w:rFonts w:ascii="Times New Roman" w:hAnsi="Times New Roman" w:cs="Times New Roman"/>
          <w:color w:val="000000"/>
        </w:rPr>
      </w:pPr>
      <w:r w:rsidRPr="00136AF8">
        <w:rPr>
          <w:rFonts w:ascii="Times New Roman" w:hAnsi="Times New Roman" w:cs="Times New Roman"/>
          <w:color w:val="000000"/>
        </w:rPr>
        <w:t xml:space="preserve">Блокирование подвижных </w:t>
      </w:r>
      <w:proofErr w:type="spellStart"/>
      <w:r w:rsidRPr="00136AF8">
        <w:rPr>
          <w:rFonts w:ascii="Times New Roman" w:hAnsi="Times New Roman" w:cs="Times New Roman"/>
          <w:color w:val="000000"/>
        </w:rPr>
        <w:t>выкатных</w:t>
      </w:r>
      <w:proofErr w:type="spellEnd"/>
      <w:r w:rsidRPr="00136AF8">
        <w:rPr>
          <w:rFonts w:ascii="Times New Roman" w:hAnsi="Times New Roman" w:cs="Times New Roman"/>
          <w:color w:val="000000"/>
        </w:rPr>
        <w:t xml:space="preserve"> элементов при </w:t>
      </w:r>
      <w:proofErr w:type="spellStart"/>
      <w:r>
        <w:rPr>
          <w:rFonts w:ascii="Times New Roman" w:hAnsi="Times New Roman" w:cs="Times New Roman"/>
          <w:color w:val="000000"/>
        </w:rPr>
        <w:t>работеконтактов</w:t>
      </w:r>
      <w:proofErr w:type="spellEnd"/>
      <w:r>
        <w:rPr>
          <w:rFonts w:ascii="Times New Roman" w:hAnsi="Times New Roman" w:cs="Times New Roman"/>
          <w:color w:val="000000"/>
        </w:rPr>
        <w:t xml:space="preserve"> под </w:t>
      </w:r>
      <w:r w:rsidRPr="00136AF8">
        <w:rPr>
          <w:rFonts w:ascii="Times New Roman" w:hAnsi="Times New Roman" w:cs="Times New Roman"/>
          <w:color w:val="000000"/>
        </w:rPr>
        <w:t>нагрузкой;</w:t>
      </w:r>
    </w:p>
    <w:p w:rsidR="00136AF8" w:rsidRPr="00AC295D" w:rsidRDefault="00136AF8" w:rsidP="00E237B0">
      <w:pPr>
        <w:pStyle w:val="11"/>
        <w:numPr>
          <w:ilvl w:val="0"/>
          <w:numId w:val="23"/>
        </w:numPr>
        <w:spacing w:line="360" w:lineRule="auto"/>
        <w:ind w:left="0" w:firstLine="709"/>
        <w:jc w:val="both"/>
        <w:rPr>
          <w:rFonts w:ascii="Times New Roman" w:hAnsi="Times New Roman" w:cs="Times New Roman"/>
          <w:color w:val="000000"/>
          <w:spacing w:val="5"/>
        </w:rPr>
      </w:pPr>
      <w:r w:rsidRPr="00136AF8">
        <w:rPr>
          <w:rFonts w:ascii="Times New Roman" w:hAnsi="Times New Roman" w:cs="Times New Roman"/>
          <w:color w:val="000000"/>
        </w:rPr>
        <w:t>Блокировка выключателей, при возможном управлении к оборудованию с нескольких точек управления</w:t>
      </w:r>
      <w:r>
        <w:rPr>
          <w:rFonts w:ascii="Times New Roman" w:hAnsi="Times New Roman" w:cs="Times New Roman"/>
          <w:color w:val="000000"/>
        </w:rPr>
        <w:t>, при попытке одновременного управления;</w:t>
      </w:r>
    </w:p>
    <w:p w:rsidR="00AC295D" w:rsidRPr="00136AF8" w:rsidRDefault="00AC295D" w:rsidP="00E237B0">
      <w:pPr>
        <w:pStyle w:val="11"/>
        <w:numPr>
          <w:ilvl w:val="0"/>
          <w:numId w:val="23"/>
        </w:numPr>
        <w:spacing w:line="360" w:lineRule="auto"/>
        <w:ind w:left="0" w:firstLine="709"/>
        <w:jc w:val="both"/>
        <w:rPr>
          <w:rFonts w:ascii="Times New Roman" w:hAnsi="Times New Roman" w:cs="Times New Roman"/>
          <w:color w:val="000000"/>
          <w:spacing w:val="5"/>
        </w:rPr>
      </w:pPr>
      <w:r>
        <w:rPr>
          <w:rFonts w:ascii="Times New Roman" w:hAnsi="Times New Roman" w:cs="Times New Roman"/>
          <w:color w:val="000000"/>
        </w:rPr>
        <w:t>Блокировка выключателей, в случае повторного включения при возможных проблемах функционирования вызванных неполадкой застраивания выключателя в одном из основных положений;</w:t>
      </w:r>
    </w:p>
    <w:p w:rsidR="00DA652F" w:rsidRDefault="00DA652F" w:rsidP="00E237B0">
      <w:pPr>
        <w:pStyle w:val="11"/>
        <w:numPr>
          <w:ilvl w:val="0"/>
          <w:numId w:val="23"/>
        </w:numPr>
        <w:spacing w:line="360" w:lineRule="auto"/>
        <w:ind w:left="0" w:firstLine="709"/>
        <w:jc w:val="both"/>
        <w:rPr>
          <w:rFonts w:ascii="Times New Roman" w:hAnsi="Times New Roman" w:cs="Times New Roman"/>
          <w:color w:val="000000"/>
          <w:spacing w:val="5"/>
        </w:rPr>
      </w:pPr>
      <w:r>
        <w:rPr>
          <w:rFonts w:ascii="Times New Roman" w:hAnsi="Times New Roman" w:cs="Times New Roman"/>
          <w:color w:val="000000"/>
          <w:spacing w:val="5"/>
        </w:rPr>
        <w:t xml:space="preserve">Блокирование срабатывания устройств коммутации на подвижном механизме </w:t>
      </w:r>
      <w:r w:rsidR="00E95BE5">
        <w:rPr>
          <w:rFonts w:ascii="Times New Roman" w:hAnsi="Times New Roman" w:cs="Times New Roman"/>
          <w:color w:val="000000"/>
          <w:spacing w:val="5"/>
        </w:rPr>
        <w:t>при нахождении его между нормальными положениями;</w:t>
      </w:r>
    </w:p>
    <w:p w:rsidR="00E95BE5" w:rsidRDefault="00E95BE5" w:rsidP="00E237B0">
      <w:pPr>
        <w:pStyle w:val="11"/>
        <w:numPr>
          <w:ilvl w:val="0"/>
          <w:numId w:val="23"/>
        </w:numPr>
        <w:spacing w:line="360" w:lineRule="auto"/>
        <w:ind w:left="0" w:firstLine="709"/>
        <w:jc w:val="both"/>
        <w:rPr>
          <w:rFonts w:ascii="Times New Roman" w:hAnsi="Times New Roman" w:cs="Times New Roman"/>
          <w:color w:val="000000"/>
          <w:spacing w:val="5"/>
        </w:rPr>
      </w:pPr>
      <w:r>
        <w:rPr>
          <w:rFonts w:ascii="Times New Roman" w:hAnsi="Times New Roman" w:cs="Times New Roman"/>
          <w:color w:val="000000"/>
          <w:spacing w:val="5"/>
        </w:rPr>
        <w:t>Блокирование перемещения подвижного механизма в рабочее положение при работе заземляющих устройств ножей разъединителя;</w:t>
      </w:r>
    </w:p>
    <w:p w:rsidR="007C7271" w:rsidRPr="00B936E3" w:rsidRDefault="000138B9" w:rsidP="00E237B0">
      <w:pPr>
        <w:pStyle w:val="11"/>
        <w:numPr>
          <w:ilvl w:val="0"/>
          <w:numId w:val="23"/>
        </w:numPr>
        <w:spacing w:line="360" w:lineRule="auto"/>
        <w:ind w:left="0" w:firstLine="709"/>
        <w:jc w:val="both"/>
        <w:rPr>
          <w:rFonts w:ascii="Times New Roman" w:hAnsi="Times New Roman" w:cs="Times New Roman"/>
          <w:color w:val="000000"/>
          <w:spacing w:val="5"/>
        </w:rPr>
      </w:pPr>
      <w:r>
        <w:rPr>
          <w:rFonts w:ascii="Times New Roman" w:hAnsi="Times New Roman" w:cs="Times New Roman"/>
          <w:color w:val="000000"/>
          <w:spacing w:val="5"/>
        </w:rPr>
        <w:t>Блокировка включения устройства заземляющего аппарата в КРУ в рабочем</w:t>
      </w:r>
      <w:r w:rsidR="000D2646">
        <w:rPr>
          <w:rFonts w:ascii="Times New Roman" w:hAnsi="Times New Roman" w:cs="Times New Roman"/>
          <w:color w:val="000000"/>
          <w:spacing w:val="5"/>
        </w:rPr>
        <w:t xml:space="preserve"> положении секционного выключателя;</w:t>
      </w:r>
    </w:p>
    <w:p w:rsidR="006A672C" w:rsidRPr="00B27410" w:rsidRDefault="006A672C" w:rsidP="00B27410">
      <w:pPr>
        <w:shd w:val="clear" w:color="auto" w:fill="FFFFFF"/>
        <w:spacing w:line="360" w:lineRule="auto"/>
        <w:ind w:firstLine="709"/>
        <w:jc w:val="both"/>
      </w:pPr>
      <w:r w:rsidRPr="00B27410">
        <w:t>Выбор выключателя.</w:t>
      </w:r>
      <w:r w:rsidRPr="00B27410">
        <w:rPr>
          <w:bCs/>
        </w:rPr>
        <w:t xml:space="preserve">По каталогу </w:t>
      </w:r>
      <w:proofErr w:type="spellStart"/>
      <w:r w:rsidRPr="00B27410">
        <w:rPr>
          <w:bCs/>
        </w:rPr>
        <w:t>выбира</w:t>
      </w:r>
      <w:r w:rsidR="00B52E5E" w:rsidRPr="00B27410">
        <w:rPr>
          <w:bCs/>
        </w:rPr>
        <w:t>емдля</w:t>
      </w:r>
      <w:proofErr w:type="spellEnd"/>
      <w:r w:rsidR="00B52E5E" w:rsidRPr="00B27410">
        <w:rPr>
          <w:bCs/>
        </w:rPr>
        <w:t xml:space="preserve"> использования </w:t>
      </w:r>
      <w:r w:rsidRPr="00B27410">
        <w:rPr>
          <w:bCs/>
        </w:rPr>
        <w:t>выключатель типа:</w:t>
      </w:r>
      <w:r w:rsidR="00165AD9" w:rsidRPr="00B27410">
        <w:rPr>
          <w:bCs/>
        </w:rPr>
        <w:t>Siemens</w:t>
      </w:r>
      <w:r w:rsidRPr="00B27410">
        <w:rPr>
          <w:bCs/>
        </w:rPr>
        <w:t>3АН5</w:t>
      </w:r>
      <w:r w:rsidR="00B52E5E" w:rsidRPr="00B27410">
        <w:rPr>
          <w:bCs/>
        </w:rPr>
        <w:t>.</w:t>
      </w:r>
    </w:p>
    <w:p w:rsidR="006A672C" w:rsidRPr="006A672C" w:rsidRDefault="006A672C" w:rsidP="00B52E5E">
      <w:pPr>
        <w:autoSpaceDE w:val="0"/>
        <w:autoSpaceDN w:val="0"/>
        <w:adjustRightInd w:val="0"/>
        <w:spacing w:line="360" w:lineRule="auto"/>
        <w:ind w:firstLine="709"/>
        <w:jc w:val="both"/>
      </w:pPr>
      <w:r w:rsidRPr="006A672C">
        <w:t>В</w:t>
      </w:r>
      <w:r w:rsidR="00165AD9">
        <w:t xml:space="preserve">ыключателивакуумные </w:t>
      </w:r>
      <w:r w:rsidRPr="006A672C">
        <w:t xml:space="preserve">3АН5 </w:t>
      </w:r>
      <w:r w:rsidR="00165AD9">
        <w:t xml:space="preserve">производства фирмы </w:t>
      </w:r>
      <w:r w:rsidR="00165AD9" w:rsidRPr="00AC295D">
        <w:rPr>
          <w:lang w:val="en-US"/>
        </w:rPr>
        <w:t>Siemens</w:t>
      </w:r>
      <w:r w:rsidR="00AC295D">
        <w:t xml:space="preserve"> это трехфазные </w:t>
      </w:r>
      <w:proofErr w:type="gramStart"/>
      <w:r w:rsidR="00AC295D">
        <w:t>аппараты</w:t>
      </w:r>
      <w:proofErr w:type="gramEnd"/>
      <w:r w:rsidR="00AC295D">
        <w:t xml:space="preserve"> в устройство которых включены силовые выключатели. Установки сконструированы для использования внутри помещений</w:t>
      </w:r>
      <w:r w:rsidR="00AC12F5">
        <w:t xml:space="preserve">. Установка способна нормально работать в диапазоне напряжений от 10-36 кВ. Выключатель устанавливается в вертикальном положении </w:t>
      </w:r>
      <w:r w:rsidR="00AC12F5" w:rsidRPr="008D2A82">
        <w:t xml:space="preserve">относительно </w:t>
      </w:r>
      <w:r w:rsidR="008D2A82" w:rsidRPr="008D2A82">
        <w:t xml:space="preserve">устройств вакуумного прерывания. При нормальном обслуживании и работе </w:t>
      </w:r>
      <w:r w:rsidRPr="008D2A82">
        <w:t>IEC 60594 и VDE 0670, часть 1000.</w:t>
      </w:r>
    </w:p>
    <w:p w:rsidR="006A672C" w:rsidRDefault="006A672C" w:rsidP="00420EC3">
      <w:pPr>
        <w:autoSpaceDE w:val="0"/>
        <w:autoSpaceDN w:val="0"/>
        <w:adjustRightInd w:val="0"/>
        <w:spacing w:line="360" w:lineRule="auto"/>
        <w:ind w:firstLine="709"/>
        <w:jc w:val="center"/>
      </w:pPr>
      <w:r w:rsidRPr="006A672C">
        <w:rPr>
          <w:noProof/>
        </w:rPr>
        <w:lastRenderedPageBreak/>
        <w:drawing>
          <wp:inline distT="0" distB="0" distL="0" distR="0">
            <wp:extent cx="3314700" cy="26574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700" cy="2657475"/>
                    </a:xfrm>
                    <a:prstGeom prst="rect">
                      <a:avLst/>
                    </a:prstGeom>
                    <a:noFill/>
                    <a:ln>
                      <a:noFill/>
                    </a:ln>
                  </pic:spPr>
                </pic:pic>
              </a:graphicData>
            </a:graphic>
          </wp:inline>
        </w:drawing>
      </w:r>
    </w:p>
    <w:p w:rsidR="00420EC3" w:rsidRPr="006A672C" w:rsidRDefault="00420EC3" w:rsidP="00420EC3">
      <w:pPr>
        <w:autoSpaceDE w:val="0"/>
        <w:autoSpaceDN w:val="0"/>
        <w:adjustRightInd w:val="0"/>
        <w:spacing w:line="360" w:lineRule="auto"/>
        <w:ind w:firstLine="709"/>
        <w:jc w:val="center"/>
      </w:pPr>
      <w:r w:rsidRPr="00D16F16">
        <w:t>Рисунок 1</w:t>
      </w:r>
      <w:r w:rsidR="00EE3726" w:rsidRPr="00D16F16">
        <w:t>3</w:t>
      </w:r>
      <w:r w:rsidRPr="00D16F16">
        <w:t xml:space="preserve">. </w:t>
      </w:r>
      <w:r w:rsidR="00D16F16" w:rsidRPr="00D16F16">
        <w:t xml:space="preserve">Зависимостьмежду </w:t>
      </w:r>
      <w:r w:rsidRPr="00D16F16">
        <w:rPr>
          <w:bCs/>
        </w:rPr>
        <w:t>нагрузк</w:t>
      </w:r>
      <w:r w:rsidR="00D16F16" w:rsidRPr="00D16F16">
        <w:rPr>
          <w:bCs/>
        </w:rPr>
        <w:t>ойи</w:t>
      </w:r>
      <w:r w:rsidRPr="00D16F16">
        <w:rPr>
          <w:bCs/>
        </w:rPr>
        <w:t xml:space="preserve"> температур</w:t>
      </w:r>
      <w:r w:rsidR="00D16F16" w:rsidRPr="00D16F16">
        <w:rPr>
          <w:bCs/>
        </w:rPr>
        <w:t>ой</w:t>
      </w:r>
      <w:r w:rsidRPr="00D16F16">
        <w:rPr>
          <w:bCs/>
        </w:rPr>
        <w:t>.</w:t>
      </w:r>
    </w:p>
    <w:p w:rsidR="006A672C" w:rsidRPr="00424CD5" w:rsidRDefault="00D16F16" w:rsidP="009163E6">
      <w:pPr>
        <w:autoSpaceDE w:val="0"/>
        <w:autoSpaceDN w:val="0"/>
        <w:adjustRightInd w:val="0"/>
        <w:spacing w:line="360" w:lineRule="auto"/>
        <w:ind w:firstLine="709"/>
        <w:jc w:val="both"/>
        <w:rPr>
          <w:bCs/>
          <w:highlight w:val="yellow"/>
        </w:rPr>
      </w:pPr>
      <w:r w:rsidRPr="00C12922">
        <w:t>Нормальное функционирование устрой</w:t>
      </w:r>
      <w:r w:rsidR="00C12922" w:rsidRPr="00C12922">
        <w:t>ство происходит в температурах от</w:t>
      </w:r>
      <w:r w:rsidR="00407430" w:rsidRPr="00C12922">
        <w:t>–15 до</w:t>
      </w:r>
      <w:r w:rsidR="000804D3">
        <w:t xml:space="preserve">  +40˚С, при учете отсутствия негативных факторов, таких как обледенение, осадков, и </w:t>
      </w:r>
      <w:r w:rsidR="000804D3" w:rsidRPr="009163E6">
        <w:t>соблюдение чистоты устройств</w:t>
      </w:r>
      <w:proofErr w:type="gramStart"/>
      <w:r w:rsidR="000804D3" w:rsidRPr="009163E6">
        <w:t>.В</w:t>
      </w:r>
      <w:proofErr w:type="gramEnd"/>
      <w:r w:rsidR="000804D3" w:rsidRPr="009163E6">
        <w:t xml:space="preserve"> таком случае наибольшие значения токов нагрузки зависит от температур окружающих сред, где расположен выключатель </w:t>
      </w:r>
      <w:r w:rsidR="006A672C" w:rsidRPr="009163E6">
        <w:rPr>
          <w:bCs/>
        </w:rPr>
        <w:t xml:space="preserve">3АН5 для </w:t>
      </w:r>
      <w:r w:rsidR="009163E6" w:rsidRPr="009163E6">
        <w:rPr>
          <w:bCs/>
        </w:rPr>
        <w:t>расчетных значений рабочего тока</w:t>
      </w:r>
      <w:r w:rsidR="006A672C" w:rsidRPr="009163E6">
        <w:rPr>
          <w:bCs/>
        </w:rPr>
        <w:t>:</w:t>
      </w:r>
    </w:p>
    <w:p w:rsidR="009163E6" w:rsidRPr="00424CD5" w:rsidRDefault="009163E6" w:rsidP="009163E6">
      <w:pPr>
        <w:pStyle w:val="a4"/>
        <w:autoSpaceDE w:val="0"/>
        <w:autoSpaceDN w:val="0"/>
        <w:adjustRightInd w:val="0"/>
        <w:spacing w:line="360" w:lineRule="auto"/>
        <w:ind w:left="709"/>
        <w:rPr>
          <w:highlight w:val="yellow"/>
        </w:rPr>
      </w:pPr>
      <w:r w:rsidRPr="009163E6">
        <w:rPr>
          <w:position w:val="-62"/>
        </w:rPr>
        <w:object w:dxaOrig="1900" w:dyaOrig="1359">
          <v:shape id="_x0000_i1166" type="#_x0000_t75" style="width:94.55pt;height:68.85pt" o:ole="">
            <v:imagedata r:id="rId297" o:title=""/>
          </v:shape>
          <o:OLEObject Type="Embed" ProgID="Equation.DSMT4" ShapeID="_x0000_i1166" DrawAspect="Content" ObjectID="_1666965050" r:id="rId298"/>
        </w:object>
      </w:r>
    </w:p>
    <w:p w:rsidR="006A672C" w:rsidRPr="006A672C" w:rsidRDefault="006A672C" w:rsidP="00314876">
      <w:pPr>
        <w:autoSpaceDE w:val="0"/>
        <w:autoSpaceDN w:val="0"/>
        <w:adjustRightInd w:val="0"/>
        <w:spacing w:line="360" w:lineRule="auto"/>
        <w:jc w:val="both"/>
      </w:pPr>
      <w:r w:rsidRPr="00303D3C">
        <w:rPr>
          <w:bCs/>
        </w:rPr>
        <w:t>Таблица</w:t>
      </w:r>
      <w:r w:rsidR="00314876">
        <w:rPr>
          <w:bCs/>
        </w:rPr>
        <w:t>13 –</w:t>
      </w:r>
      <w:r w:rsidRPr="00303D3C">
        <w:rPr>
          <w:bCs/>
        </w:rPr>
        <w:t>Выбор</w:t>
      </w:r>
      <w:r w:rsidR="00303D3C" w:rsidRPr="00303D3C">
        <w:rPr>
          <w:bCs/>
        </w:rPr>
        <w:t xml:space="preserve"> устройства</w:t>
      </w:r>
      <w:r w:rsidRPr="00303D3C">
        <w:rPr>
          <w:bCs/>
        </w:rPr>
        <w:t xml:space="preserve"> выключателя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4"/>
        <w:gridCol w:w="3513"/>
        <w:gridCol w:w="1923"/>
        <w:gridCol w:w="3651"/>
      </w:tblGrid>
      <w:tr w:rsidR="006A672C" w:rsidRPr="00424CD5" w:rsidTr="00303D3C">
        <w:trPr>
          <w:cantSplit/>
        </w:trPr>
        <w:tc>
          <w:tcPr>
            <w:tcW w:w="484" w:type="dxa"/>
            <w:vMerge w:val="restart"/>
          </w:tcPr>
          <w:p w:rsidR="006A672C" w:rsidRPr="00303D3C" w:rsidRDefault="006A672C" w:rsidP="00711217">
            <w:pPr>
              <w:spacing w:line="360" w:lineRule="auto"/>
              <w:jc w:val="both"/>
            </w:pPr>
            <w:r w:rsidRPr="00303D3C">
              <w:t>№</w:t>
            </w:r>
          </w:p>
        </w:tc>
        <w:tc>
          <w:tcPr>
            <w:tcW w:w="3513" w:type="dxa"/>
            <w:vMerge w:val="restart"/>
            <w:vAlign w:val="center"/>
          </w:tcPr>
          <w:p w:rsidR="006A672C" w:rsidRPr="00303D3C" w:rsidRDefault="00303D3C" w:rsidP="00303D3C">
            <w:pPr>
              <w:spacing w:line="360" w:lineRule="auto"/>
              <w:jc w:val="center"/>
            </w:pPr>
            <w:r w:rsidRPr="00303D3C">
              <w:t>Параметры выбора</w:t>
            </w:r>
          </w:p>
        </w:tc>
        <w:tc>
          <w:tcPr>
            <w:tcW w:w="1923" w:type="dxa"/>
            <w:vMerge w:val="restart"/>
            <w:vAlign w:val="center"/>
          </w:tcPr>
          <w:p w:rsidR="006A672C" w:rsidRPr="00303D3C" w:rsidRDefault="00303D3C" w:rsidP="00303D3C">
            <w:pPr>
              <w:spacing w:line="360" w:lineRule="auto"/>
              <w:jc w:val="center"/>
            </w:pPr>
            <w:r w:rsidRPr="00303D3C">
              <w:t>Данные расчетов</w:t>
            </w:r>
          </w:p>
        </w:tc>
        <w:tc>
          <w:tcPr>
            <w:tcW w:w="3651" w:type="dxa"/>
            <w:vAlign w:val="center"/>
          </w:tcPr>
          <w:p w:rsidR="006A672C" w:rsidRPr="00303D3C" w:rsidRDefault="00303D3C" w:rsidP="00561B3B">
            <w:pPr>
              <w:spacing w:line="360" w:lineRule="auto"/>
              <w:ind w:firstLine="709"/>
              <w:jc w:val="both"/>
            </w:pPr>
            <w:r w:rsidRPr="00303D3C">
              <w:t>Данные каталога</w:t>
            </w:r>
          </w:p>
        </w:tc>
      </w:tr>
      <w:tr w:rsidR="006A672C" w:rsidRPr="00424CD5" w:rsidTr="00303D3C">
        <w:trPr>
          <w:cantSplit/>
        </w:trPr>
        <w:tc>
          <w:tcPr>
            <w:tcW w:w="484" w:type="dxa"/>
            <w:vMerge/>
          </w:tcPr>
          <w:p w:rsidR="006A672C" w:rsidRPr="00303D3C" w:rsidRDefault="006A672C" w:rsidP="00561B3B">
            <w:pPr>
              <w:spacing w:line="360" w:lineRule="auto"/>
              <w:ind w:firstLine="709"/>
              <w:jc w:val="both"/>
            </w:pPr>
          </w:p>
        </w:tc>
        <w:tc>
          <w:tcPr>
            <w:tcW w:w="3513" w:type="dxa"/>
            <w:vMerge/>
          </w:tcPr>
          <w:p w:rsidR="006A672C" w:rsidRPr="00303D3C" w:rsidRDefault="006A672C" w:rsidP="00561B3B">
            <w:pPr>
              <w:spacing w:line="360" w:lineRule="auto"/>
              <w:ind w:firstLine="709"/>
              <w:jc w:val="both"/>
            </w:pPr>
          </w:p>
        </w:tc>
        <w:tc>
          <w:tcPr>
            <w:tcW w:w="1923" w:type="dxa"/>
            <w:vMerge/>
          </w:tcPr>
          <w:p w:rsidR="006A672C" w:rsidRPr="00303D3C" w:rsidRDefault="006A672C" w:rsidP="00561B3B">
            <w:pPr>
              <w:spacing w:line="360" w:lineRule="auto"/>
              <w:ind w:firstLine="709"/>
              <w:jc w:val="both"/>
            </w:pPr>
          </w:p>
        </w:tc>
        <w:tc>
          <w:tcPr>
            <w:tcW w:w="3651" w:type="dxa"/>
            <w:vAlign w:val="center"/>
          </w:tcPr>
          <w:p w:rsidR="006A672C" w:rsidRPr="00303D3C" w:rsidRDefault="00303D3C" w:rsidP="00561B3B">
            <w:pPr>
              <w:pStyle w:val="11"/>
              <w:spacing w:line="360" w:lineRule="auto"/>
              <w:ind w:left="0" w:firstLine="709"/>
              <w:jc w:val="both"/>
              <w:rPr>
                <w:rFonts w:ascii="Times New Roman" w:hAnsi="Times New Roman" w:cs="Times New Roman"/>
              </w:rPr>
            </w:pPr>
            <w:r w:rsidRPr="00303D3C">
              <w:rPr>
                <w:rFonts w:ascii="Times New Roman" w:hAnsi="Times New Roman" w:cs="Times New Roman"/>
                <w:lang w:val="en-US"/>
              </w:rPr>
              <w:t xml:space="preserve">Siemens </w:t>
            </w:r>
            <w:r w:rsidR="006A672C" w:rsidRPr="00303D3C">
              <w:rPr>
                <w:rFonts w:ascii="Times New Roman" w:hAnsi="Times New Roman" w:cs="Times New Roman"/>
              </w:rPr>
              <w:t>3АН5-122-2</w:t>
            </w:r>
          </w:p>
        </w:tc>
      </w:tr>
      <w:tr w:rsidR="006A672C" w:rsidRPr="00424CD5" w:rsidTr="00303D3C">
        <w:tc>
          <w:tcPr>
            <w:tcW w:w="484" w:type="dxa"/>
          </w:tcPr>
          <w:p w:rsidR="006A672C" w:rsidRPr="00303D3C" w:rsidRDefault="006A672C" w:rsidP="00711217">
            <w:pPr>
              <w:spacing w:line="360" w:lineRule="auto"/>
              <w:jc w:val="both"/>
            </w:pPr>
            <w:r w:rsidRPr="00303D3C">
              <w:t>1</w:t>
            </w:r>
          </w:p>
        </w:tc>
        <w:tc>
          <w:tcPr>
            <w:tcW w:w="3513" w:type="dxa"/>
          </w:tcPr>
          <w:p w:rsidR="006A672C" w:rsidRPr="00303D3C" w:rsidRDefault="00303D3C" w:rsidP="00561B3B">
            <w:pPr>
              <w:spacing w:line="360" w:lineRule="auto"/>
              <w:ind w:firstLine="709"/>
              <w:jc w:val="both"/>
            </w:pPr>
            <w:r w:rsidRPr="00303D3C">
              <w:rPr>
                <w:position w:val="-14"/>
              </w:rPr>
              <w:object w:dxaOrig="1660" w:dyaOrig="380">
                <v:shape id="_x0000_i1167" type="#_x0000_t75" style="width:82.65pt;height:19.4pt" o:ole="">
                  <v:imagedata r:id="rId299" o:title=""/>
                </v:shape>
                <o:OLEObject Type="Embed" ProgID="Equation.DSMT4" ShapeID="_x0000_i1167" DrawAspect="Content" ObjectID="_1666965051" r:id="rId300"/>
              </w:object>
            </w:r>
          </w:p>
        </w:tc>
        <w:tc>
          <w:tcPr>
            <w:tcW w:w="1923" w:type="dxa"/>
            <w:vAlign w:val="center"/>
          </w:tcPr>
          <w:p w:rsidR="006A672C" w:rsidRPr="00303D3C" w:rsidRDefault="006A672C" w:rsidP="00561B3B">
            <w:pPr>
              <w:spacing w:line="360" w:lineRule="auto"/>
              <w:ind w:firstLine="709"/>
              <w:jc w:val="both"/>
            </w:pPr>
            <w:r w:rsidRPr="00303D3C">
              <w:t>10</w:t>
            </w:r>
          </w:p>
        </w:tc>
        <w:tc>
          <w:tcPr>
            <w:tcW w:w="3651" w:type="dxa"/>
            <w:vAlign w:val="center"/>
          </w:tcPr>
          <w:p w:rsidR="006A672C" w:rsidRPr="00303D3C" w:rsidRDefault="006A672C" w:rsidP="00561B3B">
            <w:pPr>
              <w:pStyle w:val="11"/>
              <w:spacing w:line="360" w:lineRule="auto"/>
              <w:ind w:left="0" w:firstLine="709"/>
              <w:jc w:val="both"/>
              <w:rPr>
                <w:rFonts w:ascii="Times New Roman" w:hAnsi="Times New Roman" w:cs="Times New Roman"/>
              </w:rPr>
            </w:pPr>
            <w:r w:rsidRPr="00303D3C">
              <w:rPr>
                <w:rFonts w:ascii="Times New Roman" w:hAnsi="Times New Roman" w:cs="Times New Roman"/>
              </w:rPr>
              <w:t>12</w:t>
            </w:r>
          </w:p>
        </w:tc>
      </w:tr>
      <w:tr w:rsidR="006A672C" w:rsidRPr="00424CD5" w:rsidTr="00303D3C">
        <w:tc>
          <w:tcPr>
            <w:tcW w:w="484" w:type="dxa"/>
          </w:tcPr>
          <w:p w:rsidR="006A672C" w:rsidRPr="00303D3C" w:rsidRDefault="006A672C" w:rsidP="00711217">
            <w:pPr>
              <w:spacing w:line="360" w:lineRule="auto"/>
              <w:jc w:val="both"/>
            </w:pPr>
            <w:r w:rsidRPr="00303D3C">
              <w:t>2</w:t>
            </w:r>
          </w:p>
        </w:tc>
        <w:tc>
          <w:tcPr>
            <w:tcW w:w="3513" w:type="dxa"/>
          </w:tcPr>
          <w:p w:rsidR="006A672C" w:rsidRPr="00303D3C" w:rsidRDefault="00303D3C" w:rsidP="00561B3B">
            <w:pPr>
              <w:spacing w:line="360" w:lineRule="auto"/>
              <w:ind w:firstLine="709"/>
              <w:jc w:val="both"/>
            </w:pPr>
            <w:r w:rsidRPr="00303D3C">
              <w:rPr>
                <w:position w:val="-14"/>
              </w:rPr>
              <w:object w:dxaOrig="1219" w:dyaOrig="380">
                <v:shape id="_x0000_i1168" type="#_x0000_t75" style="width:61.35pt;height:19.4pt" o:ole="">
                  <v:imagedata r:id="rId301" o:title=""/>
                </v:shape>
                <o:OLEObject Type="Embed" ProgID="Equation.DSMT4" ShapeID="_x0000_i1168" DrawAspect="Content" ObjectID="_1666965052" r:id="rId302"/>
              </w:object>
            </w:r>
          </w:p>
        </w:tc>
        <w:tc>
          <w:tcPr>
            <w:tcW w:w="1923" w:type="dxa"/>
            <w:vAlign w:val="center"/>
          </w:tcPr>
          <w:p w:rsidR="006A672C" w:rsidRPr="00303D3C" w:rsidRDefault="006A672C" w:rsidP="00561B3B">
            <w:pPr>
              <w:spacing w:line="360" w:lineRule="auto"/>
              <w:ind w:firstLine="709"/>
              <w:jc w:val="both"/>
            </w:pPr>
            <w:r w:rsidRPr="00303D3C">
              <w:t xml:space="preserve">625 </w:t>
            </w:r>
          </w:p>
        </w:tc>
        <w:tc>
          <w:tcPr>
            <w:tcW w:w="3651" w:type="dxa"/>
            <w:vAlign w:val="center"/>
          </w:tcPr>
          <w:p w:rsidR="006A672C" w:rsidRPr="00303D3C" w:rsidRDefault="006A672C" w:rsidP="00561B3B">
            <w:pPr>
              <w:pStyle w:val="11"/>
              <w:spacing w:line="360" w:lineRule="auto"/>
              <w:ind w:left="0" w:firstLine="709"/>
              <w:jc w:val="both"/>
              <w:rPr>
                <w:rFonts w:ascii="Times New Roman" w:hAnsi="Times New Roman" w:cs="Times New Roman"/>
              </w:rPr>
            </w:pPr>
            <w:r w:rsidRPr="00303D3C">
              <w:rPr>
                <w:rFonts w:ascii="Times New Roman" w:hAnsi="Times New Roman" w:cs="Times New Roman"/>
              </w:rPr>
              <w:t>1250</w:t>
            </w:r>
          </w:p>
        </w:tc>
      </w:tr>
      <w:tr w:rsidR="006A672C" w:rsidRPr="00424CD5" w:rsidTr="00303D3C">
        <w:tc>
          <w:tcPr>
            <w:tcW w:w="484" w:type="dxa"/>
          </w:tcPr>
          <w:p w:rsidR="006A672C" w:rsidRPr="00303D3C" w:rsidRDefault="006A672C" w:rsidP="00711217">
            <w:pPr>
              <w:spacing w:line="360" w:lineRule="auto"/>
              <w:jc w:val="both"/>
              <w:rPr>
                <w:lang w:val="en-US"/>
              </w:rPr>
            </w:pPr>
            <w:r w:rsidRPr="00303D3C">
              <w:rPr>
                <w:lang w:val="en-US"/>
              </w:rPr>
              <w:t>3</w:t>
            </w:r>
          </w:p>
        </w:tc>
        <w:tc>
          <w:tcPr>
            <w:tcW w:w="3513" w:type="dxa"/>
          </w:tcPr>
          <w:p w:rsidR="006A672C" w:rsidRPr="00303D3C" w:rsidRDefault="006A672C" w:rsidP="00561B3B">
            <w:pPr>
              <w:spacing w:line="360" w:lineRule="auto"/>
              <w:ind w:firstLine="709"/>
              <w:jc w:val="both"/>
            </w:pPr>
            <w:r w:rsidRPr="00303D3C">
              <w:rPr>
                <w:position w:val="-12"/>
              </w:rPr>
              <w:object w:dxaOrig="999" w:dyaOrig="360">
                <v:shape id="_x0000_i1169" type="#_x0000_t75" style="width:50.1pt;height:18.15pt" o:ole="">
                  <v:imagedata r:id="rId303" o:title=""/>
                </v:shape>
                <o:OLEObject Type="Embed" ProgID="Equation.3" ShapeID="_x0000_i1169" DrawAspect="Content" ObjectID="_1666965053" r:id="rId304"/>
              </w:object>
            </w:r>
          </w:p>
        </w:tc>
        <w:tc>
          <w:tcPr>
            <w:tcW w:w="1923" w:type="dxa"/>
            <w:vAlign w:val="center"/>
          </w:tcPr>
          <w:p w:rsidR="006A672C" w:rsidRPr="00303D3C" w:rsidRDefault="006A672C" w:rsidP="00561B3B">
            <w:pPr>
              <w:spacing w:line="360" w:lineRule="auto"/>
              <w:ind w:firstLine="709"/>
              <w:jc w:val="both"/>
            </w:pPr>
            <w:r w:rsidRPr="00303D3C">
              <w:t>7,2</w:t>
            </w:r>
          </w:p>
        </w:tc>
        <w:tc>
          <w:tcPr>
            <w:tcW w:w="3651" w:type="dxa"/>
            <w:vAlign w:val="center"/>
          </w:tcPr>
          <w:p w:rsidR="006A672C" w:rsidRPr="00303D3C" w:rsidRDefault="006A672C" w:rsidP="00561B3B">
            <w:pPr>
              <w:pStyle w:val="11"/>
              <w:spacing w:line="360" w:lineRule="auto"/>
              <w:ind w:left="0" w:firstLine="709"/>
              <w:jc w:val="both"/>
              <w:rPr>
                <w:rFonts w:ascii="Times New Roman" w:hAnsi="Times New Roman" w:cs="Times New Roman"/>
                <w:lang w:val="en-US"/>
              </w:rPr>
            </w:pPr>
            <w:r w:rsidRPr="00303D3C">
              <w:rPr>
                <w:rFonts w:ascii="Times New Roman" w:hAnsi="Times New Roman" w:cs="Times New Roman"/>
                <w:lang w:val="en-US"/>
              </w:rPr>
              <w:t>40</w:t>
            </w:r>
          </w:p>
        </w:tc>
      </w:tr>
      <w:tr w:rsidR="006A672C" w:rsidRPr="00424CD5" w:rsidTr="00303D3C">
        <w:tc>
          <w:tcPr>
            <w:tcW w:w="484" w:type="dxa"/>
          </w:tcPr>
          <w:p w:rsidR="006A672C" w:rsidRPr="00303D3C" w:rsidRDefault="006A672C" w:rsidP="00711217">
            <w:pPr>
              <w:spacing w:line="360" w:lineRule="auto"/>
              <w:jc w:val="both"/>
            </w:pPr>
            <w:r w:rsidRPr="00303D3C">
              <w:t>3</w:t>
            </w:r>
          </w:p>
        </w:tc>
        <w:tc>
          <w:tcPr>
            <w:tcW w:w="3513" w:type="dxa"/>
          </w:tcPr>
          <w:p w:rsidR="006A672C" w:rsidRPr="00303D3C" w:rsidRDefault="00303D3C" w:rsidP="00303D3C">
            <w:pPr>
              <w:spacing w:line="360" w:lineRule="auto"/>
              <w:ind w:firstLine="709"/>
              <w:jc w:val="both"/>
              <w:rPr>
                <w:lang w:val="en-US"/>
              </w:rPr>
            </w:pPr>
            <w:r w:rsidRPr="00303D3C">
              <w:rPr>
                <w:position w:val="-12"/>
              </w:rPr>
              <w:object w:dxaOrig="1400" w:dyaOrig="360">
                <v:shape id="_x0000_i1170" type="#_x0000_t75" style="width:68.85pt;height:18.15pt" o:ole="">
                  <v:imagedata r:id="rId305" o:title=""/>
                </v:shape>
                <o:OLEObject Type="Embed" ProgID="Equation.DSMT4" ShapeID="_x0000_i1170" DrawAspect="Content" ObjectID="_1666965054" r:id="rId306"/>
              </w:object>
            </w:r>
          </w:p>
        </w:tc>
        <w:tc>
          <w:tcPr>
            <w:tcW w:w="1923" w:type="dxa"/>
            <w:vAlign w:val="center"/>
          </w:tcPr>
          <w:p w:rsidR="006A672C" w:rsidRPr="00303D3C" w:rsidRDefault="006A672C" w:rsidP="00561B3B">
            <w:pPr>
              <w:spacing w:line="360" w:lineRule="auto"/>
              <w:ind w:firstLine="709"/>
              <w:jc w:val="both"/>
            </w:pPr>
            <w:r w:rsidRPr="00303D3C">
              <w:t>4,57</w:t>
            </w:r>
          </w:p>
        </w:tc>
        <w:tc>
          <w:tcPr>
            <w:tcW w:w="3651" w:type="dxa"/>
            <w:vAlign w:val="center"/>
          </w:tcPr>
          <w:p w:rsidR="006A672C" w:rsidRPr="00303D3C" w:rsidRDefault="006A672C" w:rsidP="00561B3B">
            <w:pPr>
              <w:pStyle w:val="11"/>
              <w:spacing w:line="360" w:lineRule="auto"/>
              <w:ind w:left="0" w:firstLine="709"/>
              <w:jc w:val="both"/>
              <w:rPr>
                <w:rFonts w:ascii="Times New Roman" w:hAnsi="Times New Roman" w:cs="Times New Roman"/>
                <w:lang w:val="en-US"/>
              </w:rPr>
            </w:pPr>
            <w:r w:rsidRPr="00303D3C">
              <w:rPr>
                <w:rFonts w:ascii="Times New Roman" w:hAnsi="Times New Roman" w:cs="Times New Roman"/>
                <w:lang w:val="en-US"/>
              </w:rPr>
              <w:t>22.5</w:t>
            </w:r>
          </w:p>
        </w:tc>
      </w:tr>
      <w:tr w:rsidR="006A672C" w:rsidRPr="00424CD5" w:rsidTr="00303D3C">
        <w:tc>
          <w:tcPr>
            <w:tcW w:w="484" w:type="dxa"/>
          </w:tcPr>
          <w:p w:rsidR="006A672C" w:rsidRPr="00303D3C" w:rsidRDefault="006A672C" w:rsidP="00711217">
            <w:pPr>
              <w:spacing w:line="360" w:lineRule="auto"/>
              <w:jc w:val="both"/>
            </w:pPr>
            <w:r w:rsidRPr="00303D3C">
              <w:t>4</w:t>
            </w:r>
          </w:p>
        </w:tc>
        <w:tc>
          <w:tcPr>
            <w:tcW w:w="3513" w:type="dxa"/>
          </w:tcPr>
          <w:p w:rsidR="006A672C" w:rsidRPr="00303D3C" w:rsidRDefault="00303D3C" w:rsidP="00303D3C">
            <w:pPr>
              <w:spacing w:line="360" w:lineRule="auto"/>
              <w:ind w:firstLine="709"/>
              <w:jc w:val="both"/>
            </w:pPr>
            <w:r w:rsidRPr="00303D3C">
              <w:rPr>
                <w:position w:val="-14"/>
              </w:rPr>
              <w:object w:dxaOrig="1240" w:dyaOrig="380">
                <v:shape id="_x0000_i1171" type="#_x0000_t75" style="width:62pt;height:19.4pt" o:ole="">
                  <v:imagedata r:id="rId307" o:title=""/>
                </v:shape>
                <o:OLEObject Type="Embed" ProgID="Equation.DSMT4" ShapeID="_x0000_i1171" DrawAspect="Content" ObjectID="_1666965055" r:id="rId308"/>
              </w:object>
            </w:r>
          </w:p>
        </w:tc>
        <w:tc>
          <w:tcPr>
            <w:tcW w:w="1923" w:type="dxa"/>
            <w:vAlign w:val="center"/>
          </w:tcPr>
          <w:p w:rsidR="006A672C" w:rsidRPr="00303D3C" w:rsidRDefault="006A672C" w:rsidP="00561B3B">
            <w:pPr>
              <w:spacing w:line="360" w:lineRule="auto"/>
              <w:ind w:firstLine="709"/>
              <w:jc w:val="both"/>
            </w:pPr>
            <w:r w:rsidRPr="00303D3C">
              <w:t>7,2</w:t>
            </w:r>
          </w:p>
        </w:tc>
        <w:tc>
          <w:tcPr>
            <w:tcW w:w="3651" w:type="dxa"/>
            <w:vAlign w:val="center"/>
          </w:tcPr>
          <w:p w:rsidR="006A672C" w:rsidRPr="00303D3C" w:rsidRDefault="006A672C" w:rsidP="00561B3B">
            <w:pPr>
              <w:pStyle w:val="11"/>
              <w:spacing w:line="360" w:lineRule="auto"/>
              <w:ind w:left="0" w:firstLine="709"/>
              <w:jc w:val="both"/>
              <w:rPr>
                <w:rFonts w:ascii="Times New Roman" w:hAnsi="Times New Roman" w:cs="Times New Roman"/>
              </w:rPr>
            </w:pPr>
            <w:r w:rsidRPr="00303D3C">
              <w:rPr>
                <w:rFonts w:ascii="Times New Roman" w:hAnsi="Times New Roman" w:cs="Times New Roman"/>
              </w:rPr>
              <w:t>16</w:t>
            </w:r>
          </w:p>
        </w:tc>
      </w:tr>
      <w:tr w:rsidR="006A672C" w:rsidRPr="00424CD5" w:rsidTr="00303D3C">
        <w:tc>
          <w:tcPr>
            <w:tcW w:w="484" w:type="dxa"/>
          </w:tcPr>
          <w:p w:rsidR="006A672C" w:rsidRPr="00303D3C" w:rsidRDefault="006A672C" w:rsidP="00711217">
            <w:pPr>
              <w:spacing w:line="360" w:lineRule="auto"/>
              <w:jc w:val="both"/>
            </w:pPr>
            <w:r w:rsidRPr="00303D3C">
              <w:t>5</w:t>
            </w:r>
          </w:p>
        </w:tc>
        <w:tc>
          <w:tcPr>
            <w:tcW w:w="3513" w:type="dxa"/>
          </w:tcPr>
          <w:p w:rsidR="006A672C" w:rsidRPr="00303D3C" w:rsidRDefault="00303D3C" w:rsidP="00303D3C">
            <w:pPr>
              <w:spacing w:line="360" w:lineRule="auto"/>
              <w:ind w:firstLine="709"/>
              <w:jc w:val="both"/>
            </w:pPr>
            <w:r w:rsidRPr="00303D3C">
              <w:rPr>
                <w:position w:val="-14"/>
              </w:rPr>
              <w:object w:dxaOrig="1180" w:dyaOrig="380">
                <v:shape id="_x0000_i1172" type="#_x0000_t75" style="width:58.85pt;height:19.4pt" o:ole="">
                  <v:imagedata r:id="rId309" o:title=""/>
                </v:shape>
                <o:OLEObject Type="Embed" ProgID="Equation.DSMT4" ShapeID="_x0000_i1172" DrawAspect="Content" ObjectID="_1666965056" r:id="rId310"/>
              </w:object>
            </w:r>
          </w:p>
        </w:tc>
        <w:tc>
          <w:tcPr>
            <w:tcW w:w="1923" w:type="dxa"/>
            <w:vAlign w:val="center"/>
          </w:tcPr>
          <w:p w:rsidR="006A672C" w:rsidRPr="00303D3C" w:rsidRDefault="006A672C" w:rsidP="00561B3B">
            <w:pPr>
              <w:spacing w:line="360" w:lineRule="auto"/>
              <w:ind w:firstLine="709"/>
              <w:jc w:val="both"/>
            </w:pPr>
            <w:r w:rsidRPr="00303D3C">
              <w:t>18,47</w:t>
            </w:r>
          </w:p>
        </w:tc>
        <w:tc>
          <w:tcPr>
            <w:tcW w:w="3651" w:type="dxa"/>
            <w:vAlign w:val="center"/>
          </w:tcPr>
          <w:p w:rsidR="006A672C" w:rsidRPr="00303D3C" w:rsidRDefault="006A672C" w:rsidP="00561B3B">
            <w:pPr>
              <w:pStyle w:val="11"/>
              <w:spacing w:line="360" w:lineRule="auto"/>
              <w:ind w:left="0" w:firstLine="709"/>
              <w:jc w:val="both"/>
              <w:rPr>
                <w:rFonts w:ascii="Times New Roman" w:hAnsi="Times New Roman" w:cs="Times New Roman"/>
              </w:rPr>
            </w:pPr>
            <w:r w:rsidRPr="00303D3C">
              <w:rPr>
                <w:rFonts w:ascii="Times New Roman" w:hAnsi="Times New Roman" w:cs="Times New Roman"/>
              </w:rPr>
              <w:t>100</w:t>
            </w:r>
          </w:p>
        </w:tc>
      </w:tr>
      <w:tr w:rsidR="006A672C" w:rsidRPr="00424CD5" w:rsidTr="00303D3C">
        <w:tc>
          <w:tcPr>
            <w:tcW w:w="484" w:type="dxa"/>
          </w:tcPr>
          <w:p w:rsidR="006A672C" w:rsidRPr="00303D3C" w:rsidRDefault="006A672C" w:rsidP="00711217">
            <w:pPr>
              <w:spacing w:line="360" w:lineRule="auto"/>
              <w:jc w:val="both"/>
            </w:pPr>
            <w:r w:rsidRPr="00303D3C">
              <w:t>6</w:t>
            </w:r>
          </w:p>
        </w:tc>
        <w:tc>
          <w:tcPr>
            <w:tcW w:w="3513" w:type="dxa"/>
          </w:tcPr>
          <w:p w:rsidR="006A672C" w:rsidRPr="00303D3C" w:rsidRDefault="00303D3C" w:rsidP="00303D3C">
            <w:pPr>
              <w:spacing w:line="360" w:lineRule="auto"/>
              <w:ind w:firstLine="709"/>
              <w:jc w:val="both"/>
            </w:pPr>
            <w:r w:rsidRPr="00303D3C">
              <w:rPr>
                <w:position w:val="-12"/>
              </w:rPr>
              <w:object w:dxaOrig="1740" w:dyaOrig="380">
                <v:shape id="_x0000_i1173" type="#_x0000_t75" style="width:87.05pt;height:19.4pt" o:ole="">
                  <v:imagedata r:id="rId311" o:title=""/>
                </v:shape>
                <o:OLEObject Type="Embed" ProgID="Equation.DSMT4" ShapeID="_x0000_i1173" DrawAspect="Content" ObjectID="_1666965057" r:id="rId312"/>
              </w:object>
            </w:r>
          </w:p>
        </w:tc>
        <w:tc>
          <w:tcPr>
            <w:tcW w:w="1923" w:type="dxa"/>
            <w:vAlign w:val="center"/>
          </w:tcPr>
          <w:p w:rsidR="006A672C" w:rsidRPr="00303D3C" w:rsidRDefault="006A672C" w:rsidP="00561B3B">
            <w:pPr>
              <w:spacing w:line="360" w:lineRule="auto"/>
              <w:ind w:firstLine="709"/>
              <w:jc w:val="both"/>
            </w:pPr>
            <w:r w:rsidRPr="00303D3C">
              <w:t>27,4</w:t>
            </w:r>
          </w:p>
        </w:tc>
        <w:tc>
          <w:tcPr>
            <w:tcW w:w="3651" w:type="dxa"/>
            <w:vAlign w:val="center"/>
          </w:tcPr>
          <w:p w:rsidR="006A672C" w:rsidRPr="00424CD5" w:rsidRDefault="00303D3C" w:rsidP="00303D3C">
            <w:pPr>
              <w:pStyle w:val="11"/>
              <w:spacing w:line="360" w:lineRule="auto"/>
              <w:ind w:left="0" w:firstLine="709"/>
              <w:jc w:val="both"/>
              <w:rPr>
                <w:rFonts w:ascii="Times New Roman" w:hAnsi="Times New Roman" w:cs="Times New Roman"/>
                <w:highlight w:val="yellow"/>
              </w:rPr>
            </w:pPr>
            <w:r w:rsidRPr="00303D3C">
              <w:rPr>
                <w:position w:val="-10"/>
              </w:rPr>
              <w:object w:dxaOrig="1480" w:dyaOrig="360">
                <v:shape id="_x0000_i1174" type="#_x0000_t75" style="width:73.9pt;height:18.15pt" o:ole="">
                  <v:imagedata r:id="rId313" o:title=""/>
                </v:shape>
                <o:OLEObject Type="Embed" ProgID="Equation.DSMT4" ShapeID="_x0000_i1174" DrawAspect="Content" ObjectID="_1666965058" r:id="rId314"/>
              </w:object>
            </w:r>
          </w:p>
        </w:tc>
      </w:tr>
      <w:tr w:rsidR="006A672C" w:rsidRPr="00424CD5" w:rsidTr="00303D3C">
        <w:tc>
          <w:tcPr>
            <w:tcW w:w="484" w:type="dxa"/>
          </w:tcPr>
          <w:p w:rsidR="006A672C" w:rsidRPr="00303D3C" w:rsidRDefault="006A672C" w:rsidP="00711217">
            <w:pPr>
              <w:spacing w:line="360" w:lineRule="auto"/>
              <w:jc w:val="both"/>
            </w:pPr>
          </w:p>
        </w:tc>
        <w:tc>
          <w:tcPr>
            <w:tcW w:w="3513" w:type="dxa"/>
          </w:tcPr>
          <w:p w:rsidR="006A672C" w:rsidRPr="00303D3C" w:rsidRDefault="006A672C" w:rsidP="00561B3B">
            <w:pPr>
              <w:spacing w:line="360" w:lineRule="auto"/>
              <w:ind w:firstLine="709"/>
              <w:jc w:val="both"/>
            </w:pPr>
            <w:r w:rsidRPr="00303D3C">
              <w:t>Привод</w:t>
            </w:r>
          </w:p>
        </w:tc>
        <w:tc>
          <w:tcPr>
            <w:tcW w:w="1923" w:type="dxa"/>
            <w:vAlign w:val="center"/>
          </w:tcPr>
          <w:p w:rsidR="006A672C" w:rsidRPr="00424CD5" w:rsidRDefault="006A672C" w:rsidP="00561B3B">
            <w:pPr>
              <w:spacing w:line="360" w:lineRule="auto"/>
              <w:ind w:firstLine="709"/>
              <w:jc w:val="both"/>
              <w:rPr>
                <w:highlight w:val="yellow"/>
              </w:rPr>
            </w:pPr>
          </w:p>
        </w:tc>
        <w:tc>
          <w:tcPr>
            <w:tcW w:w="3651" w:type="dxa"/>
            <w:vAlign w:val="center"/>
          </w:tcPr>
          <w:p w:rsidR="006A672C" w:rsidRPr="00303D3C" w:rsidRDefault="00303D3C" w:rsidP="00303D3C">
            <w:pPr>
              <w:spacing w:line="360" w:lineRule="auto"/>
              <w:ind w:firstLine="709"/>
              <w:jc w:val="both"/>
            </w:pPr>
            <w:r w:rsidRPr="00303D3C">
              <w:t xml:space="preserve">Электромоторный </w:t>
            </w:r>
          </w:p>
        </w:tc>
      </w:tr>
    </w:tbl>
    <w:p w:rsidR="00303D3C" w:rsidRDefault="00303D3C" w:rsidP="00303D3C">
      <w:pPr>
        <w:spacing w:line="360" w:lineRule="auto"/>
        <w:jc w:val="both"/>
      </w:pPr>
    </w:p>
    <w:p w:rsidR="00303D3C" w:rsidRDefault="00303D3C" w:rsidP="00303D3C">
      <w:pPr>
        <w:spacing w:line="360" w:lineRule="auto"/>
        <w:jc w:val="both"/>
      </w:pPr>
    </w:p>
    <w:p w:rsidR="00284D98" w:rsidRDefault="00303D3C" w:rsidP="00303D3C">
      <w:pPr>
        <w:spacing w:line="360" w:lineRule="auto"/>
        <w:ind w:firstLine="709"/>
        <w:jc w:val="both"/>
      </w:pPr>
      <w:r w:rsidRPr="00303D3C">
        <w:lastRenderedPageBreak/>
        <w:t xml:space="preserve">Проведем проверку устройства </w:t>
      </w:r>
      <w:r w:rsidR="00284D98" w:rsidRPr="00303D3C">
        <w:t>по отключающей способности:</w:t>
      </w:r>
    </w:p>
    <w:p w:rsidR="006A672C" w:rsidRPr="00284D98" w:rsidRDefault="006A672C" w:rsidP="00420EC3">
      <w:pPr>
        <w:spacing w:line="360" w:lineRule="auto"/>
        <w:jc w:val="both"/>
      </w:pPr>
      <w:r w:rsidRPr="006A672C">
        <w:rPr>
          <w:position w:val="-24"/>
        </w:rPr>
        <w:object w:dxaOrig="4180" w:dyaOrig="620">
          <v:shape id="_x0000_i1175" type="#_x0000_t75" style="width:209.1pt;height:31.95pt" o:ole="" fillcolor="window">
            <v:imagedata r:id="rId315" o:title=""/>
          </v:shape>
          <o:OLEObject Type="Embed" ProgID="Equation.3" ShapeID="_x0000_i1175" DrawAspect="Content" ObjectID="_1666965059" r:id="rId316"/>
        </w:object>
      </w:r>
    </w:p>
    <w:p w:rsidR="00420EC3" w:rsidRDefault="00303D3C" w:rsidP="00420EC3">
      <w:pPr>
        <w:spacing w:line="360" w:lineRule="auto"/>
        <w:ind w:firstLine="709"/>
        <w:jc w:val="both"/>
      </w:pPr>
      <w:r>
        <w:t>Выбираем дляиспользования</w:t>
      </w:r>
      <w:r w:rsidR="00CC491B">
        <w:t xml:space="preserve"> установок вводных и секционных ячеек устройства коммутации – </w:t>
      </w:r>
      <w:r w:rsidR="006A672C" w:rsidRPr="00CC491B">
        <w:t>выключатели</w:t>
      </w:r>
      <w:r w:rsidR="00CC491B">
        <w:t xml:space="preserve"> </w:t>
      </w:r>
      <w:proofErr w:type="spellStart"/>
      <w:proofErr w:type="gramStart"/>
      <w:r w:rsidR="00CC491B">
        <w:t>фирмы</w:t>
      </w:r>
      <w:proofErr w:type="gramEnd"/>
      <w:r w:rsidR="00420EC3" w:rsidRPr="00420EC3">
        <w:rPr>
          <w:bCs/>
        </w:rPr>
        <w:t>Siemens</w:t>
      </w:r>
      <w:proofErr w:type="spellEnd"/>
      <w:r w:rsidR="00CC491B">
        <w:rPr>
          <w:bCs/>
        </w:rPr>
        <w:t xml:space="preserve"> типа</w:t>
      </w:r>
      <w:r w:rsidR="006A672C" w:rsidRPr="00CC491B">
        <w:t xml:space="preserve">3АН5-122-2 </w:t>
      </w:r>
      <w:r w:rsidR="006A672C" w:rsidRPr="00CC491B">
        <w:rPr>
          <w:lang w:val="en-US"/>
        </w:rPr>
        <w:t>I</w:t>
      </w:r>
      <w:r w:rsidR="006A672C" w:rsidRPr="00CC491B">
        <w:rPr>
          <w:vertAlign w:val="subscript"/>
        </w:rPr>
        <w:t xml:space="preserve">н </w:t>
      </w:r>
      <w:r w:rsidR="006A672C" w:rsidRPr="00CC491B">
        <w:t>=1250А</w:t>
      </w:r>
      <w:r w:rsidR="00CC491B">
        <w:t xml:space="preserve">, для выводных ячеек выбираем устройства </w:t>
      </w:r>
      <w:r w:rsidR="006A672C" w:rsidRPr="006A672C">
        <w:t xml:space="preserve">- </w:t>
      </w:r>
      <w:r w:rsidR="00420EC3" w:rsidRPr="00420EC3">
        <w:rPr>
          <w:bCs/>
        </w:rPr>
        <w:t>Siemens</w:t>
      </w:r>
      <w:r w:rsidR="006A672C" w:rsidRPr="006A672C">
        <w:t xml:space="preserve">3АН5-122-1 </w:t>
      </w:r>
      <w:r w:rsidR="006A672C" w:rsidRPr="006A672C">
        <w:rPr>
          <w:lang w:val="en-US"/>
        </w:rPr>
        <w:t>I</w:t>
      </w:r>
      <w:proofErr w:type="spellStart"/>
      <w:r w:rsidR="006A672C" w:rsidRPr="006A672C">
        <w:rPr>
          <w:vertAlign w:val="subscript"/>
        </w:rPr>
        <w:t>н</w:t>
      </w:r>
      <w:proofErr w:type="spellEnd"/>
      <w:r w:rsidR="006A672C" w:rsidRPr="006A672C">
        <w:rPr>
          <w:vertAlign w:val="subscript"/>
        </w:rPr>
        <w:t xml:space="preserve"> </w:t>
      </w:r>
      <w:r w:rsidR="006A672C" w:rsidRPr="006A672C">
        <w:t>=800А.</w:t>
      </w:r>
    </w:p>
    <w:p w:rsidR="006A672C" w:rsidRPr="00284D98" w:rsidRDefault="004653BD" w:rsidP="00B27410">
      <w:pPr>
        <w:pStyle w:val="a4"/>
        <w:spacing w:line="360" w:lineRule="auto"/>
        <w:ind w:left="0" w:firstLine="709"/>
        <w:jc w:val="both"/>
      </w:pPr>
      <w:r>
        <w:rPr>
          <w:bCs/>
        </w:rPr>
        <w:t>Определим устройства ТТ.</w:t>
      </w:r>
    </w:p>
    <w:p w:rsidR="006A672C" w:rsidRPr="009A63DB" w:rsidRDefault="004653BD" w:rsidP="00420EC3">
      <w:pPr>
        <w:pStyle w:val="11"/>
        <w:spacing w:line="360" w:lineRule="auto"/>
        <w:jc w:val="both"/>
        <w:rPr>
          <w:rFonts w:ascii="Times New Roman" w:hAnsi="Times New Roman" w:cs="Times New Roman"/>
          <w:highlight w:val="yellow"/>
        </w:rPr>
      </w:pPr>
      <w:r w:rsidRPr="004653BD">
        <w:rPr>
          <w:rFonts w:ascii="Times New Roman" w:hAnsi="Times New Roman" w:cs="Times New Roman"/>
        </w:rPr>
        <w:t xml:space="preserve">Учитывая данные из </w:t>
      </w:r>
      <w:r w:rsidR="006A672C" w:rsidRPr="004653BD">
        <w:rPr>
          <w:rFonts w:ascii="Times New Roman" w:hAnsi="Times New Roman" w:cs="Times New Roman"/>
        </w:rPr>
        <w:t>таблиц</w:t>
      </w:r>
      <w:r w:rsidRPr="004653BD">
        <w:rPr>
          <w:rFonts w:ascii="Times New Roman" w:hAnsi="Times New Roman" w:cs="Times New Roman"/>
        </w:rPr>
        <w:t xml:space="preserve">ы </w:t>
      </w:r>
      <w:r w:rsidR="006A672C" w:rsidRPr="004653BD">
        <w:rPr>
          <w:rFonts w:ascii="Times New Roman" w:hAnsi="Times New Roman" w:cs="Times New Roman"/>
        </w:rPr>
        <w:t xml:space="preserve">5.9 </w:t>
      </w:r>
      <w:r w:rsidR="00DA0D4E" w:rsidRPr="004653BD">
        <w:rPr>
          <w:rFonts w:ascii="Times New Roman" w:hAnsi="Times New Roman" w:cs="Times New Roman"/>
        </w:rPr>
        <w:t>[9]</w:t>
      </w:r>
      <w:r>
        <w:rPr>
          <w:rFonts w:ascii="Times New Roman" w:hAnsi="Times New Roman" w:cs="Times New Roman"/>
        </w:rPr>
        <w:t xml:space="preserve"> принимаем устройства </w:t>
      </w:r>
      <w:proofErr w:type="gramStart"/>
      <w:r w:rsidRPr="004653BD">
        <w:rPr>
          <w:rFonts w:ascii="Times New Roman" w:hAnsi="Times New Roman" w:cs="Times New Roman"/>
        </w:rPr>
        <w:t>ТТ</w:t>
      </w:r>
      <w:proofErr w:type="gramEnd"/>
      <w:r>
        <w:rPr>
          <w:rFonts w:ascii="Times New Roman" w:hAnsi="Times New Roman" w:cs="Times New Roman"/>
        </w:rPr>
        <w:t xml:space="preserve"> модели </w:t>
      </w:r>
      <w:r w:rsidR="006A672C" w:rsidRPr="004653BD">
        <w:rPr>
          <w:rFonts w:ascii="Times New Roman" w:hAnsi="Times New Roman" w:cs="Times New Roman"/>
        </w:rPr>
        <w:t>Т0Л-10-400/5</w:t>
      </w:r>
      <w:r w:rsidR="00420EC3" w:rsidRPr="004653BD">
        <w:rPr>
          <w:rFonts w:ascii="Times New Roman" w:hAnsi="Times New Roman" w:cs="Times New Roman"/>
        </w:rPr>
        <w:t>.</w:t>
      </w:r>
    </w:p>
    <w:p w:rsidR="006A672C" w:rsidRPr="006A672C" w:rsidRDefault="005047B1" w:rsidP="00561B3B">
      <w:pPr>
        <w:pStyle w:val="11"/>
        <w:spacing w:line="360" w:lineRule="auto"/>
        <w:ind w:left="0" w:firstLine="709"/>
        <w:jc w:val="both"/>
        <w:rPr>
          <w:rFonts w:ascii="Times New Roman" w:hAnsi="Times New Roman" w:cs="Times New Roman"/>
        </w:rPr>
      </w:pPr>
      <w:r>
        <w:rPr>
          <w:rFonts w:ascii="Times New Roman" w:hAnsi="Times New Roman" w:cs="Times New Roman"/>
          <w:bCs/>
        </w:rPr>
        <w:t>Таблица 14 –</w:t>
      </w:r>
      <w:r w:rsidR="0088207B" w:rsidRPr="0088207B">
        <w:rPr>
          <w:rFonts w:ascii="Times New Roman" w:hAnsi="Times New Roman" w:cs="Times New Roman"/>
          <w:bCs/>
        </w:rPr>
        <w:t xml:space="preserve"> Данные ка</w:t>
      </w:r>
      <w:r w:rsidR="009D7801">
        <w:rPr>
          <w:rFonts w:ascii="Times New Roman" w:hAnsi="Times New Roman" w:cs="Times New Roman"/>
          <w:bCs/>
        </w:rPr>
        <w:t>та</w:t>
      </w:r>
      <w:r w:rsidR="0088207B" w:rsidRPr="0088207B">
        <w:rPr>
          <w:rFonts w:ascii="Times New Roman" w:hAnsi="Times New Roman" w:cs="Times New Roman"/>
          <w:bCs/>
        </w:rPr>
        <w:t>лога</w:t>
      </w:r>
    </w:p>
    <w:tbl>
      <w:tblPr>
        <w:tblW w:w="964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2418"/>
        <w:gridCol w:w="698"/>
        <w:gridCol w:w="878"/>
        <w:gridCol w:w="1071"/>
        <w:gridCol w:w="609"/>
        <w:gridCol w:w="844"/>
        <w:gridCol w:w="1071"/>
        <w:gridCol w:w="514"/>
        <w:gridCol w:w="682"/>
        <w:gridCol w:w="860"/>
      </w:tblGrid>
      <w:tr w:rsidR="00420EC3" w:rsidRPr="009A63DB" w:rsidTr="00420EC3">
        <w:tc>
          <w:tcPr>
            <w:tcW w:w="2235" w:type="dxa"/>
            <w:vMerge w:val="restart"/>
            <w:tcBorders>
              <w:top w:val="single" w:sz="6" w:space="0" w:color="000000"/>
              <w:left w:val="single" w:sz="6" w:space="0" w:color="000000"/>
              <w:bottom w:val="single" w:sz="6" w:space="0" w:color="000000"/>
              <w:right w:val="single" w:sz="6" w:space="0" w:color="000000"/>
            </w:tcBorders>
            <w:vAlign w:val="center"/>
            <w:hideMark/>
          </w:tcPr>
          <w:p w:rsidR="00420EC3" w:rsidRPr="00B515B8" w:rsidRDefault="0088207B" w:rsidP="00420EC3">
            <w:pPr>
              <w:jc w:val="center"/>
              <w:rPr>
                <w:color w:val="000000"/>
              </w:rPr>
            </w:pPr>
            <w:r w:rsidRPr="00B515B8">
              <w:rPr>
                <w:color w:val="000000"/>
              </w:rPr>
              <w:t xml:space="preserve">Оборудование </w:t>
            </w:r>
            <w:proofErr w:type="gramStart"/>
            <w:r w:rsidR="00420EC3" w:rsidRPr="00B515B8">
              <w:rPr>
                <w:color w:val="000000"/>
              </w:rPr>
              <w:t>ТТ</w:t>
            </w:r>
            <w:proofErr w:type="gramEnd"/>
          </w:p>
        </w:tc>
        <w:tc>
          <w:tcPr>
            <w:tcW w:w="645" w:type="dxa"/>
            <w:vMerge w:val="restart"/>
            <w:tcBorders>
              <w:top w:val="single" w:sz="6" w:space="0" w:color="000000"/>
              <w:left w:val="single" w:sz="6" w:space="0" w:color="000000"/>
              <w:bottom w:val="single" w:sz="6" w:space="0" w:color="000000"/>
              <w:right w:val="single" w:sz="6" w:space="0" w:color="000000"/>
            </w:tcBorders>
            <w:vAlign w:val="center"/>
            <w:hideMark/>
          </w:tcPr>
          <w:p w:rsidR="00420EC3" w:rsidRPr="00B515B8" w:rsidRDefault="00420EC3" w:rsidP="00420EC3">
            <w:pPr>
              <w:jc w:val="center"/>
              <w:rPr>
                <w:color w:val="000000"/>
              </w:rPr>
            </w:pPr>
            <w:proofErr w:type="spellStart"/>
            <w:proofErr w:type="gramStart"/>
            <w:r w:rsidRPr="00B515B8">
              <w:rPr>
                <w:color w:val="000000"/>
              </w:rPr>
              <w:t>U</w:t>
            </w:r>
            <w:proofErr w:type="gramEnd"/>
            <w:r w:rsidRPr="00B515B8">
              <w:rPr>
                <w:color w:val="000000"/>
              </w:rPr>
              <w:t>н</w:t>
            </w:r>
            <w:proofErr w:type="spellEnd"/>
            <w:r w:rsidRPr="00B515B8">
              <w:rPr>
                <w:color w:val="000000"/>
              </w:rPr>
              <w:t>,</w:t>
            </w:r>
          </w:p>
          <w:p w:rsidR="00420EC3" w:rsidRPr="00B515B8" w:rsidRDefault="00420EC3" w:rsidP="00420EC3">
            <w:pPr>
              <w:jc w:val="center"/>
              <w:rPr>
                <w:color w:val="000000"/>
              </w:rPr>
            </w:pPr>
            <w:r w:rsidRPr="00B515B8">
              <w:rPr>
                <w:color w:val="000000"/>
              </w:rPr>
              <w:t>кВ</w:t>
            </w:r>
          </w:p>
        </w:tc>
        <w:tc>
          <w:tcPr>
            <w:tcW w:w="1635" w:type="dxa"/>
            <w:gridSpan w:val="2"/>
            <w:tcBorders>
              <w:top w:val="single" w:sz="6" w:space="0" w:color="000000"/>
              <w:left w:val="single" w:sz="6" w:space="0" w:color="000000"/>
              <w:bottom w:val="single" w:sz="6" w:space="0" w:color="000000"/>
              <w:right w:val="single" w:sz="6" w:space="0" w:color="000000"/>
            </w:tcBorders>
            <w:vAlign w:val="center"/>
            <w:hideMark/>
          </w:tcPr>
          <w:p w:rsidR="00420EC3" w:rsidRPr="00B515B8" w:rsidRDefault="00420EC3" w:rsidP="00420EC3">
            <w:pPr>
              <w:jc w:val="center"/>
              <w:rPr>
                <w:color w:val="000000"/>
              </w:rPr>
            </w:pPr>
            <w:r w:rsidRPr="00B515B8">
              <w:rPr>
                <w:color w:val="000000"/>
              </w:rPr>
              <w:t>Ном</w:t>
            </w:r>
            <w:proofErr w:type="gramStart"/>
            <w:r w:rsidRPr="00B515B8">
              <w:rPr>
                <w:color w:val="000000"/>
              </w:rPr>
              <w:t>.т</w:t>
            </w:r>
            <w:proofErr w:type="gramEnd"/>
            <w:r w:rsidRPr="00B515B8">
              <w:rPr>
                <w:color w:val="000000"/>
              </w:rPr>
              <w:t>ок</w:t>
            </w:r>
          </w:p>
        </w:tc>
        <w:tc>
          <w:tcPr>
            <w:tcW w:w="495" w:type="dxa"/>
            <w:vMerge w:val="restart"/>
            <w:tcBorders>
              <w:top w:val="single" w:sz="6" w:space="0" w:color="000000"/>
              <w:left w:val="single" w:sz="6" w:space="0" w:color="000000"/>
              <w:bottom w:val="single" w:sz="6" w:space="0" w:color="000000"/>
              <w:right w:val="single" w:sz="6" w:space="0" w:color="000000"/>
            </w:tcBorders>
            <w:vAlign w:val="center"/>
            <w:hideMark/>
          </w:tcPr>
          <w:p w:rsidR="00420EC3" w:rsidRPr="00B515B8" w:rsidRDefault="00420EC3" w:rsidP="00420EC3">
            <w:pPr>
              <w:jc w:val="center"/>
              <w:rPr>
                <w:color w:val="000000"/>
              </w:rPr>
            </w:pPr>
            <w:r w:rsidRPr="00B515B8">
              <w:rPr>
                <w:color w:val="000000"/>
              </w:rPr>
              <w:t xml:space="preserve">Z2 для </w:t>
            </w:r>
            <w:proofErr w:type="spellStart"/>
            <w:r w:rsidRPr="00B515B8">
              <w:rPr>
                <w:color w:val="000000"/>
              </w:rPr>
              <w:t>кл</w:t>
            </w:r>
            <w:proofErr w:type="spellEnd"/>
            <w:r w:rsidRPr="00B515B8">
              <w:rPr>
                <w:color w:val="000000"/>
              </w:rPr>
              <w:t>. 0,5</w:t>
            </w:r>
          </w:p>
        </w:tc>
        <w:tc>
          <w:tcPr>
            <w:tcW w:w="1770" w:type="dxa"/>
            <w:gridSpan w:val="2"/>
            <w:tcBorders>
              <w:top w:val="single" w:sz="6" w:space="0" w:color="000000"/>
              <w:left w:val="single" w:sz="6" w:space="0" w:color="000000"/>
              <w:bottom w:val="single" w:sz="6" w:space="0" w:color="000000"/>
              <w:right w:val="single" w:sz="6" w:space="0" w:color="000000"/>
            </w:tcBorders>
            <w:vAlign w:val="center"/>
            <w:hideMark/>
          </w:tcPr>
          <w:p w:rsidR="00420EC3" w:rsidRPr="00B515B8" w:rsidRDefault="00420EC3" w:rsidP="00420EC3">
            <w:pPr>
              <w:jc w:val="center"/>
              <w:rPr>
                <w:color w:val="000000"/>
              </w:rPr>
            </w:pPr>
            <w:proofErr w:type="spellStart"/>
            <w:r w:rsidRPr="00B515B8">
              <w:rPr>
                <w:color w:val="000000"/>
              </w:rPr>
              <w:t>Дин</w:t>
            </w:r>
            <w:proofErr w:type="gramStart"/>
            <w:r w:rsidRPr="00B515B8">
              <w:rPr>
                <w:color w:val="000000"/>
              </w:rPr>
              <w:t>.с</w:t>
            </w:r>
            <w:proofErr w:type="gramEnd"/>
            <w:r w:rsidRPr="00B515B8">
              <w:rPr>
                <w:color w:val="000000"/>
              </w:rPr>
              <w:t>т-ть</w:t>
            </w:r>
            <w:proofErr w:type="spellEnd"/>
          </w:p>
        </w:tc>
        <w:tc>
          <w:tcPr>
            <w:tcW w:w="1575" w:type="dxa"/>
            <w:gridSpan w:val="3"/>
            <w:tcBorders>
              <w:top w:val="single" w:sz="6" w:space="0" w:color="000000"/>
              <w:left w:val="single" w:sz="6" w:space="0" w:color="000000"/>
              <w:bottom w:val="single" w:sz="6" w:space="0" w:color="000000"/>
              <w:right w:val="single" w:sz="6" w:space="0" w:color="000000"/>
            </w:tcBorders>
            <w:vAlign w:val="center"/>
            <w:hideMark/>
          </w:tcPr>
          <w:p w:rsidR="00420EC3" w:rsidRPr="00B515B8" w:rsidRDefault="00420EC3" w:rsidP="00420EC3">
            <w:pPr>
              <w:jc w:val="center"/>
              <w:rPr>
                <w:color w:val="000000"/>
              </w:rPr>
            </w:pPr>
            <w:r w:rsidRPr="00B515B8">
              <w:rPr>
                <w:color w:val="000000"/>
              </w:rPr>
              <w:t xml:space="preserve">Тер. </w:t>
            </w:r>
            <w:proofErr w:type="spellStart"/>
            <w:r w:rsidRPr="00B515B8">
              <w:rPr>
                <w:color w:val="000000"/>
              </w:rPr>
              <w:t>Ст-ть</w:t>
            </w:r>
            <w:proofErr w:type="spellEnd"/>
            <w:r w:rsidRPr="00B515B8">
              <w:rPr>
                <w:color w:val="000000"/>
              </w:rPr>
              <w:t>.</w:t>
            </w:r>
          </w:p>
        </w:tc>
      </w:tr>
      <w:tr w:rsidR="00420EC3" w:rsidRPr="009A63DB" w:rsidTr="00420EC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20EC3" w:rsidRPr="00B515B8" w:rsidRDefault="00420EC3" w:rsidP="00420EC3">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20EC3" w:rsidRPr="00B515B8" w:rsidRDefault="00420EC3" w:rsidP="00420EC3">
            <w:pPr>
              <w:rPr>
                <w:color w:val="000000"/>
              </w:rPr>
            </w:pPr>
          </w:p>
        </w:tc>
        <w:tc>
          <w:tcPr>
            <w:tcW w:w="645" w:type="dxa"/>
            <w:tcBorders>
              <w:top w:val="single" w:sz="6" w:space="0" w:color="000000"/>
              <w:left w:val="single" w:sz="6" w:space="0" w:color="000000"/>
              <w:bottom w:val="single" w:sz="6" w:space="0" w:color="000000"/>
              <w:right w:val="single" w:sz="6" w:space="0" w:color="000000"/>
            </w:tcBorders>
            <w:vAlign w:val="center"/>
            <w:hideMark/>
          </w:tcPr>
          <w:p w:rsidR="00420EC3" w:rsidRPr="00B515B8" w:rsidRDefault="00420EC3" w:rsidP="00420EC3">
            <w:pPr>
              <w:jc w:val="center"/>
              <w:rPr>
                <w:color w:val="000000"/>
              </w:rPr>
            </w:pPr>
            <w:r w:rsidRPr="00B515B8">
              <w:rPr>
                <w:color w:val="000000"/>
              </w:rPr>
              <w:t>I1ном</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420EC3" w:rsidRPr="00B515B8" w:rsidRDefault="00420EC3" w:rsidP="00420EC3">
            <w:pPr>
              <w:jc w:val="center"/>
              <w:rPr>
                <w:color w:val="000000"/>
              </w:rPr>
            </w:pPr>
            <w:r w:rsidRPr="00B515B8">
              <w:rPr>
                <w:color w:val="000000"/>
              </w:rPr>
              <w:t>I2ном</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20EC3" w:rsidRPr="00B515B8" w:rsidRDefault="00420EC3" w:rsidP="00420EC3">
            <w:pPr>
              <w:rPr>
                <w:color w:val="000000"/>
              </w:rPr>
            </w:pP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420EC3" w:rsidRPr="00B515B8" w:rsidRDefault="00420EC3" w:rsidP="00420EC3">
            <w:pPr>
              <w:jc w:val="center"/>
              <w:rPr>
                <w:color w:val="000000"/>
              </w:rPr>
            </w:pPr>
            <w:r w:rsidRPr="00B515B8">
              <w:rPr>
                <w:color w:val="000000"/>
              </w:rPr>
              <w:t>Кд</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420EC3" w:rsidRPr="00B515B8" w:rsidRDefault="00420EC3" w:rsidP="00420EC3">
            <w:pPr>
              <w:jc w:val="center"/>
              <w:rPr>
                <w:color w:val="000000"/>
              </w:rPr>
            </w:pPr>
            <w:r w:rsidRPr="00B515B8">
              <w:rPr>
                <w:color w:val="000000"/>
              </w:rPr>
              <w:t>i дин.</w:t>
            </w:r>
          </w:p>
        </w:tc>
        <w:tc>
          <w:tcPr>
            <w:tcW w:w="300" w:type="dxa"/>
            <w:tcBorders>
              <w:top w:val="single" w:sz="6" w:space="0" w:color="000000"/>
              <w:left w:val="single" w:sz="6" w:space="0" w:color="000000"/>
              <w:bottom w:val="single" w:sz="6" w:space="0" w:color="000000"/>
              <w:right w:val="single" w:sz="6" w:space="0" w:color="000000"/>
            </w:tcBorders>
            <w:vAlign w:val="center"/>
            <w:hideMark/>
          </w:tcPr>
          <w:p w:rsidR="00420EC3" w:rsidRPr="00B515B8" w:rsidRDefault="00420EC3" w:rsidP="00420EC3">
            <w:pPr>
              <w:jc w:val="center"/>
              <w:rPr>
                <w:color w:val="000000"/>
              </w:rPr>
            </w:pPr>
            <w:r w:rsidRPr="00B515B8">
              <w:rPr>
                <w:color w:val="000000"/>
              </w:rPr>
              <w:t>Кт</w:t>
            </w:r>
          </w:p>
        </w:tc>
        <w:tc>
          <w:tcPr>
            <w:tcW w:w="480" w:type="dxa"/>
            <w:tcBorders>
              <w:top w:val="single" w:sz="6" w:space="0" w:color="000000"/>
              <w:left w:val="single" w:sz="6" w:space="0" w:color="000000"/>
              <w:bottom w:val="single" w:sz="6" w:space="0" w:color="000000"/>
              <w:right w:val="single" w:sz="6" w:space="0" w:color="000000"/>
            </w:tcBorders>
            <w:vAlign w:val="center"/>
            <w:hideMark/>
          </w:tcPr>
          <w:p w:rsidR="00420EC3" w:rsidRPr="00B515B8" w:rsidRDefault="00420EC3" w:rsidP="00420EC3">
            <w:pPr>
              <w:jc w:val="center"/>
              <w:rPr>
                <w:color w:val="000000"/>
              </w:rPr>
            </w:pPr>
            <w:proofErr w:type="spellStart"/>
            <w:proofErr w:type="gramStart"/>
            <w:r w:rsidRPr="00B515B8">
              <w:rPr>
                <w:color w:val="000000"/>
              </w:rPr>
              <w:t>I</w:t>
            </w:r>
            <w:proofErr w:type="gramEnd"/>
            <w:r w:rsidRPr="00B515B8">
              <w:rPr>
                <w:color w:val="000000"/>
              </w:rPr>
              <w:t>т</w:t>
            </w:r>
            <w:proofErr w:type="spellEnd"/>
          </w:p>
        </w:tc>
        <w:tc>
          <w:tcPr>
            <w:tcW w:w="375" w:type="dxa"/>
            <w:tcBorders>
              <w:top w:val="single" w:sz="6" w:space="0" w:color="000000"/>
              <w:left w:val="single" w:sz="6" w:space="0" w:color="000000"/>
              <w:bottom w:val="single" w:sz="6" w:space="0" w:color="000000"/>
              <w:right w:val="single" w:sz="6" w:space="0" w:color="000000"/>
            </w:tcBorders>
            <w:vAlign w:val="center"/>
            <w:hideMark/>
          </w:tcPr>
          <w:p w:rsidR="00420EC3" w:rsidRPr="00B515B8" w:rsidRDefault="00420EC3" w:rsidP="00420EC3">
            <w:pPr>
              <w:jc w:val="center"/>
              <w:rPr>
                <w:color w:val="000000"/>
              </w:rPr>
            </w:pPr>
            <w:proofErr w:type="spellStart"/>
            <w:r w:rsidRPr="00B515B8">
              <w:rPr>
                <w:color w:val="000000"/>
              </w:rPr>
              <w:t>tт</w:t>
            </w:r>
            <w:proofErr w:type="gramStart"/>
            <w:r w:rsidRPr="00B515B8">
              <w:rPr>
                <w:color w:val="000000"/>
              </w:rPr>
              <w:t>,с</w:t>
            </w:r>
            <w:proofErr w:type="spellEnd"/>
            <w:proofErr w:type="gramEnd"/>
          </w:p>
        </w:tc>
      </w:tr>
      <w:tr w:rsidR="00420EC3" w:rsidRPr="00420EC3" w:rsidTr="00420EC3">
        <w:trPr>
          <w:trHeight w:val="45"/>
        </w:trPr>
        <w:tc>
          <w:tcPr>
            <w:tcW w:w="2235" w:type="dxa"/>
            <w:tcBorders>
              <w:top w:val="single" w:sz="6" w:space="0" w:color="000000"/>
              <w:left w:val="single" w:sz="6" w:space="0" w:color="000000"/>
              <w:bottom w:val="single" w:sz="6" w:space="0" w:color="000000"/>
              <w:right w:val="single" w:sz="6" w:space="0" w:color="000000"/>
            </w:tcBorders>
            <w:vAlign w:val="center"/>
            <w:hideMark/>
          </w:tcPr>
          <w:p w:rsidR="00420EC3" w:rsidRPr="00B515B8" w:rsidRDefault="00420EC3" w:rsidP="00420EC3">
            <w:pPr>
              <w:spacing w:line="45" w:lineRule="atLeast"/>
              <w:rPr>
                <w:color w:val="000000"/>
              </w:rPr>
            </w:pPr>
            <w:r w:rsidRPr="00B515B8">
              <w:rPr>
                <w:color w:val="000000"/>
              </w:rPr>
              <w:t>ТОЛ-10</w:t>
            </w:r>
          </w:p>
        </w:tc>
        <w:tc>
          <w:tcPr>
            <w:tcW w:w="645" w:type="dxa"/>
            <w:tcBorders>
              <w:top w:val="single" w:sz="6" w:space="0" w:color="000000"/>
              <w:left w:val="single" w:sz="6" w:space="0" w:color="000000"/>
              <w:bottom w:val="single" w:sz="6" w:space="0" w:color="000000"/>
              <w:right w:val="single" w:sz="6" w:space="0" w:color="000000"/>
            </w:tcBorders>
            <w:vAlign w:val="center"/>
            <w:hideMark/>
          </w:tcPr>
          <w:p w:rsidR="00420EC3" w:rsidRPr="00B515B8" w:rsidRDefault="00420EC3" w:rsidP="00420EC3">
            <w:pPr>
              <w:spacing w:line="45" w:lineRule="atLeast"/>
              <w:jc w:val="center"/>
              <w:rPr>
                <w:color w:val="000000"/>
              </w:rPr>
            </w:pPr>
            <w:r w:rsidRPr="00B515B8">
              <w:rPr>
                <w:color w:val="000000"/>
              </w:rPr>
              <w:t>10</w:t>
            </w:r>
          </w:p>
        </w:tc>
        <w:tc>
          <w:tcPr>
            <w:tcW w:w="645" w:type="dxa"/>
            <w:tcBorders>
              <w:top w:val="single" w:sz="6" w:space="0" w:color="000000"/>
              <w:left w:val="single" w:sz="6" w:space="0" w:color="000000"/>
              <w:bottom w:val="single" w:sz="6" w:space="0" w:color="000000"/>
              <w:right w:val="single" w:sz="6" w:space="0" w:color="000000"/>
            </w:tcBorders>
            <w:vAlign w:val="center"/>
            <w:hideMark/>
          </w:tcPr>
          <w:p w:rsidR="00420EC3" w:rsidRPr="00B515B8" w:rsidRDefault="00420EC3" w:rsidP="00420EC3">
            <w:pPr>
              <w:spacing w:line="45" w:lineRule="atLeast"/>
              <w:jc w:val="center"/>
              <w:rPr>
                <w:color w:val="000000"/>
              </w:rPr>
            </w:pPr>
            <w:r w:rsidRPr="00B515B8">
              <w:rPr>
                <w:color w:val="000000"/>
              </w:rPr>
              <w:t>800</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420EC3" w:rsidRPr="00B515B8" w:rsidRDefault="00420EC3" w:rsidP="00420EC3">
            <w:pPr>
              <w:spacing w:line="45" w:lineRule="atLeast"/>
              <w:jc w:val="center"/>
              <w:rPr>
                <w:color w:val="000000"/>
              </w:rPr>
            </w:pPr>
            <w:r w:rsidRPr="00B515B8">
              <w:rPr>
                <w:color w:val="000000"/>
              </w:rPr>
              <w:t>5</w:t>
            </w:r>
          </w:p>
        </w:tc>
        <w:tc>
          <w:tcPr>
            <w:tcW w:w="495" w:type="dxa"/>
            <w:tcBorders>
              <w:top w:val="single" w:sz="6" w:space="0" w:color="000000"/>
              <w:left w:val="single" w:sz="6" w:space="0" w:color="000000"/>
              <w:bottom w:val="single" w:sz="6" w:space="0" w:color="000000"/>
              <w:right w:val="single" w:sz="6" w:space="0" w:color="000000"/>
            </w:tcBorders>
            <w:vAlign w:val="center"/>
            <w:hideMark/>
          </w:tcPr>
          <w:p w:rsidR="00420EC3" w:rsidRPr="00B515B8" w:rsidRDefault="00420EC3" w:rsidP="00420EC3">
            <w:pPr>
              <w:spacing w:line="45" w:lineRule="atLeast"/>
              <w:jc w:val="center"/>
              <w:rPr>
                <w:color w:val="000000"/>
              </w:rPr>
            </w:pPr>
            <w:r w:rsidRPr="00B515B8">
              <w:rPr>
                <w:color w:val="000000"/>
              </w:rPr>
              <w:t>0,4</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420EC3" w:rsidRPr="00B515B8" w:rsidRDefault="00420EC3" w:rsidP="00420EC3">
            <w:pPr>
              <w:spacing w:line="45" w:lineRule="atLeast"/>
              <w:jc w:val="center"/>
              <w:rPr>
                <w:color w:val="000000"/>
              </w:rPr>
            </w:pPr>
            <w:r w:rsidRPr="00B515B8">
              <w:rPr>
                <w:color w:val="000000"/>
              </w:rPr>
              <w:t>-</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420EC3" w:rsidRPr="00B515B8" w:rsidRDefault="00420EC3" w:rsidP="00420EC3">
            <w:pPr>
              <w:spacing w:line="45" w:lineRule="atLeast"/>
              <w:jc w:val="center"/>
              <w:rPr>
                <w:color w:val="000000"/>
              </w:rPr>
            </w:pPr>
            <w:r w:rsidRPr="00B515B8">
              <w:rPr>
                <w:color w:val="000000"/>
              </w:rPr>
              <w:t>52</w:t>
            </w:r>
          </w:p>
        </w:tc>
        <w:tc>
          <w:tcPr>
            <w:tcW w:w="300" w:type="dxa"/>
            <w:tcBorders>
              <w:top w:val="single" w:sz="6" w:space="0" w:color="000000"/>
              <w:left w:val="single" w:sz="6" w:space="0" w:color="000000"/>
              <w:bottom w:val="single" w:sz="6" w:space="0" w:color="000000"/>
              <w:right w:val="single" w:sz="6" w:space="0" w:color="000000"/>
            </w:tcBorders>
            <w:vAlign w:val="center"/>
            <w:hideMark/>
          </w:tcPr>
          <w:p w:rsidR="00420EC3" w:rsidRPr="00B515B8" w:rsidRDefault="00420EC3" w:rsidP="00420EC3">
            <w:pPr>
              <w:spacing w:line="45" w:lineRule="atLeast"/>
              <w:jc w:val="center"/>
              <w:rPr>
                <w:color w:val="000000"/>
              </w:rPr>
            </w:pPr>
            <w:r w:rsidRPr="00B515B8">
              <w:rPr>
                <w:color w:val="000000"/>
              </w:rPr>
              <w:t>-</w:t>
            </w:r>
          </w:p>
        </w:tc>
        <w:tc>
          <w:tcPr>
            <w:tcW w:w="480" w:type="dxa"/>
            <w:tcBorders>
              <w:top w:val="single" w:sz="6" w:space="0" w:color="000000"/>
              <w:left w:val="single" w:sz="6" w:space="0" w:color="000000"/>
              <w:bottom w:val="single" w:sz="6" w:space="0" w:color="000000"/>
              <w:right w:val="single" w:sz="6" w:space="0" w:color="000000"/>
            </w:tcBorders>
            <w:vAlign w:val="center"/>
            <w:hideMark/>
          </w:tcPr>
          <w:p w:rsidR="00420EC3" w:rsidRPr="00B515B8" w:rsidRDefault="00420EC3" w:rsidP="00420EC3">
            <w:pPr>
              <w:spacing w:line="45" w:lineRule="atLeast"/>
              <w:rPr>
                <w:color w:val="000000"/>
              </w:rPr>
            </w:pPr>
            <w:r w:rsidRPr="00B515B8">
              <w:rPr>
                <w:color w:val="000000"/>
              </w:rPr>
              <w:t>17.5</w:t>
            </w:r>
          </w:p>
        </w:tc>
        <w:tc>
          <w:tcPr>
            <w:tcW w:w="375" w:type="dxa"/>
            <w:tcBorders>
              <w:top w:val="single" w:sz="6" w:space="0" w:color="000000"/>
              <w:left w:val="single" w:sz="6" w:space="0" w:color="000000"/>
              <w:bottom w:val="single" w:sz="6" w:space="0" w:color="000000"/>
              <w:right w:val="single" w:sz="6" w:space="0" w:color="000000"/>
            </w:tcBorders>
            <w:vAlign w:val="center"/>
            <w:hideMark/>
          </w:tcPr>
          <w:p w:rsidR="00420EC3" w:rsidRPr="00420EC3" w:rsidRDefault="00420EC3" w:rsidP="00420EC3">
            <w:pPr>
              <w:spacing w:line="45" w:lineRule="atLeast"/>
              <w:jc w:val="center"/>
              <w:rPr>
                <w:color w:val="000000"/>
              </w:rPr>
            </w:pPr>
            <w:r w:rsidRPr="00B515B8">
              <w:rPr>
                <w:color w:val="000000"/>
              </w:rPr>
              <w:t>1</w:t>
            </w:r>
          </w:p>
        </w:tc>
      </w:tr>
    </w:tbl>
    <w:p w:rsidR="006A672C" w:rsidRPr="006A672C" w:rsidRDefault="006A672C" w:rsidP="00561B3B">
      <w:pPr>
        <w:pStyle w:val="11"/>
        <w:spacing w:line="360" w:lineRule="auto"/>
        <w:ind w:firstLine="709"/>
        <w:jc w:val="both"/>
        <w:rPr>
          <w:rFonts w:ascii="Times New Roman" w:hAnsi="Times New Roman" w:cs="Times New Roman"/>
          <w:bCs/>
        </w:rPr>
      </w:pPr>
    </w:p>
    <w:p w:rsidR="006A672C" w:rsidRPr="00B515B8" w:rsidRDefault="005047B1" w:rsidP="00DA0D4E">
      <w:pPr>
        <w:pStyle w:val="11"/>
        <w:spacing w:line="360" w:lineRule="auto"/>
        <w:ind w:left="0" w:firstLine="709"/>
        <w:jc w:val="both"/>
        <w:rPr>
          <w:rFonts w:ascii="Times New Roman" w:hAnsi="Times New Roman" w:cs="Times New Roman"/>
        </w:rPr>
      </w:pPr>
      <w:r>
        <w:rPr>
          <w:rFonts w:ascii="Times New Roman" w:hAnsi="Times New Roman" w:cs="Times New Roman"/>
          <w:bCs/>
        </w:rPr>
        <w:t xml:space="preserve">Таблица 15 – </w:t>
      </w:r>
      <w:r w:rsidR="00B515B8">
        <w:rPr>
          <w:rFonts w:ascii="Times New Roman" w:hAnsi="Times New Roman" w:cs="Times New Roman"/>
          <w:bCs/>
        </w:rPr>
        <w:t>Сравнение</w:t>
      </w:r>
      <w:r>
        <w:rPr>
          <w:rFonts w:ascii="Times New Roman" w:hAnsi="Times New Roman" w:cs="Times New Roman"/>
          <w:bCs/>
        </w:rPr>
        <w:t xml:space="preserve"> характеристик</w:t>
      </w:r>
    </w:p>
    <w:tbl>
      <w:tblPr>
        <w:tblW w:w="75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19"/>
        <w:gridCol w:w="2693"/>
      </w:tblGrid>
      <w:tr w:rsidR="006A672C" w:rsidRPr="009A63DB" w:rsidTr="00420EC3">
        <w:trPr>
          <w:cantSplit/>
        </w:trPr>
        <w:tc>
          <w:tcPr>
            <w:tcW w:w="4819" w:type="dxa"/>
            <w:vMerge w:val="restart"/>
            <w:vAlign w:val="center"/>
          </w:tcPr>
          <w:p w:rsidR="006A672C" w:rsidRPr="00B515B8" w:rsidRDefault="00B515B8" w:rsidP="00561B3B">
            <w:pPr>
              <w:pStyle w:val="11"/>
              <w:spacing w:line="360" w:lineRule="auto"/>
              <w:ind w:left="0" w:firstLine="709"/>
              <w:jc w:val="both"/>
              <w:rPr>
                <w:rFonts w:ascii="Times New Roman" w:hAnsi="Times New Roman" w:cs="Times New Roman"/>
              </w:rPr>
            </w:pPr>
            <w:r w:rsidRPr="00B515B8">
              <w:rPr>
                <w:rFonts w:ascii="Times New Roman" w:hAnsi="Times New Roman" w:cs="Times New Roman"/>
              </w:rPr>
              <w:t>Данные расчетов</w:t>
            </w:r>
          </w:p>
        </w:tc>
        <w:tc>
          <w:tcPr>
            <w:tcW w:w="2693" w:type="dxa"/>
            <w:vAlign w:val="center"/>
          </w:tcPr>
          <w:p w:rsidR="006A672C" w:rsidRPr="00B515B8" w:rsidRDefault="00B515B8" w:rsidP="00B515B8">
            <w:pPr>
              <w:pStyle w:val="11"/>
              <w:spacing w:line="360" w:lineRule="auto"/>
              <w:jc w:val="both"/>
              <w:rPr>
                <w:rFonts w:ascii="Times New Roman" w:hAnsi="Times New Roman" w:cs="Times New Roman"/>
              </w:rPr>
            </w:pPr>
            <w:r w:rsidRPr="00B515B8">
              <w:rPr>
                <w:rFonts w:ascii="Times New Roman" w:hAnsi="Times New Roman" w:cs="Times New Roman"/>
              </w:rPr>
              <w:t>Данные каталога</w:t>
            </w:r>
          </w:p>
        </w:tc>
      </w:tr>
      <w:tr w:rsidR="006A672C" w:rsidRPr="009A63DB" w:rsidTr="00420EC3">
        <w:trPr>
          <w:cantSplit/>
        </w:trPr>
        <w:tc>
          <w:tcPr>
            <w:tcW w:w="4819" w:type="dxa"/>
            <w:vMerge/>
            <w:vAlign w:val="center"/>
          </w:tcPr>
          <w:p w:rsidR="006A672C" w:rsidRPr="00B515B8" w:rsidRDefault="006A672C" w:rsidP="00561B3B">
            <w:pPr>
              <w:pStyle w:val="11"/>
              <w:spacing w:line="360" w:lineRule="auto"/>
              <w:ind w:firstLine="709"/>
              <w:jc w:val="both"/>
              <w:rPr>
                <w:rFonts w:ascii="Times New Roman" w:hAnsi="Times New Roman" w:cs="Times New Roman"/>
              </w:rPr>
            </w:pPr>
          </w:p>
        </w:tc>
        <w:tc>
          <w:tcPr>
            <w:tcW w:w="2693" w:type="dxa"/>
            <w:vAlign w:val="center"/>
          </w:tcPr>
          <w:p w:rsidR="006A672C" w:rsidRPr="00B515B8" w:rsidRDefault="006A672C" w:rsidP="00561B3B">
            <w:pPr>
              <w:pStyle w:val="11"/>
              <w:spacing w:line="360" w:lineRule="auto"/>
              <w:ind w:left="0" w:firstLine="709"/>
              <w:jc w:val="both"/>
              <w:rPr>
                <w:rFonts w:ascii="Times New Roman" w:hAnsi="Times New Roman" w:cs="Times New Roman"/>
              </w:rPr>
            </w:pPr>
            <w:r w:rsidRPr="00B515B8">
              <w:rPr>
                <w:rFonts w:ascii="Times New Roman" w:hAnsi="Times New Roman" w:cs="Times New Roman"/>
              </w:rPr>
              <w:t>Т0Л-10-400/5</w:t>
            </w:r>
          </w:p>
        </w:tc>
      </w:tr>
      <w:tr w:rsidR="006A672C" w:rsidRPr="009A63DB" w:rsidTr="00420EC3">
        <w:tc>
          <w:tcPr>
            <w:tcW w:w="4819" w:type="dxa"/>
            <w:vAlign w:val="center"/>
          </w:tcPr>
          <w:p w:rsidR="006A672C" w:rsidRPr="00B515B8" w:rsidRDefault="00B515B8" w:rsidP="00B515B8">
            <w:pPr>
              <w:pStyle w:val="11"/>
              <w:spacing w:line="360" w:lineRule="auto"/>
              <w:ind w:left="0" w:firstLine="709"/>
              <w:jc w:val="both"/>
              <w:rPr>
                <w:rFonts w:ascii="Times New Roman" w:hAnsi="Times New Roman" w:cs="Times New Roman"/>
              </w:rPr>
            </w:pPr>
            <w:r w:rsidRPr="00B515B8">
              <w:rPr>
                <w:rFonts w:ascii="Times New Roman" w:hAnsi="Times New Roman" w:cs="Times New Roman"/>
                <w:position w:val="-14"/>
              </w:rPr>
              <w:object w:dxaOrig="1300" w:dyaOrig="380">
                <v:shape id="_x0000_i1176" type="#_x0000_t75" style="width:65.1pt;height:19.4pt" o:ole="">
                  <v:imagedata r:id="rId317" o:title=""/>
                </v:shape>
                <o:OLEObject Type="Embed" ProgID="Equation.DSMT4" ShapeID="_x0000_i1176" DrawAspect="Content" ObjectID="_1666965060" r:id="rId318"/>
              </w:object>
            </w:r>
          </w:p>
        </w:tc>
        <w:tc>
          <w:tcPr>
            <w:tcW w:w="2693" w:type="dxa"/>
            <w:vAlign w:val="center"/>
          </w:tcPr>
          <w:p w:rsidR="006A672C" w:rsidRPr="009A63DB" w:rsidRDefault="00B515B8" w:rsidP="00B515B8">
            <w:pPr>
              <w:pStyle w:val="11"/>
              <w:spacing w:line="360" w:lineRule="auto"/>
              <w:ind w:left="0" w:firstLine="709"/>
              <w:jc w:val="both"/>
              <w:rPr>
                <w:rFonts w:ascii="Times New Roman" w:hAnsi="Times New Roman" w:cs="Times New Roman"/>
                <w:highlight w:val="yellow"/>
              </w:rPr>
            </w:pPr>
            <w:r w:rsidRPr="00B515B8">
              <w:rPr>
                <w:rFonts w:ascii="Times New Roman" w:hAnsi="Times New Roman" w:cs="Times New Roman"/>
                <w:position w:val="-12"/>
              </w:rPr>
              <w:object w:dxaOrig="1120" w:dyaOrig="360">
                <v:shape id="_x0000_i1177" type="#_x0000_t75" style="width:56.35pt;height:18.15pt" o:ole="">
                  <v:imagedata r:id="rId319" o:title=""/>
                </v:shape>
                <o:OLEObject Type="Embed" ProgID="Equation.DSMT4" ShapeID="_x0000_i1177" DrawAspect="Content" ObjectID="_1666965061" r:id="rId320"/>
              </w:object>
            </w:r>
          </w:p>
        </w:tc>
      </w:tr>
      <w:tr w:rsidR="006A672C" w:rsidRPr="009A63DB" w:rsidTr="00420EC3">
        <w:tc>
          <w:tcPr>
            <w:tcW w:w="4819" w:type="dxa"/>
            <w:vAlign w:val="center"/>
          </w:tcPr>
          <w:p w:rsidR="006A672C" w:rsidRPr="00B515B8" w:rsidRDefault="00B515B8" w:rsidP="00B515B8">
            <w:pPr>
              <w:pStyle w:val="11"/>
              <w:spacing w:line="360" w:lineRule="auto"/>
              <w:ind w:left="0" w:firstLine="709"/>
              <w:jc w:val="both"/>
              <w:rPr>
                <w:rFonts w:ascii="Times New Roman" w:hAnsi="Times New Roman" w:cs="Times New Roman"/>
              </w:rPr>
            </w:pPr>
            <w:r w:rsidRPr="00B515B8">
              <w:rPr>
                <w:rFonts w:ascii="Times New Roman" w:hAnsi="Times New Roman" w:cs="Times New Roman"/>
                <w:position w:val="-12"/>
              </w:rPr>
              <w:object w:dxaOrig="2040" w:dyaOrig="360">
                <v:shape id="_x0000_i1178" type="#_x0000_t75" style="width:102.05pt;height:18.15pt" o:ole="">
                  <v:imagedata r:id="rId321" o:title=""/>
                </v:shape>
                <o:OLEObject Type="Embed" ProgID="Equation.DSMT4" ShapeID="_x0000_i1178" DrawAspect="Content" ObjectID="_1666965062" r:id="rId322"/>
              </w:object>
            </w:r>
          </w:p>
        </w:tc>
        <w:tc>
          <w:tcPr>
            <w:tcW w:w="2693" w:type="dxa"/>
            <w:vAlign w:val="center"/>
          </w:tcPr>
          <w:p w:rsidR="006A672C" w:rsidRPr="009A63DB" w:rsidRDefault="00B515B8" w:rsidP="00B515B8">
            <w:pPr>
              <w:pStyle w:val="11"/>
              <w:spacing w:line="360" w:lineRule="auto"/>
              <w:ind w:left="0" w:firstLine="709"/>
              <w:jc w:val="both"/>
              <w:rPr>
                <w:rFonts w:ascii="Times New Roman" w:hAnsi="Times New Roman" w:cs="Times New Roman"/>
                <w:highlight w:val="yellow"/>
              </w:rPr>
            </w:pPr>
            <w:r w:rsidRPr="00B515B8">
              <w:rPr>
                <w:rFonts w:ascii="Times New Roman" w:hAnsi="Times New Roman" w:cs="Times New Roman"/>
                <w:position w:val="-6"/>
              </w:rPr>
              <w:object w:dxaOrig="1359" w:dyaOrig="279">
                <v:shape id="_x0000_i1179" type="#_x0000_t75" style="width:68.85pt;height:14.4pt" o:ole="">
                  <v:imagedata r:id="rId323" o:title=""/>
                </v:shape>
                <o:OLEObject Type="Embed" ProgID="Equation.DSMT4" ShapeID="_x0000_i1179" DrawAspect="Content" ObjectID="_1666965063" r:id="rId324"/>
              </w:object>
            </w:r>
          </w:p>
        </w:tc>
      </w:tr>
      <w:tr w:rsidR="006A672C" w:rsidRPr="009A63DB" w:rsidTr="00420EC3">
        <w:tc>
          <w:tcPr>
            <w:tcW w:w="4819" w:type="dxa"/>
            <w:vAlign w:val="center"/>
          </w:tcPr>
          <w:p w:rsidR="006A672C" w:rsidRPr="00B515B8" w:rsidRDefault="00B515B8" w:rsidP="00B515B8">
            <w:pPr>
              <w:pStyle w:val="11"/>
              <w:spacing w:line="360" w:lineRule="auto"/>
              <w:ind w:left="0" w:firstLine="709"/>
              <w:jc w:val="both"/>
              <w:rPr>
                <w:rFonts w:ascii="Times New Roman" w:hAnsi="Times New Roman" w:cs="Times New Roman"/>
              </w:rPr>
            </w:pPr>
            <w:r w:rsidRPr="00B515B8">
              <w:rPr>
                <w:rFonts w:ascii="Times New Roman" w:hAnsi="Times New Roman" w:cs="Times New Roman"/>
                <w:position w:val="-10"/>
              </w:rPr>
              <w:object w:dxaOrig="1040" w:dyaOrig="320">
                <v:shape id="_x0000_i1180" type="#_x0000_t75" style="width:51.95pt;height:15.65pt" o:ole="">
                  <v:imagedata r:id="rId325" o:title=""/>
                </v:shape>
                <o:OLEObject Type="Embed" ProgID="Equation.DSMT4" ShapeID="_x0000_i1180" DrawAspect="Content" ObjectID="_1666965064" r:id="rId326"/>
              </w:object>
            </w:r>
          </w:p>
        </w:tc>
        <w:tc>
          <w:tcPr>
            <w:tcW w:w="2693" w:type="dxa"/>
            <w:vAlign w:val="center"/>
          </w:tcPr>
          <w:p w:rsidR="006A672C" w:rsidRPr="009A63DB" w:rsidRDefault="00B515B8" w:rsidP="00B515B8">
            <w:pPr>
              <w:pStyle w:val="11"/>
              <w:spacing w:line="360" w:lineRule="auto"/>
              <w:ind w:left="0" w:firstLine="709"/>
              <w:jc w:val="both"/>
              <w:rPr>
                <w:rFonts w:ascii="Times New Roman" w:hAnsi="Times New Roman" w:cs="Times New Roman"/>
                <w:highlight w:val="yellow"/>
              </w:rPr>
            </w:pPr>
            <w:r w:rsidRPr="00B515B8">
              <w:rPr>
                <w:rFonts w:ascii="Times New Roman" w:hAnsi="Times New Roman" w:cs="Times New Roman"/>
                <w:position w:val="-6"/>
              </w:rPr>
              <w:object w:dxaOrig="1320" w:dyaOrig="279">
                <v:shape id="_x0000_i1181" type="#_x0000_t75" style="width:66.35pt;height:14.4pt" o:ole="">
                  <v:imagedata r:id="rId327" o:title=""/>
                </v:shape>
                <o:OLEObject Type="Embed" ProgID="Equation.DSMT4" ShapeID="_x0000_i1181" DrawAspect="Content" ObjectID="_1666965065" r:id="rId328"/>
              </w:object>
            </w:r>
          </w:p>
        </w:tc>
      </w:tr>
      <w:tr w:rsidR="006A672C" w:rsidRPr="009A63DB" w:rsidTr="00420EC3">
        <w:tc>
          <w:tcPr>
            <w:tcW w:w="4819" w:type="dxa"/>
            <w:vAlign w:val="center"/>
          </w:tcPr>
          <w:p w:rsidR="006A672C" w:rsidRPr="00B515B8" w:rsidRDefault="00B515B8" w:rsidP="00B515B8">
            <w:pPr>
              <w:pStyle w:val="11"/>
              <w:spacing w:line="360" w:lineRule="auto"/>
              <w:ind w:left="0" w:firstLine="709"/>
              <w:jc w:val="both"/>
              <w:rPr>
                <w:rFonts w:ascii="Times New Roman" w:hAnsi="Times New Roman" w:cs="Times New Roman"/>
              </w:rPr>
            </w:pPr>
            <w:r w:rsidRPr="00B515B8">
              <w:rPr>
                <w:rFonts w:ascii="Times New Roman" w:hAnsi="Times New Roman" w:cs="Times New Roman"/>
                <w:position w:val="-12"/>
              </w:rPr>
              <w:object w:dxaOrig="2240" w:dyaOrig="380">
                <v:shape id="_x0000_i1182" type="#_x0000_t75" style="width:112.7pt;height:19.4pt" o:ole="">
                  <v:imagedata r:id="rId329" o:title=""/>
                </v:shape>
                <o:OLEObject Type="Embed" ProgID="Equation.DSMT4" ShapeID="_x0000_i1182" DrawAspect="Content" ObjectID="_1666965066" r:id="rId330"/>
              </w:object>
            </w:r>
          </w:p>
        </w:tc>
        <w:tc>
          <w:tcPr>
            <w:tcW w:w="2693" w:type="dxa"/>
            <w:vAlign w:val="center"/>
          </w:tcPr>
          <w:p w:rsidR="006A672C" w:rsidRPr="009A63DB" w:rsidRDefault="00B515B8" w:rsidP="00B515B8">
            <w:pPr>
              <w:pStyle w:val="11"/>
              <w:spacing w:line="360" w:lineRule="auto"/>
              <w:ind w:left="0" w:firstLine="709"/>
              <w:jc w:val="both"/>
              <w:rPr>
                <w:rFonts w:ascii="Times New Roman" w:hAnsi="Times New Roman" w:cs="Times New Roman"/>
                <w:highlight w:val="yellow"/>
                <w:lang w:val="en-US"/>
              </w:rPr>
            </w:pPr>
            <w:r w:rsidRPr="00B515B8">
              <w:rPr>
                <w:rFonts w:ascii="Times New Roman" w:hAnsi="Times New Roman" w:cs="Times New Roman"/>
                <w:position w:val="-10"/>
              </w:rPr>
              <w:object w:dxaOrig="1300" w:dyaOrig="360">
                <v:shape id="_x0000_i1183" type="#_x0000_t75" style="width:65.1pt;height:18.15pt" o:ole="">
                  <v:imagedata r:id="rId331" o:title=""/>
                </v:shape>
                <o:OLEObject Type="Embed" ProgID="Equation.DSMT4" ShapeID="_x0000_i1183" DrawAspect="Content" ObjectID="_1666965067" r:id="rId332"/>
              </w:object>
            </w:r>
          </w:p>
        </w:tc>
      </w:tr>
    </w:tbl>
    <w:p w:rsidR="00B515B8" w:rsidRDefault="00B515B8" w:rsidP="00561B3B">
      <w:pPr>
        <w:spacing w:line="360" w:lineRule="auto"/>
        <w:ind w:firstLine="709"/>
        <w:jc w:val="both"/>
        <w:rPr>
          <w:highlight w:val="yellow"/>
        </w:rPr>
      </w:pPr>
    </w:p>
    <w:p w:rsidR="006A672C" w:rsidRPr="006A672C" w:rsidRDefault="00B515B8" w:rsidP="00561B3B">
      <w:pPr>
        <w:spacing w:line="360" w:lineRule="auto"/>
        <w:ind w:firstLine="709"/>
        <w:jc w:val="both"/>
      </w:pPr>
      <w:r w:rsidRPr="00B515B8">
        <w:t>Проведем проверку устройства на динамическую стойкость:</w:t>
      </w:r>
    </w:p>
    <w:p w:rsidR="006A672C" w:rsidRPr="006A672C" w:rsidRDefault="00B936E3" w:rsidP="00420EC3">
      <w:pPr>
        <w:spacing w:line="360" w:lineRule="auto"/>
        <w:jc w:val="both"/>
      </w:pPr>
      <w:r w:rsidRPr="006A672C">
        <w:rPr>
          <w:position w:val="-36"/>
        </w:rPr>
        <w:object w:dxaOrig="1860" w:dyaOrig="840">
          <v:shape id="_x0000_i1184" type="#_x0000_t75" style="width:87.65pt;height:39.45pt" o:ole="">
            <v:imagedata r:id="rId333" o:title=""/>
          </v:shape>
          <o:OLEObject Type="Embed" ProgID="Equation.DSMT4" ShapeID="_x0000_i1184" DrawAspect="Content" ObjectID="_1666965068" r:id="rId334"/>
        </w:object>
      </w:r>
    </w:p>
    <w:p w:rsidR="006A672C" w:rsidRPr="006A672C" w:rsidRDefault="00B515B8" w:rsidP="00561B3B">
      <w:pPr>
        <w:spacing w:line="360" w:lineRule="auto"/>
        <w:ind w:firstLine="709"/>
        <w:jc w:val="both"/>
      </w:pPr>
      <w:r w:rsidRPr="00B515B8">
        <w:t>Проведем проверку устройства на термическую устойчивость:</w:t>
      </w:r>
    </w:p>
    <w:p w:rsidR="006A672C" w:rsidRPr="006A672C" w:rsidRDefault="00B936E3" w:rsidP="00420EC3">
      <w:pPr>
        <w:spacing w:line="360" w:lineRule="auto"/>
        <w:jc w:val="both"/>
      </w:pPr>
      <w:r w:rsidRPr="006A672C">
        <w:rPr>
          <w:position w:val="-44"/>
        </w:rPr>
        <w:object w:dxaOrig="2840" w:dyaOrig="999">
          <v:shape id="_x0000_i1185" type="#_x0000_t75" style="width:123.95pt;height:43.85pt" o:ole="">
            <v:imagedata r:id="rId335" o:title=""/>
          </v:shape>
          <o:OLEObject Type="Embed" ProgID="Equation.DSMT4" ShapeID="_x0000_i1185" DrawAspect="Content" ObjectID="_1666965069" r:id="rId336"/>
        </w:object>
      </w:r>
    </w:p>
    <w:p w:rsidR="006A672C" w:rsidRPr="005475B3" w:rsidRDefault="005475B3" w:rsidP="00561B3B">
      <w:pPr>
        <w:spacing w:line="360" w:lineRule="auto"/>
        <w:ind w:firstLine="709"/>
        <w:jc w:val="both"/>
      </w:pPr>
      <w:r w:rsidRPr="005475B3">
        <w:t xml:space="preserve">Проведем расчет </w:t>
      </w:r>
      <w:r w:rsidR="009D7801" w:rsidRPr="005475B3">
        <w:t>устройства</w:t>
      </w:r>
      <w:r w:rsidRPr="005475B3">
        <w:t xml:space="preserve"> трансформатора по классу точности.</w:t>
      </w:r>
    </w:p>
    <w:p w:rsidR="006A672C" w:rsidRPr="009A63DB" w:rsidRDefault="005475B3" w:rsidP="00420EC3">
      <w:pPr>
        <w:spacing w:line="360" w:lineRule="auto"/>
        <w:jc w:val="both"/>
        <w:rPr>
          <w:highlight w:val="yellow"/>
        </w:rPr>
      </w:pPr>
      <w:r w:rsidRPr="005475B3">
        <w:rPr>
          <w:position w:val="-14"/>
        </w:rPr>
        <w:object w:dxaOrig="2600" w:dyaOrig="380">
          <v:shape id="_x0000_i1186" type="#_x0000_t75" style="width:142.1pt;height:20.05pt" o:ole="">
            <v:imagedata r:id="rId337" o:title=""/>
          </v:shape>
          <o:OLEObject Type="Embed" ProgID="Equation.DSMT4" ShapeID="_x0000_i1186" DrawAspect="Content" ObjectID="_1666965070" r:id="rId338"/>
        </w:object>
      </w:r>
    </w:p>
    <w:p w:rsidR="006A672C" w:rsidRPr="005475B3" w:rsidRDefault="005475B3" w:rsidP="005475B3">
      <w:pPr>
        <w:spacing w:line="360" w:lineRule="auto"/>
        <w:ind w:firstLine="709"/>
        <w:jc w:val="both"/>
      </w:pPr>
      <w:r w:rsidRPr="005475B3">
        <w:t>Величина сопротивления вводных</w:t>
      </w:r>
      <w:r w:rsidR="000B50EB" w:rsidRPr="005475B3">
        <w:t xml:space="preserve"> контактов</w:t>
      </w:r>
      <w:r w:rsidRPr="005475B3">
        <w:t xml:space="preserve">. </w:t>
      </w:r>
      <w:r w:rsidR="006A672C" w:rsidRPr="005475B3">
        <w:rPr>
          <w:lang w:val="en-US"/>
        </w:rPr>
        <w:t>R</w:t>
      </w:r>
      <w:r w:rsidR="006A672C" w:rsidRPr="005475B3">
        <w:rPr>
          <w:vertAlign w:val="subscript"/>
        </w:rPr>
        <w:t>конт</w:t>
      </w:r>
      <w:r w:rsidR="006A672C" w:rsidRPr="005475B3">
        <w:t>=0</w:t>
      </w:r>
      <w:proofErr w:type="gramStart"/>
      <w:r w:rsidR="006A672C" w:rsidRPr="005475B3">
        <w:t>,05</w:t>
      </w:r>
      <w:proofErr w:type="gramEnd"/>
      <w:r w:rsidR="006A672C" w:rsidRPr="005475B3">
        <w:t xml:space="preserve"> Ом</w:t>
      </w:r>
      <w:r w:rsidR="00420EC3" w:rsidRPr="005475B3">
        <w:t>.</w:t>
      </w:r>
    </w:p>
    <w:p w:rsidR="006A672C" w:rsidRPr="006A672C" w:rsidRDefault="005475B3" w:rsidP="00561B3B">
      <w:pPr>
        <w:spacing w:line="360" w:lineRule="auto"/>
        <w:ind w:firstLine="709"/>
        <w:jc w:val="both"/>
      </w:pPr>
      <w:r w:rsidRPr="005475B3">
        <w:t>Рассчитаем сопротивление оборудования:</w:t>
      </w:r>
    </w:p>
    <w:p w:rsidR="006A672C" w:rsidRDefault="006A672C" w:rsidP="00420EC3">
      <w:pPr>
        <w:spacing w:line="360" w:lineRule="auto"/>
        <w:jc w:val="both"/>
      </w:pPr>
      <w:r w:rsidRPr="006A672C">
        <w:rPr>
          <w:position w:val="-30"/>
        </w:rPr>
        <w:object w:dxaOrig="2540" w:dyaOrig="700">
          <v:shape id="_x0000_i1187" type="#_x0000_t75" style="width:126.45pt;height:35.05pt" o:ole="" fillcolor="window">
            <v:imagedata r:id="rId339" o:title=""/>
          </v:shape>
          <o:OLEObject Type="Embed" ProgID="Equation.3" ShapeID="_x0000_i1187" DrawAspect="Content" ObjectID="_1666965071" r:id="rId340"/>
        </w:object>
      </w:r>
      <w:r w:rsidRPr="006A672C">
        <w:t xml:space="preserve"> </w:t>
      </w:r>
      <w:proofErr w:type="spellStart"/>
      <w:r w:rsidRPr="006A672C">
        <w:t>Ом</w:t>
      </w:r>
      <w:proofErr w:type="gramStart"/>
      <w:r w:rsidR="00420EC3">
        <w:t>,</w:t>
      </w:r>
      <w:r w:rsidRPr="005475B3">
        <w:t>г</w:t>
      </w:r>
      <w:proofErr w:type="gramEnd"/>
      <w:r w:rsidRPr="005475B3">
        <w:t>де</w:t>
      </w:r>
      <w:proofErr w:type="spellEnd"/>
      <w:r w:rsidRPr="005475B3">
        <w:t xml:space="preserve"> </w:t>
      </w:r>
      <w:r w:rsidRPr="005475B3">
        <w:rPr>
          <w:lang w:val="en-US"/>
        </w:rPr>
        <w:t>S</w:t>
      </w:r>
      <w:r w:rsidRPr="005475B3">
        <w:rPr>
          <w:vertAlign w:val="subscript"/>
          <w:lang w:val="en-US"/>
        </w:rPr>
        <w:t>a</w:t>
      </w:r>
      <w:r w:rsidRPr="005475B3">
        <w:t xml:space="preserve"> –</w:t>
      </w:r>
      <w:r w:rsidR="005475B3">
        <w:t xml:space="preserve">значение мощности максимально </w:t>
      </w:r>
      <w:r w:rsidR="006C7F77">
        <w:t>загруженной фазы по основанию данный таблицы</w:t>
      </w:r>
      <w:r w:rsidRPr="006C7F77">
        <w:rPr>
          <w:lang w:val="en-US"/>
        </w:rPr>
        <w:t>I</w:t>
      </w:r>
      <w:r w:rsidRPr="006C7F77">
        <w:rPr>
          <w:vertAlign w:val="subscript"/>
        </w:rPr>
        <w:t>2тт</w:t>
      </w:r>
      <w:r w:rsidRPr="006C7F77">
        <w:rPr>
          <w:vertAlign w:val="superscript"/>
        </w:rPr>
        <w:t>2</w:t>
      </w:r>
      <w:r w:rsidR="006C7F77">
        <w:t>– значение номинального тока ТТ на вторичных обмотках устройства.</w:t>
      </w:r>
    </w:p>
    <w:p w:rsidR="000B50EB" w:rsidRPr="006C7F77" w:rsidRDefault="006C7F77" w:rsidP="006C7F77">
      <w:pPr>
        <w:spacing w:line="360" w:lineRule="auto"/>
        <w:ind w:firstLine="709"/>
        <w:jc w:val="both"/>
      </w:pPr>
      <w:r w:rsidRPr="006C7F77">
        <w:t>Перечень измерительного оборудования составляем по данным таблицы</w:t>
      </w:r>
      <w:r w:rsidR="006A672C" w:rsidRPr="006C7F77">
        <w:t xml:space="preserve"> 4.11 стр. 362 </w:t>
      </w:r>
      <w:r w:rsidR="00DA0D4E" w:rsidRPr="006C7F77">
        <w:t>[9]</w:t>
      </w:r>
    </w:p>
    <w:p w:rsidR="006A672C" w:rsidRPr="000B50EB" w:rsidRDefault="005047B1" w:rsidP="00A255AC">
      <w:pPr>
        <w:pStyle w:val="11"/>
        <w:spacing w:line="360" w:lineRule="auto"/>
        <w:jc w:val="both"/>
        <w:rPr>
          <w:rFonts w:ascii="Times New Roman" w:hAnsi="Times New Roman" w:cs="Times New Roman"/>
        </w:rPr>
      </w:pPr>
      <w:r>
        <w:rPr>
          <w:rFonts w:ascii="Times New Roman" w:hAnsi="Times New Roman" w:cs="Times New Roman"/>
        </w:rPr>
        <w:t xml:space="preserve">Таблица 16 – </w:t>
      </w:r>
      <w:r w:rsidR="006C7F77" w:rsidRPr="006C7F77">
        <w:rPr>
          <w:rFonts w:ascii="Times New Roman" w:hAnsi="Times New Roman" w:cs="Times New Roman"/>
        </w:rPr>
        <w:t>Параметры нагрузки</w:t>
      </w:r>
      <w:r>
        <w:rPr>
          <w:rFonts w:ascii="Times New Roman" w:hAnsi="Times New Roman" w:cs="Times New Roman"/>
        </w:rPr>
        <w:t>ТТ вторичной сети</w:t>
      </w:r>
    </w:p>
    <w:tbl>
      <w:tblPr>
        <w:tblW w:w="939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2264"/>
        <w:gridCol w:w="1571"/>
        <w:gridCol w:w="1935"/>
        <w:gridCol w:w="1041"/>
        <w:gridCol w:w="17"/>
        <w:gridCol w:w="1041"/>
        <w:gridCol w:w="17"/>
        <w:gridCol w:w="1504"/>
      </w:tblGrid>
      <w:tr w:rsidR="00420EC3" w:rsidRPr="009A63DB" w:rsidTr="00420EC3">
        <w:tc>
          <w:tcPr>
            <w:tcW w:w="2264" w:type="dxa"/>
            <w:vMerge w:val="restart"/>
            <w:tcBorders>
              <w:top w:val="single" w:sz="6" w:space="0" w:color="000000"/>
              <w:left w:val="single" w:sz="6" w:space="0" w:color="000000"/>
              <w:bottom w:val="single" w:sz="6" w:space="0" w:color="000000"/>
              <w:right w:val="single" w:sz="6" w:space="0" w:color="000000"/>
            </w:tcBorders>
            <w:vAlign w:val="center"/>
            <w:hideMark/>
          </w:tcPr>
          <w:p w:rsidR="00420EC3" w:rsidRPr="00691D5A" w:rsidRDefault="00691D5A" w:rsidP="00420EC3">
            <w:pPr>
              <w:jc w:val="center"/>
              <w:rPr>
                <w:color w:val="000000"/>
              </w:rPr>
            </w:pPr>
            <w:r w:rsidRPr="00691D5A">
              <w:rPr>
                <w:color w:val="000000"/>
              </w:rPr>
              <w:t>Оборудование</w:t>
            </w:r>
          </w:p>
        </w:tc>
        <w:tc>
          <w:tcPr>
            <w:tcW w:w="1571" w:type="dxa"/>
            <w:vMerge w:val="restart"/>
            <w:tcBorders>
              <w:top w:val="single" w:sz="6" w:space="0" w:color="000000"/>
              <w:left w:val="single" w:sz="6" w:space="0" w:color="000000"/>
              <w:bottom w:val="single" w:sz="6" w:space="0" w:color="000000"/>
              <w:right w:val="single" w:sz="6" w:space="0" w:color="000000"/>
            </w:tcBorders>
            <w:vAlign w:val="center"/>
            <w:hideMark/>
          </w:tcPr>
          <w:p w:rsidR="00420EC3" w:rsidRPr="00691D5A" w:rsidRDefault="00420EC3" w:rsidP="00420EC3">
            <w:pPr>
              <w:jc w:val="center"/>
              <w:rPr>
                <w:color w:val="000000"/>
              </w:rPr>
            </w:pPr>
            <w:r w:rsidRPr="00691D5A">
              <w:rPr>
                <w:color w:val="000000"/>
              </w:rPr>
              <w:t>Тип</w:t>
            </w:r>
          </w:p>
        </w:tc>
        <w:tc>
          <w:tcPr>
            <w:tcW w:w="1935" w:type="dxa"/>
            <w:vMerge w:val="restart"/>
            <w:tcBorders>
              <w:top w:val="single" w:sz="6" w:space="0" w:color="000000"/>
              <w:left w:val="single" w:sz="6" w:space="0" w:color="000000"/>
              <w:bottom w:val="single" w:sz="6" w:space="0" w:color="000000"/>
              <w:right w:val="single" w:sz="6" w:space="0" w:color="000000"/>
            </w:tcBorders>
            <w:vAlign w:val="center"/>
            <w:hideMark/>
          </w:tcPr>
          <w:p w:rsidR="00420EC3" w:rsidRPr="00691D5A" w:rsidRDefault="00420EC3" w:rsidP="00420EC3">
            <w:pPr>
              <w:jc w:val="center"/>
              <w:rPr>
                <w:color w:val="000000"/>
              </w:rPr>
            </w:pPr>
            <w:r w:rsidRPr="00691D5A">
              <w:rPr>
                <w:color w:val="000000"/>
              </w:rPr>
              <w:t>Мощность ток</w:t>
            </w:r>
            <w:proofErr w:type="gramStart"/>
            <w:r w:rsidRPr="00691D5A">
              <w:rPr>
                <w:color w:val="000000"/>
              </w:rPr>
              <w:t>.к</w:t>
            </w:r>
            <w:proofErr w:type="gramEnd"/>
            <w:r w:rsidRPr="00691D5A">
              <w:rPr>
                <w:color w:val="000000"/>
              </w:rPr>
              <w:t>ат. ВА</w:t>
            </w:r>
          </w:p>
        </w:tc>
        <w:tc>
          <w:tcPr>
            <w:tcW w:w="3620" w:type="dxa"/>
            <w:gridSpan w:val="5"/>
            <w:tcBorders>
              <w:top w:val="single" w:sz="6" w:space="0" w:color="000000"/>
              <w:left w:val="single" w:sz="6" w:space="0" w:color="000000"/>
              <w:bottom w:val="single" w:sz="6" w:space="0" w:color="000000"/>
              <w:right w:val="single" w:sz="6" w:space="0" w:color="000000"/>
            </w:tcBorders>
            <w:vAlign w:val="center"/>
            <w:hideMark/>
          </w:tcPr>
          <w:p w:rsidR="00420EC3" w:rsidRPr="00691D5A" w:rsidRDefault="00420EC3" w:rsidP="00420EC3">
            <w:pPr>
              <w:jc w:val="center"/>
              <w:rPr>
                <w:color w:val="000000"/>
              </w:rPr>
            </w:pPr>
            <w:r w:rsidRPr="00691D5A">
              <w:rPr>
                <w:color w:val="000000"/>
              </w:rPr>
              <w:t>Нагрузка, ВА</w:t>
            </w:r>
          </w:p>
        </w:tc>
      </w:tr>
      <w:tr w:rsidR="00420EC3" w:rsidRPr="009A63DB" w:rsidTr="00420EC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20EC3" w:rsidRPr="00691D5A" w:rsidRDefault="00420EC3" w:rsidP="00420EC3">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20EC3" w:rsidRPr="00691D5A" w:rsidRDefault="00420EC3" w:rsidP="00420EC3">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20EC3" w:rsidRPr="00691D5A" w:rsidRDefault="00420EC3" w:rsidP="00420EC3">
            <w:pPr>
              <w:rPr>
                <w:color w:val="000000"/>
              </w:rPr>
            </w:pPr>
          </w:p>
        </w:tc>
        <w:tc>
          <w:tcPr>
            <w:tcW w:w="1058" w:type="dxa"/>
            <w:gridSpan w:val="2"/>
            <w:tcBorders>
              <w:top w:val="single" w:sz="6" w:space="0" w:color="000000"/>
              <w:left w:val="single" w:sz="6" w:space="0" w:color="000000"/>
              <w:bottom w:val="single" w:sz="6" w:space="0" w:color="000000"/>
              <w:right w:val="single" w:sz="6" w:space="0" w:color="000000"/>
            </w:tcBorders>
            <w:vAlign w:val="center"/>
            <w:hideMark/>
          </w:tcPr>
          <w:p w:rsidR="00420EC3" w:rsidRPr="00691D5A" w:rsidRDefault="00420EC3" w:rsidP="00420EC3">
            <w:pPr>
              <w:jc w:val="center"/>
              <w:rPr>
                <w:color w:val="000000"/>
              </w:rPr>
            </w:pPr>
            <w:r w:rsidRPr="00691D5A">
              <w:rPr>
                <w:color w:val="000000"/>
              </w:rPr>
              <w:t>А</w:t>
            </w:r>
          </w:p>
        </w:tc>
        <w:tc>
          <w:tcPr>
            <w:tcW w:w="1058" w:type="dxa"/>
            <w:gridSpan w:val="2"/>
            <w:tcBorders>
              <w:top w:val="single" w:sz="6" w:space="0" w:color="000000"/>
              <w:left w:val="single" w:sz="6" w:space="0" w:color="000000"/>
              <w:bottom w:val="single" w:sz="6" w:space="0" w:color="000000"/>
              <w:right w:val="single" w:sz="6" w:space="0" w:color="000000"/>
            </w:tcBorders>
            <w:vAlign w:val="center"/>
            <w:hideMark/>
          </w:tcPr>
          <w:p w:rsidR="00420EC3" w:rsidRPr="00691D5A" w:rsidRDefault="00420EC3" w:rsidP="00420EC3">
            <w:pPr>
              <w:jc w:val="center"/>
              <w:rPr>
                <w:color w:val="000000"/>
              </w:rPr>
            </w:pPr>
            <w:r w:rsidRPr="00691D5A">
              <w:rPr>
                <w:color w:val="000000"/>
              </w:rPr>
              <w:t>В</w:t>
            </w:r>
          </w:p>
        </w:tc>
        <w:tc>
          <w:tcPr>
            <w:tcW w:w="1504" w:type="dxa"/>
            <w:tcBorders>
              <w:top w:val="single" w:sz="6" w:space="0" w:color="000000"/>
              <w:left w:val="single" w:sz="6" w:space="0" w:color="000000"/>
              <w:bottom w:val="single" w:sz="6" w:space="0" w:color="000000"/>
              <w:right w:val="single" w:sz="6" w:space="0" w:color="000000"/>
            </w:tcBorders>
            <w:vAlign w:val="center"/>
            <w:hideMark/>
          </w:tcPr>
          <w:p w:rsidR="00420EC3" w:rsidRPr="00691D5A" w:rsidRDefault="00420EC3" w:rsidP="00420EC3">
            <w:pPr>
              <w:jc w:val="center"/>
              <w:rPr>
                <w:color w:val="000000"/>
              </w:rPr>
            </w:pPr>
            <w:r w:rsidRPr="00691D5A">
              <w:rPr>
                <w:color w:val="000000"/>
              </w:rPr>
              <w:t>С</w:t>
            </w:r>
          </w:p>
        </w:tc>
      </w:tr>
      <w:tr w:rsidR="00420EC3" w:rsidRPr="009A63DB" w:rsidTr="00420EC3">
        <w:trPr>
          <w:trHeight w:val="195"/>
        </w:trPr>
        <w:tc>
          <w:tcPr>
            <w:tcW w:w="2264" w:type="dxa"/>
            <w:tcBorders>
              <w:top w:val="single" w:sz="6" w:space="0" w:color="000000"/>
              <w:left w:val="single" w:sz="6" w:space="0" w:color="000000"/>
              <w:bottom w:val="single" w:sz="6" w:space="0" w:color="000000"/>
              <w:right w:val="single" w:sz="6" w:space="0" w:color="000000"/>
            </w:tcBorders>
            <w:vAlign w:val="center"/>
            <w:hideMark/>
          </w:tcPr>
          <w:p w:rsidR="00420EC3" w:rsidRPr="00691D5A" w:rsidRDefault="00420EC3" w:rsidP="00420EC3">
            <w:pPr>
              <w:spacing w:line="195" w:lineRule="atLeast"/>
              <w:rPr>
                <w:color w:val="000000"/>
              </w:rPr>
            </w:pPr>
            <w:r w:rsidRPr="00691D5A">
              <w:rPr>
                <w:color w:val="000000"/>
              </w:rPr>
              <w:t>Амперметр</w:t>
            </w:r>
          </w:p>
        </w:tc>
        <w:tc>
          <w:tcPr>
            <w:tcW w:w="1571" w:type="dxa"/>
            <w:tcBorders>
              <w:top w:val="single" w:sz="6" w:space="0" w:color="000000"/>
              <w:left w:val="single" w:sz="6" w:space="0" w:color="000000"/>
              <w:bottom w:val="single" w:sz="6" w:space="0" w:color="000000"/>
              <w:right w:val="single" w:sz="6" w:space="0" w:color="000000"/>
            </w:tcBorders>
            <w:vAlign w:val="center"/>
            <w:hideMark/>
          </w:tcPr>
          <w:p w:rsidR="00420EC3" w:rsidRPr="00691D5A" w:rsidRDefault="00420EC3" w:rsidP="00420EC3">
            <w:pPr>
              <w:spacing w:line="195" w:lineRule="atLeast"/>
              <w:jc w:val="center"/>
              <w:rPr>
                <w:color w:val="000000"/>
              </w:rPr>
            </w:pPr>
            <w:r w:rsidRPr="00691D5A">
              <w:rPr>
                <w:color w:val="000000"/>
              </w:rPr>
              <w:t>Э-335</w:t>
            </w:r>
          </w:p>
        </w:tc>
        <w:tc>
          <w:tcPr>
            <w:tcW w:w="1935" w:type="dxa"/>
            <w:tcBorders>
              <w:top w:val="single" w:sz="6" w:space="0" w:color="000000"/>
              <w:left w:val="single" w:sz="6" w:space="0" w:color="000000"/>
              <w:bottom w:val="single" w:sz="6" w:space="0" w:color="000000"/>
              <w:right w:val="single" w:sz="6" w:space="0" w:color="000000"/>
            </w:tcBorders>
            <w:vAlign w:val="center"/>
            <w:hideMark/>
          </w:tcPr>
          <w:p w:rsidR="00420EC3" w:rsidRPr="00691D5A" w:rsidRDefault="00420EC3" w:rsidP="00420EC3">
            <w:pPr>
              <w:spacing w:line="195" w:lineRule="atLeast"/>
              <w:jc w:val="center"/>
              <w:rPr>
                <w:color w:val="000000"/>
              </w:rPr>
            </w:pPr>
            <w:r w:rsidRPr="00691D5A">
              <w:rPr>
                <w:color w:val="000000"/>
              </w:rPr>
              <w:t>0,5</w:t>
            </w:r>
          </w:p>
        </w:tc>
        <w:tc>
          <w:tcPr>
            <w:tcW w:w="1041" w:type="dxa"/>
            <w:tcBorders>
              <w:top w:val="single" w:sz="6" w:space="0" w:color="000000"/>
              <w:left w:val="single" w:sz="6" w:space="0" w:color="000000"/>
              <w:bottom w:val="single" w:sz="6" w:space="0" w:color="000000"/>
              <w:right w:val="single" w:sz="6" w:space="0" w:color="000000"/>
            </w:tcBorders>
            <w:vAlign w:val="center"/>
            <w:hideMark/>
          </w:tcPr>
          <w:p w:rsidR="00420EC3" w:rsidRPr="00691D5A" w:rsidRDefault="00420EC3" w:rsidP="00420EC3">
            <w:pPr>
              <w:spacing w:line="195" w:lineRule="atLeast"/>
              <w:jc w:val="center"/>
              <w:rPr>
                <w:color w:val="000000"/>
              </w:rPr>
            </w:pPr>
            <w:r w:rsidRPr="00691D5A">
              <w:rPr>
                <w:color w:val="000000"/>
              </w:rPr>
              <w:t>0,5</w:t>
            </w:r>
          </w:p>
        </w:tc>
        <w:tc>
          <w:tcPr>
            <w:tcW w:w="1058" w:type="dxa"/>
            <w:gridSpan w:val="2"/>
            <w:tcBorders>
              <w:top w:val="single" w:sz="6" w:space="0" w:color="000000"/>
              <w:left w:val="single" w:sz="6" w:space="0" w:color="000000"/>
              <w:bottom w:val="single" w:sz="6" w:space="0" w:color="000000"/>
              <w:right w:val="single" w:sz="6" w:space="0" w:color="000000"/>
            </w:tcBorders>
            <w:vAlign w:val="center"/>
            <w:hideMark/>
          </w:tcPr>
          <w:p w:rsidR="00420EC3" w:rsidRPr="00691D5A" w:rsidRDefault="00420EC3" w:rsidP="00420EC3">
            <w:pPr>
              <w:spacing w:line="195" w:lineRule="atLeast"/>
              <w:jc w:val="center"/>
              <w:rPr>
                <w:color w:val="000000"/>
              </w:rPr>
            </w:pPr>
            <w:r w:rsidRPr="00691D5A">
              <w:rPr>
                <w:color w:val="000000"/>
              </w:rPr>
              <w:t>-</w:t>
            </w:r>
          </w:p>
        </w:tc>
        <w:tc>
          <w:tcPr>
            <w:tcW w:w="1521" w:type="dxa"/>
            <w:gridSpan w:val="2"/>
            <w:tcBorders>
              <w:top w:val="single" w:sz="6" w:space="0" w:color="000000"/>
              <w:left w:val="single" w:sz="6" w:space="0" w:color="000000"/>
              <w:bottom w:val="single" w:sz="6" w:space="0" w:color="000000"/>
              <w:right w:val="single" w:sz="6" w:space="0" w:color="000000"/>
            </w:tcBorders>
            <w:vAlign w:val="center"/>
            <w:hideMark/>
          </w:tcPr>
          <w:p w:rsidR="00420EC3" w:rsidRPr="00691D5A" w:rsidRDefault="00420EC3" w:rsidP="00420EC3">
            <w:pPr>
              <w:spacing w:line="195" w:lineRule="atLeast"/>
              <w:jc w:val="center"/>
              <w:rPr>
                <w:color w:val="000000"/>
              </w:rPr>
            </w:pPr>
            <w:r w:rsidRPr="00691D5A">
              <w:rPr>
                <w:color w:val="000000"/>
              </w:rPr>
              <w:t>-</w:t>
            </w:r>
          </w:p>
        </w:tc>
      </w:tr>
      <w:tr w:rsidR="00420EC3" w:rsidRPr="009A63DB" w:rsidTr="00420EC3">
        <w:trPr>
          <w:trHeight w:val="210"/>
        </w:trPr>
        <w:tc>
          <w:tcPr>
            <w:tcW w:w="2264" w:type="dxa"/>
            <w:tcBorders>
              <w:top w:val="single" w:sz="6" w:space="0" w:color="000000"/>
              <w:left w:val="single" w:sz="6" w:space="0" w:color="000000"/>
              <w:bottom w:val="single" w:sz="6" w:space="0" w:color="000000"/>
              <w:right w:val="single" w:sz="6" w:space="0" w:color="000000"/>
            </w:tcBorders>
            <w:vAlign w:val="center"/>
            <w:hideMark/>
          </w:tcPr>
          <w:p w:rsidR="00420EC3" w:rsidRPr="00691D5A" w:rsidRDefault="00420EC3" w:rsidP="00420EC3">
            <w:pPr>
              <w:spacing w:line="210" w:lineRule="atLeast"/>
              <w:rPr>
                <w:color w:val="000000"/>
              </w:rPr>
            </w:pPr>
            <w:r w:rsidRPr="00691D5A">
              <w:rPr>
                <w:color w:val="000000"/>
              </w:rPr>
              <w:t>Ваттметр</w:t>
            </w:r>
          </w:p>
        </w:tc>
        <w:tc>
          <w:tcPr>
            <w:tcW w:w="1571" w:type="dxa"/>
            <w:tcBorders>
              <w:top w:val="single" w:sz="6" w:space="0" w:color="000000"/>
              <w:left w:val="single" w:sz="6" w:space="0" w:color="000000"/>
              <w:bottom w:val="single" w:sz="6" w:space="0" w:color="000000"/>
              <w:right w:val="single" w:sz="6" w:space="0" w:color="000000"/>
            </w:tcBorders>
            <w:vAlign w:val="center"/>
            <w:hideMark/>
          </w:tcPr>
          <w:p w:rsidR="00420EC3" w:rsidRPr="00691D5A" w:rsidRDefault="00420EC3" w:rsidP="00420EC3">
            <w:pPr>
              <w:spacing w:line="210" w:lineRule="atLeast"/>
              <w:jc w:val="center"/>
              <w:rPr>
                <w:color w:val="000000"/>
              </w:rPr>
            </w:pPr>
            <w:r w:rsidRPr="00691D5A">
              <w:rPr>
                <w:color w:val="000000"/>
              </w:rPr>
              <w:t>Д-335</w:t>
            </w:r>
          </w:p>
        </w:tc>
        <w:tc>
          <w:tcPr>
            <w:tcW w:w="1935" w:type="dxa"/>
            <w:tcBorders>
              <w:top w:val="single" w:sz="6" w:space="0" w:color="000000"/>
              <w:left w:val="single" w:sz="6" w:space="0" w:color="000000"/>
              <w:bottom w:val="single" w:sz="6" w:space="0" w:color="000000"/>
              <w:right w:val="single" w:sz="6" w:space="0" w:color="000000"/>
            </w:tcBorders>
            <w:vAlign w:val="center"/>
            <w:hideMark/>
          </w:tcPr>
          <w:p w:rsidR="00420EC3" w:rsidRPr="00691D5A" w:rsidRDefault="00420EC3" w:rsidP="00420EC3">
            <w:pPr>
              <w:spacing w:line="210" w:lineRule="atLeast"/>
              <w:jc w:val="center"/>
              <w:rPr>
                <w:color w:val="000000"/>
              </w:rPr>
            </w:pPr>
            <w:r w:rsidRPr="00691D5A">
              <w:rPr>
                <w:color w:val="000000"/>
              </w:rPr>
              <w:t>0,5</w:t>
            </w:r>
          </w:p>
        </w:tc>
        <w:tc>
          <w:tcPr>
            <w:tcW w:w="1041" w:type="dxa"/>
            <w:tcBorders>
              <w:top w:val="single" w:sz="6" w:space="0" w:color="000000"/>
              <w:left w:val="single" w:sz="6" w:space="0" w:color="000000"/>
              <w:bottom w:val="single" w:sz="6" w:space="0" w:color="000000"/>
              <w:right w:val="single" w:sz="6" w:space="0" w:color="000000"/>
            </w:tcBorders>
            <w:vAlign w:val="center"/>
            <w:hideMark/>
          </w:tcPr>
          <w:p w:rsidR="00420EC3" w:rsidRPr="00691D5A" w:rsidRDefault="00420EC3" w:rsidP="00420EC3">
            <w:pPr>
              <w:spacing w:line="210" w:lineRule="atLeast"/>
              <w:jc w:val="center"/>
              <w:rPr>
                <w:color w:val="000000"/>
              </w:rPr>
            </w:pPr>
            <w:r w:rsidRPr="00691D5A">
              <w:rPr>
                <w:color w:val="000000"/>
              </w:rPr>
              <w:t>0,5</w:t>
            </w:r>
          </w:p>
        </w:tc>
        <w:tc>
          <w:tcPr>
            <w:tcW w:w="1058" w:type="dxa"/>
            <w:gridSpan w:val="2"/>
            <w:tcBorders>
              <w:top w:val="single" w:sz="6" w:space="0" w:color="000000"/>
              <w:left w:val="single" w:sz="6" w:space="0" w:color="000000"/>
              <w:bottom w:val="single" w:sz="6" w:space="0" w:color="000000"/>
              <w:right w:val="single" w:sz="6" w:space="0" w:color="000000"/>
            </w:tcBorders>
            <w:vAlign w:val="center"/>
            <w:hideMark/>
          </w:tcPr>
          <w:p w:rsidR="00420EC3" w:rsidRPr="00691D5A" w:rsidRDefault="00420EC3" w:rsidP="00420EC3">
            <w:pPr>
              <w:spacing w:line="210" w:lineRule="atLeast"/>
              <w:jc w:val="center"/>
              <w:rPr>
                <w:color w:val="000000"/>
              </w:rPr>
            </w:pPr>
            <w:r w:rsidRPr="00691D5A">
              <w:rPr>
                <w:color w:val="000000"/>
              </w:rPr>
              <w:t>0,5</w:t>
            </w:r>
          </w:p>
        </w:tc>
        <w:tc>
          <w:tcPr>
            <w:tcW w:w="1521" w:type="dxa"/>
            <w:gridSpan w:val="2"/>
            <w:tcBorders>
              <w:top w:val="single" w:sz="6" w:space="0" w:color="000000"/>
              <w:left w:val="single" w:sz="6" w:space="0" w:color="000000"/>
              <w:bottom w:val="single" w:sz="6" w:space="0" w:color="000000"/>
              <w:right w:val="single" w:sz="6" w:space="0" w:color="000000"/>
            </w:tcBorders>
            <w:vAlign w:val="center"/>
            <w:hideMark/>
          </w:tcPr>
          <w:p w:rsidR="00420EC3" w:rsidRPr="00691D5A" w:rsidRDefault="00420EC3" w:rsidP="00420EC3">
            <w:pPr>
              <w:rPr>
                <w:color w:val="000000"/>
              </w:rPr>
            </w:pPr>
          </w:p>
        </w:tc>
      </w:tr>
      <w:tr w:rsidR="00420EC3" w:rsidRPr="00420EC3" w:rsidTr="00420EC3">
        <w:trPr>
          <w:trHeight w:val="495"/>
        </w:trPr>
        <w:tc>
          <w:tcPr>
            <w:tcW w:w="2264" w:type="dxa"/>
            <w:tcBorders>
              <w:top w:val="single" w:sz="6" w:space="0" w:color="000000"/>
              <w:left w:val="single" w:sz="6" w:space="0" w:color="000000"/>
              <w:bottom w:val="single" w:sz="6" w:space="0" w:color="000000"/>
              <w:right w:val="single" w:sz="6" w:space="0" w:color="000000"/>
            </w:tcBorders>
            <w:vAlign w:val="center"/>
            <w:hideMark/>
          </w:tcPr>
          <w:p w:rsidR="00420EC3" w:rsidRPr="00691D5A" w:rsidRDefault="00420EC3" w:rsidP="00420EC3">
            <w:pPr>
              <w:rPr>
                <w:color w:val="000000"/>
              </w:rPr>
            </w:pPr>
            <w:r w:rsidRPr="00691D5A">
              <w:rPr>
                <w:color w:val="000000"/>
              </w:rPr>
              <w:t>Счетчик акт</w:t>
            </w:r>
            <w:proofErr w:type="gramStart"/>
            <w:r w:rsidRPr="00691D5A">
              <w:rPr>
                <w:color w:val="000000"/>
              </w:rPr>
              <w:t>.и</w:t>
            </w:r>
            <w:proofErr w:type="gramEnd"/>
            <w:r w:rsidRPr="00691D5A">
              <w:rPr>
                <w:color w:val="000000"/>
              </w:rPr>
              <w:t xml:space="preserve"> реакт. энергии.</w:t>
            </w:r>
          </w:p>
        </w:tc>
        <w:tc>
          <w:tcPr>
            <w:tcW w:w="1571" w:type="dxa"/>
            <w:tcBorders>
              <w:top w:val="single" w:sz="6" w:space="0" w:color="000000"/>
              <w:left w:val="single" w:sz="6" w:space="0" w:color="000000"/>
              <w:bottom w:val="single" w:sz="6" w:space="0" w:color="000000"/>
              <w:right w:val="single" w:sz="6" w:space="0" w:color="000000"/>
            </w:tcBorders>
            <w:vAlign w:val="center"/>
            <w:hideMark/>
          </w:tcPr>
          <w:p w:rsidR="00420EC3" w:rsidRPr="00691D5A" w:rsidRDefault="00420EC3" w:rsidP="00420EC3">
            <w:pPr>
              <w:jc w:val="center"/>
              <w:rPr>
                <w:color w:val="000000"/>
              </w:rPr>
            </w:pPr>
            <w:r w:rsidRPr="00691D5A">
              <w:rPr>
                <w:color w:val="000000"/>
              </w:rPr>
              <w:t>ПСЧ-4АР.05.2</w:t>
            </w:r>
          </w:p>
        </w:tc>
        <w:tc>
          <w:tcPr>
            <w:tcW w:w="1935" w:type="dxa"/>
            <w:tcBorders>
              <w:top w:val="single" w:sz="6" w:space="0" w:color="000000"/>
              <w:left w:val="single" w:sz="6" w:space="0" w:color="000000"/>
              <w:bottom w:val="single" w:sz="6" w:space="0" w:color="000000"/>
              <w:right w:val="single" w:sz="6" w:space="0" w:color="000000"/>
            </w:tcBorders>
            <w:vAlign w:val="center"/>
            <w:hideMark/>
          </w:tcPr>
          <w:p w:rsidR="00420EC3" w:rsidRPr="00691D5A" w:rsidRDefault="00420EC3" w:rsidP="00420EC3">
            <w:pPr>
              <w:jc w:val="center"/>
              <w:rPr>
                <w:color w:val="000000"/>
              </w:rPr>
            </w:pPr>
            <w:r w:rsidRPr="00691D5A">
              <w:rPr>
                <w:color w:val="000000"/>
              </w:rPr>
              <w:t>0,3</w:t>
            </w:r>
          </w:p>
        </w:tc>
        <w:tc>
          <w:tcPr>
            <w:tcW w:w="1041" w:type="dxa"/>
            <w:tcBorders>
              <w:top w:val="single" w:sz="6" w:space="0" w:color="000000"/>
              <w:left w:val="single" w:sz="6" w:space="0" w:color="000000"/>
              <w:bottom w:val="single" w:sz="6" w:space="0" w:color="000000"/>
              <w:right w:val="single" w:sz="6" w:space="0" w:color="000000"/>
            </w:tcBorders>
            <w:vAlign w:val="center"/>
            <w:hideMark/>
          </w:tcPr>
          <w:p w:rsidR="00420EC3" w:rsidRPr="00691D5A" w:rsidRDefault="00420EC3" w:rsidP="00420EC3">
            <w:pPr>
              <w:jc w:val="center"/>
              <w:rPr>
                <w:color w:val="000000"/>
              </w:rPr>
            </w:pPr>
            <w:r w:rsidRPr="00691D5A">
              <w:rPr>
                <w:color w:val="000000"/>
              </w:rPr>
              <w:t>0,3</w:t>
            </w:r>
          </w:p>
        </w:tc>
        <w:tc>
          <w:tcPr>
            <w:tcW w:w="1058" w:type="dxa"/>
            <w:gridSpan w:val="2"/>
            <w:tcBorders>
              <w:top w:val="single" w:sz="6" w:space="0" w:color="000000"/>
              <w:left w:val="single" w:sz="6" w:space="0" w:color="000000"/>
              <w:bottom w:val="single" w:sz="6" w:space="0" w:color="000000"/>
              <w:right w:val="single" w:sz="6" w:space="0" w:color="000000"/>
            </w:tcBorders>
            <w:vAlign w:val="center"/>
            <w:hideMark/>
          </w:tcPr>
          <w:p w:rsidR="00420EC3" w:rsidRPr="00691D5A" w:rsidRDefault="00420EC3" w:rsidP="00420EC3">
            <w:pPr>
              <w:jc w:val="center"/>
              <w:rPr>
                <w:color w:val="000000"/>
              </w:rPr>
            </w:pPr>
            <w:r w:rsidRPr="00691D5A">
              <w:rPr>
                <w:color w:val="000000"/>
              </w:rPr>
              <w:t>-</w:t>
            </w:r>
          </w:p>
        </w:tc>
        <w:tc>
          <w:tcPr>
            <w:tcW w:w="1521" w:type="dxa"/>
            <w:gridSpan w:val="2"/>
            <w:tcBorders>
              <w:top w:val="single" w:sz="6" w:space="0" w:color="000000"/>
              <w:left w:val="single" w:sz="6" w:space="0" w:color="000000"/>
              <w:bottom w:val="single" w:sz="6" w:space="0" w:color="000000"/>
              <w:right w:val="single" w:sz="6" w:space="0" w:color="000000"/>
            </w:tcBorders>
            <w:vAlign w:val="center"/>
            <w:hideMark/>
          </w:tcPr>
          <w:p w:rsidR="00420EC3" w:rsidRPr="00691D5A" w:rsidRDefault="00420EC3" w:rsidP="00420EC3">
            <w:pPr>
              <w:jc w:val="center"/>
              <w:rPr>
                <w:color w:val="000000"/>
              </w:rPr>
            </w:pPr>
            <w:r w:rsidRPr="00691D5A">
              <w:rPr>
                <w:color w:val="000000"/>
              </w:rPr>
              <w:t>0,3</w:t>
            </w:r>
          </w:p>
        </w:tc>
      </w:tr>
      <w:tr w:rsidR="00420EC3" w:rsidRPr="00420EC3" w:rsidTr="00420EC3">
        <w:trPr>
          <w:trHeight w:val="180"/>
        </w:trPr>
        <w:tc>
          <w:tcPr>
            <w:tcW w:w="2264" w:type="dxa"/>
            <w:tcBorders>
              <w:top w:val="single" w:sz="6" w:space="0" w:color="000000"/>
              <w:left w:val="single" w:sz="6" w:space="0" w:color="000000"/>
              <w:bottom w:val="single" w:sz="6" w:space="0" w:color="000000"/>
              <w:right w:val="single" w:sz="6" w:space="0" w:color="000000"/>
            </w:tcBorders>
            <w:vAlign w:val="center"/>
            <w:hideMark/>
          </w:tcPr>
          <w:p w:rsidR="00420EC3" w:rsidRPr="00420EC3" w:rsidRDefault="00420EC3" w:rsidP="00420EC3">
            <w:pPr>
              <w:rPr>
                <w:color w:val="000000"/>
              </w:rPr>
            </w:pPr>
          </w:p>
        </w:tc>
        <w:tc>
          <w:tcPr>
            <w:tcW w:w="1571" w:type="dxa"/>
            <w:tcBorders>
              <w:top w:val="single" w:sz="6" w:space="0" w:color="000000"/>
              <w:left w:val="single" w:sz="6" w:space="0" w:color="000000"/>
              <w:bottom w:val="single" w:sz="6" w:space="0" w:color="000000"/>
              <w:right w:val="single" w:sz="6" w:space="0" w:color="000000"/>
            </w:tcBorders>
            <w:vAlign w:val="center"/>
            <w:hideMark/>
          </w:tcPr>
          <w:p w:rsidR="00420EC3" w:rsidRPr="00420EC3" w:rsidRDefault="00420EC3" w:rsidP="00420EC3">
            <w:pPr>
              <w:rPr>
                <w:color w:val="000000"/>
              </w:rPr>
            </w:pPr>
          </w:p>
        </w:tc>
        <w:tc>
          <w:tcPr>
            <w:tcW w:w="1935" w:type="dxa"/>
            <w:tcBorders>
              <w:top w:val="single" w:sz="6" w:space="0" w:color="000000"/>
              <w:left w:val="single" w:sz="6" w:space="0" w:color="000000"/>
              <w:bottom w:val="single" w:sz="6" w:space="0" w:color="000000"/>
              <w:right w:val="single" w:sz="6" w:space="0" w:color="000000"/>
            </w:tcBorders>
            <w:vAlign w:val="center"/>
            <w:hideMark/>
          </w:tcPr>
          <w:p w:rsidR="00420EC3" w:rsidRPr="00420EC3" w:rsidRDefault="00420EC3" w:rsidP="00420EC3">
            <w:pPr>
              <w:spacing w:line="180" w:lineRule="atLeast"/>
              <w:jc w:val="center"/>
              <w:rPr>
                <w:color w:val="000000"/>
              </w:rPr>
            </w:pPr>
            <w:r w:rsidRPr="00420EC3">
              <w:rPr>
                <w:color w:val="000000"/>
              </w:rPr>
              <w:t>Итого:</w:t>
            </w:r>
          </w:p>
        </w:tc>
        <w:tc>
          <w:tcPr>
            <w:tcW w:w="1041" w:type="dxa"/>
            <w:tcBorders>
              <w:top w:val="single" w:sz="6" w:space="0" w:color="000000"/>
              <w:left w:val="single" w:sz="6" w:space="0" w:color="000000"/>
              <w:bottom w:val="single" w:sz="6" w:space="0" w:color="000000"/>
              <w:right w:val="single" w:sz="6" w:space="0" w:color="000000"/>
            </w:tcBorders>
            <w:vAlign w:val="center"/>
            <w:hideMark/>
          </w:tcPr>
          <w:p w:rsidR="00420EC3" w:rsidRPr="00420EC3" w:rsidRDefault="00420EC3" w:rsidP="00420EC3">
            <w:pPr>
              <w:spacing w:line="180" w:lineRule="atLeast"/>
              <w:jc w:val="center"/>
              <w:rPr>
                <w:color w:val="000000"/>
              </w:rPr>
            </w:pPr>
            <w:r w:rsidRPr="00420EC3">
              <w:rPr>
                <w:color w:val="000000"/>
              </w:rPr>
              <w:t>1,3</w:t>
            </w:r>
          </w:p>
        </w:tc>
        <w:tc>
          <w:tcPr>
            <w:tcW w:w="1058" w:type="dxa"/>
            <w:gridSpan w:val="2"/>
            <w:tcBorders>
              <w:top w:val="single" w:sz="6" w:space="0" w:color="000000"/>
              <w:left w:val="single" w:sz="6" w:space="0" w:color="000000"/>
              <w:bottom w:val="single" w:sz="6" w:space="0" w:color="000000"/>
              <w:right w:val="single" w:sz="6" w:space="0" w:color="000000"/>
            </w:tcBorders>
            <w:vAlign w:val="center"/>
            <w:hideMark/>
          </w:tcPr>
          <w:p w:rsidR="00420EC3" w:rsidRPr="00420EC3" w:rsidRDefault="00420EC3" w:rsidP="00420EC3">
            <w:pPr>
              <w:spacing w:line="180" w:lineRule="atLeast"/>
              <w:jc w:val="center"/>
              <w:rPr>
                <w:color w:val="000000"/>
              </w:rPr>
            </w:pPr>
            <w:r w:rsidRPr="00420EC3">
              <w:rPr>
                <w:color w:val="000000"/>
              </w:rPr>
              <w:t>0,5</w:t>
            </w:r>
          </w:p>
        </w:tc>
        <w:tc>
          <w:tcPr>
            <w:tcW w:w="1521" w:type="dxa"/>
            <w:gridSpan w:val="2"/>
            <w:tcBorders>
              <w:top w:val="single" w:sz="6" w:space="0" w:color="000000"/>
              <w:left w:val="single" w:sz="6" w:space="0" w:color="000000"/>
              <w:bottom w:val="single" w:sz="6" w:space="0" w:color="000000"/>
              <w:right w:val="single" w:sz="6" w:space="0" w:color="000000"/>
            </w:tcBorders>
            <w:vAlign w:val="center"/>
            <w:hideMark/>
          </w:tcPr>
          <w:p w:rsidR="00420EC3" w:rsidRPr="00420EC3" w:rsidRDefault="00420EC3" w:rsidP="00420EC3">
            <w:pPr>
              <w:spacing w:line="180" w:lineRule="atLeast"/>
              <w:jc w:val="center"/>
              <w:rPr>
                <w:color w:val="000000"/>
              </w:rPr>
            </w:pPr>
            <w:r w:rsidRPr="00420EC3">
              <w:rPr>
                <w:color w:val="000000"/>
              </w:rPr>
              <w:t>0,3</w:t>
            </w:r>
          </w:p>
        </w:tc>
      </w:tr>
    </w:tbl>
    <w:p w:rsidR="006A672C" w:rsidRPr="006A672C" w:rsidRDefault="006A672C" w:rsidP="00561B3B">
      <w:pPr>
        <w:pStyle w:val="11"/>
        <w:spacing w:line="360" w:lineRule="auto"/>
        <w:ind w:left="0" w:firstLine="709"/>
        <w:jc w:val="both"/>
        <w:rPr>
          <w:rFonts w:ascii="Times New Roman" w:hAnsi="Times New Roman" w:cs="Times New Roman"/>
        </w:rPr>
      </w:pPr>
    </w:p>
    <w:p w:rsidR="006A672C" w:rsidRPr="006A672C" w:rsidRDefault="008100D7" w:rsidP="00561B3B">
      <w:pPr>
        <w:spacing w:line="360" w:lineRule="auto"/>
        <w:ind w:firstLine="709"/>
        <w:jc w:val="both"/>
      </w:pPr>
      <w:r>
        <w:t>Определим значение сопротивления проводников</w:t>
      </w:r>
      <w:r w:rsidR="0084472B">
        <w:t>:</w:t>
      </w:r>
    </w:p>
    <w:p w:rsidR="008100D7" w:rsidRPr="00882E4B" w:rsidRDefault="00882E4B" w:rsidP="00B936E3">
      <w:pPr>
        <w:spacing w:line="360" w:lineRule="auto"/>
        <w:jc w:val="both"/>
        <w:rPr>
          <w:sz w:val="28"/>
        </w:rPr>
      </w:pPr>
      <w:r w:rsidRPr="00882E4B">
        <w:rPr>
          <w:position w:val="-14"/>
        </w:rPr>
        <w:object w:dxaOrig="5580" w:dyaOrig="380">
          <v:shape id="_x0000_i1188" type="#_x0000_t75" style="width:279.85pt;height:19.4pt" o:ole="" fillcolor="window">
            <v:imagedata r:id="rId341" o:title=""/>
          </v:shape>
          <o:OLEObject Type="Embed" ProgID="Equation.DSMT4" ShapeID="_x0000_i1188" DrawAspect="Content" ObjectID="_1666965072" r:id="rId342"/>
        </w:object>
      </w:r>
      <w:r w:rsidR="0084472B" w:rsidRPr="00882E4B">
        <w:rPr>
          <w:sz w:val="28"/>
        </w:rPr>
        <w:t xml:space="preserve">, </w:t>
      </w:r>
      <w:r w:rsidR="000B50EB" w:rsidRPr="00882E4B">
        <w:t>где</w:t>
      </w:r>
      <w:r w:rsidR="006A672C" w:rsidRPr="00882E4B">
        <w:rPr>
          <w:lang w:val="en-US"/>
        </w:rPr>
        <w:t>R</w:t>
      </w:r>
      <w:r w:rsidR="006A672C" w:rsidRPr="00882E4B">
        <w:rPr>
          <w:vertAlign w:val="subscript"/>
        </w:rPr>
        <w:t>кат</w:t>
      </w:r>
      <w:r w:rsidR="006A672C" w:rsidRPr="00882E4B">
        <w:t xml:space="preserve"> – номинальная нагрузка</w:t>
      </w:r>
      <w:r w:rsidRPr="00882E4B">
        <w:t xml:space="preserve"> устройства </w:t>
      </w:r>
      <w:proofErr w:type="gramStart"/>
      <w:r w:rsidR="008100D7" w:rsidRPr="00882E4B">
        <w:t>ТТ</w:t>
      </w:r>
      <w:proofErr w:type="gramEnd"/>
      <w:r w:rsidR="008100D7" w:rsidRPr="00882E4B">
        <w:t xml:space="preserve">, </w:t>
      </w:r>
      <w:r w:rsidRPr="00882E4B">
        <w:t xml:space="preserve">при учете </w:t>
      </w:r>
      <w:r w:rsidR="006A672C" w:rsidRPr="00882E4B">
        <w:t>класс</w:t>
      </w:r>
      <w:r w:rsidRPr="00882E4B">
        <w:t>а</w:t>
      </w:r>
      <w:r w:rsidR="006A672C" w:rsidRPr="00882E4B">
        <w:t xml:space="preserve"> точности </w:t>
      </w:r>
      <w:r w:rsidRPr="00882E4B">
        <w:t xml:space="preserve">оборудования </w:t>
      </w:r>
      <w:r w:rsidR="006A672C" w:rsidRPr="00882E4B">
        <w:t xml:space="preserve"> 0,5</w:t>
      </w:r>
      <w:r w:rsidR="0084472B" w:rsidRPr="00882E4B">
        <w:t>.</w:t>
      </w:r>
      <w:r w:rsidR="00DA0D4E" w:rsidRPr="00882E4B">
        <w:t>[4]</w:t>
      </w:r>
    </w:p>
    <w:p w:rsidR="006A672C" w:rsidRPr="006A672C" w:rsidRDefault="008100D7" w:rsidP="00561B3B">
      <w:pPr>
        <w:spacing w:line="360" w:lineRule="auto"/>
        <w:ind w:firstLine="709"/>
        <w:jc w:val="both"/>
      </w:pPr>
      <w:r>
        <w:t>Расчет необходимой длины проводников</w:t>
      </w:r>
      <w:r w:rsidR="0084472B">
        <w:t>:</w:t>
      </w:r>
    </w:p>
    <w:p w:rsidR="006A672C" w:rsidRPr="006A672C" w:rsidRDefault="006A672C" w:rsidP="0084472B">
      <w:pPr>
        <w:spacing w:line="360" w:lineRule="auto"/>
        <w:jc w:val="both"/>
      </w:pPr>
      <w:proofErr w:type="gramStart"/>
      <w:r w:rsidRPr="0084472B">
        <w:rPr>
          <w:lang w:val="en-US"/>
        </w:rPr>
        <w:t>l</w:t>
      </w:r>
      <w:proofErr w:type="spellStart"/>
      <w:r w:rsidRPr="0084472B">
        <w:rPr>
          <w:vertAlign w:val="subscript"/>
        </w:rPr>
        <w:t>р</w:t>
      </w:r>
      <w:r w:rsidRPr="0084472B">
        <w:t>=</w:t>
      </w:r>
      <w:proofErr w:type="gramEnd"/>
      <w:r w:rsidRPr="0084472B">
        <w:t>К</w:t>
      </w:r>
      <w:r w:rsidRPr="0084472B">
        <w:rPr>
          <w:vertAlign w:val="subscript"/>
        </w:rPr>
        <w:t>сх</w:t>
      </w:r>
      <w:proofErr w:type="spellEnd"/>
      <w:r w:rsidRPr="0084472B">
        <w:t>·</w:t>
      </w:r>
      <w:r w:rsidRPr="0084472B">
        <w:rPr>
          <w:lang w:val="en-US"/>
        </w:rPr>
        <w:t>l</w:t>
      </w:r>
      <w:r w:rsidRPr="0084472B">
        <w:t>=1,73·4=6,92 м</w:t>
      </w:r>
      <w:r w:rsidR="0084472B">
        <w:t xml:space="preserve">, </w:t>
      </w:r>
      <w:r w:rsidRPr="006A672C">
        <w:t xml:space="preserve">где </w:t>
      </w:r>
      <w:proofErr w:type="spellStart"/>
      <w:r w:rsidRPr="006A672C">
        <w:t>К</w:t>
      </w:r>
      <w:r w:rsidRPr="006A672C">
        <w:rPr>
          <w:vertAlign w:val="subscript"/>
        </w:rPr>
        <w:t>сх</w:t>
      </w:r>
      <w:proofErr w:type="spellEnd"/>
      <w:r w:rsidRPr="006A672C">
        <w:t xml:space="preserve"> –</w:t>
      </w:r>
      <w:r w:rsidR="008100D7">
        <w:t xml:space="preserve"> зависимость соединения ТТ от типа схемы</w:t>
      </w:r>
      <w:r w:rsidRPr="006A672C">
        <w:t>.</w:t>
      </w:r>
    </w:p>
    <w:p w:rsidR="006A672C" w:rsidRPr="006A672C" w:rsidRDefault="00C95EB5" w:rsidP="00561B3B">
      <w:pPr>
        <w:spacing w:line="360" w:lineRule="auto"/>
        <w:ind w:firstLine="709"/>
        <w:jc w:val="both"/>
      </w:pPr>
      <w:r>
        <w:t>Найдем значение наименьшего</w:t>
      </w:r>
      <w:r w:rsidR="006A672C" w:rsidRPr="006A672C">
        <w:t xml:space="preserve"> допустимо</w:t>
      </w:r>
      <w:r>
        <w:t>го</w:t>
      </w:r>
      <w:r w:rsidR="006A672C" w:rsidRPr="006A672C">
        <w:t xml:space="preserve"> сечение </w:t>
      </w:r>
      <w:r>
        <w:t>проводников</w:t>
      </w:r>
      <w:r w:rsidR="0084472B">
        <w:t>:</w:t>
      </w:r>
    </w:p>
    <w:p w:rsidR="000B50EB" w:rsidRPr="0084472B" w:rsidRDefault="006A672C" w:rsidP="0084472B">
      <w:pPr>
        <w:spacing w:line="360" w:lineRule="auto"/>
        <w:jc w:val="both"/>
      </w:pPr>
      <w:r w:rsidRPr="006A672C">
        <w:rPr>
          <w:position w:val="-32"/>
        </w:rPr>
        <w:object w:dxaOrig="3300" w:dyaOrig="740">
          <v:shape id="_x0000_i1189" type="#_x0000_t75" style="width:165.3pt;height:36.95pt" o:ole="" fillcolor="window">
            <v:imagedata r:id="rId343" o:title=""/>
          </v:shape>
          <o:OLEObject Type="Embed" ProgID="Equation.3" ShapeID="_x0000_i1189" DrawAspect="Content" ObjectID="_1666965073" r:id="rId344"/>
        </w:object>
      </w:r>
      <w:r w:rsidRPr="006A672C">
        <w:t xml:space="preserve"> мм</w:t>
      </w:r>
      <w:proofErr w:type="gramStart"/>
      <w:r w:rsidRPr="006A672C">
        <w:rPr>
          <w:vertAlign w:val="superscript"/>
        </w:rPr>
        <w:t>2</w:t>
      </w:r>
      <w:proofErr w:type="gramEnd"/>
      <w:r w:rsidR="0084472B">
        <w:t xml:space="preserve">. </w:t>
      </w:r>
      <w:r w:rsidRPr="006A672C">
        <w:t>Выб</w:t>
      </w:r>
      <w:r w:rsidR="0084472B">
        <w:t xml:space="preserve">ерем </w:t>
      </w:r>
      <w:r w:rsidRPr="006A672C">
        <w:t>прово</w:t>
      </w:r>
      <w:r w:rsidR="0084472B">
        <w:t>дник АПВ –(1х4).</w:t>
      </w:r>
    </w:p>
    <w:p w:rsidR="000B50EB" w:rsidRPr="00C95EB5" w:rsidRDefault="000B50EB" w:rsidP="00980E02">
      <w:pPr>
        <w:spacing w:line="360" w:lineRule="auto"/>
        <w:ind w:firstLine="709"/>
        <w:jc w:val="both"/>
      </w:pPr>
      <w:r w:rsidRPr="00C95EB5">
        <w:t>Выбор</w:t>
      </w:r>
      <w:r w:rsidR="00C95EB5">
        <w:t xml:space="preserve"> оборудования ТН</w:t>
      </w:r>
      <w:r w:rsidRPr="00C95EB5">
        <w:t>.</w:t>
      </w:r>
    </w:p>
    <w:p w:rsidR="000B50EB" w:rsidRPr="00313127" w:rsidRDefault="00A255AC" w:rsidP="00A255AC">
      <w:pPr>
        <w:spacing w:line="360" w:lineRule="auto"/>
        <w:ind w:left="284"/>
      </w:pPr>
      <w:r>
        <w:t xml:space="preserve">Таблица 17 – </w:t>
      </w:r>
      <w:r w:rsidR="00313127" w:rsidRPr="00313127">
        <w:t>Величина нагрузки</w:t>
      </w:r>
      <w:r w:rsidR="000B50EB" w:rsidRPr="00313127">
        <w:t xml:space="preserve"> ТН</w:t>
      </w:r>
      <w:r w:rsidR="00313127" w:rsidRPr="00313127">
        <w:t xml:space="preserve"> вторичных цепей</w:t>
      </w:r>
    </w:p>
    <w:tbl>
      <w:tblPr>
        <w:tblW w:w="955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2105"/>
        <w:gridCol w:w="849"/>
        <w:gridCol w:w="1276"/>
        <w:gridCol w:w="1208"/>
        <w:gridCol w:w="1066"/>
        <w:gridCol w:w="1411"/>
        <w:gridCol w:w="1640"/>
      </w:tblGrid>
      <w:tr w:rsidR="0084472B" w:rsidRPr="009A63DB" w:rsidTr="00DD3321">
        <w:trPr>
          <w:trHeight w:val="1183"/>
        </w:trPr>
        <w:tc>
          <w:tcPr>
            <w:tcW w:w="3031" w:type="dxa"/>
            <w:gridSpan w:val="2"/>
            <w:tcBorders>
              <w:top w:val="single" w:sz="6" w:space="0" w:color="000000"/>
              <w:left w:val="single" w:sz="6" w:space="0" w:color="000000"/>
              <w:bottom w:val="single" w:sz="6" w:space="0" w:color="000000"/>
              <w:right w:val="single" w:sz="6" w:space="0" w:color="000000"/>
            </w:tcBorders>
            <w:vAlign w:val="center"/>
            <w:hideMark/>
          </w:tcPr>
          <w:p w:rsidR="0084472B" w:rsidRPr="00313127" w:rsidRDefault="00313127" w:rsidP="0084472B">
            <w:pPr>
              <w:jc w:val="center"/>
              <w:rPr>
                <w:color w:val="000000"/>
              </w:rPr>
            </w:pPr>
            <w:r w:rsidRPr="00313127">
              <w:rPr>
                <w:color w:val="000000"/>
              </w:rPr>
              <w:t>Оборудование</w:t>
            </w:r>
          </w:p>
        </w:tc>
        <w:tc>
          <w:tcPr>
            <w:tcW w:w="1316" w:type="dxa"/>
            <w:tcBorders>
              <w:top w:val="single" w:sz="6" w:space="0" w:color="000000"/>
              <w:left w:val="single" w:sz="6" w:space="0" w:color="000000"/>
              <w:bottom w:val="single" w:sz="6" w:space="0" w:color="000000"/>
              <w:right w:val="single" w:sz="6" w:space="0" w:color="000000"/>
            </w:tcBorders>
            <w:vAlign w:val="center"/>
            <w:hideMark/>
          </w:tcPr>
          <w:p w:rsidR="0084472B" w:rsidRPr="00313127" w:rsidRDefault="0084472B" w:rsidP="0084472B">
            <w:pPr>
              <w:jc w:val="center"/>
              <w:rPr>
                <w:color w:val="000000"/>
              </w:rPr>
            </w:pPr>
            <w:r w:rsidRPr="00313127">
              <w:rPr>
                <w:color w:val="000000"/>
              </w:rPr>
              <w:t>Тип</w:t>
            </w:r>
          </w:p>
        </w:tc>
        <w:tc>
          <w:tcPr>
            <w:tcW w:w="1074" w:type="dxa"/>
            <w:tcBorders>
              <w:top w:val="single" w:sz="6" w:space="0" w:color="000000"/>
              <w:left w:val="single" w:sz="6" w:space="0" w:color="000000"/>
              <w:bottom w:val="single" w:sz="6" w:space="0" w:color="000000"/>
              <w:right w:val="single" w:sz="6" w:space="0" w:color="000000"/>
            </w:tcBorders>
            <w:vAlign w:val="center"/>
            <w:hideMark/>
          </w:tcPr>
          <w:p w:rsidR="0084472B" w:rsidRPr="00313127" w:rsidRDefault="0084472B" w:rsidP="00313127">
            <w:pPr>
              <w:jc w:val="center"/>
              <w:rPr>
                <w:color w:val="000000"/>
              </w:rPr>
            </w:pPr>
            <w:r w:rsidRPr="00313127">
              <w:rPr>
                <w:color w:val="000000"/>
              </w:rPr>
              <w:t>Sобмотки</w:t>
            </w:r>
          </w:p>
        </w:tc>
        <w:tc>
          <w:tcPr>
            <w:tcW w:w="1066" w:type="dxa"/>
            <w:tcBorders>
              <w:top w:val="single" w:sz="6" w:space="0" w:color="000000"/>
              <w:left w:val="single" w:sz="6" w:space="0" w:color="000000"/>
              <w:bottom w:val="single" w:sz="6" w:space="0" w:color="000000"/>
              <w:right w:val="single" w:sz="6" w:space="0" w:color="000000"/>
            </w:tcBorders>
            <w:vAlign w:val="center"/>
            <w:hideMark/>
          </w:tcPr>
          <w:p w:rsidR="0084472B" w:rsidRPr="00313127" w:rsidRDefault="0084472B" w:rsidP="0084472B">
            <w:pPr>
              <w:jc w:val="center"/>
              <w:rPr>
                <w:color w:val="000000"/>
              </w:rPr>
            </w:pPr>
            <w:r w:rsidRPr="00313127">
              <w:rPr>
                <w:color w:val="000000"/>
              </w:rPr>
              <w:t>Число обмоток</w:t>
            </w:r>
          </w:p>
        </w:tc>
        <w:tc>
          <w:tcPr>
            <w:tcW w:w="1411" w:type="dxa"/>
            <w:tcBorders>
              <w:top w:val="single" w:sz="6" w:space="0" w:color="000000"/>
              <w:left w:val="single" w:sz="6" w:space="0" w:color="000000"/>
              <w:bottom w:val="single" w:sz="6" w:space="0" w:color="000000"/>
              <w:right w:val="single" w:sz="6" w:space="0" w:color="000000"/>
            </w:tcBorders>
            <w:vAlign w:val="center"/>
            <w:hideMark/>
          </w:tcPr>
          <w:p w:rsidR="0084472B" w:rsidRPr="00313127" w:rsidRDefault="00313127" w:rsidP="0084472B">
            <w:pPr>
              <w:jc w:val="center"/>
              <w:rPr>
                <w:color w:val="000000"/>
              </w:rPr>
            </w:pPr>
            <w:r w:rsidRPr="00313127">
              <w:rPr>
                <w:color w:val="000000"/>
              </w:rPr>
              <w:t>Количество приборов</w:t>
            </w:r>
          </w:p>
        </w:tc>
        <w:tc>
          <w:tcPr>
            <w:tcW w:w="1657" w:type="dxa"/>
            <w:tcBorders>
              <w:top w:val="single" w:sz="6" w:space="0" w:color="000000"/>
              <w:left w:val="single" w:sz="6" w:space="0" w:color="000000"/>
              <w:bottom w:val="single" w:sz="6" w:space="0" w:color="000000"/>
              <w:right w:val="single" w:sz="6" w:space="0" w:color="000000"/>
            </w:tcBorders>
            <w:vAlign w:val="center"/>
            <w:hideMark/>
          </w:tcPr>
          <w:p w:rsidR="0084472B" w:rsidRPr="00313127" w:rsidRDefault="00313127" w:rsidP="0084472B">
            <w:pPr>
              <w:jc w:val="center"/>
              <w:rPr>
                <w:color w:val="000000"/>
              </w:rPr>
            </w:pPr>
            <w:proofErr w:type="gramStart"/>
            <w:r w:rsidRPr="00313127">
              <w:rPr>
                <w:color w:val="000000"/>
              </w:rPr>
              <w:t>Суммарная</w:t>
            </w:r>
            <w:proofErr w:type="gramEnd"/>
            <w:r w:rsidRPr="00313127">
              <w:rPr>
                <w:color w:val="000000"/>
              </w:rPr>
              <w:t xml:space="preserve"> мощности</w:t>
            </w:r>
          </w:p>
          <w:p w:rsidR="0084472B" w:rsidRPr="00313127" w:rsidRDefault="0084472B" w:rsidP="0084472B">
            <w:pPr>
              <w:jc w:val="center"/>
              <w:rPr>
                <w:color w:val="000000"/>
              </w:rPr>
            </w:pPr>
            <w:r w:rsidRPr="00313127">
              <w:rPr>
                <w:color w:val="000000"/>
              </w:rPr>
              <w:t>S,</w:t>
            </w:r>
          </w:p>
          <w:p w:rsidR="0084472B" w:rsidRPr="00313127" w:rsidRDefault="0084472B" w:rsidP="0084472B">
            <w:pPr>
              <w:jc w:val="center"/>
              <w:rPr>
                <w:color w:val="000000"/>
              </w:rPr>
            </w:pPr>
            <w:r w:rsidRPr="00313127">
              <w:rPr>
                <w:color w:val="000000"/>
              </w:rPr>
              <w:t>В∙А</w:t>
            </w:r>
          </w:p>
        </w:tc>
      </w:tr>
      <w:tr w:rsidR="0084472B" w:rsidRPr="009A63DB" w:rsidTr="00DD3321">
        <w:trPr>
          <w:trHeight w:val="135"/>
        </w:trPr>
        <w:tc>
          <w:tcPr>
            <w:tcW w:w="3031" w:type="dxa"/>
            <w:gridSpan w:val="2"/>
            <w:tcBorders>
              <w:top w:val="single" w:sz="6" w:space="0" w:color="000000"/>
              <w:left w:val="single" w:sz="6" w:space="0" w:color="000000"/>
              <w:bottom w:val="single" w:sz="6" w:space="0" w:color="000000"/>
              <w:right w:val="single" w:sz="6" w:space="0" w:color="000000"/>
            </w:tcBorders>
            <w:vAlign w:val="center"/>
            <w:hideMark/>
          </w:tcPr>
          <w:p w:rsidR="0084472B" w:rsidRPr="00313127" w:rsidRDefault="0084472B" w:rsidP="00313127">
            <w:pPr>
              <w:spacing w:line="135" w:lineRule="atLeast"/>
              <w:jc w:val="center"/>
              <w:rPr>
                <w:color w:val="000000"/>
              </w:rPr>
            </w:pPr>
            <w:r w:rsidRPr="00313127">
              <w:rPr>
                <w:color w:val="000000"/>
              </w:rPr>
              <w:t>Вольтметр</w:t>
            </w:r>
          </w:p>
        </w:tc>
        <w:tc>
          <w:tcPr>
            <w:tcW w:w="1316" w:type="dxa"/>
            <w:tcBorders>
              <w:top w:val="single" w:sz="6" w:space="0" w:color="000000"/>
              <w:left w:val="single" w:sz="6" w:space="0" w:color="000000"/>
              <w:bottom w:val="single" w:sz="6" w:space="0" w:color="000000"/>
              <w:right w:val="single" w:sz="6" w:space="0" w:color="000000"/>
            </w:tcBorders>
            <w:vAlign w:val="center"/>
            <w:hideMark/>
          </w:tcPr>
          <w:p w:rsidR="0084472B" w:rsidRPr="00313127" w:rsidRDefault="0084472B" w:rsidP="00313127">
            <w:pPr>
              <w:spacing w:line="135" w:lineRule="atLeast"/>
              <w:jc w:val="center"/>
              <w:rPr>
                <w:color w:val="000000"/>
              </w:rPr>
            </w:pPr>
            <w:r w:rsidRPr="00313127">
              <w:rPr>
                <w:color w:val="000000"/>
              </w:rPr>
              <w:t>Э - 335</w:t>
            </w:r>
          </w:p>
        </w:tc>
        <w:tc>
          <w:tcPr>
            <w:tcW w:w="1074" w:type="dxa"/>
            <w:tcBorders>
              <w:top w:val="single" w:sz="6" w:space="0" w:color="000000"/>
              <w:left w:val="single" w:sz="6" w:space="0" w:color="000000"/>
              <w:bottom w:val="single" w:sz="6" w:space="0" w:color="000000"/>
              <w:right w:val="single" w:sz="6" w:space="0" w:color="000000"/>
            </w:tcBorders>
            <w:vAlign w:val="center"/>
            <w:hideMark/>
          </w:tcPr>
          <w:p w:rsidR="0084472B" w:rsidRPr="00313127" w:rsidRDefault="0084472B" w:rsidP="00313127">
            <w:pPr>
              <w:spacing w:line="135" w:lineRule="atLeast"/>
              <w:jc w:val="center"/>
              <w:rPr>
                <w:color w:val="000000"/>
              </w:rPr>
            </w:pPr>
            <w:r w:rsidRPr="00313127">
              <w:rPr>
                <w:color w:val="000000"/>
              </w:rPr>
              <w:t>2</w:t>
            </w:r>
          </w:p>
        </w:tc>
        <w:tc>
          <w:tcPr>
            <w:tcW w:w="1066" w:type="dxa"/>
            <w:tcBorders>
              <w:top w:val="single" w:sz="6" w:space="0" w:color="000000"/>
              <w:left w:val="single" w:sz="6" w:space="0" w:color="000000"/>
              <w:bottom w:val="single" w:sz="6" w:space="0" w:color="000000"/>
              <w:right w:val="single" w:sz="6" w:space="0" w:color="000000"/>
            </w:tcBorders>
            <w:vAlign w:val="center"/>
            <w:hideMark/>
          </w:tcPr>
          <w:p w:rsidR="0084472B" w:rsidRPr="00313127" w:rsidRDefault="0084472B" w:rsidP="00313127">
            <w:pPr>
              <w:spacing w:line="135" w:lineRule="atLeast"/>
              <w:jc w:val="center"/>
              <w:rPr>
                <w:color w:val="000000"/>
              </w:rPr>
            </w:pPr>
            <w:r w:rsidRPr="00313127">
              <w:rPr>
                <w:color w:val="000000"/>
              </w:rPr>
              <w:t>1</w:t>
            </w:r>
          </w:p>
        </w:tc>
        <w:tc>
          <w:tcPr>
            <w:tcW w:w="1411" w:type="dxa"/>
            <w:tcBorders>
              <w:top w:val="single" w:sz="6" w:space="0" w:color="000000"/>
              <w:left w:val="single" w:sz="6" w:space="0" w:color="000000"/>
              <w:bottom w:val="single" w:sz="6" w:space="0" w:color="000000"/>
              <w:right w:val="single" w:sz="6" w:space="0" w:color="000000"/>
            </w:tcBorders>
            <w:vAlign w:val="center"/>
            <w:hideMark/>
          </w:tcPr>
          <w:p w:rsidR="0084472B" w:rsidRPr="00313127" w:rsidRDefault="0084472B" w:rsidP="00313127">
            <w:pPr>
              <w:spacing w:line="135" w:lineRule="atLeast"/>
              <w:jc w:val="center"/>
              <w:rPr>
                <w:color w:val="000000"/>
              </w:rPr>
            </w:pPr>
            <w:r w:rsidRPr="00313127">
              <w:rPr>
                <w:color w:val="000000"/>
              </w:rPr>
              <w:t>1</w:t>
            </w:r>
          </w:p>
        </w:tc>
        <w:tc>
          <w:tcPr>
            <w:tcW w:w="1657" w:type="dxa"/>
            <w:tcBorders>
              <w:top w:val="single" w:sz="6" w:space="0" w:color="000000"/>
              <w:left w:val="single" w:sz="6" w:space="0" w:color="000000"/>
              <w:bottom w:val="single" w:sz="6" w:space="0" w:color="000000"/>
              <w:right w:val="single" w:sz="6" w:space="0" w:color="000000"/>
            </w:tcBorders>
            <w:vAlign w:val="center"/>
            <w:hideMark/>
          </w:tcPr>
          <w:p w:rsidR="0084472B" w:rsidRPr="00313127" w:rsidRDefault="0084472B" w:rsidP="00313127">
            <w:pPr>
              <w:spacing w:line="135" w:lineRule="atLeast"/>
              <w:jc w:val="center"/>
              <w:rPr>
                <w:color w:val="000000"/>
              </w:rPr>
            </w:pPr>
            <w:r w:rsidRPr="00313127">
              <w:rPr>
                <w:color w:val="000000"/>
              </w:rPr>
              <w:t>2</w:t>
            </w:r>
          </w:p>
        </w:tc>
      </w:tr>
      <w:tr w:rsidR="00313127" w:rsidRPr="009A63DB" w:rsidTr="00DD3321">
        <w:trPr>
          <w:trHeight w:val="405"/>
        </w:trPr>
        <w:tc>
          <w:tcPr>
            <w:tcW w:w="2146" w:type="dxa"/>
            <w:tcBorders>
              <w:top w:val="single" w:sz="6" w:space="0" w:color="000000"/>
              <w:left w:val="single" w:sz="6" w:space="0" w:color="000000"/>
              <w:bottom w:val="single" w:sz="6" w:space="0" w:color="000000"/>
              <w:right w:val="single" w:sz="6" w:space="0" w:color="000000"/>
            </w:tcBorders>
            <w:vAlign w:val="center"/>
            <w:hideMark/>
          </w:tcPr>
          <w:p w:rsidR="0084472B" w:rsidRPr="00313127" w:rsidRDefault="0084472B" w:rsidP="00313127">
            <w:pPr>
              <w:jc w:val="center"/>
              <w:rPr>
                <w:color w:val="000000"/>
              </w:rPr>
            </w:pPr>
            <w:r w:rsidRPr="00313127">
              <w:rPr>
                <w:color w:val="000000"/>
              </w:rPr>
              <w:t>Ваттметр</w:t>
            </w:r>
          </w:p>
        </w:tc>
        <w:tc>
          <w:tcPr>
            <w:tcW w:w="885" w:type="dxa"/>
            <w:tcBorders>
              <w:top w:val="single" w:sz="6" w:space="0" w:color="000000"/>
              <w:left w:val="single" w:sz="6" w:space="0" w:color="000000"/>
              <w:bottom w:val="single" w:sz="6" w:space="0" w:color="000000"/>
              <w:right w:val="single" w:sz="6" w:space="0" w:color="000000"/>
            </w:tcBorders>
            <w:vAlign w:val="center"/>
          </w:tcPr>
          <w:p w:rsidR="0084472B" w:rsidRPr="00313127" w:rsidRDefault="0084472B" w:rsidP="00313127">
            <w:pPr>
              <w:jc w:val="center"/>
              <w:rPr>
                <w:color w:val="000000"/>
              </w:rPr>
            </w:pPr>
          </w:p>
        </w:tc>
        <w:tc>
          <w:tcPr>
            <w:tcW w:w="1316" w:type="dxa"/>
            <w:tcBorders>
              <w:top w:val="single" w:sz="6" w:space="0" w:color="000000"/>
              <w:left w:val="single" w:sz="6" w:space="0" w:color="000000"/>
              <w:bottom w:val="single" w:sz="6" w:space="0" w:color="000000"/>
              <w:right w:val="single" w:sz="6" w:space="0" w:color="000000"/>
            </w:tcBorders>
            <w:vAlign w:val="center"/>
            <w:hideMark/>
          </w:tcPr>
          <w:p w:rsidR="0084472B" w:rsidRPr="00313127" w:rsidRDefault="0084472B" w:rsidP="00313127">
            <w:pPr>
              <w:jc w:val="center"/>
              <w:rPr>
                <w:color w:val="000000"/>
              </w:rPr>
            </w:pPr>
            <w:r w:rsidRPr="00313127">
              <w:rPr>
                <w:color w:val="000000"/>
              </w:rPr>
              <w:t>Д – 335</w:t>
            </w:r>
          </w:p>
        </w:tc>
        <w:tc>
          <w:tcPr>
            <w:tcW w:w="1074" w:type="dxa"/>
            <w:tcBorders>
              <w:top w:val="single" w:sz="6" w:space="0" w:color="000000"/>
              <w:left w:val="single" w:sz="6" w:space="0" w:color="000000"/>
              <w:bottom w:val="single" w:sz="6" w:space="0" w:color="000000"/>
              <w:right w:val="single" w:sz="6" w:space="0" w:color="000000"/>
            </w:tcBorders>
            <w:vAlign w:val="center"/>
            <w:hideMark/>
          </w:tcPr>
          <w:p w:rsidR="0084472B" w:rsidRPr="00313127" w:rsidRDefault="0084472B" w:rsidP="00313127">
            <w:pPr>
              <w:jc w:val="center"/>
              <w:rPr>
                <w:color w:val="000000"/>
              </w:rPr>
            </w:pPr>
            <w:r w:rsidRPr="00313127">
              <w:rPr>
                <w:color w:val="000000"/>
              </w:rPr>
              <w:t>1,5</w:t>
            </w:r>
          </w:p>
        </w:tc>
        <w:tc>
          <w:tcPr>
            <w:tcW w:w="1066" w:type="dxa"/>
            <w:tcBorders>
              <w:top w:val="single" w:sz="6" w:space="0" w:color="000000"/>
              <w:left w:val="single" w:sz="6" w:space="0" w:color="000000"/>
              <w:bottom w:val="single" w:sz="6" w:space="0" w:color="000000"/>
              <w:right w:val="single" w:sz="6" w:space="0" w:color="000000"/>
            </w:tcBorders>
            <w:vAlign w:val="center"/>
            <w:hideMark/>
          </w:tcPr>
          <w:p w:rsidR="0084472B" w:rsidRPr="00313127" w:rsidRDefault="0084472B" w:rsidP="00313127">
            <w:pPr>
              <w:jc w:val="center"/>
              <w:rPr>
                <w:color w:val="000000"/>
              </w:rPr>
            </w:pPr>
            <w:r w:rsidRPr="00313127">
              <w:rPr>
                <w:color w:val="000000"/>
              </w:rPr>
              <w:t>2</w:t>
            </w:r>
          </w:p>
        </w:tc>
        <w:tc>
          <w:tcPr>
            <w:tcW w:w="1411" w:type="dxa"/>
            <w:tcBorders>
              <w:top w:val="single" w:sz="6" w:space="0" w:color="000000"/>
              <w:left w:val="single" w:sz="6" w:space="0" w:color="000000"/>
              <w:bottom w:val="single" w:sz="6" w:space="0" w:color="000000"/>
              <w:right w:val="single" w:sz="6" w:space="0" w:color="000000"/>
            </w:tcBorders>
            <w:vAlign w:val="center"/>
            <w:hideMark/>
          </w:tcPr>
          <w:p w:rsidR="0084472B" w:rsidRPr="00313127" w:rsidRDefault="0084472B" w:rsidP="00313127">
            <w:pPr>
              <w:jc w:val="center"/>
              <w:rPr>
                <w:color w:val="000000"/>
              </w:rPr>
            </w:pPr>
            <w:r w:rsidRPr="00313127">
              <w:rPr>
                <w:color w:val="000000"/>
              </w:rPr>
              <w:t>1</w:t>
            </w:r>
          </w:p>
        </w:tc>
        <w:tc>
          <w:tcPr>
            <w:tcW w:w="1657" w:type="dxa"/>
            <w:tcBorders>
              <w:top w:val="single" w:sz="6" w:space="0" w:color="000000"/>
              <w:left w:val="single" w:sz="6" w:space="0" w:color="000000"/>
              <w:bottom w:val="single" w:sz="6" w:space="0" w:color="000000"/>
              <w:right w:val="single" w:sz="6" w:space="0" w:color="000000"/>
            </w:tcBorders>
            <w:vAlign w:val="center"/>
            <w:hideMark/>
          </w:tcPr>
          <w:p w:rsidR="0084472B" w:rsidRPr="00313127" w:rsidRDefault="0084472B" w:rsidP="00313127">
            <w:pPr>
              <w:jc w:val="center"/>
              <w:rPr>
                <w:color w:val="000000"/>
              </w:rPr>
            </w:pPr>
            <w:r w:rsidRPr="00313127">
              <w:rPr>
                <w:color w:val="000000"/>
              </w:rPr>
              <w:t>3</w:t>
            </w:r>
          </w:p>
        </w:tc>
      </w:tr>
    </w:tbl>
    <w:p w:rsidR="00DD3321" w:rsidRDefault="00DD3321" w:rsidP="00B936E3">
      <w:pPr>
        <w:tabs>
          <w:tab w:val="left" w:pos="540"/>
        </w:tabs>
        <w:spacing w:line="360" w:lineRule="auto"/>
      </w:pPr>
    </w:p>
    <w:p w:rsidR="00DD3321" w:rsidRDefault="00DD3321" w:rsidP="00B936E3">
      <w:pPr>
        <w:tabs>
          <w:tab w:val="left" w:pos="540"/>
        </w:tabs>
        <w:spacing w:line="360" w:lineRule="auto"/>
      </w:pPr>
    </w:p>
    <w:p w:rsidR="00DD3321" w:rsidRDefault="00A255AC" w:rsidP="00DD3321">
      <w:pPr>
        <w:tabs>
          <w:tab w:val="left" w:pos="540"/>
        </w:tabs>
        <w:spacing w:line="360" w:lineRule="auto"/>
        <w:ind w:left="284"/>
      </w:pPr>
      <w:r>
        <w:lastRenderedPageBreak/>
        <w:t xml:space="preserve">Продолжение таблицы </w:t>
      </w:r>
      <w:r w:rsidR="00DD3321">
        <w:t>17.</w:t>
      </w:r>
    </w:p>
    <w:tbl>
      <w:tblPr>
        <w:tblW w:w="955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2090"/>
        <w:gridCol w:w="992"/>
        <w:gridCol w:w="1276"/>
        <w:gridCol w:w="1134"/>
        <w:gridCol w:w="992"/>
        <w:gridCol w:w="1418"/>
        <w:gridCol w:w="1653"/>
      </w:tblGrid>
      <w:tr w:rsidR="00DD3321" w:rsidRPr="00313127" w:rsidTr="00DD3321">
        <w:trPr>
          <w:trHeight w:val="996"/>
        </w:trPr>
        <w:tc>
          <w:tcPr>
            <w:tcW w:w="2090" w:type="dxa"/>
            <w:tcBorders>
              <w:top w:val="single" w:sz="6" w:space="0" w:color="000000"/>
              <w:left w:val="single" w:sz="6" w:space="0" w:color="000000"/>
              <w:bottom w:val="single" w:sz="6" w:space="0" w:color="000000"/>
              <w:right w:val="single" w:sz="6" w:space="0" w:color="000000"/>
            </w:tcBorders>
            <w:vAlign w:val="center"/>
            <w:hideMark/>
          </w:tcPr>
          <w:p w:rsidR="00DD3321" w:rsidRPr="00313127" w:rsidRDefault="00DD3321" w:rsidP="00D625B9">
            <w:pPr>
              <w:jc w:val="center"/>
              <w:rPr>
                <w:color w:val="000000"/>
              </w:rPr>
            </w:pPr>
            <w:r w:rsidRPr="00313127">
              <w:rPr>
                <w:color w:val="000000"/>
              </w:rPr>
              <w:t xml:space="preserve">Счётчик </w:t>
            </w:r>
            <w:proofErr w:type="gramStart"/>
            <w:r w:rsidRPr="00313127">
              <w:rPr>
                <w:color w:val="000000"/>
              </w:rPr>
              <w:t>активной</w:t>
            </w:r>
            <w:proofErr w:type="gramEnd"/>
            <w:r w:rsidRPr="00313127">
              <w:rPr>
                <w:color w:val="000000"/>
              </w:rPr>
              <w:t xml:space="preserve"> и</w:t>
            </w:r>
          </w:p>
          <w:p w:rsidR="00DD3321" w:rsidRPr="00313127" w:rsidRDefault="00DD3321" w:rsidP="00D625B9">
            <w:pPr>
              <w:jc w:val="center"/>
              <w:rPr>
                <w:color w:val="000000"/>
              </w:rPr>
            </w:pPr>
            <w:r w:rsidRPr="00313127">
              <w:rPr>
                <w:color w:val="000000"/>
              </w:rPr>
              <w:t>реактивной мощности</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DD3321" w:rsidRPr="00313127" w:rsidRDefault="00DD3321" w:rsidP="00D625B9">
            <w:pPr>
              <w:jc w:val="center"/>
              <w:rPr>
                <w:color w:val="000000"/>
              </w:rPr>
            </w:pPr>
            <w:r w:rsidRPr="00313127">
              <w:rPr>
                <w:color w:val="000000"/>
              </w:rPr>
              <w:t>Ввод 10 кВ</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DD3321" w:rsidRPr="00313127" w:rsidRDefault="00DD3321" w:rsidP="00D625B9">
            <w:pPr>
              <w:jc w:val="center"/>
              <w:rPr>
                <w:color w:val="000000"/>
              </w:rPr>
            </w:pPr>
            <w:r w:rsidRPr="00313127">
              <w:rPr>
                <w:color w:val="000000"/>
              </w:rPr>
              <w:t>ПСЧ-</w:t>
            </w:r>
          </w:p>
          <w:p w:rsidR="00DD3321" w:rsidRPr="00313127" w:rsidRDefault="00DD3321" w:rsidP="00D625B9">
            <w:pPr>
              <w:jc w:val="center"/>
              <w:rPr>
                <w:color w:val="000000"/>
              </w:rPr>
            </w:pPr>
            <w:r w:rsidRPr="00313127">
              <w:rPr>
                <w:color w:val="000000"/>
              </w:rPr>
              <w:t>4АР.05.2</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D3321" w:rsidRPr="00313127" w:rsidRDefault="00DD3321" w:rsidP="00D625B9">
            <w:pPr>
              <w:jc w:val="center"/>
              <w:rPr>
                <w:color w:val="000000"/>
              </w:rPr>
            </w:pPr>
            <w:r w:rsidRPr="00313127">
              <w:rPr>
                <w:color w:val="000000"/>
              </w:rPr>
              <w:t>2</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DD3321" w:rsidRPr="00313127" w:rsidRDefault="00DD3321" w:rsidP="00D625B9">
            <w:pPr>
              <w:jc w:val="center"/>
              <w:rPr>
                <w:color w:val="000000"/>
              </w:rPr>
            </w:pPr>
            <w:r w:rsidRPr="00313127">
              <w:rPr>
                <w:color w:val="000000"/>
              </w:rPr>
              <w:t>1</w:t>
            </w: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D3321" w:rsidRPr="00313127" w:rsidRDefault="00DD3321" w:rsidP="00D625B9">
            <w:pPr>
              <w:jc w:val="center"/>
              <w:rPr>
                <w:color w:val="000000"/>
              </w:rPr>
            </w:pPr>
            <w:r w:rsidRPr="00313127">
              <w:rPr>
                <w:color w:val="000000"/>
              </w:rPr>
              <w:t>1</w:t>
            </w:r>
          </w:p>
        </w:tc>
        <w:tc>
          <w:tcPr>
            <w:tcW w:w="1653" w:type="dxa"/>
            <w:tcBorders>
              <w:top w:val="single" w:sz="6" w:space="0" w:color="000000"/>
              <w:left w:val="single" w:sz="6" w:space="0" w:color="000000"/>
              <w:bottom w:val="single" w:sz="6" w:space="0" w:color="000000"/>
              <w:right w:val="single" w:sz="6" w:space="0" w:color="000000"/>
            </w:tcBorders>
            <w:vAlign w:val="center"/>
            <w:hideMark/>
          </w:tcPr>
          <w:p w:rsidR="00DD3321" w:rsidRPr="00313127" w:rsidRDefault="00DD3321" w:rsidP="00D625B9">
            <w:pPr>
              <w:jc w:val="center"/>
              <w:rPr>
                <w:color w:val="000000"/>
              </w:rPr>
            </w:pPr>
            <w:r w:rsidRPr="00313127">
              <w:rPr>
                <w:color w:val="000000"/>
              </w:rPr>
              <w:t>2</w:t>
            </w:r>
          </w:p>
        </w:tc>
      </w:tr>
      <w:tr w:rsidR="00DD3321" w:rsidRPr="00313127" w:rsidTr="00DD3321">
        <w:trPr>
          <w:trHeight w:val="135"/>
        </w:trPr>
        <w:tc>
          <w:tcPr>
            <w:tcW w:w="2090" w:type="dxa"/>
            <w:tcBorders>
              <w:top w:val="single" w:sz="6" w:space="0" w:color="000000"/>
              <w:left w:val="single" w:sz="6" w:space="0" w:color="000000"/>
              <w:bottom w:val="single" w:sz="6" w:space="0" w:color="000000"/>
              <w:right w:val="single" w:sz="6" w:space="0" w:color="000000"/>
            </w:tcBorders>
            <w:vAlign w:val="center"/>
            <w:hideMark/>
          </w:tcPr>
          <w:p w:rsidR="00DD3321" w:rsidRPr="00313127" w:rsidRDefault="00DD3321" w:rsidP="00D625B9">
            <w:pPr>
              <w:jc w:val="center"/>
              <w:rPr>
                <w:color w:val="000000"/>
              </w:rPr>
            </w:pPr>
            <w:r w:rsidRPr="00313127">
              <w:rPr>
                <w:color w:val="000000"/>
              </w:rPr>
              <w:t xml:space="preserve">Счётчик </w:t>
            </w:r>
            <w:proofErr w:type="gramStart"/>
            <w:r w:rsidRPr="00313127">
              <w:rPr>
                <w:color w:val="000000"/>
              </w:rPr>
              <w:t>активной</w:t>
            </w:r>
            <w:proofErr w:type="gramEnd"/>
            <w:r w:rsidRPr="00313127">
              <w:rPr>
                <w:color w:val="000000"/>
              </w:rPr>
              <w:t xml:space="preserve"> и</w:t>
            </w:r>
          </w:p>
          <w:p w:rsidR="00DD3321" w:rsidRPr="00313127" w:rsidRDefault="00DD3321" w:rsidP="00D625B9">
            <w:pPr>
              <w:spacing w:line="135" w:lineRule="atLeast"/>
              <w:jc w:val="center"/>
              <w:rPr>
                <w:color w:val="000000"/>
              </w:rPr>
            </w:pPr>
            <w:r w:rsidRPr="00313127">
              <w:rPr>
                <w:color w:val="000000"/>
              </w:rPr>
              <w:t>реактивной мощности</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DD3321" w:rsidRPr="00313127" w:rsidRDefault="00DD3321" w:rsidP="00D625B9">
            <w:pPr>
              <w:spacing w:line="135" w:lineRule="atLeast"/>
              <w:jc w:val="center"/>
              <w:rPr>
                <w:color w:val="000000"/>
              </w:rPr>
            </w:pPr>
            <w:r w:rsidRPr="00313127">
              <w:rPr>
                <w:color w:val="000000"/>
              </w:rPr>
              <w:t>Линии 10кВ</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DD3321" w:rsidRPr="00313127" w:rsidRDefault="00DD3321" w:rsidP="00D625B9">
            <w:pPr>
              <w:spacing w:line="135" w:lineRule="atLeast"/>
              <w:jc w:val="center"/>
              <w:rPr>
                <w:color w:val="000000"/>
              </w:rPr>
            </w:pPr>
            <w:r w:rsidRPr="00313127">
              <w:rPr>
                <w:color w:val="000000"/>
              </w:rPr>
              <w:t>ПСЧ-4АР.05.2</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D3321" w:rsidRPr="00313127" w:rsidRDefault="00DD3321" w:rsidP="00D625B9">
            <w:pPr>
              <w:spacing w:line="135" w:lineRule="atLeast"/>
              <w:jc w:val="center"/>
              <w:rPr>
                <w:color w:val="000000"/>
              </w:rPr>
            </w:pPr>
            <w:r w:rsidRPr="00313127">
              <w:rPr>
                <w:color w:val="000000"/>
              </w:rPr>
              <w:t>2</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DD3321" w:rsidRPr="00313127" w:rsidRDefault="00DD3321" w:rsidP="00D625B9">
            <w:pPr>
              <w:spacing w:line="135" w:lineRule="atLeast"/>
              <w:jc w:val="center"/>
              <w:rPr>
                <w:color w:val="000000"/>
              </w:rPr>
            </w:pPr>
            <w:r w:rsidRPr="00313127">
              <w:rPr>
                <w:color w:val="000000"/>
              </w:rPr>
              <w:t>1</w:t>
            </w: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D3321" w:rsidRPr="00313127" w:rsidRDefault="00DD3321" w:rsidP="00D625B9">
            <w:pPr>
              <w:spacing w:line="135" w:lineRule="atLeast"/>
              <w:jc w:val="center"/>
              <w:rPr>
                <w:color w:val="000000"/>
              </w:rPr>
            </w:pPr>
            <w:r w:rsidRPr="00313127">
              <w:rPr>
                <w:color w:val="000000"/>
              </w:rPr>
              <w:t>4</w:t>
            </w:r>
          </w:p>
        </w:tc>
        <w:tc>
          <w:tcPr>
            <w:tcW w:w="1653" w:type="dxa"/>
            <w:tcBorders>
              <w:top w:val="single" w:sz="6" w:space="0" w:color="000000"/>
              <w:left w:val="single" w:sz="6" w:space="0" w:color="000000"/>
              <w:bottom w:val="single" w:sz="6" w:space="0" w:color="000000"/>
              <w:right w:val="single" w:sz="6" w:space="0" w:color="000000"/>
            </w:tcBorders>
            <w:vAlign w:val="center"/>
            <w:hideMark/>
          </w:tcPr>
          <w:p w:rsidR="00DD3321" w:rsidRPr="00313127" w:rsidRDefault="00DD3321" w:rsidP="00D625B9">
            <w:pPr>
              <w:spacing w:line="135" w:lineRule="atLeast"/>
              <w:jc w:val="center"/>
              <w:rPr>
                <w:color w:val="000000"/>
              </w:rPr>
            </w:pPr>
            <w:r w:rsidRPr="00313127">
              <w:rPr>
                <w:color w:val="000000"/>
              </w:rPr>
              <w:t>8</w:t>
            </w:r>
          </w:p>
        </w:tc>
      </w:tr>
      <w:tr w:rsidR="00DD3321" w:rsidRPr="00313127" w:rsidTr="00DD3321">
        <w:tc>
          <w:tcPr>
            <w:tcW w:w="3082" w:type="dxa"/>
            <w:gridSpan w:val="2"/>
            <w:tcBorders>
              <w:top w:val="single" w:sz="6" w:space="0" w:color="000000"/>
              <w:left w:val="single" w:sz="6" w:space="0" w:color="000000"/>
              <w:bottom w:val="single" w:sz="6" w:space="0" w:color="000000"/>
              <w:right w:val="single" w:sz="6" w:space="0" w:color="000000"/>
            </w:tcBorders>
            <w:vAlign w:val="center"/>
            <w:hideMark/>
          </w:tcPr>
          <w:p w:rsidR="00DD3321" w:rsidRPr="00313127" w:rsidRDefault="00DD3321" w:rsidP="00D625B9">
            <w:pPr>
              <w:jc w:val="center"/>
              <w:rPr>
                <w:color w:val="000000"/>
              </w:rPr>
            </w:pPr>
            <w:r w:rsidRPr="00313127">
              <w:rPr>
                <w:color w:val="000000"/>
              </w:rPr>
              <w:t>Итого</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DD3321" w:rsidRPr="00313127" w:rsidRDefault="00DD3321" w:rsidP="00D625B9">
            <w:pPr>
              <w:jc w:val="center"/>
              <w:rPr>
                <w:color w:val="000000"/>
              </w:rPr>
            </w:pPr>
            <w:r w:rsidRPr="00313127">
              <w:rPr>
                <w:color w:val="000000"/>
              </w:rPr>
              <w:t>-</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D3321" w:rsidRPr="00313127" w:rsidRDefault="00DD3321" w:rsidP="00D625B9">
            <w:pPr>
              <w:jc w:val="center"/>
              <w:rPr>
                <w:color w:val="000000"/>
              </w:rPr>
            </w:pPr>
            <w:r w:rsidRPr="00313127">
              <w:rPr>
                <w:color w:val="000000"/>
              </w:rPr>
              <w:t>-</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DD3321" w:rsidRPr="00313127" w:rsidRDefault="00DD3321" w:rsidP="00D625B9">
            <w:pPr>
              <w:jc w:val="center"/>
              <w:rPr>
                <w:color w:val="000000"/>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D3321" w:rsidRPr="00313127" w:rsidRDefault="00DD3321" w:rsidP="00D625B9">
            <w:pPr>
              <w:jc w:val="center"/>
              <w:rPr>
                <w:color w:val="000000"/>
              </w:rPr>
            </w:pPr>
            <w:r w:rsidRPr="00313127">
              <w:rPr>
                <w:color w:val="000000"/>
              </w:rPr>
              <w:t>-</w:t>
            </w:r>
          </w:p>
        </w:tc>
        <w:tc>
          <w:tcPr>
            <w:tcW w:w="1653" w:type="dxa"/>
            <w:tcBorders>
              <w:top w:val="single" w:sz="6" w:space="0" w:color="000000"/>
              <w:left w:val="single" w:sz="6" w:space="0" w:color="000000"/>
              <w:bottom w:val="single" w:sz="6" w:space="0" w:color="000000"/>
              <w:right w:val="single" w:sz="6" w:space="0" w:color="000000"/>
            </w:tcBorders>
            <w:vAlign w:val="center"/>
            <w:hideMark/>
          </w:tcPr>
          <w:p w:rsidR="00DD3321" w:rsidRPr="00313127" w:rsidRDefault="00DD3321" w:rsidP="00D625B9">
            <w:pPr>
              <w:jc w:val="center"/>
              <w:rPr>
                <w:color w:val="000000"/>
              </w:rPr>
            </w:pPr>
            <w:r w:rsidRPr="00313127">
              <w:rPr>
                <w:color w:val="000000"/>
              </w:rPr>
              <w:t>13</w:t>
            </w:r>
          </w:p>
        </w:tc>
      </w:tr>
    </w:tbl>
    <w:p w:rsidR="000B50EB" w:rsidRDefault="000B50EB" w:rsidP="00B936E3">
      <w:pPr>
        <w:tabs>
          <w:tab w:val="left" w:pos="540"/>
        </w:tabs>
        <w:spacing w:line="360" w:lineRule="auto"/>
      </w:pPr>
    </w:p>
    <w:p w:rsidR="00294879" w:rsidRPr="00294879" w:rsidRDefault="00294879" w:rsidP="00561B3B">
      <w:pPr>
        <w:tabs>
          <w:tab w:val="left" w:pos="540"/>
        </w:tabs>
        <w:spacing w:line="360" w:lineRule="auto"/>
        <w:ind w:firstLine="709"/>
      </w:pPr>
      <w:r w:rsidRPr="00294879">
        <w:t xml:space="preserve">Выбираем устройство ТН, </w:t>
      </w:r>
      <w:r>
        <w:t>опираясь на полученные в результате расчета мощности.</w:t>
      </w:r>
    </w:p>
    <w:p w:rsidR="000B50EB" w:rsidRDefault="00294879" w:rsidP="0084472B">
      <w:pPr>
        <w:tabs>
          <w:tab w:val="left" w:pos="540"/>
        </w:tabs>
        <w:spacing w:line="360" w:lineRule="auto"/>
      </w:pPr>
      <w:r w:rsidRPr="00294879">
        <w:t>Проведем выбор оборудования</w:t>
      </w:r>
      <w:r w:rsidR="006F7664">
        <w:t xml:space="preserve"> по нескольким типам характеристик</w:t>
      </w:r>
      <w:r w:rsidR="000B50EB" w:rsidRPr="00294879">
        <w:t>:</w:t>
      </w:r>
    </w:p>
    <w:p w:rsidR="000B50EB" w:rsidRPr="006F7664" w:rsidRDefault="006F7664" w:rsidP="00DA6AB2">
      <w:pPr>
        <w:pStyle w:val="a4"/>
        <w:numPr>
          <w:ilvl w:val="0"/>
          <w:numId w:val="9"/>
        </w:numPr>
        <w:tabs>
          <w:tab w:val="left" w:pos="540"/>
        </w:tabs>
        <w:spacing w:line="360" w:lineRule="auto"/>
        <w:ind w:left="0" w:firstLine="709"/>
      </w:pPr>
      <w:r w:rsidRPr="006F7664">
        <w:t>Выбор по</w:t>
      </w:r>
      <w:r w:rsidR="009D0C67" w:rsidRPr="006F7664">
        <w:t xml:space="preserve"> рабочему напряжению </w:t>
      </w:r>
      <w:proofErr w:type="spellStart"/>
      <w:r w:rsidRPr="006F7664">
        <w:t>оборуждования</w:t>
      </w:r>
      <w:proofErr w:type="spellEnd"/>
      <w:r w:rsidRPr="006F7664">
        <w:t>:</w:t>
      </w:r>
    </w:p>
    <w:p w:rsidR="000B50EB" w:rsidRPr="008F0B2B" w:rsidRDefault="000B50EB" w:rsidP="006F7664">
      <w:pPr>
        <w:tabs>
          <w:tab w:val="left" w:pos="540"/>
        </w:tabs>
        <w:spacing w:line="360" w:lineRule="auto"/>
      </w:pPr>
      <w:r w:rsidRPr="008F0B2B">
        <w:rPr>
          <w:lang w:val="en-US"/>
        </w:rPr>
        <w:t>U</w:t>
      </w:r>
      <w:r w:rsidRPr="008F0B2B">
        <w:rPr>
          <w:vertAlign w:val="subscript"/>
        </w:rPr>
        <w:t>уст</w:t>
      </w:r>
      <w:r w:rsidRPr="008F0B2B">
        <w:t xml:space="preserve"> ≤ </w:t>
      </w:r>
      <w:r w:rsidRPr="008F0B2B">
        <w:rPr>
          <w:lang w:val="en-US"/>
        </w:rPr>
        <w:t>U</w:t>
      </w:r>
      <w:r w:rsidRPr="008F0B2B">
        <w:rPr>
          <w:vertAlign w:val="subscript"/>
        </w:rPr>
        <w:t>ном</w:t>
      </w:r>
      <w:r w:rsidR="0084472B" w:rsidRPr="008F0B2B">
        <w:t>;</w:t>
      </w:r>
    </w:p>
    <w:p w:rsidR="000B50EB" w:rsidRPr="008F0B2B" w:rsidRDefault="000B50EB" w:rsidP="006F7664">
      <w:pPr>
        <w:tabs>
          <w:tab w:val="left" w:pos="540"/>
        </w:tabs>
        <w:spacing w:line="360" w:lineRule="auto"/>
      </w:pPr>
      <w:proofErr w:type="gramStart"/>
      <w:r w:rsidRPr="008F0B2B">
        <w:rPr>
          <w:lang w:val="en-US"/>
        </w:rPr>
        <w:t>U</w:t>
      </w:r>
      <w:r w:rsidRPr="008F0B2B">
        <w:rPr>
          <w:vertAlign w:val="subscript"/>
        </w:rPr>
        <w:t xml:space="preserve">уст </w:t>
      </w:r>
      <w:r w:rsidRPr="008F0B2B">
        <w:t xml:space="preserve"> =</w:t>
      </w:r>
      <w:proofErr w:type="gramEnd"/>
      <w:r w:rsidRPr="008F0B2B">
        <w:t xml:space="preserve"> 10 кВ ≤ </w:t>
      </w:r>
      <w:r w:rsidRPr="008F0B2B">
        <w:rPr>
          <w:lang w:val="en-US"/>
        </w:rPr>
        <w:t>U</w:t>
      </w:r>
      <w:r w:rsidRPr="008F0B2B">
        <w:rPr>
          <w:vertAlign w:val="subscript"/>
        </w:rPr>
        <w:t>ном</w:t>
      </w:r>
      <w:r w:rsidRPr="008F0B2B">
        <w:t xml:space="preserve"> = 10 кВ</w:t>
      </w:r>
      <w:r w:rsidR="0084472B" w:rsidRPr="008F0B2B">
        <w:t>.</w:t>
      </w:r>
    </w:p>
    <w:p w:rsidR="0069769B" w:rsidRDefault="008F0B2B" w:rsidP="00DA6AB2">
      <w:pPr>
        <w:pStyle w:val="a4"/>
        <w:numPr>
          <w:ilvl w:val="0"/>
          <w:numId w:val="9"/>
        </w:numPr>
        <w:tabs>
          <w:tab w:val="left" w:pos="540"/>
        </w:tabs>
        <w:spacing w:line="360" w:lineRule="auto"/>
        <w:ind w:left="0" w:firstLine="709"/>
      </w:pPr>
      <w:r w:rsidRPr="0069769B">
        <w:t xml:space="preserve">Выбор </w:t>
      </w:r>
      <w:r w:rsidR="0069769B">
        <w:t>трансформатора, типа внутреннего исполнения, схема подключения – звезда;</w:t>
      </w:r>
    </w:p>
    <w:p w:rsidR="0069769B" w:rsidRPr="0069769B" w:rsidRDefault="0069769B" w:rsidP="00DA6AB2">
      <w:pPr>
        <w:pStyle w:val="a4"/>
        <w:numPr>
          <w:ilvl w:val="0"/>
          <w:numId w:val="9"/>
        </w:numPr>
        <w:tabs>
          <w:tab w:val="left" w:pos="540"/>
        </w:tabs>
        <w:spacing w:line="360" w:lineRule="auto"/>
        <w:ind w:left="0" w:firstLine="709"/>
      </w:pPr>
      <w:r w:rsidRPr="0069769B">
        <w:t>Для оборудования принимаем класс точности 0,5;</w:t>
      </w:r>
    </w:p>
    <w:p w:rsidR="000B50EB" w:rsidRPr="0069769B" w:rsidRDefault="0069769B" w:rsidP="0069769B">
      <w:pPr>
        <w:pStyle w:val="a4"/>
        <w:numPr>
          <w:ilvl w:val="0"/>
          <w:numId w:val="9"/>
        </w:numPr>
        <w:tabs>
          <w:tab w:val="left" w:pos="540"/>
        </w:tabs>
        <w:spacing w:line="360" w:lineRule="auto"/>
        <w:ind w:left="0" w:firstLine="709"/>
      </w:pPr>
      <w:r w:rsidRPr="0069769B">
        <w:t xml:space="preserve">Характеристики по вторичным нагрузкам </w:t>
      </w:r>
      <w:r w:rsidR="000B50EB" w:rsidRPr="0069769B">
        <w:rPr>
          <w:sz w:val="28"/>
          <w:lang w:val="en-US"/>
        </w:rPr>
        <w:t>S</w:t>
      </w:r>
      <w:r w:rsidR="000B50EB" w:rsidRPr="0069769B">
        <w:rPr>
          <w:sz w:val="28"/>
          <w:vertAlign w:val="subscript"/>
        </w:rPr>
        <w:t>2Σ</w:t>
      </w:r>
      <w:r w:rsidR="000B50EB" w:rsidRPr="0069769B">
        <w:rPr>
          <w:sz w:val="28"/>
        </w:rPr>
        <w:t xml:space="preserve"> ≤ </w:t>
      </w:r>
      <w:proofErr w:type="gramStart"/>
      <w:r w:rsidR="000B50EB" w:rsidRPr="0069769B">
        <w:rPr>
          <w:sz w:val="28"/>
          <w:lang w:val="en-US"/>
        </w:rPr>
        <w:t>S</w:t>
      </w:r>
      <w:proofErr w:type="gramEnd"/>
      <w:r w:rsidR="000B50EB" w:rsidRPr="0069769B">
        <w:rPr>
          <w:sz w:val="28"/>
          <w:vertAlign w:val="subscript"/>
        </w:rPr>
        <w:t>ном</w:t>
      </w:r>
      <w:r w:rsidR="0084472B" w:rsidRPr="0069769B">
        <w:rPr>
          <w:sz w:val="28"/>
        </w:rPr>
        <w:t>,</w:t>
      </w:r>
    </w:p>
    <w:p w:rsidR="000B50EB" w:rsidRDefault="00CA36C1" w:rsidP="00561B3B">
      <w:pPr>
        <w:tabs>
          <w:tab w:val="left" w:pos="540"/>
        </w:tabs>
        <w:spacing w:line="360" w:lineRule="auto"/>
        <w:ind w:firstLine="709"/>
      </w:pPr>
      <w:r w:rsidRPr="00CA36C1">
        <w:rPr>
          <w:position w:val="-12"/>
        </w:rPr>
        <w:object w:dxaOrig="4360" w:dyaOrig="360">
          <v:shape id="_x0000_i1190" type="#_x0000_t75" style="width:250.45pt;height:20.05pt" o:ole="" fillcolor="window">
            <v:imagedata r:id="rId345" o:title=""/>
          </v:shape>
          <o:OLEObject Type="Embed" ProgID="Equation.DSMT4" ShapeID="_x0000_i1190" DrawAspect="Content" ObjectID="_1666965074" r:id="rId346"/>
        </w:object>
      </w:r>
    </w:p>
    <w:p w:rsidR="000B50EB" w:rsidRPr="000B50EB" w:rsidRDefault="00CA36C1" w:rsidP="00CA36C1">
      <w:pPr>
        <w:tabs>
          <w:tab w:val="left" w:pos="540"/>
        </w:tabs>
        <w:spacing w:line="360" w:lineRule="auto"/>
        <w:ind w:firstLine="709"/>
      </w:pPr>
      <w:r>
        <w:t xml:space="preserve">Для </w:t>
      </w:r>
      <w:r w:rsidRPr="00CA36C1">
        <w:t xml:space="preserve">использования принимаем оборудование </w:t>
      </w:r>
      <w:r w:rsidR="000B50EB" w:rsidRPr="00CA36C1">
        <w:t>ЗНОЛ.06-10УЗ.</w:t>
      </w:r>
    </w:p>
    <w:p w:rsidR="000B50EB" w:rsidRPr="000B50EB" w:rsidRDefault="001F4A76" w:rsidP="00561B3B">
      <w:pPr>
        <w:spacing w:line="360" w:lineRule="auto"/>
        <w:ind w:firstLine="709"/>
        <w:jc w:val="center"/>
        <w:rPr>
          <w:b/>
        </w:rPr>
      </w:pPr>
      <w:r w:rsidRPr="001F4A76">
        <w:rPr>
          <w:noProof/>
        </w:rPr>
      </w:r>
      <w:r w:rsidRPr="001F4A76">
        <w:rPr>
          <w:noProof/>
        </w:rPr>
        <w:pict>
          <v:group id="Группа 10" o:spid="_x0000_s1027" style="width:252pt;height:194.4pt;mso-position-horizontal-relative:char;mso-position-vertical-relative:line" coordorigin="2736,1008" coordsize="5040,3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jrswsAAKV4AAAOAAAAZHJzL2Uyb0RvYy54bWzsXetu28oR/l+g70DoZw8ciRddESdI7Ngt&#10;kPYEjdv/tERdUIpUSdpyWhQo0Efoi/QN+grnvFG/mb1wJZKOZR+xjrMJYFHici+zs9/OfjO7fP32&#10;bh07t1GWr9LktOO+6nWcKJmms1WyOO386eriZNRx8iJMZmGcJtFp50uUd96++fWvXm83k8hLl2k8&#10;izIHmST5ZLs57SyLYjPpdvPpMlqH+at0EyW4OU+zdVjga7bozrJwi9zXcdfr9QbdbZrNNlk6jfIc&#10;v56Lm503nP98Hk2LH+fzPCqc+LSDuhX8N+O/1/S3++Z1OFlk4Wa5mspqhI+oxTpcJShUZ3UeFqFz&#10;k60qWa1X0yzN03nxapquu+l8vppG3Aa0xu3tteYyS2823JbFZLvYaDFBtHtyenS20z/cfsqc1Qx9&#10;B/Ek4Rp99NO/f/7nz//66b/4/x8HP0NG281igqSX2ebz5lMmGorLj+n0Lzlud/fv0/eFSOxcb3+f&#10;zpBteFOkLKO7ebamLNB654674ovuiuiucKb40UfnBj1UaYp7XjAYjUays6ZL9Cg95w39QcfBbbfX&#10;G4mOnC4/yOf7eFo87ONRutsNJ6JgrqysnGgZf9GNVPJwlTy4GxzXP7YgahqkxGE0J+gPVGOlIHzf&#10;9YQgAjSaNbpWEPLJgwWBzIViSEEExxZEgN7nBmFMyMYqQXBfs1K4RmOlIGqeKwVRffJgQfh7gui3&#10;Jwh3IHu2RhBu31O9XhGEfq5WEPLJRkEAk/MSdvKnwc7nZbiJGM1ywhI1zAIl1HfAB07jiE7fbjid&#10;ApxcoI2TpGfLMFlE77Is3S6jcIZqudR+jGvjAfqSA6vq4cfJUkwFbm/Uo3+MSqlAlVKHNOJURY5E&#10;XKKClHAyvcmLyyhlXAtvP+YFD8PFDFeMljM1hKDY83WMOeaHE6cPhHPwX/TeQqcB8ug0HnqQElHa&#10;/XQYmCLdb7oiL9eRmlDmBZ2t5HVZSYVOkKlkTqLYSrq+ke7SRbUqKQDJuk4yE25BXf2HRtrLgVNT&#10;e1gP1doP9+UwVqkgB1FmTVY0v+m8pOQvx/tZuVr2byfOpdtzLkc1/aMFrxINRbl7uV3pIlExdzRG&#10;R27rE+pSKSFppbOsT6hL1gkbctT9rmXSkKPueko4bK6i7npdckOGpgaItjRU0ez+xgZrDUCxQb+5&#10;eqYOcLqG2pVqQO0YYlZo7JOdTuGURp7ATD26w6Ua8NO7RI54XDmAKTJsCAA2aU42C2kELJYrAViA&#10;jbuE7jYkRmdTYjY8UN79idGPlJjnpK8mFobTFY8klVh8yupnsJzJZr6C/IGUVxAvrOYrkh7s5isM&#10;Ewa4TVhQ27mFuHS2MMtouHecpbqie+v0NrpKOVWxZ/Kh1PJunJipGDKoUSJLgvhwopKozw1n6A5g&#10;LwqTgYu/L62sIPJlQDXynMZpHolHqWFcnm4hiccA+TyNV7OLVRxTq/JscX0WZ85tCJFd8D+SDx7Z&#10;SRYnJKBx3+uzTuzc28mCZyVVu51k61WB9VK8Wp925NyFcsIJzYMfkhlfF+EqFtfcNDkx0lxIJm4+&#10;uU5nXzAv8gwImWHxhg5eptnfOs4WC6HTTv7XmzCLOk78uwRz65gNLafgL0F/SKZZZt65Nu+EyRRZ&#10;nXaKDrSfLs8KfMMjN5tstVjSpMttT1Ka7ucrmid54ha1kl9gdYi6Ht/8AKwJ4/aP0HgM2DgCKlDn&#10;7VgT6Mhf0vygLlP2Rh8LG1ZyfygnNmVv9HsAcVr/0AXJqTQ3NpkwNxy6OO3QaGWxKtMDSVUS1k+r&#10;rFKNv21lBWxXlJUXt20pazAQ0wxhqJgBlLIOA0yXvFgXw8cq6/NF1pIBaQtlYeoJxf24SgCwbHZL&#10;nT1LPmUSbpvXayZgjgJgNlkFFXIAQEoaqJiBZhWMUYv78DJJaWZHrcjeePKcTUh8HuZLYR7EC7o+&#10;TwsxfkDxyXn73jk8nGCgSUuLhhxzi38f98YfRh9GwUngDT6cBL3z85N3F2fByeDCHfbP/fOzs3P3&#10;H9RQN5gsV7NZlFC7FM/pBg9b0EvGVTCUmunUMuru5s7zFKqoPrnSPMXvmyA0pZES8Gy/q5OSPST1&#10;ZOJRkQWwRk0qCrYIq87xyMlBoKbnirZVCSVYiIqcLGkE/VwtAyNJLK2qpRiEudYkCNjjO4Jge3yf&#10;hSU6+pdiacsGVaDfEMQ3TUWRZSuEWlJRHhMcx5xeLRVFMFsSVpqP+MFSUZKwUiyTpaLYPwWOo+QY&#10;72XLLBVFY6uBXRLLTktFkS2puBZLRUFfLBVFBJlpnEorVTvgj+IJ87CAFuZHSUV50ulsOLYsFbVD&#10;iFpl/f8oK3wTFWWVgQHtKKulol4CyV+ud1uiooCoUnGZioIrRpJPCEmwVJSlouB4al8nseYVYCp0&#10;kmOeHkuPKlx0R0MZnKEoekmPenvxcKWrSHqT2mVHLQEqCNB2bEzt7hSaZno6D0W/vjsSziCrad8W&#10;1d6OpmlfpdA00015qKYFzZjG4Qjk9FEreBVcrNzfzwPTnOLLhkKgKWYRYRannXU0Q4BFhJh5umJP&#10;k4zb+HpSOAtiDht64S6hdvR01zXpHeyadObxavNnFdciozqGPkVKkZPSHchQKTUL94cYGeym5Gle&#10;e37sNGzs+6jdz9CKH7IdpdN+TAZHX7oxeeF8KDgO/UBMw56vtkhUVO15g6OJfri28KZ2P9WOAtrw&#10;VLdZqD68HnhmLi186Sd+nKaNKTqaQK03loHTStNQCkGaH/DvFtMQEvGMYiv0bqz9eAoAj9QOsbVH&#10;bGs4ahhBD2WQDvl6H5PSIbdP6wkzgMeMp6g+Z8RTVJ7UGliu5VX469FDSjHGpFB/RDyw47dK4Wsx&#10;jURsDMcN8Y46WvazdL+6/o9iWDT5vQFSzRT8UaOfH8gVoNPF5h/BKdqAZ2O/FQ0/wTUJ7WyVs1fa&#10;GXiwWXjaV4PfaidtSAMcf9/h+ADLHe002fnPcufxsSLx+74HhKSpyWKn3SxSt1fVh31iYqfJ07em&#10;nRY79+OI7VYmPsDB19x+GT/imwT/sVU0cInaIgAd7k/vrjeWrNcIO0jEIr+BqbV7mb6LjXd0dofh&#10;8/Sf5B9QW0Kqi0rp87RbQl7qlhAgnNQjSWFIAv+IW0Lc8YunMDQ/zYtEcaoMLaoRJHP0WUQtEq0Z&#10;bg2d2iNjfM1pC+00Oe3WtNOa4VY7a7UTYGkuEoOjbyCjLR7S7WwpDAqMsPQvHYVY7w+kXfoGhRG0&#10;6ZzQ2mmx02JnPXZq50RJYQgqoS3j01IY9uyg6kGsDViqnRUcxYNjKUBsSUU9NIonsBTGyz/VooXj&#10;NCkWzKDVAtNF8SCdrA1nDEZEsxCz2x/vhTN6rooreN6hP18Pqw0nNgKXj+Jh+5kPZSEwO3q8DB3n&#10;Y6qs6bJ4uMr+di8Cl30QrLLjIRu5NZEwNiySz11/bsFqbejcrvchONj7wDDZqHOBD3dXfXyL1bnv&#10;Vue0p0KYi9JR8ahQXAPdxqy7JbrJMyP9oToJtsHPGrd6Blolcs/Ox3SiG0e74/OBh6S1Mx9r588V&#10;Ree9T++cvrlBgSh2p7jD72rKPVZEln6xgXqHQ6nldAI7R7NWj2Lf2/n1tXgCfY6d2lWlf3i2GxEO&#10;j75tPKNPSFSeJuh6Qe+9Nz65GIyGJ8FF0D8ZD3ujk547fj8e9IJxcH6xe5ogA5l4ecsTjIgnH7B4&#10;4KHI+jBEqr4ageqzbiQWd9d3HGKjuXwbUmyEFGPThzTgS8DY98m1AxjBAG+CIaNfxXtYwOBjTi1g&#10;7B7E3hpgaPeKBQwDMGBOVABDQ6sMMWkHMPoDvGuGWQJ3sGdHWwvjoLcbWAvDeO3C4y0MvR3HAoYJ&#10;GNprXVoYGlpbBYzhGPvqCDCqp49bwLCAod8I05qFoZ2O3wpglDtyWzrxDW/Hq1gbGmZbBQ+mMQg8&#10;ABXMqJTLE/HuR9r8TOeDPGmDhOYvLKFhCY16alETGto9/E2hB96Fy3SNfG8vvWzX/I5r8+3Cb/4H&#10;AAD//wMAUEsDBBQABgAIAAAAIQCNZP3f3AAAAAUBAAAPAAAAZHJzL2Rvd25yZXYueG1sTI9BS8NA&#10;EIXvgv9hGcGb3cRaCWk2pRT1VARbQXqbJtMkNDsbstsk/feOXvTy4PGG977JVpNt1UC9bxwbiGcR&#10;KOLClQ1XBj73rw8JKB+QS2wdk4EreVjltzcZpqUb+YOGXaiUlLBP0UAdQpdq7YuaLPqZ64glO7ne&#10;YhDbV7rscZRy2+rHKHrWFhuWhRo72tRUnHcXa+BtxHE9j1+G7fm0uR72i/evbUzG3N9N6yWoQFP4&#10;O4YffEGHXJiO7sKlV60BeST8qmSL6Ens0cA8SRLQeab/0+ffAAAA//8DAFBLAQItABQABgAIAAAA&#10;IQC2gziS/gAAAOEBAAATAAAAAAAAAAAAAAAAAAAAAABbQ29udGVudF9UeXBlc10ueG1sUEsBAi0A&#10;FAAGAAgAAAAhADj9If/WAAAAlAEAAAsAAAAAAAAAAAAAAAAALwEAAF9yZWxzLy5yZWxzUEsBAi0A&#10;FAAGAAgAAAAhAFttmOuzCwAApXgAAA4AAAAAAAAAAAAAAAAALgIAAGRycy9lMm9Eb2MueG1sUEsB&#10;Ai0AFAAGAAgAAAAhAI1k/d/cAAAABQEAAA8AAAAAAAAAAAAAAAAADQ4AAGRycy9kb3ducmV2Lnht&#10;bFBLBQYAAAAABAAEAPMAAAAWDwAAAAA=&#10;">
            <v:group id="Group 13" o:spid="_x0000_s1028" style="position:absolute;left:2736;top:1008;width:5040;height:3456" coordorigin="3312,1440" coordsize="5040,3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14" o:spid="_x0000_s1029" style="position:absolute;left:4320;top:2016;width:1008;height:1440" coordorigin="4320,2016" coordsize="10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15" o:spid="_x0000_s1030" style="position:absolute;left:4320;top:2160;width:1008;height:1152" coordorigin="4320,2160" coordsize="1008,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AutoShape 16" o:spid="_x0000_s1031" style="position:absolute;left:4320;top:2880;width:1008;height:432;rotation:18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VEsIA&#10;AADbAAAADwAAAGRycy9kb3ducmV2LnhtbERPS2sCMRC+F/wPYYTeatZWpWyNIoWVsjcfeJ5uppvV&#10;zWSbRF376xuh0Nt8fM+ZL3vbigv50DhWMB5lIIgrpxuuFex3xdMriBCRNbaOScGNAiwXg4c55tpd&#10;eUOXbaxFCuGQowITY5dLGSpDFsPIdcSJ+3LeYkzQ11J7vKZw28rnLJtJiw2nBoMdvRuqTtuzVVAb&#10;Mz1+HlfFz9QXh/P6u3xZl6VSj8N+9QYiUh//xX/uD53mT+D+Szp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kZUSwgAAANsAAAAPAAAAAAAAAAAAAAAAAJgCAABkcnMvZG93&#10;bnJldi54bWxQSwUGAAAAAAQABAD1AAAAhwMAAAAA&#10;" adj="0,,0" path="m,l5400,21600r10800,l21600,,,xe">
                    <v:stroke joinstyle="miter"/>
                    <v:formulas/>
                    <v:path o:connecttype="custom" o:connectlocs="882,216;504,432;126,216;504,0" o:connectangles="0,0,0,0" textboxrect="4500,4500,17100,17100"/>
                  </v:shape>
                  <v:rect id="Rectangle 17" o:spid="_x0000_s1032" style="position:absolute;left:4580;top:2377;width:503;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rect id="Rectangle 18" o:spid="_x0000_s1033" style="position:absolute;left:4464;top:2160;width:741;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group>
                <v:line id="Line 19" o:spid="_x0000_s1034" style="position:absolute;visibility:visible;mso-wrap-style:square" from="4845,2016" to="4845,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iRcUAAADbAAAADwAAAGRycy9kb3ducmV2LnhtbESPW2vCQBCF3wv9D8sIfasbC/USXaUX&#10;BMGnWEUfh+yYDWZn0+zWRH+9Kwh9m+Gc78yZ2aKzlThT40vHCgb9BARx7nTJhYLtz/J1DMIHZI2V&#10;Y1JwIQ+L+fPTDFPtWs7ovAmFiCHsU1RgQqhTKX1uyKLvu5o4akfXWAxxbQqpG2xjuK3kW5IMpcWS&#10;4wWDNX0Zyk+bPxtrjN6vn9nuezI+bM2+zSYjXv2ulXrpdR9TEIG68G9+0Ct95+D+Sxx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iRcUAAADbAAAADwAAAAAAAAAA&#10;AAAAAAChAgAAZHJzL2Rvd25yZXYueG1sUEsFBgAAAAAEAAQA+QAAAJMDAAAAAA==&#10;">
                  <v:stroke dashstyle="longDashDot"/>
                </v:line>
              </v:group>
              <v:group id="Group 20" o:spid="_x0000_s1035" style="position:absolute;left:6480;top:2016;width:1008;height:1440" coordorigin="4320,2016" coordsize="10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21" o:spid="_x0000_s1036" style="position:absolute;left:4320;top:2160;width:1008;height:1152" coordorigin="4320,2160" coordsize="1008,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AutoShape 22" o:spid="_x0000_s1037" style="position:absolute;left:4320;top:2880;width:1008;height:432;rotation:18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ZrMAA&#10;AADbAAAADwAAAGRycy9kb3ducmV2LnhtbERPz2vCMBS+D/Y/hDfwNtMpDqlGkUFFepsTz8/m2VSb&#10;l5pErf71y2Gw48f3e77sbStu5EPjWMHHMANBXDndcK1g91O8T0GEiKyxdUwKHhRguXh9mWOu3Z2/&#10;6baNtUghHHJUYGLscilDZchiGLqOOHFH5y3GBH0ttcd7CretHGXZp7TYcGow2NGXoeq8vVoFtTGT&#10;0+G0Kp4TX+yv60s5XpelUoO3fjUDEamP/+I/90YrGKX16Uv6AXL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ZZrMAAAADbAAAADwAAAAAAAAAAAAAAAACYAgAAZHJzL2Rvd25y&#10;ZXYueG1sUEsFBgAAAAAEAAQA9QAAAIUDAAAAAA==&#10;" adj="0,,0" path="m,l5400,21600r10800,l21600,,,xe">
                    <v:stroke joinstyle="miter"/>
                    <v:formulas/>
                    <v:path o:connecttype="custom" o:connectlocs="882,216;504,432;126,216;504,0" o:connectangles="0,0,0,0" textboxrect="4500,4500,17100,17100"/>
                  </v:shape>
                  <v:rect id="Rectangle 23" o:spid="_x0000_s1038" style="position:absolute;left:4580;top:2377;width:503;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rect id="Rectangle 24" o:spid="_x0000_s1039" style="position:absolute;left:4464;top:2160;width:741;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group>
                <v:line id="Line 25" o:spid="_x0000_s1040" style="position:absolute;visibility:visible;mso-wrap-style:square" from="4845,2016" to="4845,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hu+8YAAADbAAAADwAAAGRycy9kb3ducmV2LnhtbESPQWvCQBCF74L/YRnBm25UWjW6irUU&#10;hJ6ilnocstNsaHY2za4m7a/vFgoeH2/e9+att52txI0aXzpWMBknIIhzp0suFJxPL6MFCB+QNVaO&#10;ScE3edhu+r01ptq1nNHtGAoRIexTVGBCqFMpfW7Ioh+7mjh6H66xGKJsCqkbbCPcVnKaJI/SYsmx&#10;wWBNe0P55/Fq4xvzh5+n7O15ubiczXubLed8+HpVajjodisQgbpwP/5PH7SC6Qz+tkQA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IbvvGAAAA2wAAAA8AAAAAAAAA&#10;AAAAAAAAoQIAAGRycy9kb3ducmV2LnhtbFBLBQYAAAAABAAEAPkAAACUAwAAAAA=&#10;">
                  <v:stroke dashstyle="longDashDot"/>
                </v:line>
              </v:group>
              <v:line id="Line 26" o:spid="_x0000_s1041" style="position:absolute;visibility:visible;mso-wrap-style:square" from="4464,1872" to="4464,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27" o:spid="_x0000_s1042" style="position:absolute;visibility:visible;mso-wrap-style:square" from="5184,1872" to="5184,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28" o:spid="_x0000_s1043" style="position:absolute;visibility:visible;mso-wrap-style:square" from="4464,1872" to="5184,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Kv5cUAAADbAAAADwAAAGRycy9kb3ducmV2LnhtbESPW2vCQBSE3wv+h+UIvtVNpEiJrqLW&#10;W5+8tNDXQ/Y0CWbPht01xn/vCoU+DjPzDTOdd6YWLTlfWVaQDhMQxLnVFRcKvr82r+8gfEDWWFsm&#10;BXfyMJ/1XqaYaXvjE7XnUIgIYZ+hgjKEJpPS5yUZ9EPbEEfv1zqDIUpXSO3wFuGmlqMkGUuDFceF&#10;EhtalZRfzlej4OjSzdvhx+/S+/Zzu16sl+3H5aTUoN8tJiACdeE//NfeawWjMTy/xB8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Kv5cUAAADbAAAADwAAAAAAAAAA&#10;AAAAAAChAgAAZHJzL2Rvd25yZXYueG1sUEsFBgAAAAAEAAQA+QAAAJMDAAAAAA==&#10;">
                <v:stroke startarrow="open" endarrow="open"/>
              </v:line>
              <v:line id="Line 29" o:spid="_x0000_s1044" style="position:absolute;flip:y;visibility:visible;mso-wrap-style:square" from="7310,2161" to="7886,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v:line id="Line 30" o:spid="_x0000_s1045" style="position:absolute;visibility:visible;mso-wrap-style:square" from="7344,2380" to="7920,2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31" o:spid="_x0000_s1046" style="position:absolute;visibility:visible;mso-wrap-style:square" from="7911,2099" to="7920,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group id="Group 32" o:spid="_x0000_s1047" style="position:absolute;left:4032;top:3456;width:1584;height:1440" coordorigin="4032,3456" coordsize="1584,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oval id="Oval 33" o:spid="_x0000_s1048" style="position:absolute;left:4032;top:382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Vr8MA&#10;AADbAAAADwAAAGRycy9kb3ducmV2LnhtbESPQWvCQBSE74L/YXmF3nQTg1JSVxGlYA8emrb3R/aZ&#10;BLNvQ/YZ4793C0KPw8x8w6y3o2vVQH1oPBtI5wko4tLbhisDP98fszdQQZAttp7JwJ0CbDfTyRpz&#10;62/8RUMhlYoQDjkaqEW6XOtQ1uQwzH1HHL2z7x1KlH2lbY+3CHetXiTJSjtsOC7U2NG+pvJSXJ2B&#10;Q7UrVoPOZJmdD0dZXn5Pn1lqzOvLuHsHJTTKf/jZPloDWQp/X+IP0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ZVr8MAAADbAAAADwAAAAAAAAAAAAAAAACYAgAAZHJzL2Rv&#10;d25yZXYueG1sUEsFBgAAAAAEAAQA9QAAAIgDAAAAAA==&#10;"/>
                <v:oval id="Oval 34" o:spid="_x0000_s1049" style="position:absolute;left:4032;top:4244;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L2MIA&#10;AADbAAAADwAAAGRycy9kb3ducmV2LnhtbESPQWvCQBSE74L/YXmCN91oUErqKlIR7MGDsb0/ss8k&#10;mH0bsq8x/ffdguBxmJlvmM1ucI3qqQu1ZwOLeQKKuPC25tLA1/U4ewMVBNli45kM/FKA3XY82mBm&#10;/YMv1OdSqgjhkKGBSqTNtA5FRQ7D3LfE0bv5zqFE2ZXadviIcNfoZZKstcOa40KFLX1UVNzzH2fg&#10;UO7zda9TWaW3w0lW9+/zZ7owZjoZ9u+ghAZ5hZ/tkzWQLu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MvYwgAAANsAAAAPAAAAAAAAAAAAAAAAAJgCAABkcnMvZG93&#10;bnJldi54bWxQSwUGAAAAAAQABAD1AAAAhwMAAAAA&#10;"/>
                <v:oval id="Oval 35" o:spid="_x0000_s1050" style="position:absolute;left:5328;top:382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huQ8MA&#10;AADbAAAADwAAAGRycy9kb3ducmV2LnhtbESPQWvCQBSE74X+h+UVvNWNLoqkriIVwR48NK33R/aZ&#10;BLNvQ/YZ03/fLQg9DjPzDbPejr5VA/WxCWxhNs1AEZfBNVxZ+P46vK5ARUF22AYmCz8UYbt5flpj&#10;7sKdP2kopFIJwjFHC7VIl2sdy5o8xmnoiJN3Cb1HSbKvtOvxnuC+1fMsW2qPDaeFGjt6r6m8Fjdv&#10;YV/tiuWgjSzMZX+UxfV8+jAzaycv4+4NlNAo/+FH++gsGAN/X9IP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huQ8MAAADbAAAADwAAAAAAAAAAAAAAAACYAgAAZHJzL2Rv&#10;d25yZXYueG1sUEsFBgAAAAAEAAQA9QAAAIgDAAAAAA==&#10;"/>
                <v:oval id="Oval 36" o:spid="_x0000_s1051" style="position:absolute;left:5328;top:4244;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2N8MA&#10;AADbAAAADwAAAGRycy9kb3ducmV2LnhtbESPQWvCQBSE74X+h+UVvNWNjUpJXUUqgh48NLb3R/aZ&#10;BLNvQ/YZ4793BaHHYWa+YRarwTWqpy7Ung1Mxgko4sLbmksDv8ft+yeoIMgWG89k4EYBVsvXlwVm&#10;1l/5h/pcShUhHDI0UIm0mdahqMhhGPuWOHon3zmUKLtS2w6vEe4a/ZEkc+2w5rhQYUvfFRXn/OIM&#10;bMp1Pu91KrP0tNnJ7Px32KcTY0Zvw/oLlNAg/+Fne2cNpFN4fIk/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H2N8MAAADbAAAADwAAAAAAAAAAAAAAAACYAgAAZHJzL2Rv&#10;d25yZXYueG1sUEsFBgAAAAAEAAQA9QAAAIgDAAAAAA==&#10;"/>
                <v:rect id="Rectangle 37" o:spid="_x0000_s1052" style="position:absolute;left:4176;top:3744;width:1296;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line id="Line 38" o:spid="_x0000_s1053" style="position:absolute;visibility:visible;mso-wrap-style:square" from="4845,3456" to="4845,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bvsYAAADbAAAADwAAAGRycy9kb3ducmV2LnhtbESPS2/CMBCE75X6H6xF4lYcingFDOpD&#10;SEicAlTluIq3cdR4ncYuCfx6XKkSx9HsfLOzXHe2EmdqfOlYwXCQgCDOnS65UHA8bJ5mIHxA1lg5&#10;JgUX8rBePT4sMdWu5YzO+1CICGGfogITQp1K6XNDFv3A1cTR+3KNxRBlU0jdYBvhtpLPSTKRFkuO&#10;DQZrejOUf+9/bXxjOr6+Zh/v89npaD7bbD7l7c9OqX6ve1mACNSF+/F/eqsVjCbwtyUC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mW77GAAAA2wAAAA8AAAAAAAAA&#10;AAAAAAAAoQIAAGRycy9kb3ducmV2LnhtbFBLBQYAAAAABAAEAPkAAACUAwAAAAA=&#10;">
                  <v:stroke dashstyle="longDashDot"/>
                </v:line>
              </v:group>
              <v:group id="Group 39" o:spid="_x0000_s1054" style="position:absolute;left:6192;top:3456;width:1584;height:1440" coordorigin="4032,3456" coordsize="1584,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oval id="Oval 40" o:spid="_x0000_s1055" style="position:absolute;left:4032;top:382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8Mr8A&#10;AADbAAAADwAAAGRycy9kb3ducmV2LnhtbERPTYvCMBC9C/sfwix401SLIl2jiCLoYQ9b3fvQjG2x&#10;mZRmrPXfm8PCHh/ve70dXKN66kLt2cBsmoAiLrytuTRwvRwnK1BBkC02nsnAiwJsNx+jNWbWP/mH&#10;+lxKFUM4ZGigEmkzrUNRkcMw9S1x5G6+cygRdqW2HT5juGv0PEmW2mHNsaHClvYVFff84Qwcyl2+&#10;7HUqi/R2OMni/vt9TmfGjD+H3RcooUH+xX/ukzWQxrH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fPwyvwAAANsAAAAPAAAAAAAAAAAAAAAAAJgCAABkcnMvZG93bnJl&#10;di54bWxQSwUGAAAAAAQABAD1AAAAhAMAAAAA&#10;"/>
                <v:oval id="Oval 41" o:spid="_x0000_s1056" style="position:absolute;left:4032;top:4244;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ZqcMA&#10;AADbAAAADwAAAGRycy9kb3ducmV2LnhtbESPQWvCQBSE70L/w/KE3nSjQWmjq0ilYA8eGtv7I/tM&#10;gtm3IfuM8d+7BaHHYWa+YdbbwTWqpy7Ung3Mpgko4sLbmksDP6fPyRuoIMgWG89k4E4BtpuX0Roz&#10;62/8TX0upYoQDhkaqETaTOtQVOQwTH1LHL2z7xxKlF2pbYe3CHeNnifJUjusOS5U2NJHRcUlvzoD&#10;+3KXL3udyiI97w+yuPwev9KZMa/jYbcCJTTIf/jZPlgD6T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BZqcMAAADbAAAADwAAAAAAAAAAAAAAAACYAgAAZHJzL2Rv&#10;d25yZXYueG1sUEsFBgAAAAAEAAQA9QAAAIgDAAAAAA==&#10;"/>
                <v:oval id="Oval 42" o:spid="_x0000_s1057" style="position:absolute;left:5328;top:382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DScAA&#10;AADbAAAADwAAAGRycy9kb3ducmV2LnhtbERPTWvCQBC9F/wPyxS81Y2mSkldRRTBHjyYtvchOybB&#10;7GzIjjH+e/cgeHy87+V6cI3qqQu1ZwPTSQKKuPC25tLA3+/+4wtUEGSLjWcycKcA69XobYmZ9Tc+&#10;UZ9LqWIIhwwNVCJtpnUoKnIYJr4ljtzZdw4lwq7UtsNbDHeNniXJQjusOTZU2NK2ouKSX52BXbnJ&#10;F71OZZ6edweZX/6PP+nUmPH7sPkGJTTIS/x0H6yBz7g+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yDScAAAADbAAAADwAAAAAAAAAAAAAAAACYAgAAZHJzL2Rvd25y&#10;ZXYueG1sUEsFBgAAAAAEAAQA9QAAAIUDAAAAAA==&#10;"/>
                <v:oval id="Oval 43" o:spid="_x0000_s1058" style="position:absolute;left:5328;top:4244;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m0sMA&#10;AADbAAAADwAAAGRycy9kb3ducmV2LnhtbESPQWvCQBSE74L/YXlCb7pJU6WkriKVgh48NLb3R/aZ&#10;BLNvQ/Y1pv/eLQg9DjPzDbPejq5VA/Wh8WwgXSSgiEtvG64MfJ0/5q+ggiBbbD2TgV8KsN1MJ2vM&#10;rb/xJw2FVCpCOORooBbpcq1DWZPDsPAdcfQuvncoUfaVtj3eIty1+jlJVtphw3Ghxo7eayqvxY8z&#10;sK92xWrQmSyzy/4gy+v36ZilxjzNxt0bKKFR/sOP9sEaeEnh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Am0sMAAADbAAAADwAAAAAAAAAAAAAAAACYAgAAZHJzL2Rv&#10;d25yZXYueG1sUEsFBgAAAAAEAAQA9QAAAIgDAAAAAA==&#10;"/>
                <v:rect id="Rectangle 44" o:spid="_x0000_s1059" style="position:absolute;left:4176;top:3744;width:1296;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line id="Line 45" o:spid="_x0000_s1060" style="position:absolute;visibility:visible;mso-wrap-style:square" from="4845,3456" to="4845,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eLW8YAAADbAAAADwAAAGRycy9kb3ducmV2LnhtbESPS2vDMBCE74X+B7GF3hq5bZ5OlNAH&#10;gUBOzoPkuFgby9RauZYau/n1VSGQ4zA73+zMFp2txJkaXzpW8NxLQBDnTpdcKNhtl09jED4ga6wc&#10;k4Jf8rCY39/NMNWu5YzOm1CICGGfogITQp1K6XNDFn3P1cTRO7nGYoiyKaRusI1wW8mXJBlKiyXH&#10;BoM1fRjKvzY/Nr4xGlzes/3nZHzcmUObTUa8+l4r9fjQvU1BBOrC7fiaXmkF/Vf43xIB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Xi1vGAAAA2wAAAA8AAAAAAAAA&#10;AAAAAAAAoQIAAGRycy9kb3ducmV2LnhtbFBLBQYAAAAABAAEAPkAAACUAwAAAAA=&#10;">
                  <v:stroke dashstyle="longDashDot"/>
                </v:line>
              </v:group>
              <v:line id="Line 46" o:spid="_x0000_s1061" style="position:absolute;flip:y;visibility:visible;mso-wrap-style:square" from="4837,3591" to="7025,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kloMMAAADbAAAADwAAAGRycy9kb3ducmV2LnhtbESPQWsCMRSE7wX/Q3iCt5qtSJHVKGVB&#10;UTx19eDxuXndbHfzsiRR13/fFAo9DjPzDbPaDLYTd/KhcazgbZqBIK6cbrhWcD5tXxcgQkTW2Dkm&#10;BU8KsFmPXlaYa/fgT7qXsRYJwiFHBSbGPpcyVIYshqnriZP35bzFmKSvpfb4SHDbyVmWvUuLDacF&#10;gz0Vhqq2vFkFbdEfTrwz35fzcXErrxfT+mJQajIePpYgIg3xP/zX3msF8zn8fkk/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pJaDDAAAA2wAAAA8AAAAAAAAAAAAA&#10;AAAAoQIAAGRycy9kb3ducmV2LnhtbFBLBQYAAAAABAAEAPkAAACRAwAAAAA=&#10;">
                <v:stroke startarrow="open" endarrow="open"/>
              </v:line>
              <v:line id="Line 47" o:spid="_x0000_s1062" style="position:absolute;flip:x;visibility:visible;mso-wrap-style:square" from="3744,3973" to="4032,3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eu5sUAAADbAAAADwAAAGRycy9kb3ducmV2LnhtbESPQWsCMRSE74L/IbxCL1KzFi26GkUK&#10;hR681JYVb8/N62bZzcs2SXX77xtB8DjMzDfMatPbVpzJh9qxgsk4A0FcOl1zpeDr8+1pDiJEZI2t&#10;Y1LwRwE26+Fghbl2F/6g8z5WIkE45KjAxNjlUobSkMUwdh1x8r6dtxiT9JXUHi8Jblv5nGUv0mLN&#10;acFgR6+Gymb/axXI+W7047enaVM0h8PCFGXRHXdKPT702yWISH28h2/td61gOoP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eu5sUAAADbAAAADwAAAAAAAAAA&#10;AAAAAAChAgAAZHJzL2Rvd25yZXYueG1sUEsFBgAAAAAEAAQA+QAAAJMDAAAAAA==&#10;"/>
              <v:line id="Line 48" o:spid="_x0000_s1063" style="position:absolute;flip:x;visibility:visible;mso-wrap-style:square" from="3744,4396" to="4032,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UwkcUAAADbAAAADwAAAGRycy9kb3ducmV2LnhtbESPQWsCMRSE70L/Q3iFXqRmLSJ2axQR&#10;BA9eqrLS2+vmdbPs5mVNom7/fVMQPA4z8w0zX/a2FVfyoXasYDzKQBCXTtdcKTgeNq8zECEia2wd&#10;k4JfCrBcPA3mmGt340+67mMlEoRDjgpMjF0uZSgNWQwj1xEn78d5izFJX0nt8ZbgtpVvWTaVFmtO&#10;CwY7Whsqm/3FKpCz3fDsV9+TpmhOp3dTlEX3tVPq5blffYCI1MdH+N7eagWTK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UwkcUAAADbAAAADwAAAAAAAAAA&#10;AAAAAAChAgAAZHJzL2Rvd25yZXYueG1sUEsFBgAAAAAEAAQA+QAAAJMDAAAAAA==&#10;"/>
              <v:line id="Line 49" o:spid="_x0000_s1064" style="position:absolute;visibility:visible;mso-wrap-style:square" from="3744,3998" to="3747,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Hv3sUAAADbAAAADwAAAGRycy9kb3ducmV2LnhtbESPT2vCQBTE74V+h+UVequbFKkSXUWt&#10;Wj35F3p9ZF+TYPZt2N3G+O1dodDjMDO/YcbTztSiJecrywrSXgKCOLe64kLB+bR6G4LwAVljbZkU&#10;3MjDdPL8NMZM2ysfqD2GQkQI+wwVlCE0mZQ+L8mg79mGOHo/1hkMUbpCaofXCDe1fE+SD2mw4rhQ&#10;YkOLkvLL8dco2Lt01d99+6/0tt6ul7PlvP28HJR6felmIxCBuvAf/mtvtIL+AB5f4g+Qk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Hv3sUAAADbAAAADwAAAAAAAAAA&#10;AAAAAAChAgAAZHJzL2Rvd25yZXYueG1sUEsFBgAAAAAEAAQA+QAAAJMDAAAAAA==&#10;">
                <v:stroke startarrow="open" endarrow="open"/>
              </v:line>
              <v:shape id="Text Box 50" o:spid="_x0000_s1065" type="#_x0000_t202" style="position:absolute;left:3312;top:388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A61E0C" w:rsidRDefault="00A61E0C" w:rsidP="000B50EB">
                      <w:pPr>
                        <w:rPr>
                          <w:rFonts w:ascii="Arial" w:hAnsi="Arial"/>
                          <w:sz w:val="28"/>
                        </w:rPr>
                      </w:pPr>
                      <w:r>
                        <w:rPr>
                          <w:rFonts w:ascii="Arial" w:hAnsi="Arial"/>
                          <w:sz w:val="28"/>
                        </w:rPr>
                        <w:t>е</w:t>
                      </w:r>
                    </w:p>
                  </w:txbxContent>
                </v:textbox>
              </v:shape>
              <v:shape id="Text Box 51" o:spid="_x0000_s1066" type="#_x0000_t202" style="position:absolute;left:4608;top:1440;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A61E0C" w:rsidRDefault="00A61E0C" w:rsidP="000B50EB">
                      <w:pPr>
                        <w:rPr>
                          <w:rFonts w:ascii="Arial" w:hAnsi="Arial"/>
                          <w:sz w:val="28"/>
                          <w:lang w:val="en-US"/>
                        </w:rPr>
                      </w:pPr>
                      <w:proofErr w:type="gramStart"/>
                      <w:r>
                        <w:rPr>
                          <w:rFonts w:ascii="Arial" w:hAnsi="Arial"/>
                          <w:sz w:val="28"/>
                          <w:lang w:val="en-US"/>
                        </w:rPr>
                        <w:t>h</w:t>
                      </w:r>
                      <w:proofErr w:type="gramEnd"/>
                    </w:p>
                  </w:txbxContent>
                </v:textbox>
              </v:shape>
              <v:shape id="Text Box 52" o:spid="_x0000_s1067" type="#_x0000_t202" style="position:absolute;left:5616;top:316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A61E0C" w:rsidRDefault="00A61E0C" w:rsidP="000B50EB">
                      <w:pPr>
                        <w:rPr>
                          <w:rFonts w:ascii="Arial" w:hAnsi="Arial"/>
                          <w:sz w:val="28"/>
                          <w:lang w:val="en-US"/>
                        </w:rPr>
                      </w:pPr>
                      <w:proofErr w:type="gramStart"/>
                      <w:r>
                        <w:rPr>
                          <w:rFonts w:ascii="Arial" w:hAnsi="Arial"/>
                          <w:sz w:val="28"/>
                          <w:lang w:val="en-US"/>
                        </w:rPr>
                        <w:t>a</w:t>
                      </w:r>
                      <w:proofErr w:type="gramEnd"/>
                    </w:p>
                  </w:txbxContent>
                </v:textbox>
              </v:shape>
              <v:shape id="Text Box 53" o:spid="_x0000_s1068" type="#_x0000_t202" style="position:absolute;left:7920;top:2016;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A61E0C" w:rsidRDefault="00A61E0C" w:rsidP="000B50EB">
                      <w:pPr>
                        <w:rPr>
                          <w:rFonts w:ascii="Arial" w:hAnsi="Arial"/>
                          <w:sz w:val="28"/>
                        </w:rPr>
                      </w:pPr>
                      <w:r>
                        <w:rPr>
                          <w:rFonts w:ascii="Arial" w:hAnsi="Arial"/>
                          <w:sz w:val="28"/>
                        </w:rPr>
                        <w:t>в</w:t>
                      </w:r>
                    </w:p>
                  </w:txbxContent>
                </v:textbox>
              </v:shape>
            </v:group>
            <v:shape id="Text Box 54" o:spid="_x0000_s1069" type="#_x0000_t202" style="position:absolute;left:3888;top:4320;width:273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A61E0C" w:rsidRPr="0064213F" w:rsidRDefault="00A61E0C" w:rsidP="000B50EB">
                    <w:pPr>
                      <w:pStyle w:val="4"/>
                      <w:rPr>
                        <w:sz w:val="28"/>
                      </w:rPr>
                    </w:pPr>
                  </w:p>
                </w:txbxContent>
              </v:textbox>
            </v:shape>
            <w10:wrap type="none"/>
            <w10:anchorlock/>
          </v:group>
        </w:pict>
      </w:r>
    </w:p>
    <w:p w:rsidR="000B50EB" w:rsidRPr="000B50EB" w:rsidRDefault="000B50EB" w:rsidP="00B936E3">
      <w:pPr>
        <w:spacing w:line="360" w:lineRule="auto"/>
        <w:ind w:firstLine="709"/>
        <w:jc w:val="center"/>
      </w:pPr>
      <w:r w:rsidRPr="002A76C3">
        <w:t>Рис</w:t>
      </w:r>
      <w:r w:rsidR="00E554CD" w:rsidRPr="002A76C3">
        <w:t>унок 1</w:t>
      </w:r>
      <w:r w:rsidR="00EE3726" w:rsidRPr="002A76C3">
        <w:t>4</w:t>
      </w:r>
      <w:r w:rsidR="00E554CD" w:rsidRPr="002A76C3">
        <w:t xml:space="preserve">. </w:t>
      </w:r>
      <w:r w:rsidR="00CA36C1" w:rsidRPr="002A76C3">
        <w:t>Местоположение ошиновки на изоляторах</w:t>
      </w:r>
      <w:r w:rsidR="002A76C3" w:rsidRPr="002A76C3">
        <w:t>.</w:t>
      </w:r>
    </w:p>
    <w:p w:rsidR="000B50EB" w:rsidRPr="00D83D68" w:rsidRDefault="000B50EB" w:rsidP="00980E02">
      <w:pPr>
        <w:spacing w:line="360" w:lineRule="auto"/>
        <w:ind w:firstLine="709"/>
        <w:jc w:val="both"/>
      </w:pPr>
      <w:r w:rsidRPr="002A76C3">
        <w:t xml:space="preserve">Выбор шин </w:t>
      </w:r>
      <w:r w:rsidR="002A76C3" w:rsidRPr="002A76C3">
        <w:t xml:space="preserve">для участка 10 </w:t>
      </w:r>
      <w:r w:rsidRPr="002A76C3">
        <w:t>кВ.</w:t>
      </w:r>
    </w:p>
    <w:p w:rsidR="000B50EB" w:rsidRPr="000B50EB" w:rsidRDefault="00D83D68" w:rsidP="00C5128E">
      <w:pPr>
        <w:spacing w:line="360" w:lineRule="auto"/>
        <w:jc w:val="both"/>
      </w:pPr>
      <w:r>
        <w:t>Параметры</w:t>
      </w:r>
      <w:r w:rsidR="000B50EB" w:rsidRPr="00C5128E">
        <w:t xml:space="preserve"> выбора</w:t>
      </w:r>
      <w:r w:rsidR="00E554CD" w:rsidRPr="00C5128E">
        <w:t>:</w:t>
      </w:r>
    </w:p>
    <w:tbl>
      <w:tblPr>
        <w:tblW w:w="0" w:type="auto"/>
        <w:tblLayout w:type="fixed"/>
        <w:tblLook w:val="0000"/>
      </w:tblPr>
      <w:tblGrid>
        <w:gridCol w:w="3826"/>
        <w:gridCol w:w="3302"/>
      </w:tblGrid>
      <w:tr w:rsidR="000B50EB" w:rsidRPr="0009566D" w:rsidTr="000757BE">
        <w:trPr>
          <w:trHeight w:val="1629"/>
        </w:trPr>
        <w:tc>
          <w:tcPr>
            <w:tcW w:w="3826" w:type="dxa"/>
          </w:tcPr>
          <w:p w:rsidR="000B50EB" w:rsidRPr="000B50EB" w:rsidRDefault="000B50EB" w:rsidP="00561B3B">
            <w:pPr>
              <w:spacing w:line="360" w:lineRule="auto"/>
              <w:ind w:firstLine="709"/>
              <w:jc w:val="both"/>
            </w:pPr>
            <w:r w:rsidRPr="000B50EB">
              <w:rPr>
                <w:lang w:val="en-US"/>
              </w:rPr>
              <w:lastRenderedPageBreak/>
              <w:t>I</w:t>
            </w:r>
            <w:r w:rsidRPr="000B50EB">
              <w:rPr>
                <w:vertAlign w:val="subscript"/>
              </w:rPr>
              <w:t>р</w:t>
            </w:r>
            <w:r w:rsidR="00C5128E">
              <w:t>=625А;</w:t>
            </w:r>
          </w:p>
          <w:p w:rsidR="000B50EB" w:rsidRPr="000B50EB" w:rsidRDefault="000B50EB" w:rsidP="00561B3B">
            <w:pPr>
              <w:spacing w:line="360" w:lineRule="auto"/>
              <w:ind w:firstLine="709"/>
              <w:jc w:val="both"/>
            </w:pPr>
            <w:r w:rsidRPr="000B50EB">
              <w:rPr>
                <w:lang w:val="en-US"/>
              </w:rPr>
              <w:t>U</w:t>
            </w:r>
            <w:r w:rsidRPr="000B50EB">
              <w:t>=10 кВ</w:t>
            </w:r>
            <w:r w:rsidR="00C5128E">
              <w:t>;</w:t>
            </w:r>
          </w:p>
          <w:p w:rsidR="000B50EB" w:rsidRPr="000B50EB" w:rsidRDefault="000B50EB" w:rsidP="00561B3B">
            <w:pPr>
              <w:spacing w:line="360" w:lineRule="auto"/>
              <w:ind w:firstLine="709"/>
              <w:jc w:val="both"/>
            </w:pPr>
            <w:r w:rsidRPr="000B50EB">
              <w:rPr>
                <w:lang w:val="en-US"/>
              </w:rPr>
              <w:t>L</w:t>
            </w:r>
            <w:r w:rsidRPr="000B50EB">
              <w:t>=1000 мм</w:t>
            </w:r>
            <w:r w:rsidR="00C5128E">
              <w:t>;</w:t>
            </w:r>
          </w:p>
          <w:p w:rsidR="000B50EB" w:rsidRPr="000B50EB" w:rsidRDefault="000B50EB" w:rsidP="00561B3B">
            <w:pPr>
              <w:spacing w:line="360" w:lineRule="auto"/>
              <w:ind w:firstLine="709"/>
              <w:jc w:val="both"/>
            </w:pPr>
            <w:r w:rsidRPr="000B50EB">
              <w:t>а=250 мм</w:t>
            </w:r>
            <w:r w:rsidR="00C5128E">
              <w:t>;</w:t>
            </w:r>
          </w:p>
          <w:p w:rsidR="000B50EB" w:rsidRPr="000B50EB" w:rsidRDefault="000B50EB" w:rsidP="00561B3B">
            <w:pPr>
              <w:spacing w:line="360" w:lineRule="auto"/>
              <w:ind w:firstLine="709"/>
              <w:jc w:val="both"/>
            </w:pPr>
            <w:r w:rsidRPr="000B50EB">
              <w:t>τ</w:t>
            </w:r>
            <w:r w:rsidRPr="000B50EB">
              <w:rPr>
                <w:vertAlign w:val="subscript"/>
              </w:rPr>
              <w:t>о</w:t>
            </w:r>
            <w:r w:rsidRPr="000B50EB">
              <w:t>=70</w:t>
            </w:r>
            <w:r w:rsidRPr="000B50EB">
              <w:rPr>
                <w:vertAlign w:val="superscript"/>
              </w:rPr>
              <w:t>0</w:t>
            </w:r>
            <w:r w:rsidRPr="000B50EB">
              <w:t>С</w:t>
            </w:r>
            <w:r w:rsidR="00C5128E">
              <w:t>;</w:t>
            </w:r>
          </w:p>
          <w:p w:rsidR="000B50EB" w:rsidRPr="007B2A6C" w:rsidRDefault="000B50EB" w:rsidP="007B2A6C">
            <w:pPr>
              <w:spacing w:line="360" w:lineRule="auto"/>
              <w:ind w:firstLine="709"/>
              <w:jc w:val="both"/>
              <w:rPr>
                <w:lang w:val="en-US"/>
              </w:rPr>
            </w:pPr>
            <w:proofErr w:type="gramStart"/>
            <w:r w:rsidRPr="000B50EB">
              <w:t>i</w:t>
            </w:r>
            <w:proofErr w:type="gramEnd"/>
            <w:r w:rsidRPr="000B50EB">
              <w:rPr>
                <w:vertAlign w:val="subscript"/>
              </w:rPr>
              <w:t>у</w:t>
            </w:r>
            <w:r w:rsidRPr="000B50EB">
              <w:t>=18,47 кА</w:t>
            </w:r>
            <w:r w:rsidR="00C5128E">
              <w:t>;</w:t>
            </w:r>
          </w:p>
        </w:tc>
        <w:tc>
          <w:tcPr>
            <w:tcW w:w="3302" w:type="dxa"/>
          </w:tcPr>
          <w:p w:rsidR="000B50EB" w:rsidRPr="0067549A" w:rsidRDefault="000B50EB" w:rsidP="00C5128E">
            <w:pPr>
              <w:spacing w:line="360" w:lineRule="auto"/>
              <w:ind w:firstLine="2"/>
              <w:jc w:val="both"/>
              <w:rPr>
                <w:lang w:val="en-US"/>
              </w:rPr>
            </w:pPr>
            <w:proofErr w:type="spellStart"/>
            <w:r w:rsidRPr="000B50EB">
              <w:rPr>
                <w:lang w:val="en-US"/>
              </w:rPr>
              <w:t>t</w:t>
            </w:r>
            <w:r w:rsidRPr="000B50EB">
              <w:rPr>
                <w:vertAlign w:val="subscript"/>
                <w:lang w:val="en-US"/>
              </w:rPr>
              <w:t>c</w:t>
            </w:r>
            <w:proofErr w:type="spellEnd"/>
            <w:r w:rsidRPr="0067549A">
              <w:rPr>
                <w:lang w:val="en-US"/>
              </w:rPr>
              <w:t xml:space="preserve">=0,25 </w:t>
            </w:r>
            <w:r w:rsidRPr="000B50EB">
              <w:t>с</w:t>
            </w:r>
            <w:r w:rsidR="00C5128E" w:rsidRPr="0067549A">
              <w:rPr>
                <w:lang w:val="en-US"/>
              </w:rPr>
              <w:t>;</w:t>
            </w:r>
          </w:p>
          <w:p w:rsidR="000B50EB" w:rsidRPr="0067549A" w:rsidRDefault="000B50EB" w:rsidP="00C5128E">
            <w:pPr>
              <w:spacing w:line="360" w:lineRule="auto"/>
              <w:ind w:firstLine="2"/>
              <w:jc w:val="both"/>
              <w:rPr>
                <w:lang w:val="en-US"/>
              </w:rPr>
            </w:pPr>
            <w:r w:rsidRPr="000B50EB">
              <w:t>К</w:t>
            </w:r>
            <w:proofErr w:type="gramStart"/>
            <w:r w:rsidRPr="000B50EB">
              <w:rPr>
                <w:vertAlign w:val="subscript"/>
                <w:lang w:val="en-US"/>
              </w:rPr>
              <w:t>t</w:t>
            </w:r>
            <w:proofErr w:type="gramEnd"/>
            <w:r w:rsidR="00C5128E" w:rsidRPr="0067549A">
              <w:rPr>
                <w:lang w:val="en-US"/>
              </w:rPr>
              <w:t>=1;</w:t>
            </w:r>
          </w:p>
          <w:p w:rsidR="000B50EB" w:rsidRPr="0067549A" w:rsidRDefault="000B50EB" w:rsidP="00C5128E">
            <w:pPr>
              <w:spacing w:line="360" w:lineRule="auto"/>
              <w:ind w:firstLine="2"/>
              <w:jc w:val="both"/>
              <w:rPr>
                <w:lang w:val="en-US"/>
              </w:rPr>
            </w:pPr>
            <w:proofErr w:type="spellStart"/>
            <w:r w:rsidRPr="000B50EB">
              <w:t>К</w:t>
            </w:r>
            <w:r w:rsidRPr="000B50EB">
              <w:rPr>
                <w:vertAlign w:val="subscript"/>
              </w:rPr>
              <w:t>р</w:t>
            </w:r>
            <w:proofErr w:type="spellEnd"/>
            <w:r w:rsidRPr="0067549A">
              <w:rPr>
                <w:lang w:val="en-US"/>
              </w:rPr>
              <w:t>=0,95</w:t>
            </w:r>
            <w:r w:rsidR="00C5128E" w:rsidRPr="0067549A">
              <w:rPr>
                <w:lang w:val="en-US"/>
              </w:rPr>
              <w:t>;</w:t>
            </w:r>
          </w:p>
          <w:p w:rsidR="000B50EB" w:rsidRPr="0067549A" w:rsidRDefault="000B50EB" w:rsidP="00C5128E">
            <w:pPr>
              <w:spacing w:line="360" w:lineRule="auto"/>
              <w:ind w:firstLine="2"/>
              <w:jc w:val="both"/>
              <w:rPr>
                <w:lang w:val="en-US"/>
              </w:rPr>
            </w:pPr>
            <w:r w:rsidRPr="000B50EB">
              <w:t>К</w:t>
            </w:r>
            <w:proofErr w:type="gramStart"/>
            <w:r w:rsidRPr="000B50EB">
              <w:rPr>
                <w:vertAlign w:val="subscript"/>
                <w:lang w:val="en-US"/>
              </w:rPr>
              <w:t>n</w:t>
            </w:r>
            <w:proofErr w:type="gramEnd"/>
            <w:r w:rsidRPr="0067549A">
              <w:rPr>
                <w:lang w:val="en-US"/>
              </w:rPr>
              <w:t>=1</w:t>
            </w:r>
            <w:r w:rsidR="00C5128E" w:rsidRPr="0067549A">
              <w:rPr>
                <w:lang w:val="en-US"/>
              </w:rPr>
              <w:t>;</w:t>
            </w:r>
          </w:p>
          <w:p w:rsidR="000B50EB" w:rsidRPr="0067549A" w:rsidRDefault="000B50EB" w:rsidP="00C5128E">
            <w:pPr>
              <w:spacing w:line="360" w:lineRule="auto"/>
              <w:ind w:firstLine="2"/>
              <w:jc w:val="both"/>
              <w:rPr>
                <w:lang w:val="en-US"/>
              </w:rPr>
            </w:pPr>
            <w:proofErr w:type="spellStart"/>
            <w:r w:rsidRPr="000B50EB">
              <w:t>К</w:t>
            </w:r>
            <w:r w:rsidRPr="000B50EB">
              <w:rPr>
                <w:vertAlign w:val="subscript"/>
              </w:rPr>
              <w:t>попр</w:t>
            </w:r>
            <w:proofErr w:type="spellEnd"/>
            <w:r w:rsidRPr="0067549A">
              <w:rPr>
                <w:lang w:val="en-US"/>
              </w:rPr>
              <w:t>=</w:t>
            </w:r>
            <w:r w:rsidRPr="000B50EB">
              <w:t>К</w:t>
            </w:r>
            <w:proofErr w:type="gramStart"/>
            <w:r w:rsidRPr="0067549A">
              <w:rPr>
                <w:vertAlign w:val="subscript"/>
                <w:lang w:val="en-US"/>
              </w:rPr>
              <w:t>t</w:t>
            </w:r>
            <w:proofErr w:type="gramEnd"/>
            <w:r w:rsidRPr="0067549A">
              <w:rPr>
                <w:lang w:val="en-US"/>
              </w:rPr>
              <w:t>·</w:t>
            </w:r>
            <w:r w:rsidRPr="000B50EB">
              <w:t>К</w:t>
            </w:r>
            <w:r w:rsidRPr="000B50EB">
              <w:rPr>
                <w:vertAlign w:val="subscript"/>
                <w:lang w:val="en-US"/>
              </w:rPr>
              <w:t>n</w:t>
            </w:r>
            <w:r w:rsidRPr="0067549A">
              <w:rPr>
                <w:lang w:val="en-US"/>
              </w:rPr>
              <w:t>·</w:t>
            </w:r>
            <w:r w:rsidRPr="000B50EB">
              <w:t>К</w:t>
            </w:r>
            <w:r w:rsidRPr="000B50EB">
              <w:rPr>
                <w:vertAlign w:val="subscript"/>
                <w:lang w:val="en-US"/>
              </w:rPr>
              <w:t>n</w:t>
            </w:r>
            <w:r w:rsidRPr="000B50EB">
              <w:rPr>
                <w:vertAlign w:val="subscript"/>
              </w:rPr>
              <w:t>в</w:t>
            </w:r>
            <w:r w:rsidRPr="0067549A">
              <w:rPr>
                <w:lang w:val="en-US"/>
              </w:rPr>
              <w:t>=1·1·0,95=0,95</w:t>
            </w:r>
            <w:r w:rsidR="00C5128E" w:rsidRPr="000B50EB">
              <w:rPr>
                <w:lang w:val="en-US"/>
              </w:rPr>
              <w:t>I</w:t>
            </w:r>
            <w:r w:rsidR="00C5128E" w:rsidRPr="0067549A">
              <w:rPr>
                <w:lang w:val="en-US"/>
              </w:rPr>
              <w:t>''=7,2</w:t>
            </w:r>
            <w:r w:rsidR="00C5128E" w:rsidRPr="000B50EB">
              <w:t>кА</w:t>
            </w:r>
            <w:r w:rsidR="00C5128E" w:rsidRPr="0067549A">
              <w:rPr>
                <w:lang w:val="en-US"/>
              </w:rPr>
              <w:t>.</w:t>
            </w:r>
          </w:p>
        </w:tc>
      </w:tr>
    </w:tbl>
    <w:p w:rsidR="000B50EB" w:rsidRPr="000B50EB" w:rsidRDefault="002A76C3" w:rsidP="00561B3B">
      <w:pPr>
        <w:spacing w:line="360" w:lineRule="auto"/>
        <w:ind w:firstLine="709"/>
      </w:pPr>
      <w:r w:rsidRPr="002A76C3">
        <w:t>З</w:t>
      </w:r>
      <w:r w:rsidR="00D83D68" w:rsidRPr="002A76C3">
        <w:t xml:space="preserve">начение </w:t>
      </w:r>
      <w:r w:rsidRPr="002A76C3">
        <w:t>максимально допустимого</w:t>
      </w:r>
      <w:r w:rsidR="00D83D68" w:rsidRPr="002A76C3">
        <w:t xml:space="preserve"> тока</w:t>
      </w:r>
      <w:r w:rsidR="00C5128E" w:rsidRPr="002A76C3">
        <w:t>:</w:t>
      </w:r>
    </w:p>
    <w:p w:rsidR="00C5128E" w:rsidRDefault="00D83D68" w:rsidP="00C5128E">
      <w:pPr>
        <w:spacing w:line="360" w:lineRule="auto"/>
      </w:pPr>
      <w:r w:rsidRPr="000B50EB">
        <w:rPr>
          <w:position w:val="-38"/>
        </w:rPr>
        <w:object w:dxaOrig="4280" w:dyaOrig="859">
          <v:shape id="_x0000_i1192" type="#_x0000_t75" style="width:199.1pt;height:39.45pt" o:ole="" fillcolor="window">
            <v:imagedata r:id="rId347" o:title=""/>
          </v:shape>
          <o:OLEObject Type="Embed" ProgID="Equation.3" ShapeID="_x0000_i1192" DrawAspect="Content" ObjectID="_1666965075" r:id="rId348"/>
        </w:object>
      </w:r>
      <w:r w:rsidR="00C5128E">
        <w:t xml:space="preserve"> .</w:t>
      </w:r>
    </w:p>
    <w:p w:rsidR="008A1F1D" w:rsidRPr="00EE1B1E" w:rsidRDefault="008A1F1D" w:rsidP="008A1F1D">
      <w:pPr>
        <w:spacing w:line="360" w:lineRule="auto"/>
        <w:ind w:firstLine="709"/>
      </w:pPr>
      <w:r w:rsidRPr="00EE1B1E">
        <w:t xml:space="preserve">Выбираем </w:t>
      </w:r>
      <w:r w:rsidR="00EE1B1E" w:rsidRPr="00EE1B1E">
        <w:t xml:space="preserve">шины прямоугольного сечениясогласно таблице 1.3.31. [9], материал </w:t>
      </w:r>
      <w:r w:rsidR="00996133">
        <w:t xml:space="preserve">проводников – </w:t>
      </w:r>
      <w:r w:rsidR="00EE1B1E" w:rsidRPr="00EE1B1E">
        <w:t>алюминий</w:t>
      </w:r>
      <w:r w:rsidR="00996133">
        <w:t>.</w:t>
      </w:r>
    </w:p>
    <w:p w:rsidR="000B50EB" w:rsidRDefault="00470CB8" w:rsidP="00C5128E">
      <w:pPr>
        <w:spacing w:line="360" w:lineRule="auto"/>
      </w:pPr>
      <w:r w:rsidRPr="001A59AD">
        <w:rPr>
          <w:position w:val="-40"/>
        </w:rPr>
        <w:object w:dxaOrig="1600" w:dyaOrig="800">
          <v:shape id="_x0000_i1193" type="#_x0000_t75" style="width:77pt;height:31.95pt" o:ole="" fillcolor="window">
            <v:imagedata r:id="rId349" o:title=""/>
          </v:shape>
          <o:OLEObject Type="Embed" ProgID="Equation.DSMT4" ShapeID="_x0000_i1193" DrawAspect="Content" ObjectID="_1666965076" r:id="rId350"/>
        </w:object>
      </w:r>
    </w:p>
    <w:p w:rsidR="000B50EB" w:rsidRPr="000B50EB" w:rsidRDefault="00470CB8" w:rsidP="00561B3B">
      <w:pPr>
        <w:spacing w:line="360" w:lineRule="auto"/>
        <w:ind w:firstLine="709"/>
      </w:pPr>
      <w:r w:rsidRPr="00470CB8">
        <w:t>Рассчитаем</w:t>
      </w:r>
      <w:r>
        <w:t xml:space="preserve"> наименьшее сечение проводника, по характеристике термической устойчивости</w:t>
      </w:r>
      <w:proofErr w:type="gramStart"/>
      <w:r>
        <w:t xml:space="preserve"> :</w:t>
      </w:r>
      <w:proofErr w:type="gramEnd"/>
    </w:p>
    <w:p w:rsidR="000B50EB" w:rsidRPr="000B50EB" w:rsidRDefault="00B936E3" w:rsidP="00C5128E">
      <w:pPr>
        <w:spacing w:line="360" w:lineRule="auto"/>
        <w:jc w:val="both"/>
      </w:pPr>
      <w:r w:rsidRPr="000B50EB">
        <w:rPr>
          <w:position w:val="-24"/>
        </w:rPr>
        <w:object w:dxaOrig="4040" w:dyaOrig="780">
          <v:shape id="_x0000_i1194" type="#_x0000_t75" style="width:185.3pt;height:30.05pt" o:ole="">
            <v:imagedata r:id="rId351" o:title=""/>
          </v:shape>
          <o:OLEObject Type="Embed" ProgID="Equation.DSMT4" ShapeID="_x0000_i1194" DrawAspect="Content" ObjectID="_1666965077" r:id="rId352"/>
        </w:object>
      </w:r>
      <w:r w:rsidR="00C5128E">
        <w:t>.</w:t>
      </w:r>
    </w:p>
    <w:p w:rsidR="000B50EB" w:rsidRDefault="00AE3FCE" w:rsidP="00561B3B">
      <w:pPr>
        <w:spacing w:line="360" w:lineRule="auto"/>
        <w:ind w:firstLine="709"/>
        <w:jc w:val="both"/>
      </w:pPr>
      <w:r w:rsidRPr="00AE3FCE">
        <w:t>Проводник</w:t>
      </w:r>
      <w:r>
        <w:t xml:space="preserve"> характеризуется высокой термической устойчивостью.</w:t>
      </w:r>
      <w:r w:rsidR="00C74DC2">
        <w:t xml:space="preserve"> Выбираем для данного участка шину:</w:t>
      </w:r>
    </w:p>
    <w:p w:rsidR="004A7409" w:rsidRDefault="00966041" w:rsidP="00966041">
      <w:pPr>
        <w:spacing w:line="360" w:lineRule="auto"/>
        <w:ind w:firstLine="709"/>
        <w:jc w:val="both"/>
      </w:pPr>
      <w:r w:rsidRPr="00966041">
        <w:rPr>
          <w:position w:val="-14"/>
        </w:rPr>
        <w:object w:dxaOrig="2360" w:dyaOrig="400">
          <v:shape id="_x0000_i1195" type="#_x0000_t75" style="width:129.6pt;height:18.15pt" o:ole="">
            <v:imagedata r:id="rId353" o:title=""/>
          </v:shape>
          <o:OLEObject Type="Embed" ProgID="Equation.DSMT4" ShapeID="_x0000_i1195" DrawAspect="Content" ObjectID="_1666965078" r:id="rId354"/>
        </w:object>
      </w:r>
      <w:r>
        <w:t xml:space="preserve"> данные </w:t>
      </w:r>
      <w:r w:rsidR="000B50EB" w:rsidRPr="00966041">
        <w:t>таблиц</w:t>
      </w:r>
      <w:r>
        <w:t>ы</w:t>
      </w:r>
      <w:r w:rsidR="000B50EB" w:rsidRPr="00966041">
        <w:t xml:space="preserve"> 1.3.31</w:t>
      </w:r>
      <w:r w:rsidR="004A7409">
        <w:t>.</w:t>
      </w:r>
      <w:sdt>
        <w:sdtPr>
          <w:id w:val="-1391338945"/>
          <w:citation/>
        </w:sdtPr>
        <w:sdtContent>
          <w:r w:rsidR="001F4A76" w:rsidRPr="00966041">
            <w:fldChar w:fldCharType="begin"/>
          </w:r>
          <w:r w:rsidRPr="00966041">
            <w:instrText xml:space="preserve">CITATION БНН06 \l 1049 </w:instrText>
          </w:r>
          <w:r w:rsidR="001F4A76" w:rsidRPr="00966041">
            <w:fldChar w:fldCharType="separate"/>
          </w:r>
          <w:r w:rsidRPr="00966041">
            <w:rPr>
              <w:noProof/>
            </w:rPr>
            <w:t>[14]</w:t>
          </w:r>
          <w:r w:rsidR="001F4A76" w:rsidRPr="00966041">
            <w:fldChar w:fldCharType="end"/>
          </w:r>
        </w:sdtContent>
      </w:sdt>
    </w:p>
    <w:p w:rsidR="000B50EB" w:rsidRPr="009A63DB" w:rsidRDefault="004A7409" w:rsidP="00966041">
      <w:pPr>
        <w:spacing w:line="360" w:lineRule="auto"/>
        <w:ind w:firstLine="709"/>
        <w:jc w:val="both"/>
        <w:rPr>
          <w:highlight w:val="yellow"/>
        </w:rPr>
      </w:pPr>
      <w:r>
        <w:t>Проведем проверку проводника на динамическую устойчивость.</w:t>
      </w:r>
    </w:p>
    <w:p w:rsidR="000B50EB" w:rsidRDefault="005D0ED1" w:rsidP="00561B3B">
      <w:pPr>
        <w:spacing w:line="360" w:lineRule="auto"/>
        <w:ind w:firstLine="709"/>
        <w:jc w:val="both"/>
      </w:pPr>
      <w:r w:rsidRPr="005D0ED1">
        <w:t>Расчёт сил взаимодействия</w:t>
      </w:r>
      <w:r w:rsidR="00B45AE2" w:rsidRPr="005D0ED1">
        <w:t>:</w:t>
      </w:r>
    </w:p>
    <w:p w:rsidR="000B50EB" w:rsidRPr="000B50EB" w:rsidRDefault="001A59AD" w:rsidP="00C5128E">
      <w:pPr>
        <w:spacing w:line="360" w:lineRule="auto"/>
        <w:jc w:val="both"/>
      </w:pPr>
      <w:r w:rsidRPr="000B50EB">
        <w:rPr>
          <w:position w:val="-28"/>
        </w:rPr>
        <w:object w:dxaOrig="6960" w:dyaOrig="700">
          <v:shape id="_x0000_i1196" type="#_x0000_t75" style="width:348.1pt;height:35.05pt" o:ole="">
            <v:imagedata r:id="rId355" o:title=""/>
          </v:shape>
          <o:OLEObject Type="Embed" ProgID="Equation.DSMT4" ShapeID="_x0000_i1196" DrawAspect="Content" ObjectID="_1666965079" r:id="rId356"/>
        </w:object>
      </w:r>
      <w:r w:rsidR="00C5128E">
        <w:t>.</w:t>
      </w:r>
    </w:p>
    <w:p w:rsidR="000B50EB" w:rsidRPr="000B50EB" w:rsidRDefault="005D0ED1" w:rsidP="00561B3B">
      <w:pPr>
        <w:spacing w:line="360" w:lineRule="auto"/>
        <w:ind w:firstLine="709"/>
        <w:jc w:val="both"/>
      </w:pPr>
      <w:r>
        <w:t>Расчета момента изгиба:</w:t>
      </w:r>
    </w:p>
    <w:p w:rsidR="000B50EB" w:rsidRPr="000B50EB" w:rsidRDefault="001A59AD" w:rsidP="00C5128E">
      <w:pPr>
        <w:spacing w:line="360" w:lineRule="auto"/>
        <w:jc w:val="both"/>
      </w:pPr>
      <w:r w:rsidRPr="000B50EB">
        <w:rPr>
          <w:position w:val="-28"/>
        </w:rPr>
        <w:object w:dxaOrig="3140" w:dyaOrig="700">
          <v:shape id="_x0000_i1197" type="#_x0000_t75" style="width:157.75pt;height:35.05pt" o:ole="">
            <v:imagedata r:id="rId357" o:title=""/>
          </v:shape>
          <o:OLEObject Type="Embed" ProgID="Equation.DSMT4" ShapeID="_x0000_i1197" DrawAspect="Content" ObjectID="_1666965080" r:id="rId358"/>
        </w:object>
      </w:r>
      <w:r w:rsidR="007C275D">
        <w:t>.</w:t>
      </w:r>
    </w:p>
    <w:p w:rsidR="000B50EB" w:rsidRPr="000B50EB" w:rsidRDefault="005D0ED1" w:rsidP="00561B3B">
      <w:pPr>
        <w:spacing w:line="360" w:lineRule="auto"/>
        <w:ind w:firstLine="709"/>
        <w:jc w:val="both"/>
      </w:pPr>
      <w:r w:rsidRPr="005D0ED1">
        <w:t>Расчет момента сопротивления шин:</w:t>
      </w:r>
    </w:p>
    <w:p w:rsidR="000B50EB" w:rsidRPr="000B50EB" w:rsidRDefault="005D0ED1" w:rsidP="007C275D">
      <w:pPr>
        <w:spacing w:line="360" w:lineRule="auto"/>
        <w:jc w:val="both"/>
      </w:pPr>
      <w:r w:rsidRPr="000B50EB">
        <w:rPr>
          <w:position w:val="-28"/>
        </w:rPr>
        <w:object w:dxaOrig="3379" w:dyaOrig="820">
          <v:shape id="_x0000_i1198" type="#_x0000_t75" style="width:169.05pt;height:40.05pt" o:ole="">
            <v:imagedata r:id="rId359" o:title=""/>
          </v:shape>
          <o:OLEObject Type="Embed" ProgID="Equation.DSMT4" ShapeID="_x0000_i1198" DrawAspect="Content" ObjectID="_1666965081" r:id="rId360"/>
        </w:object>
      </w:r>
      <w:r w:rsidR="007C275D">
        <w:t>.</w:t>
      </w:r>
    </w:p>
    <w:p w:rsidR="000B50EB" w:rsidRDefault="005D0ED1" w:rsidP="00561B3B">
      <w:pPr>
        <w:spacing w:line="360" w:lineRule="auto"/>
        <w:ind w:firstLine="709"/>
        <w:jc w:val="both"/>
      </w:pPr>
      <w:r w:rsidRPr="005D0ED1">
        <w:t>Расчет напряженности на металле проводника</w:t>
      </w:r>
      <w:r w:rsidR="007C275D" w:rsidRPr="005D0ED1">
        <w:t>:</w:t>
      </w:r>
    </w:p>
    <w:p w:rsidR="000B50EB" w:rsidRDefault="000B50EB" w:rsidP="007C275D">
      <w:pPr>
        <w:spacing w:line="360" w:lineRule="auto"/>
        <w:jc w:val="both"/>
      </w:pPr>
      <w:r w:rsidRPr="000B50EB">
        <w:rPr>
          <w:position w:val="-32"/>
        </w:rPr>
        <w:object w:dxaOrig="3300" w:dyaOrig="720">
          <v:shape id="_x0000_i1199" type="#_x0000_t75" style="width:165.3pt;height:36.3pt" o:ole="">
            <v:imagedata r:id="rId361" o:title=""/>
          </v:shape>
          <o:OLEObject Type="Embed" ProgID="Equation.3" ShapeID="_x0000_i1199" DrawAspect="Content" ObjectID="_1666965082" r:id="rId362"/>
        </w:object>
      </w:r>
      <w:r w:rsidR="007C275D">
        <w:t>;</w:t>
      </w:r>
      <w:r w:rsidR="007C275D" w:rsidRPr="000B50EB">
        <w:rPr>
          <w:position w:val="-36"/>
        </w:rPr>
        <w:object w:dxaOrig="2160" w:dyaOrig="840">
          <v:shape id="_x0000_i1200" type="#_x0000_t75" style="width:108.3pt;height:41.95pt" o:ole="">
            <v:imagedata r:id="rId363" o:title=""/>
          </v:shape>
          <o:OLEObject Type="Embed" ProgID="Equation.DSMT4" ShapeID="_x0000_i1200" DrawAspect="Content" ObjectID="_1666965083" r:id="rId364"/>
        </w:object>
      </w:r>
    </w:p>
    <w:p w:rsidR="001D4B45" w:rsidRDefault="00F47177" w:rsidP="007C275D">
      <w:pPr>
        <w:spacing w:line="360" w:lineRule="auto"/>
        <w:jc w:val="both"/>
      </w:pPr>
      <w:r>
        <w:lastRenderedPageBreak/>
        <w:t xml:space="preserve">Проводник характеризуется достаточной динамической устойчивостью. Используя информацию из </w:t>
      </w:r>
      <w:r w:rsidRPr="00F47177">
        <w:t>§1.3.28[9],</w:t>
      </w:r>
      <w:r>
        <w:t xml:space="preserve"> выбираем проводник по экономическому фактору, по фактору характеристики плотности тока не проводим проверку.</w:t>
      </w:r>
    </w:p>
    <w:p w:rsidR="00453AEF" w:rsidRDefault="00837A25" w:rsidP="00D66AF5">
      <w:pPr>
        <w:spacing w:line="360" w:lineRule="auto"/>
        <w:ind w:firstLine="709"/>
        <w:jc w:val="both"/>
      </w:pPr>
      <w:r>
        <w:t xml:space="preserve">Тип устройства подстанции и мощность оборудования трансформаторов выбираем с учетом аппаратов потребителей. </w:t>
      </w:r>
      <w:r w:rsidR="005256CF">
        <w:t>На подстанциях не используется постоянное дежурство персонала</w:t>
      </w:r>
      <w:r w:rsidR="00C955CD">
        <w:t xml:space="preserve">, и расположено малое количество оборудования. </w:t>
      </w:r>
      <w:r w:rsidR="00313C00">
        <w:t xml:space="preserve">Основными потребителями этого участка СЭС являются электрические приводы систем охлаждения установок трансформаторов, системы обслуживания устройств баковых выключателей и оборудование переключения шкафов КРУН, системы </w:t>
      </w:r>
      <w:r w:rsidR="007D20BF">
        <w:t>освещения площадей подстанции. Данные системы подключены к линиям электроснабжения 380-220</w:t>
      </w:r>
      <w:proofErr w:type="gramStart"/>
      <w:r w:rsidR="007D20BF">
        <w:t xml:space="preserve"> В</w:t>
      </w:r>
      <w:proofErr w:type="gramEnd"/>
      <w:r w:rsidR="007D20BF">
        <w:t>, от устройств понижающих трансформаторов. Сети свойственны малой рабочей мощностью.</w:t>
      </w:r>
    </w:p>
    <w:p w:rsidR="003440CB" w:rsidRPr="009A63DB" w:rsidRDefault="00611DE0" w:rsidP="00611DE0">
      <w:pPr>
        <w:spacing w:line="360" w:lineRule="auto"/>
        <w:ind w:firstLine="709"/>
        <w:jc w:val="both"/>
        <w:rPr>
          <w:b/>
          <w:highlight w:val="yellow"/>
        </w:rPr>
      </w:pPr>
      <w:r>
        <w:t xml:space="preserve">Характеристики оборудования ТСН определяем с учетом разных рабочих и </w:t>
      </w:r>
      <w:r w:rsidRPr="00611DE0">
        <w:t xml:space="preserve">аварийных режимов установок </w:t>
      </w:r>
      <w:proofErr w:type="spellStart"/>
      <w:r w:rsidRPr="00611DE0">
        <w:t>подстанциимаксимального</w:t>
      </w:r>
      <w:proofErr w:type="spellEnd"/>
      <w:r w:rsidRPr="00611DE0">
        <w:t xml:space="preserve"> значение, которого</w:t>
      </w:r>
      <w:r w:rsidR="00203085" w:rsidRPr="00611DE0">
        <w:t xml:space="preserve">630 </w:t>
      </w:r>
      <w:proofErr w:type="spellStart"/>
      <w:r w:rsidR="00203085" w:rsidRPr="00611DE0">
        <w:t>кВА</w:t>
      </w:r>
      <w:proofErr w:type="spellEnd"/>
      <w:r w:rsidR="00203085" w:rsidRPr="00611DE0">
        <w:t xml:space="preserve">. </w:t>
      </w:r>
      <w:r>
        <w:t xml:space="preserve">Характеристики </w:t>
      </w:r>
      <w:r w:rsidR="00E04FF5">
        <w:t xml:space="preserve">средних напряжений выбираем </w:t>
      </w:r>
      <w:r w:rsidR="00E04FF5" w:rsidRPr="00E04FF5">
        <w:t xml:space="preserve">по </w:t>
      </w:r>
      <w:r w:rsidR="00203085" w:rsidRPr="00E04FF5">
        <w:t>табл.5-8</w:t>
      </w:r>
      <w:r w:rsidR="00E04FF5">
        <w:t>.</w:t>
      </w:r>
      <w:r w:rsidR="00E04FF5" w:rsidRPr="00E04FF5">
        <w:t>[9]</w:t>
      </w:r>
    </w:p>
    <w:p w:rsidR="00203085" w:rsidRPr="00203085" w:rsidRDefault="00DD3321" w:rsidP="00DD3321">
      <w:pPr>
        <w:keepNext/>
        <w:spacing w:line="360" w:lineRule="auto"/>
        <w:ind w:left="284" w:right="142"/>
        <w:jc w:val="both"/>
      </w:pPr>
      <w:r>
        <w:t xml:space="preserve">Таблица 18 – </w:t>
      </w:r>
      <w:r w:rsidR="00167415" w:rsidRPr="00167415">
        <w:t>Мощность систем</w:t>
      </w:r>
      <w:r>
        <w:t xml:space="preserve"> собственных нужд</w:t>
      </w:r>
    </w:p>
    <w:tbl>
      <w:tblPr>
        <w:tblW w:w="961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3224"/>
        <w:gridCol w:w="1925"/>
        <w:gridCol w:w="2243"/>
        <w:gridCol w:w="2223"/>
      </w:tblGrid>
      <w:tr w:rsidR="00167415" w:rsidRPr="009A63DB" w:rsidTr="001F3E85">
        <w:trPr>
          <w:trHeight w:val="735"/>
        </w:trPr>
        <w:tc>
          <w:tcPr>
            <w:tcW w:w="3224" w:type="dxa"/>
            <w:tcBorders>
              <w:top w:val="single" w:sz="6" w:space="0" w:color="000000"/>
              <w:left w:val="single" w:sz="6" w:space="0" w:color="000000"/>
              <w:bottom w:val="single" w:sz="6" w:space="0" w:color="000000"/>
              <w:right w:val="single" w:sz="6" w:space="0" w:color="000000"/>
            </w:tcBorders>
            <w:hideMark/>
          </w:tcPr>
          <w:p w:rsidR="00A83918" w:rsidRPr="00167415" w:rsidRDefault="003440CB" w:rsidP="00167415">
            <w:pPr>
              <w:rPr>
                <w:color w:val="000000"/>
              </w:rPr>
            </w:pPr>
            <w:r w:rsidRPr="00167415">
              <w:rPr>
                <w:color w:val="000000"/>
              </w:rPr>
              <w:t>Аппараты потребления электроэнерги</w:t>
            </w:r>
            <w:r w:rsidR="00167415" w:rsidRPr="00167415">
              <w:rPr>
                <w:color w:val="000000"/>
              </w:rPr>
              <w:t>и</w:t>
            </w:r>
          </w:p>
        </w:tc>
        <w:tc>
          <w:tcPr>
            <w:tcW w:w="1925" w:type="dxa"/>
            <w:tcBorders>
              <w:top w:val="single" w:sz="6" w:space="0" w:color="000000"/>
              <w:left w:val="single" w:sz="6" w:space="0" w:color="000000"/>
              <w:bottom w:val="single" w:sz="6" w:space="0" w:color="000000"/>
              <w:right w:val="single" w:sz="6" w:space="0" w:color="000000"/>
            </w:tcBorders>
            <w:hideMark/>
          </w:tcPr>
          <w:p w:rsidR="00A83918" w:rsidRPr="00167415" w:rsidRDefault="00167415" w:rsidP="00A83918">
            <w:pPr>
              <w:rPr>
                <w:color w:val="000000"/>
              </w:rPr>
            </w:pPr>
            <w:r w:rsidRPr="00167415">
              <w:rPr>
                <w:color w:val="000000"/>
              </w:rPr>
              <w:t>Мощность рабочая</w:t>
            </w:r>
            <w:r w:rsidR="003440CB" w:rsidRPr="00167415">
              <w:rPr>
                <w:color w:val="000000"/>
              </w:rPr>
              <w:t xml:space="preserve"> в </w:t>
            </w:r>
            <w:r w:rsidR="00A83918" w:rsidRPr="00167415">
              <w:rPr>
                <w:color w:val="000000"/>
              </w:rPr>
              <w:t>кВт.</w:t>
            </w:r>
          </w:p>
        </w:tc>
        <w:tc>
          <w:tcPr>
            <w:tcW w:w="2243" w:type="dxa"/>
            <w:tcBorders>
              <w:top w:val="single" w:sz="6" w:space="0" w:color="000000"/>
              <w:left w:val="single" w:sz="6" w:space="0" w:color="000000"/>
              <w:bottom w:val="single" w:sz="6" w:space="0" w:color="000000"/>
              <w:right w:val="single" w:sz="6" w:space="0" w:color="000000"/>
            </w:tcBorders>
            <w:hideMark/>
          </w:tcPr>
          <w:p w:rsidR="00A83918" w:rsidRPr="00167415" w:rsidRDefault="00167415" w:rsidP="00167415">
            <w:pPr>
              <w:rPr>
                <w:color w:val="000000"/>
              </w:rPr>
            </w:pPr>
            <w:r w:rsidRPr="00167415">
              <w:rPr>
                <w:color w:val="000000"/>
              </w:rPr>
              <w:t xml:space="preserve">Количество оборудования </w:t>
            </w:r>
          </w:p>
        </w:tc>
        <w:tc>
          <w:tcPr>
            <w:tcW w:w="2223" w:type="dxa"/>
            <w:tcBorders>
              <w:top w:val="single" w:sz="6" w:space="0" w:color="000000"/>
              <w:left w:val="single" w:sz="6" w:space="0" w:color="000000"/>
              <w:bottom w:val="single" w:sz="6" w:space="0" w:color="000000"/>
              <w:right w:val="single" w:sz="6" w:space="0" w:color="000000"/>
            </w:tcBorders>
            <w:hideMark/>
          </w:tcPr>
          <w:p w:rsidR="00A83918" w:rsidRPr="00167415" w:rsidRDefault="00167415" w:rsidP="00A83918">
            <w:pPr>
              <w:rPr>
                <w:color w:val="000000"/>
              </w:rPr>
            </w:pPr>
            <w:r w:rsidRPr="00167415">
              <w:rPr>
                <w:color w:val="000000"/>
              </w:rPr>
              <w:t>Мощность общая</w:t>
            </w:r>
            <w:r w:rsidR="00A83918" w:rsidRPr="00167415">
              <w:rPr>
                <w:color w:val="000000"/>
              </w:rPr>
              <w:t>, кВт.</w:t>
            </w:r>
          </w:p>
        </w:tc>
      </w:tr>
      <w:tr w:rsidR="00167415" w:rsidRPr="009A63DB" w:rsidTr="001F3E85">
        <w:tc>
          <w:tcPr>
            <w:tcW w:w="3224" w:type="dxa"/>
            <w:tcBorders>
              <w:top w:val="single" w:sz="6" w:space="0" w:color="000000"/>
              <w:left w:val="single" w:sz="6" w:space="0" w:color="000000"/>
              <w:bottom w:val="single" w:sz="6" w:space="0" w:color="000000"/>
              <w:right w:val="single" w:sz="6" w:space="0" w:color="000000"/>
            </w:tcBorders>
            <w:hideMark/>
          </w:tcPr>
          <w:p w:rsidR="00A83918" w:rsidRPr="008F78FF" w:rsidRDefault="008F78FF" w:rsidP="00A83918">
            <w:pPr>
              <w:rPr>
                <w:color w:val="000000"/>
              </w:rPr>
            </w:pPr>
            <w:r w:rsidRPr="008F78FF">
              <w:rPr>
                <w:color w:val="000000"/>
              </w:rPr>
              <w:t>Приводы охлаждения</w:t>
            </w:r>
          </w:p>
        </w:tc>
        <w:tc>
          <w:tcPr>
            <w:tcW w:w="1925" w:type="dxa"/>
            <w:tcBorders>
              <w:top w:val="single" w:sz="6" w:space="0" w:color="000000"/>
              <w:left w:val="single" w:sz="6" w:space="0" w:color="000000"/>
              <w:bottom w:val="single" w:sz="6" w:space="0" w:color="000000"/>
              <w:right w:val="single" w:sz="6" w:space="0" w:color="000000"/>
            </w:tcBorders>
            <w:hideMark/>
          </w:tcPr>
          <w:p w:rsidR="00A83918" w:rsidRPr="008F78FF" w:rsidRDefault="00A83918" w:rsidP="00A83918">
            <w:pPr>
              <w:rPr>
                <w:color w:val="000000"/>
              </w:rPr>
            </w:pPr>
            <w:r w:rsidRPr="008F78FF">
              <w:rPr>
                <w:color w:val="000000"/>
              </w:rPr>
              <w:t>1,5</w:t>
            </w:r>
          </w:p>
        </w:tc>
        <w:tc>
          <w:tcPr>
            <w:tcW w:w="2243" w:type="dxa"/>
            <w:tcBorders>
              <w:top w:val="single" w:sz="6" w:space="0" w:color="000000"/>
              <w:left w:val="single" w:sz="6" w:space="0" w:color="000000"/>
              <w:bottom w:val="single" w:sz="6" w:space="0" w:color="000000"/>
              <w:right w:val="single" w:sz="6" w:space="0" w:color="000000"/>
            </w:tcBorders>
            <w:hideMark/>
          </w:tcPr>
          <w:p w:rsidR="00A83918" w:rsidRPr="008F78FF" w:rsidRDefault="00A83918" w:rsidP="00A83918">
            <w:pPr>
              <w:rPr>
                <w:color w:val="000000"/>
              </w:rPr>
            </w:pPr>
            <w:r w:rsidRPr="008F78FF">
              <w:rPr>
                <w:color w:val="000000"/>
              </w:rPr>
              <w:t>8</w:t>
            </w:r>
          </w:p>
        </w:tc>
        <w:tc>
          <w:tcPr>
            <w:tcW w:w="2223" w:type="dxa"/>
            <w:tcBorders>
              <w:top w:val="single" w:sz="6" w:space="0" w:color="000000"/>
              <w:left w:val="single" w:sz="6" w:space="0" w:color="000000"/>
              <w:bottom w:val="single" w:sz="6" w:space="0" w:color="000000"/>
              <w:right w:val="single" w:sz="6" w:space="0" w:color="000000"/>
            </w:tcBorders>
            <w:hideMark/>
          </w:tcPr>
          <w:p w:rsidR="00A83918" w:rsidRPr="008F78FF" w:rsidRDefault="00A83918" w:rsidP="00A83918">
            <w:pPr>
              <w:rPr>
                <w:color w:val="000000"/>
              </w:rPr>
            </w:pPr>
            <w:r w:rsidRPr="008F78FF">
              <w:rPr>
                <w:color w:val="000000"/>
              </w:rPr>
              <w:t>12</w:t>
            </w:r>
          </w:p>
        </w:tc>
      </w:tr>
      <w:tr w:rsidR="00167415" w:rsidRPr="009A63DB" w:rsidTr="001F3E85">
        <w:tc>
          <w:tcPr>
            <w:tcW w:w="3224" w:type="dxa"/>
            <w:tcBorders>
              <w:top w:val="single" w:sz="6" w:space="0" w:color="000000"/>
              <w:left w:val="single" w:sz="6" w:space="0" w:color="000000"/>
              <w:bottom w:val="single" w:sz="6" w:space="0" w:color="000000"/>
              <w:right w:val="single" w:sz="6" w:space="0" w:color="000000"/>
            </w:tcBorders>
            <w:hideMark/>
          </w:tcPr>
          <w:p w:rsidR="00A83918" w:rsidRPr="00C63322" w:rsidRDefault="00A83918" w:rsidP="00A83918">
            <w:pPr>
              <w:rPr>
                <w:color w:val="000000"/>
              </w:rPr>
            </w:pPr>
            <w:r w:rsidRPr="00C63322">
              <w:rPr>
                <w:color w:val="000000"/>
              </w:rPr>
              <w:t>Обогрев В-110</w:t>
            </w:r>
          </w:p>
        </w:tc>
        <w:tc>
          <w:tcPr>
            <w:tcW w:w="1925" w:type="dxa"/>
            <w:tcBorders>
              <w:top w:val="single" w:sz="6" w:space="0" w:color="000000"/>
              <w:left w:val="single" w:sz="6" w:space="0" w:color="000000"/>
              <w:bottom w:val="single" w:sz="6" w:space="0" w:color="000000"/>
              <w:right w:val="single" w:sz="6" w:space="0" w:color="000000"/>
            </w:tcBorders>
            <w:hideMark/>
          </w:tcPr>
          <w:p w:rsidR="00A83918" w:rsidRPr="00C63322" w:rsidRDefault="00A83918" w:rsidP="00A83918">
            <w:pPr>
              <w:rPr>
                <w:color w:val="000000"/>
              </w:rPr>
            </w:pPr>
            <w:r w:rsidRPr="00C63322">
              <w:rPr>
                <w:color w:val="000000"/>
              </w:rPr>
              <w:t>1,75</w:t>
            </w:r>
          </w:p>
        </w:tc>
        <w:tc>
          <w:tcPr>
            <w:tcW w:w="2243" w:type="dxa"/>
            <w:tcBorders>
              <w:top w:val="single" w:sz="6" w:space="0" w:color="000000"/>
              <w:left w:val="single" w:sz="6" w:space="0" w:color="000000"/>
              <w:bottom w:val="single" w:sz="6" w:space="0" w:color="000000"/>
              <w:right w:val="single" w:sz="6" w:space="0" w:color="000000"/>
            </w:tcBorders>
            <w:hideMark/>
          </w:tcPr>
          <w:p w:rsidR="00A83918" w:rsidRPr="00C63322" w:rsidRDefault="00A83918" w:rsidP="00A83918">
            <w:pPr>
              <w:rPr>
                <w:color w:val="000000"/>
              </w:rPr>
            </w:pPr>
            <w:r w:rsidRPr="00C63322">
              <w:rPr>
                <w:color w:val="000000"/>
              </w:rPr>
              <w:t>2</w:t>
            </w:r>
          </w:p>
        </w:tc>
        <w:tc>
          <w:tcPr>
            <w:tcW w:w="2223" w:type="dxa"/>
            <w:tcBorders>
              <w:top w:val="single" w:sz="6" w:space="0" w:color="000000"/>
              <w:left w:val="single" w:sz="6" w:space="0" w:color="000000"/>
              <w:bottom w:val="single" w:sz="6" w:space="0" w:color="000000"/>
              <w:right w:val="single" w:sz="6" w:space="0" w:color="000000"/>
            </w:tcBorders>
            <w:hideMark/>
          </w:tcPr>
          <w:p w:rsidR="00A83918" w:rsidRPr="00C63322" w:rsidRDefault="00A83918" w:rsidP="00A83918">
            <w:pPr>
              <w:rPr>
                <w:color w:val="000000"/>
              </w:rPr>
            </w:pPr>
            <w:r w:rsidRPr="00C63322">
              <w:rPr>
                <w:color w:val="000000"/>
              </w:rPr>
              <w:t>3,5</w:t>
            </w:r>
          </w:p>
        </w:tc>
      </w:tr>
      <w:tr w:rsidR="00167415" w:rsidRPr="009A63DB" w:rsidTr="001F3E85">
        <w:tc>
          <w:tcPr>
            <w:tcW w:w="3224" w:type="dxa"/>
            <w:tcBorders>
              <w:top w:val="single" w:sz="6" w:space="0" w:color="000000"/>
              <w:left w:val="single" w:sz="6" w:space="0" w:color="000000"/>
              <w:bottom w:val="single" w:sz="6" w:space="0" w:color="000000"/>
              <w:right w:val="single" w:sz="6" w:space="0" w:color="000000"/>
            </w:tcBorders>
            <w:hideMark/>
          </w:tcPr>
          <w:p w:rsidR="00A83918" w:rsidRPr="00C63322" w:rsidRDefault="00A83918" w:rsidP="00A83918">
            <w:pPr>
              <w:rPr>
                <w:color w:val="000000"/>
              </w:rPr>
            </w:pPr>
            <w:r w:rsidRPr="00C63322">
              <w:rPr>
                <w:color w:val="000000"/>
              </w:rPr>
              <w:t>Обогрев В-35</w:t>
            </w:r>
          </w:p>
        </w:tc>
        <w:tc>
          <w:tcPr>
            <w:tcW w:w="1925" w:type="dxa"/>
            <w:tcBorders>
              <w:top w:val="single" w:sz="6" w:space="0" w:color="000000"/>
              <w:left w:val="single" w:sz="6" w:space="0" w:color="000000"/>
              <w:bottom w:val="single" w:sz="6" w:space="0" w:color="000000"/>
              <w:right w:val="single" w:sz="6" w:space="0" w:color="000000"/>
            </w:tcBorders>
            <w:hideMark/>
          </w:tcPr>
          <w:p w:rsidR="00A83918" w:rsidRPr="00C63322" w:rsidRDefault="00A83918" w:rsidP="00A83918">
            <w:pPr>
              <w:rPr>
                <w:color w:val="000000"/>
              </w:rPr>
            </w:pPr>
            <w:r w:rsidRPr="00C63322">
              <w:rPr>
                <w:color w:val="000000"/>
              </w:rPr>
              <w:t>1,15</w:t>
            </w:r>
          </w:p>
        </w:tc>
        <w:tc>
          <w:tcPr>
            <w:tcW w:w="2243" w:type="dxa"/>
            <w:tcBorders>
              <w:top w:val="single" w:sz="6" w:space="0" w:color="000000"/>
              <w:left w:val="single" w:sz="6" w:space="0" w:color="000000"/>
              <w:bottom w:val="single" w:sz="6" w:space="0" w:color="000000"/>
              <w:right w:val="single" w:sz="6" w:space="0" w:color="000000"/>
            </w:tcBorders>
            <w:hideMark/>
          </w:tcPr>
          <w:p w:rsidR="00A83918" w:rsidRPr="00C63322" w:rsidRDefault="00A83918" w:rsidP="00A83918">
            <w:pPr>
              <w:rPr>
                <w:color w:val="000000"/>
              </w:rPr>
            </w:pPr>
            <w:r w:rsidRPr="00C63322">
              <w:rPr>
                <w:color w:val="000000"/>
              </w:rPr>
              <w:t>7</w:t>
            </w:r>
          </w:p>
        </w:tc>
        <w:tc>
          <w:tcPr>
            <w:tcW w:w="2223" w:type="dxa"/>
            <w:tcBorders>
              <w:top w:val="single" w:sz="6" w:space="0" w:color="000000"/>
              <w:left w:val="single" w:sz="6" w:space="0" w:color="000000"/>
              <w:bottom w:val="single" w:sz="6" w:space="0" w:color="000000"/>
              <w:right w:val="single" w:sz="6" w:space="0" w:color="000000"/>
            </w:tcBorders>
            <w:hideMark/>
          </w:tcPr>
          <w:p w:rsidR="00A83918" w:rsidRPr="00C63322" w:rsidRDefault="00A83918" w:rsidP="00A83918">
            <w:pPr>
              <w:rPr>
                <w:color w:val="000000"/>
              </w:rPr>
            </w:pPr>
            <w:r w:rsidRPr="00C63322">
              <w:rPr>
                <w:color w:val="000000"/>
              </w:rPr>
              <w:t>8,05</w:t>
            </w:r>
          </w:p>
        </w:tc>
      </w:tr>
      <w:tr w:rsidR="00167415" w:rsidRPr="009A63DB" w:rsidTr="001F3E85">
        <w:trPr>
          <w:trHeight w:val="283"/>
        </w:trPr>
        <w:tc>
          <w:tcPr>
            <w:tcW w:w="3224" w:type="dxa"/>
            <w:tcBorders>
              <w:top w:val="single" w:sz="6" w:space="0" w:color="000000"/>
              <w:left w:val="single" w:sz="6" w:space="0" w:color="000000"/>
              <w:bottom w:val="single" w:sz="6" w:space="0" w:color="000000"/>
              <w:right w:val="single" w:sz="6" w:space="0" w:color="000000"/>
            </w:tcBorders>
            <w:hideMark/>
          </w:tcPr>
          <w:p w:rsidR="00A83918" w:rsidRPr="00C63322" w:rsidRDefault="00A83918" w:rsidP="00A83918">
            <w:pPr>
              <w:rPr>
                <w:color w:val="000000"/>
              </w:rPr>
            </w:pPr>
            <w:r w:rsidRPr="00C63322">
              <w:rPr>
                <w:color w:val="000000"/>
              </w:rPr>
              <w:t>обогрев шкафов КРУ-10</w:t>
            </w:r>
          </w:p>
        </w:tc>
        <w:tc>
          <w:tcPr>
            <w:tcW w:w="1925" w:type="dxa"/>
            <w:tcBorders>
              <w:top w:val="single" w:sz="6" w:space="0" w:color="000000"/>
              <w:left w:val="single" w:sz="6" w:space="0" w:color="000000"/>
              <w:bottom w:val="single" w:sz="6" w:space="0" w:color="000000"/>
              <w:right w:val="single" w:sz="6" w:space="0" w:color="000000"/>
            </w:tcBorders>
            <w:hideMark/>
          </w:tcPr>
          <w:p w:rsidR="00A83918" w:rsidRPr="00C63322" w:rsidRDefault="00A83918" w:rsidP="00A83918">
            <w:pPr>
              <w:rPr>
                <w:color w:val="000000"/>
              </w:rPr>
            </w:pPr>
            <w:r w:rsidRPr="00C63322">
              <w:rPr>
                <w:color w:val="000000"/>
              </w:rPr>
              <w:t>0,6</w:t>
            </w:r>
          </w:p>
        </w:tc>
        <w:tc>
          <w:tcPr>
            <w:tcW w:w="2243" w:type="dxa"/>
            <w:tcBorders>
              <w:top w:val="single" w:sz="6" w:space="0" w:color="000000"/>
              <w:left w:val="single" w:sz="6" w:space="0" w:color="000000"/>
              <w:bottom w:val="single" w:sz="6" w:space="0" w:color="000000"/>
              <w:right w:val="single" w:sz="6" w:space="0" w:color="000000"/>
            </w:tcBorders>
            <w:hideMark/>
          </w:tcPr>
          <w:p w:rsidR="00A83918" w:rsidRPr="00C63322" w:rsidRDefault="00A83918" w:rsidP="00A83918">
            <w:pPr>
              <w:rPr>
                <w:color w:val="000000"/>
              </w:rPr>
            </w:pPr>
            <w:r w:rsidRPr="00C63322">
              <w:rPr>
                <w:color w:val="000000"/>
              </w:rPr>
              <w:t>20</w:t>
            </w:r>
          </w:p>
        </w:tc>
        <w:tc>
          <w:tcPr>
            <w:tcW w:w="2223" w:type="dxa"/>
            <w:tcBorders>
              <w:top w:val="single" w:sz="6" w:space="0" w:color="000000"/>
              <w:left w:val="single" w:sz="6" w:space="0" w:color="000000"/>
              <w:bottom w:val="single" w:sz="6" w:space="0" w:color="000000"/>
              <w:right w:val="single" w:sz="6" w:space="0" w:color="000000"/>
            </w:tcBorders>
            <w:hideMark/>
          </w:tcPr>
          <w:p w:rsidR="00A83918" w:rsidRPr="00C63322" w:rsidRDefault="00A83918" w:rsidP="00A83918">
            <w:pPr>
              <w:rPr>
                <w:color w:val="000000"/>
              </w:rPr>
            </w:pPr>
            <w:r w:rsidRPr="00C63322">
              <w:rPr>
                <w:color w:val="000000"/>
              </w:rPr>
              <w:t>12</w:t>
            </w:r>
          </w:p>
        </w:tc>
      </w:tr>
      <w:tr w:rsidR="00167415" w:rsidRPr="009A63DB" w:rsidTr="001F3E85">
        <w:trPr>
          <w:trHeight w:val="507"/>
        </w:trPr>
        <w:tc>
          <w:tcPr>
            <w:tcW w:w="3224" w:type="dxa"/>
            <w:tcBorders>
              <w:top w:val="single" w:sz="6" w:space="0" w:color="000000"/>
              <w:left w:val="single" w:sz="6" w:space="0" w:color="000000"/>
              <w:bottom w:val="single" w:sz="6" w:space="0" w:color="000000"/>
              <w:right w:val="single" w:sz="6" w:space="0" w:color="000000"/>
            </w:tcBorders>
            <w:hideMark/>
          </w:tcPr>
          <w:p w:rsidR="00A83918" w:rsidRPr="00C63322" w:rsidRDefault="00D36ADC" w:rsidP="00D36ADC">
            <w:pPr>
              <w:rPr>
                <w:color w:val="000000"/>
              </w:rPr>
            </w:pPr>
            <w:r w:rsidRPr="00C63322">
              <w:rPr>
                <w:color w:val="000000"/>
              </w:rPr>
              <w:t>Обогрев</w:t>
            </w:r>
            <w:r w:rsidR="00A83918" w:rsidRPr="00C63322">
              <w:rPr>
                <w:color w:val="000000"/>
              </w:rPr>
              <w:t xml:space="preserve"> и освещение </w:t>
            </w:r>
            <w:r w:rsidRPr="00C63322">
              <w:rPr>
                <w:color w:val="000000"/>
              </w:rPr>
              <w:t xml:space="preserve">помещений </w:t>
            </w:r>
            <w:r w:rsidR="00A83918" w:rsidRPr="00C63322">
              <w:rPr>
                <w:color w:val="000000"/>
              </w:rPr>
              <w:t>ОВБ</w:t>
            </w:r>
          </w:p>
        </w:tc>
        <w:tc>
          <w:tcPr>
            <w:tcW w:w="1925" w:type="dxa"/>
            <w:tcBorders>
              <w:top w:val="single" w:sz="6" w:space="0" w:color="000000"/>
              <w:left w:val="single" w:sz="6" w:space="0" w:color="000000"/>
              <w:bottom w:val="single" w:sz="6" w:space="0" w:color="000000"/>
              <w:right w:val="single" w:sz="6" w:space="0" w:color="000000"/>
            </w:tcBorders>
            <w:hideMark/>
          </w:tcPr>
          <w:p w:rsidR="00A83918" w:rsidRPr="00C63322" w:rsidRDefault="00A83918" w:rsidP="00A83918">
            <w:pPr>
              <w:rPr>
                <w:color w:val="000000"/>
              </w:rPr>
            </w:pPr>
            <w:r w:rsidRPr="00C63322">
              <w:rPr>
                <w:color w:val="000000"/>
              </w:rPr>
              <w:t>5,5</w:t>
            </w:r>
          </w:p>
        </w:tc>
        <w:tc>
          <w:tcPr>
            <w:tcW w:w="2243" w:type="dxa"/>
            <w:tcBorders>
              <w:top w:val="single" w:sz="6" w:space="0" w:color="000000"/>
              <w:left w:val="single" w:sz="6" w:space="0" w:color="000000"/>
              <w:bottom w:val="single" w:sz="6" w:space="0" w:color="000000"/>
              <w:right w:val="single" w:sz="6" w:space="0" w:color="000000"/>
            </w:tcBorders>
            <w:hideMark/>
          </w:tcPr>
          <w:p w:rsidR="00A83918" w:rsidRPr="00C63322" w:rsidRDefault="00A83918" w:rsidP="00A83918">
            <w:pPr>
              <w:rPr>
                <w:color w:val="000000"/>
              </w:rPr>
            </w:pPr>
            <w:r w:rsidRPr="00C63322">
              <w:rPr>
                <w:color w:val="000000"/>
              </w:rPr>
              <w:t>1</w:t>
            </w:r>
          </w:p>
        </w:tc>
        <w:tc>
          <w:tcPr>
            <w:tcW w:w="2223" w:type="dxa"/>
            <w:tcBorders>
              <w:top w:val="single" w:sz="6" w:space="0" w:color="000000"/>
              <w:left w:val="single" w:sz="6" w:space="0" w:color="000000"/>
              <w:bottom w:val="single" w:sz="6" w:space="0" w:color="000000"/>
              <w:right w:val="single" w:sz="6" w:space="0" w:color="000000"/>
            </w:tcBorders>
            <w:hideMark/>
          </w:tcPr>
          <w:p w:rsidR="00A83918" w:rsidRPr="00C63322" w:rsidRDefault="00A83918" w:rsidP="00A83918">
            <w:pPr>
              <w:rPr>
                <w:color w:val="000000"/>
              </w:rPr>
            </w:pPr>
            <w:r w:rsidRPr="00C63322">
              <w:rPr>
                <w:color w:val="000000"/>
              </w:rPr>
              <w:t>5,5</w:t>
            </w:r>
          </w:p>
        </w:tc>
      </w:tr>
      <w:tr w:rsidR="00167415" w:rsidRPr="009A63DB" w:rsidTr="001F3E85">
        <w:tc>
          <w:tcPr>
            <w:tcW w:w="3224" w:type="dxa"/>
            <w:tcBorders>
              <w:top w:val="single" w:sz="6" w:space="0" w:color="000000"/>
              <w:left w:val="single" w:sz="6" w:space="0" w:color="000000"/>
              <w:bottom w:val="single" w:sz="6" w:space="0" w:color="000000"/>
              <w:right w:val="single" w:sz="6" w:space="0" w:color="000000"/>
            </w:tcBorders>
            <w:hideMark/>
          </w:tcPr>
          <w:p w:rsidR="00A83918" w:rsidRPr="00C63322" w:rsidRDefault="00D36ADC" w:rsidP="00C63322">
            <w:pPr>
              <w:rPr>
                <w:color w:val="000000"/>
              </w:rPr>
            </w:pPr>
            <w:r w:rsidRPr="00C63322">
              <w:rPr>
                <w:color w:val="000000"/>
              </w:rPr>
              <w:t xml:space="preserve">Освещение </w:t>
            </w:r>
            <w:r w:rsidR="00C63322" w:rsidRPr="00C63322">
              <w:rPr>
                <w:color w:val="000000"/>
              </w:rPr>
              <w:t xml:space="preserve">площадей </w:t>
            </w:r>
            <w:r w:rsidRPr="00C63322">
              <w:rPr>
                <w:color w:val="000000"/>
              </w:rPr>
              <w:t>подстанций</w:t>
            </w:r>
          </w:p>
        </w:tc>
        <w:tc>
          <w:tcPr>
            <w:tcW w:w="1925" w:type="dxa"/>
            <w:tcBorders>
              <w:top w:val="single" w:sz="6" w:space="0" w:color="000000"/>
              <w:left w:val="single" w:sz="6" w:space="0" w:color="000000"/>
              <w:bottom w:val="single" w:sz="6" w:space="0" w:color="000000"/>
              <w:right w:val="single" w:sz="6" w:space="0" w:color="000000"/>
            </w:tcBorders>
            <w:hideMark/>
          </w:tcPr>
          <w:p w:rsidR="00A83918" w:rsidRPr="00C63322" w:rsidRDefault="00A83918" w:rsidP="00A83918">
            <w:pPr>
              <w:rPr>
                <w:color w:val="000000"/>
              </w:rPr>
            </w:pPr>
            <w:r w:rsidRPr="00C63322">
              <w:rPr>
                <w:color w:val="000000"/>
              </w:rPr>
              <w:t>4,5</w:t>
            </w:r>
          </w:p>
        </w:tc>
        <w:tc>
          <w:tcPr>
            <w:tcW w:w="2243" w:type="dxa"/>
            <w:tcBorders>
              <w:top w:val="single" w:sz="6" w:space="0" w:color="000000"/>
              <w:left w:val="single" w:sz="6" w:space="0" w:color="000000"/>
              <w:bottom w:val="single" w:sz="6" w:space="0" w:color="000000"/>
              <w:right w:val="single" w:sz="6" w:space="0" w:color="000000"/>
            </w:tcBorders>
            <w:hideMark/>
          </w:tcPr>
          <w:p w:rsidR="00A83918" w:rsidRPr="00C63322" w:rsidRDefault="00A83918" w:rsidP="00A83918">
            <w:pPr>
              <w:rPr>
                <w:color w:val="000000"/>
              </w:rPr>
            </w:pPr>
            <w:r w:rsidRPr="00C63322">
              <w:rPr>
                <w:color w:val="000000"/>
              </w:rPr>
              <w:t>1</w:t>
            </w:r>
          </w:p>
        </w:tc>
        <w:tc>
          <w:tcPr>
            <w:tcW w:w="2223" w:type="dxa"/>
            <w:tcBorders>
              <w:top w:val="single" w:sz="6" w:space="0" w:color="000000"/>
              <w:left w:val="single" w:sz="6" w:space="0" w:color="000000"/>
              <w:bottom w:val="single" w:sz="6" w:space="0" w:color="000000"/>
              <w:right w:val="single" w:sz="6" w:space="0" w:color="000000"/>
            </w:tcBorders>
            <w:hideMark/>
          </w:tcPr>
          <w:p w:rsidR="00A83918" w:rsidRPr="00C63322" w:rsidRDefault="00A83918" w:rsidP="00A83918">
            <w:pPr>
              <w:rPr>
                <w:color w:val="000000"/>
              </w:rPr>
            </w:pPr>
            <w:r w:rsidRPr="00C63322">
              <w:rPr>
                <w:color w:val="000000"/>
              </w:rPr>
              <w:t>4,5</w:t>
            </w:r>
          </w:p>
        </w:tc>
      </w:tr>
      <w:tr w:rsidR="00167415" w:rsidRPr="009A63DB" w:rsidTr="001F3E85">
        <w:tc>
          <w:tcPr>
            <w:tcW w:w="3224" w:type="dxa"/>
            <w:tcBorders>
              <w:top w:val="single" w:sz="6" w:space="0" w:color="000000"/>
              <w:left w:val="single" w:sz="6" w:space="0" w:color="000000"/>
              <w:bottom w:val="single" w:sz="6" w:space="0" w:color="000000"/>
              <w:right w:val="single" w:sz="6" w:space="0" w:color="000000"/>
            </w:tcBorders>
            <w:hideMark/>
          </w:tcPr>
          <w:p w:rsidR="00A83918" w:rsidRPr="00C63322" w:rsidRDefault="00D36ADC" w:rsidP="00A83918">
            <w:pPr>
              <w:rPr>
                <w:color w:val="000000"/>
              </w:rPr>
            </w:pPr>
            <w:r w:rsidRPr="00C63322">
              <w:rPr>
                <w:color w:val="000000"/>
              </w:rPr>
              <w:t>Цепи оперативного питания</w:t>
            </w:r>
          </w:p>
        </w:tc>
        <w:tc>
          <w:tcPr>
            <w:tcW w:w="1925" w:type="dxa"/>
            <w:tcBorders>
              <w:top w:val="single" w:sz="6" w:space="0" w:color="000000"/>
              <w:left w:val="single" w:sz="6" w:space="0" w:color="000000"/>
              <w:bottom w:val="single" w:sz="6" w:space="0" w:color="000000"/>
              <w:right w:val="single" w:sz="6" w:space="0" w:color="000000"/>
            </w:tcBorders>
            <w:hideMark/>
          </w:tcPr>
          <w:p w:rsidR="00A83918" w:rsidRPr="00C63322" w:rsidRDefault="00A83918" w:rsidP="00A83918">
            <w:pPr>
              <w:rPr>
                <w:color w:val="000000"/>
              </w:rPr>
            </w:pPr>
            <w:r w:rsidRPr="00C63322">
              <w:rPr>
                <w:color w:val="000000"/>
              </w:rPr>
              <w:t>1,8</w:t>
            </w:r>
          </w:p>
        </w:tc>
        <w:tc>
          <w:tcPr>
            <w:tcW w:w="2243" w:type="dxa"/>
            <w:tcBorders>
              <w:top w:val="single" w:sz="6" w:space="0" w:color="000000"/>
              <w:left w:val="single" w:sz="6" w:space="0" w:color="000000"/>
              <w:bottom w:val="single" w:sz="6" w:space="0" w:color="000000"/>
              <w:right w:val="single" w:sz="6" w:space="0" w:color="000000"/>
            </w:tcBorders>
            <w:hideMark/>
          </w:tcPr>
          <w:p w:rsidR="00A83918" w:rsidRPr="00C63322" w:rsidRDefault="00A83918" w:rsidP="00A83918">
            <w:pPr>
              <w:rPr>
                <w:color w:val="000000"/>
              </w:rPr>
            </w:pPr>
            <w:r w:rsidRPr="00C63322">
              <w:rPr>
                <w:color w:val="000000"/>
              </w:rPr>
              <w:t>1</w:t>
            </w:r>
          </w:p>
        </w:tc>
        <w:tc>
          <w:tcPr>
            <w:tcW w:w="2223" w:type="dxa"/>
            <w:tcBorders>
              <w:top w:val="single" w:sz="6" w:space="0" w:color="000000"/>
              <w:left w:val="single" w:sz="6" w:space="0" w:color="000000"/>
              <w:bottom w:val="single" w:sz="6" w:space="0" w:color="000000"/>
              <w:right w:val="single" w:sz="6" w:space="0" w:color="000000"/>
            </w:tcBorders>
            <w:hideMark/>
          </w:tcPr>
          <w:p w:rsidR="00A83918" w:rsidRPr="00C63322" w:rsidRDefault="00A83918" w:rsidP="00A83918">
            <w:pPr>
              <w:rPr>
                <w:color w:val="000000"/>
              </w:rPr>
            </w:pPr>
            <w:r w:rsidRPr="00C63322">
              <w:rPr>
                <w:color w:val="000000"/>
              </w:rPr>
              <w:t>1,8</w:t>
            </w:r>
          </w:p>
        </w:tc>
      </w:tr>
      <w:tr w:rsidR="00167415" w:rsidRPr="00A83918" w:rsidTr="001F3E85">
        <w:tc>
          <w:tcPr>
            <w:tcW w:w="3224" w:type="dxa"/>
            <w:tcBorders>
              <w:top w:val="single" w:sz="6" w:space="0" w:color="000000"/>
              <w:left w:val="single" w:sz="6" w:space="0" w:color="000000"/>
              <w:bottom w:val="single" w:sz="6" w:space="0" w:color="000000"/>
              <w:right w:val="single" w:sz="6" w:space="0" w:color="000000"/>
            </w:tcBorders>
            <w:hideMark/>
          </w:tcPr>
          <w:p w:rsidR="00A83918" w:rsidRPr="00C63322" w:rsidRDefault="00A83918" w:rsidP="00A83918">
            <w:pPr>
              <w:rPr>
                <w:color w:val="000000"/>
              </w:rPr>
            </w:pPr>
            <w:r w:rsidRPr="00C63322">
              <w:rPr>
                <w:color w:val="000000"/>
              </w:rPr>
              <w:t>Итого</w:t>
            </w:r>
            <w:r w:rsidR="00D36ADC" w:rsidRPr="00C63322">
              <w:rPr>
                <w:color w:val="000000"/>
              </w:rPr>
              <w:t>:</w:t>
            </w:r>
          </w:p>
        </w:tc>
        <w:tc>
          <w:tcPr>
            <w:tcW w:w="1925" w:type="dxa"/>
            <w:tcBorders>
              <w:top w:val="single" w:sz="6" w:space="0" w:color="000000"/>
              <w:left w:val="single" w:sz="6" w:space="0" w:color="000000"/>
              <w:bottom w:val="single" w:sz="6" w:space="0" w:color="000000"/>
              <w:right w:val="single" w:sz="6" w:space="0" w:color="000000"/>
            </w:tcBorders>
            <w:hideMark/>
          </w:tcPr>
          <w:p w:rsidR="00A83918" w:rsidRPr="00C63322" w:rsidRDefault="00A83918" w:rsidP="00A83918">
            <w:pPr>
              <w:rPr>
                <w:color w:val="000000"/>
              </w:rPr>
            </w:pPr>
          </w:p>
        </w:tc>
        <w:tc>
          <w:tcPr>
            <w:tcW w:w="2243" w:type="dxa"/>
            <w:tcBorders>
              <w:top w:val="single" w:sz="6" w:space="0" w:color="000000"/>
              <w:left w:val="single" w:sz="6" w:space="0" w:color="000000"/>
              <w:bottom w:val="single" w:sz="6" w:space="0" w:color="000000"/>
              <w:right w:val="single" w:sz="6" w:space="0" w:color="000000"/>
            </w:tcBorders>
            <w:hideMark/>
          </w:tcPr>
          <w:p w:rsidR="00A83918" w:rsidRPr="00C63322" w:rsidRDefault="00A83918" w:rsidP="00A83918">
            <w:pPr>
              <w:rPr>
                <w:color w:val="000000"/>
              </w:rPr>
            </w:pPr>
          </w:p>
        </w:tc>
        <w:tc>
          <w:tcPr>
            <w:tcW w:w="2223" w:type="dxa"/>
            <w:tcBorders>
              <w:top w:val="single" w:sz="6" w:space="0" w:color="000000"/>
              <w:left w:val="single" w:sz="6" w:space="0" w:color="000000"/>
              <w:bottom w:val="single" w:sz="6" w:space="0" w:color="000000"/>
              <w:right w:val="single" w:sz="6" w:space="0" w:color="000000"/>
            </w:tcBorders>
            <w:hideMark/>
          </w:tcPr>
          <w:p w:rsidR="00A83918" w:rsidRPr="00C63322" w:rsidRDefault="00A83918" w:rsidP="00A83918">
            <w:pPr>
              <w:rPr>
                <w:color w:val="000000"/>
              </w:rPr>
            </w:pPr>
            <w:r w:rsidRPr="00C63322">
              <w:rPr>
                <w:color w:val="000000"/>
              </w:rPr>
              <w:t>47,35</w:t>
            </w:r>
          </w:p>
        </w:tc>
      </w:tr>
    </w:tbl>
    <w:p w:rsidR="00203085" w:rsidRDefault="00203085" w:rsidP="00A83918">
      <w:pPr>
        <w:keepNext/>
        <w:spacing w:line="360" w:lineRule="auto"/>
        <w:ind w:right="142"/>
        <w:jc w:val="both"/>
        <w:rPr>
          <w:b/>
        </w:rPr>
      </w:pPr>
    </w:p>
    <w:p w:rsidR="000B50EB" w:rsidRPr="00EE7314" w:rsidRDefault="00EE7314" w:rsidP="00EE7314">
      <w:pPr>
        <w:keepNext/>
        <w:spacing w:line="360" w:lineRule="auto"/>
        <w:ind w:right="142" w:firstLine="709"/>
        <w:jc w:val="both"/>
      </w:pPr>
      <w:r w:rsidRPr="00EE7314">
        <w:t xml:space="preserve">Принимаем устройства ТСН, </w:t>
      </w:r>
      <w:r>
        <w:t>типа</w:t>
      </w:r>
      <w:r w:rsidRPr="00EE7314">
        <w:t xml:space="preserve"> ТСЗ-40кВА  10/0,4кВ</w:t>
      </w:r>
      <w:r>
        <w:t xml:space="preserve">, при учете уровня </w:t>
      </w:r>
      <w:r w:rsidRPr="00EE7314">
        <w:t xml:space="preserve">коэффициента спроса 0,7. Так же применены устройства предохранителей </w:t>
      </w:r>
      <w:r w:rsidR="00203085" w:rsidRPr="00EE7314">
        <w:t>ПКТ-10</w:t>
      </w:r>
      <w:r w:rsidR="00A83918" w:rsidRPr="00EE7314">
        <w:t>.</w:t>
      </w:r>
    </w:p>
    <w:p w:rsidR="00203085" w:rsidRDefault="00EE7314" w:rsidP="00B16291">
      <w:pPr>
        <w:pStyle w:val="a4"/>
        <w:numPr>
          <w:ilvl w:val="1"/>
          <w:numId w:val="32"/>
        </w:numPr>
        <w:spacing w:line="360" w:lineRule="auto"/>
        <w:ind w:left="0" w:firstLine="709"/>
        <w:jc w:val="both"/>
      </w:pPr>
      <w:r>
        <w:t>Проведем р</w:t>
      </w:r>
      <w:r w:rsidR="00A017A2" w:rsidRPr="00EE7314">
        <w:t xml:space="preserve">асчёт </w:t>
      </w:r>
      <w:r w:rsidRPr="00EE7314">
        <w:t>устройства заземления</w:t>
      </w:r>
      <w:r w:rsidR="00A017A2" w:rsidRPr="00EE7314">
        <w:t>.</w:t>
      </w:r>
    </w:p>
    <w:p w:rsidR="00203085" w:rsidRDefault="00EE7314" w:rsidP="00803BCB">
      <w:pPr>
        <w:pStyle w:val="a4"/>
        <w:spacing w:line="360" w:lineRule="auto"/>
        <w:ind w:left="0" w:firstLine="709"/>
        <w:jc w:val="both"/>
      </w:pPr>
      <w:r>
        <w:t xml:space="preserve">Следуя ПУЭ, на участке 110 кВ используем устройства заземления установок СЭС с применением эффективно </w:t>
      </w:r>
      <w:proofErr w:type="spellStart"/>
      <w:r>
        <w:t>заземленнойнейтралью</w:t>
      </w:r>
      <w:proofErr w:type="spellEnd"/>
      <w:r>
        <w:t xml:space="preserve">, заземление выполняется с </w:t>
      </w:r>
      <w:r w:rsidR="00803BCB">
        <w:t xml:space="preserve">учетом </w:t>
      </w:r>
      <w:r w:rsidR="00803BCB" w:rsidRPr="00803BCB">
        <w:lastRenderedPageBreak/>
        <w:t xml:space="preserve">значений сопротивления </w:t>
      </w:r>
      <w:r w:rsidR="00646B87" w:rsidRPr="00477DEF">
        <w:rPr>
          <w:position w:val="-14"/>
        </w:rPr>
        <w:object w:dxaOrig="1300" w:dyaOrig="380">
          <v:shape id="_x0000_i1201" type="#_x0000_t75" style="width:67pt;height:19.4pt" o:ole="" o:allowoverlap="f" fillcolor="window">
            <v:imagedata r:id="rId365" o:title=""/>
          </v:shape>
          <o:OLEObject Type="Embed" ProgID="Equation.DSMT4" ShapeID="_x0000_i1201" DrawAspect="Content" ObjectID="_1666965084" r:id="rId366"/>
        </w:object>
      </w:r>
      <w:r w:rsidR="00203085" w:rsidRPr="00803BCB">
        <w:rPr>
          <w:position w:val="-14"/>
          <w:lang w:val="en-US"/>
        </w:rPr>
        <w:object w:dxaOrig="1260" w:dyaOrig="380">
          <v:shape id="_x0000_i1202" type="#_x0000_t75" style="width:62.6pt;height:19.4pt" o:ole="" fillcolor="window">
            <v:imagedata r:id="rId367" o:title=""/>
          </v:shape>
          <o:OLEObject Type="Embed" ProgID="Equation.3" ShapeID="_x0000_i1202" DrawAspect="Content" ObjectID="_1666965085" r:id="rId368"/>
        </w:object>
      </w:r>
      <w:r w:rsidR="00803BCB" w:rsidRPr="00803BCB">
        <w:t xml:space="preserve"> и максимальных значений напряжения касания.</w:t>
      </w:r>
      <w:r w:rsidR="00DA0D4E" w:rsidRPr="00803BCB">
        <w:t>[3]</w:t>
      </w:r>
    </w:p>
    <w:p w:rsidR="00646B87" w:rsidRDefault="00646B87" w:rsidP="00803BCB">
      <w:pPr>
        <w:pStyle w:val="a4"/>
        <w:spacing w:line="360" w:lineRule="auto"/>
        <w:ind w:left="0" w:firstLine="709"/>
        <w:jc w:val="both"/>
      </w:pPr>
      <w:r>
        <w:t xml:space="preserve">Использование распределительных аппаратов 110 кВ и выше, позволяет для расчетов </w:t>
      </w:r>
      <w:r w:rsidR="00A263F3">
        <w:t xml:space="preserve">использовать не характеристики </w:t>
      </w:r>
      <w:r w:rsidR="00A263F3">
        <w:rPr>
          <w:lang w:val="en-US"/>
        </w:rPr>
        <w:t>R</w:t>
      </w:r>
      <w:r w:rsidR="00A263F3">
        <w:t>3, а напряжения прикосновения.</w:t>
      </w:r>
    </w:p>
    <w:p w:rsidR="00203085" w:rsidRPr="00203085" w:rsidRDefault="00573AC0" w:rsidP="00561B3B">
      <w:pPr>
        <w:spacing w:line="360" w:lineRule="auto"/>
        <w:ind w:firstLine="709"/>
        <w:jc w:val="center"/>
      </w:pPr>
      <w:r w:rsidRPr="00203085">
        <w:rPr>
          <w:noProof/>
        </w:rPr>
        <w:drawing>
          <wp:inline distT="0" distB="0" distL="0" distR="0">
            <wp:extent cx="2933700" cy="2739390"/>
            <wp:effectExtent l="0" t="0" r="0" b="3810"/>
            <wp:docPr id="53" name="Рисунок 53" descr="8 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8 р"/>
                    <pic:cNvPicPr>
                      <a:picLocks noChangeAspect="1" noChangeArrowheads="1"/>
                    </pic:cNvPicPr>
                  </pic:nvPicPr>
                  <pic:blipFill>
                    <a:blip r:embed="rId3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700" cy="2739390"/>
                    </a:xfrm>
                    <a:prstGeom prst="rect">
                      <a:avLst/>
                    </a:prstGeom>
                    <a:noFill/>
                    <a:ln>
                      <a:noFill/>
                    </a:ln>
                  </pic:spPr>
                </pic:pic>
              </a:graphicData>
            </a:graphic>
          </wp:inline>
        </w:drawing>
      </w:r>
    </w:p>
    <w:p w:rsidR="00203085" w:rsidRPr="00B13D18" w:rsidRDefault="00203085" w:rsidP="00561B3B">
      <w:pPr>
        <w:spacing w:line="360" w:lineRule="auto"/>
        <w:ind w:firstLine="709"/>
        <w:jc w:val="center"/>
      </w:pPr>
      <w:r w:rsidRPr="00B13D18">
        <w:t>Рисунок 1</w:t>
      </w:r>
      <w:r w:rsidR="00EE3726" w:rsidRPr="00B13D18">
        <w:t>5</w:t>
      </w:r>
      <w:r w:rsidR="003B04B1" w:rsidRPr="00B13D18">
        <w:t xml:space="preserve">. </w:t>
      </w:r>
      <w:r w:rsidRPr="00B13D18">
        <w:t>Схема</w:t>
      </w:r>
      <w:r w:rsidR="003B04B1" w:rsidRPr="00B13D18">
        <w:t xml:space="preserve"> устройства</w:t>
      </w:r>
      <w:r w:rsidRPr="00B13D18">
        <w:t xml:space="preserve"> заземлителя.</w:t>
      </w:r>
    </w:p>
    <w:p w:rsidR="00B13D18" w:rsidRPr="004C1349" w:rsidRDefault="00B13D18" w:rsidP="00561B3B">
      <w:pPr>
        <w:spacing w:line="360" w:lineRule="auto"/>
        <w:ind w:firstLine="709"/>
        <w:jc w:val="both"/>
      </w:pPr>
      <w:r w:rsidRPr="00B13D18">
        <w:t xml:space="preserve">Рассмотрим </w:t>
      </w:r>
      <w:r>
        <w:t>модель устройства заземления, принимая его характеристики</w:t>
      </w:r>
      <w:r w:rsidR="004C1349">
        <w:t xml:space="preserve">, такие как площадь </w:t>
      </w:r>
      <w:r w:rsidR="004C1349">
        <w:rPr>
          <w:lang w:val="en-US"/>
        </w:rPr>
        <w:t>S</w:t>
      </w:r>
      <w:r w:rsidR="004C1349">
        <w:t xml:space="preserve">, глубина заложения заземлителей </w:t>
      </w:r>
      <w:r w:rsidR="004C1349">
        <w:rPr>
          <w:lang w:val="en-US"/>
        </w:rPr>
        <w:t>t</w:t>
      </w:r>
      <w:r w:rsidR="004C1349">
        <w:t>, длина проводников заземлителей.</w:t>
      </w:r>
    </w:p>
    <w:p w:rsidR="00203085" w:rsidRDefault="00135487" w:rsidP="00135487">
      <w:pPr>
        <w:spacing w:line="360" w:lineRule="auto"/>
        <w:ind w:firstLine="709"/>
        <w:jc w:val="both"/>
      </w:pPr>
      <w:r>
        <w:t xml:space="preserve">Грунт принят в качестве двух слоев, где </w:t>
      </w:r>
      <w:r w:rsidR="00203085" w:rsidRPr="00203085">
        <w:t xml:space="preserve">верхний </w:t>
      </w:r>
      <w:r>
        <w:t xml:space="preserve">слой </w:t>
      </w:r>
      <w:r w:rsidR="00203085" w:rsidRPr="00203085">
        <w:t xml:space="preserve">толщиной </w:t>
      </w:r>
      <w:r w:rsidR="00203085" w:rsidRPr="00203085">
        <w:rPr>
          <w:lang w:val="en-US"/>
        </w:rPr>
        <w:t>h</w:t>
      </w:r>
      <w:r w:rsidR="00203085" w:rsidRPr="00203085">
        <w:rPr>
          <w:vertAlign w:val="subscript"/>
        </w:rPr>
        <w:t>1</w:t>
      </w:r>
      <w:r>
        <w:t xml:space="preserve">обладает сопротивлением </w:t>
      </w:r>
      <w:r w:rsidR="00203085" w:rsidRPr="00203085">
        <w:rPr>
          <w:i/>
        </w:rPr>
        <w:t>p</w:t>
      </w:r>
      <w:r w:rsidR="00203085" w:rsidRPr="00203085">
        <w:rPr>
          <w:vertAlign w:val="subscript"/>
        </w:rPr>
        <w:t>1</w:t>
      </w:r>
      <w:r w:rsidR="00203085" w:rsidRPr="00203085">
        <w:t xml:space="preserve">, </w:t>
      </w:r>
      <w:r>
        <w:t xml:space="preserve">а </w:t>
      </w:r>
      <w:r w:rsidR="00203085" w:rsidRPr="00203085">
        <w:t xml:space="preserve">нижний </w:t>
      </w:r>
      <w:r>
        <w:t xml:space="preserve">слой обладает </w:t>
      </w:r>
      <w:r w:rsidR="00203085" w:rsidRPr="00203085">
        <w:t xml:space="preserve">сопротивлением </w:t>
      </w:r>
      <w:r w:rsidR="00203085" w:rsidRPr="00203085">
        <w:rPr>
          <w:i/>
        </w:rPr>
        <w:t>p</w:t>
      </w:r>
      <w:r w:rsidR="00203085" w:rsidRPr="00203085">
        <w:rPr>
          <w:vertAlign w:val="subscript"/>
        </w:rPr>
        <w:t>2</w:t>
      </w:r>
      <w:r>
        <w:t>(сопротивление удельное)</w:t>
      </w:r>
      <w:r w:rsidR="00203085" w:rsidRPr="00203085">
        <w:t xml:space="preserve">. </w:t>
      </w:r>
      <w:r w:rsidR="000651E5">
        <w:t xml:space="preserve">Устройство заземления следует помещать на глубину </w:t>
      </w:r>
      <w:r w:rsidR="000651E5">
        <w:rPr>
          <w:lang w:val="en-US"/>
        </w:rPr>
        <w:t>t</w:t>
      </w:r>
      <w:r w:rsidR="000651E5" w:rsidRPr="000651E5">
        <w:t xml:space="preserve"> = 0</w:t>
      </w:r>
      <w:r w:rsidR="000651E5">
        <w:t xml:space="preserve">,5-0,7 м в грунт, вертикальный </w:t>
      </w:r>
      <w:r w:rsidR="000651E5" w:rsidRPr="000651E5">
        <w:t xml:space="preserve">заземлитель </w:t>
      </w:r>
      <w:proofErr w:type="gramStart"/>
      <w:r w:rsidR="000651E5" w:rsidRPr="000651E5">
        <w:rPr>
          <w:i/>
          <w:lang w:val="en-US"/>
        </w:rPr>
        <w:t>l</w:t>
      </w:r>
      <w:proofErr w:type="gramEnd"/>
      <w:r w:rsidR="000651E5" w:rsidRPr="000651E5">
        <w:rPr>
          <w:i/>
        </w:rPr>
        <w:t>в</w:t>
      </w:r>
      <w:r w:rsidR="000651E5" w:rsidRPr="000651E5">
        <w:t>=3-5м</w:t>
      </w:r>
      <w:r w:rsidR="00203085" w:rsidRPr="000651E5">
        <w:t xml:space="preserve">, </w:t>
      </w:r>
      <w:r w:rsidR="000651E5" w:rsidRPr="000651E5">
        <w:t>дистанци</w:t>
      </w:r>
      <w:r w:rsidR="000651E5">
        <w:t>ю</w:t>
      </w:r>
      <w:r w:rsidR="000651E5" w:rsidRPr="000651E5">
        <w:t xml:space="preserve"> между заземлителями </w:t>
      </w:r>
      <w:r w:rsidRPr="000651E5">
        <w:t>примем</w:t>
      </w:r>
      <w:r w:rsidR="00203085" w:rsidRPr="000651E5">
        <w:rPr>
          <w:i/>
          <w:lang w:val="en-US"/>
        </w:rPr>
        <w:t>l</w:t>
      </w:r>
      <w:r w:rsidR="00203085" w:rsidRPr="000651E5">
        <w:rPr>
          <w:i/>
        </w:rPr>
        <w:t>в</w:t>
      </w:r>
      <w:r w:rsidRPr="000651E5">
        <w:t>=5м.</w:t>
      </w:r>
    </w:p>
    <w:p w:rsidR="00764222" w:rsidRPr="000651E5" w:rsidRDefault="00764222" w:rsidP="00135487">
      <w:pPr>
        <w:spacing w:line="360" w:lineRule="auto"/>
        <w:ind w:firstLine="709"/>
        <w:jc w:val="both"/>
      </w:pPr>
      <w:r>
        <w:t>Схема установки ОРУ 110 кВ спроектирована по схеме мостик.</w:t>
      </w:r>
    </w:p>
    <w:p w:rsidR="00203085" w:rsidRPr="00764222" w:rsidRDefault="00A83918" w:rsidP="00A83918">
      <w:pPr>
        <w:spacing w:line="360" w:lineRule="auto"/>
        <w:ind w:right="141"/>
        <w:jc w:val="both"/>
      </w:pPr>
      <w:r w:rsidRPr="00764222">
        <w:t>Грунт</w:t>
      </w:r>
      <w:proofErr w:type="gramStart"/>
      <w:r w:rsidRPr="00764222">
        <w:t>.</w:t>
      </w:r>
      <w:r w:rsidR="00764222">
        <w:t>П</w:t>
      </w:r>
      <w:proofErr w:type="gramEnd"/>
      <w:r w:rsidR="00764222">
        <w:t>ринимаем с</w:t>
      </w:r>
      <w:r w:rsidR="00764222" w:rsidRPr="00764222">
        <w:t>огласно таблице</w:t>
      </w:r>
      <w:r w:rsidR="00203085" w:rsidRPr="00764222">
        <w:t xml:space="preserve"> 7.4 стр. 592</w:t>
      </w:r>
      <w:r w:rsidRPr="00764222">
        <w:t>,</w:t>
      </w:r>
      <w:r w:rsidR="00DA0D4E" w:rsidRPr="00764222">
        <w:t>[9]</w:t>
      </w:r>
      <w:r w:rsidR="00203085" w:rsidRPr="00764222">
        <w:sym w:font="Symbol" w:char="F072"/>
      </w:r>
      <w:r w:rsidR="00203085" w:rsidRPr="00764222">
        <w:t>1=400 Ом</w:t>
      </w:r>
      <w:r w:rsidR="00203085" w:rsidRPr="00764222">
        <w:sym w:font="Symbol" w:char="F0D7"/>
      </w:r>
      <w:r w:rsidR="00203085" w:rsidRPr="00764222">
        <w:t>м – Супесок.</w:t>
      </w:r>
    </w:p>
    <w:p w:rsidR="00573AC0" w:rsidRDefault="00203085" w:rsidP="00A83918">
      <w:pPr>
        <w:spacing w:line="360" w:lineRule="auto"/>
        <w:ind w:right="141"/>
        <w:jc w:val="both"/>
      </w:pPr>
      <w:r w:rsidRPr="00DE447B">
        <w:sym w:font="Symbol" w:char="F072"/>
      </w:r>
      <w:r w:rsidRPr="00DE447B">
        <w:t>2=200 Ом</w:t>
      </w:r>
      <w:r w:rsidRPr="00DE447B">
        <w:sym w:font="Symbol" w:char="F0D7"/>
      </w:r>
      <w:r w:rsidR="00A83918" w:rsidRPr="00DE447B">
        <w:t>м,</w:t>
      </w:r>
      <w:proofErr w:type="gramStart"/>
      <w:r w:rsidRPr="00DE447B">
        <w:rPr>
          <w:lang w:val="en-US"/>
        </w:rPr>
        <w:t>t</w:t>
      </w:r>
      <w:proofErr w:type="gramEnd"/>
      <w:r w:rsidRPr="00DE447B">
        <w:rPr>
          <w:vertAlign w:val="subscript"/>
        </w:rPr>
        <w:t>отк</w:t>
      </w:r>
      <w:r w:rsidRPr="00DE447B">
        <w:t xml:space="preserve">=0,16 с </w:t>
      </w:r>
      <w:r w:rsidR="00DE447B" w:rsidRPr="00DE447B">
        <w:t>учетом</w:t>
      </w:r>
      <w:r w:rsidRPr="00DE447B">
        <w:t xml:space="preserve"> зон защит</w:t>
      </w:r>
      <w:r w:rsidR="00A83918" w:rsidRPr="00DE447B">
        <w:t>,</w:t>
      </w:r>
      <w:r w:rsidR="00DA0D4E" w:rsidRPr="00DE447B">
        <w:t xml:space="preserve"> [9]</w:t>
      </w:r>
    </w:p>
    <w:p w:rsidR="00203085" w:rsidRPr="009A63DB" w:rsidRDefault="00DE447B" w:rsidP="00CF0AC0">
      <w:pPr>
        <w:spacing w:line="360" w:lineRule="auto"/>
        <w:ind w:right="141" w:firstLine="709"/>
        <w:jc w:val="both"/>
        <w:rPr>
          <w:highlight w:val="yellow"/>
        </w:rPr>
      </w:pPr>
      <w:r>
        <w:t xml:space="preserve">С учетом графической части лист 3, принимаем </w:t>
      </w:r>
      <w:r w:rsidR="0077445B" w:rsidRPr="0077445B">
        <w:rPr>
          <w:position w:val="-10"/>
        </w:rPr>
        <w:object w:dxaOrig="2140" w:dyaOrig="360">
          <v:shape id="_x0000_i1203" type="#_x0000_t75" style="width:107.05pt;height:17.55pt" o:ole="">
            <v:imagedata r:id="rId370" o:title=""/>
          </v:shape>
          <o:OLEObject Type="Embed" ProgID="Equation.DSMT4" ShapeID="_x0000_i1203" DrawAspect="Content" ObjectID="_1666965086" r:id="rId371"/>
        </w:object>
      </w:r>
      <w:r w:rsidR="0077445B">
        <w:t xml:space="preserve">. Верхняя часть грунта </w:t>
      </w:r>
      <w:r w:rsidR="0077445B">
        <w:rPr>
          <w:lang w:val="en-US"/>
        </w:rPr>
        <w:t>h</w:t>
      </w:r>
      <w:r w:rsidR="0077445B" w:rsidRPr="0077445B">
        <w:rPr>
          <w:vertAlign w:val="subscript"/>
        </w:rPr>
        <w:t>1</w:t>
      </w:r>
      <w:r w:rsidR="0077445B" w:rsidRPr="0077445B">
        <w:t>=2</w:t>
      </w:r>
      <w:r w:rsidR="0077445B">
        <w:t xml:space="preserve">м. </w:t>
      </w:r>
      <w:r w:rsidR="00900180">
        <w:t xml:space="preserve">Глубину расположения заземляющего устройства принимаем </w:t>
      </w:r>
      <w:r w:rsidR="00900180">
        <w:rPr>
          <w:lang w:val="en-US"/>
        </w:rPr>
        <w:t>t</w:t>
      </w:r>
      <w:r w:rsidR="00900180" w:rsidRPr="00900180">
        <w:t>=0,5</w:t>
      </w:r>
      <w:r w:rsidR="00900180">
        <w:t xml:space="preserve">м. </w:t>
      </w:r>
      <w:r w:rsidR="00900180" w:rsidRPr="00CF0AC0">
        <w:t xml:space="preserve">Проводники вертикального заземления имеют длину </w:t>
      </w:r>
      <w:proofErr w:type="gramStart"/>
      <w:r w:rsidR="00203085" w:rsidRPr="00CF0AC0">
        <w:t>l</w:t>
      </w:r>
      <w:proofErr w:type="gramEnd"/>
      <w:r w:rsidR="00203085" w:rsidRPr="00CF0AC0">
        <w:t>в=5м</w:t>
      </w:r>
      <w:r w:rsidR="00900180" w:rsidRPr="00CF0AC0">
        <w:t xml:space="preserve">, а промежуток между ними </w:t>
      </w:r>
      <w:r w:rsidR="00CF0AC0" w:rsidRPr="00CF0AC0">
        <w:t xml:space="preserve">принимаем, </w:t>
      </w:r>
      <w:r w:rsidR="00203085" w:rsidRPr="00CF0AC0">
        <w:rPr>
          <w:i/>
        </w:rPr>
        <w:t>а</w:t>
      </w:r>
      <w:r w:rsidR="00203085" w:rsidRPr="00CF0AC0">
        <w:t>=5м</w:t>
      </w:r>
      <w:r w:rsidR="00A83918" w:rsidRPr="00CF0AC0">
        <w:t>.</w:t>
      </w:r>
    </w:p>
    <w:p w:rsidR="00203085" w:rsidRPr="00573AC0" w:rsidRDefault="00CF0AC0" w:rsidP="00561B3B">
      <w:pPr>
        <w:spacing w:line="360" w:lineRule="auto"/>
        <w:ind w:right="141" w:firstLine="709"/>
        <w:jc w:val="both"/>
      </w:pPr>
      <w:r w:rsidRPr="00CF0AC0">
        <w:t>Расчет длины горизонтальных проводников заземлителя:</w:t>
      </w:r>
    </w:p>
    <w:p w:rsidR="00A83918" w:rsidRDefault="00203085" w:rsidP="00E73E10">
      <w:pPr>
        <w:spacing w:line="360" w:lineRule="auto"/>
        <w:ind w:right="141"/>
        <w:jc w:val="both"/>
      </w:pPr>
      <w:r w:rsidRPr="00203085">
        <w:rPr>
          <w:position w:val="-24"/>
        </w:rPr>
        <w:object w:dxaOrig="5400" w:dyaOrig="680">
          <v:shape id="_x0000_i1204" type="#_x0000_t75" style="width:271.1pt;height:34.45pt" o:ole="" fillcolor="window">
            <v:imagedata r:id="rId372" o:title=""/>
          </v:shape>
          <o:OLEObject Type="Embed" ProgID="Equation.3" ShapeID="_x0000_i1204" DrawAspect="Content" ObjectID="_1666965087" r:id="rId373"/>
        </w:object>
      </w:r>
      <w:r w:rsidRPr="00203085">
        <w:t>м</w:t>
      </w:r>
      <w:r w:rsidR="00A83918">
        <w:t>.</w:t>
      </w:r>
    </w:p>
    <w:p w:rsidR="00203085" w:rsidRPr="00573AC0" w:rsidRDefault="00CF0AC0" w:rsidP="00561B3B">
      <w:pPr>
        <w:spacing w:line="360" w:lineRule="auto"/>
        <w:ind w:right="141" w:firstLine="709"/>
        <w:jc w:val="both"/>
      </w:pPr>
      <w:r w:rsidRPr="00CF0AC0">
        <w:t xml:space="preserve">Рассчитаем коэффициент напряжения </w:t>
      </w:r>
      <w:r w:rsidR="0099352A" w:rsidRPr="00CF0AC0">
        <w:t>прикосновения</w:t>
      </w:r>
      <w:r w:rsidRPr="00CF0AC0">
        <w:t>:</w:t>
      </w:r>
    </w:p>
    <w:p w:rsidR="00203085" w:rsidRPr="00203085" w:rsidRDefault="00A83918" w:rsidP="00A83918">
      <w:pPr>
        <w:spacing w:line="360" w:lineRule="auto"/>
        <w:ind w:right="141"/>
        <w:jc w:val="both"/>
      </w:pPr>
      <w:r w:rsidRPr="00A83918">
        <w:rPr>
          <w:position w:val="-68"/>
        </w:rPr>
        <w:object w:dxaOrig="4099" w:dyaOrig="1060">
          <v:shape id="_x0000_i1205" type="#_x0000_t75" style="width:204.1pt;height:47.6pt" o:ole="" fillcolor="window">
            <v:imagedata r:id="rId374" o:title=""/>
          </v:shape>
          <o:OLEObject Type="Embed" ProgID="Equation.DSMT4" ShapeID="_x0000_i1205" DrawAspect="Content" ObjectID="_1666965088" r:id="rId375"/>
        </w:object>
      </w:r>
    </w:p>
    <w:p w:rsidR="00203085" w:rsidRPr="009A63DB" w:rsidRDefault="0099352A" w:rsidP="00561B3B">
      <w:pPr>
        <w:spacing w:line="360" w:lineRule="auto"/>
        <w:ind w:right="141" w:firstLine="709"/>
        <w:jc w:val="both"/>
        <w:rPr>
          <w:highlight w:val="yellow"/>
        </w:rPr>
      </w:pPr>
      <w:r w:rsidRPr="0099352A">
        <w:t xml:space="preserve">Где </w:t>
      </w:r>
      <w:r w:rsidR="00203085" w:rsidRPr="0099352A">
        <w:t>М –</w:t>
      </w:r>
      <w:r>
        <w:t xml:space="preserve"> значение сопротивления с учетом типа </w:t>
      </w:r>
      <w:r w:rsidRPr="00814CB9">
        <w:t>грунта</w:t>
      </w:r>
      <w:r w:rsidR="00814CB9">
        <w:t>, согласно данным</w:t>
      </w:r>
      <w:r w:rsidR="00814CB9" w:rsidRPr="00814CB9">
        <w:t xml:space="preserve"> стр.598 [5] М=0,62. Где коэффициент </w:t>
      </w:r>
      <w:r w:rsidR="00203085" w:rsidRPr="00814CB9">
        <w:sym w:font="Symbol" w:char="F062"/>
      </w:r>
      <w:r w:rsidR="00203085" w:rsidRPr="00814CB9">
        <w:t xml:space="preserve"> - </w:t>
      </w:r>
      <w:r w:rsidR="00814CB9" w:rsidRPr="00814CB9">
        <w:t xml:space="preserve">величина </w:t>
      </w:r>
      <w:proofErr w:type="spellStart"/>
      <w:r w:rsidR="00397558" w:rsidRPr="00814CB9">
        <w:t>сопротивлениячеловеческого</w:t>
      </w:r>
      <w:proofErr w:type="spellEnd"/>
      <w:r w:rsidR="00397558" w:rsidRPr="00814CB9">
        <w:t xml:space="preserve"> тела </w:t>
      </w:r>
      <w:proofErr w:type="spellStart"/>
      <w:proofErr w:type="gramStart"/>
      <w:r w:rsidR="00397558" w:rsidRPr="00814CB9">
        <w:t>R</w:t>
      </w:r>
      <w:proofErr w:type="gramEnd"/>
      <w:r w:rsidR="00397558" w:rsidRPr="00814CB9">
        <w:t>ч</w:t>
      </w:r>
      <w:proofErr w:type="spellEnd"/>
      <w:r w:rsidR="00397558" w:rsidRPr="00814CB9">
        <w:t xml:space="preserve">, при </w:t>
      </w:r>
      <w:r w:rsidR="00814CB9" w:rsidRPr="00814CB9">
        <w:t xml:space="preserve">прохождении </w:t>
      </w:r>
      <w:proofErr w:type="spellStart"/>
      <w:r w:rsidR="00814CB9" w:rsidRPr="00814CB9">
        <w:t>напряжения</w:t>
      </w:r>
      <w:r w:rsidR="00203085" w:rsidRPr="00814CB9">
        <w:t>от</w:t>
      </w:r>
      <w:proofErr w:type="spellEnd"/>
      <w:r w:rsidR="00203085" w:rsidRPr="00814CB9">
        <w:t xml:space="preserve"> ступней </w:t>
      </w:r>
      <w:proofErr w:type="spellStart"/>
      <w:r w:rsidR="00203085" w:rsidRPr="00814CB9">
        <w:t>Rс</w:t>
      </w:r>
      <w:proofErr w:type="spellEnd"/>
      <w:r w:rsidR="00203085" w:rsidRPr="00814CB9">
        <w:t>.</w:t>
      </w:r>
    </w:p>
    <w:p w:rsidR="00203085" w:rsidRPr="00203085" w:rsidRDefault="00397558" w:rsidP="00561B3B">
      <w:pPr>
        <w:spacing w:line="360" w:lineRule="auto"/>
        <w:ind w:right="141" w:firstLine="709"/>
        <w:jc w:val="both"/>
      </w:pPr>
      <w:r w:rsidRPr="00814CB9">
        <w:t xml:space="preserve">Для </w:t>
      </w:r>
      <w:r w:rsidR="00814CB9" w:rsidRPr="00814CB9">
        <w:t xml:space="preserve">проведения расчетов используем характеристики </w:t>
      </w:r>
      <w:r w:rsidR="00814CB9" w:rsidRPr="00814CB9">
        <w:rPr>
          <w:position w:val="-10"/>
        </w:rPr>
        <w:object w:dxaOrig="2600" w:dyaOrig="320">
          <v:shape id="_x0000_i1206" type="#_x0000_t75" style="width:145.9pt;height:16.9pt" o:ole="" fillcolor="window">
            <v:imagedata r:id="rId376" o:title=""/>
          </v:shape>
          <o:OLEObject Type="Embed" ProgID="Equation.DSMT4" ShapeID="_x0000_i1206" DrawAspect="Content" ObjectID="_1666965089" r:id="rId377"/>
        </w:object>
      </w:r>
    </w:p>
    <w:p w:rsidR="00203085" w:rsidRPr="00203085" w:rsidRDefault="00203085" w:rsidP="00A83918">
      <w:pPr>
        <w:spacing w:line="360" w:lineRule="auto"/>
        <w:ind w:right="141"/>
        <w:jc w:val="both"/>
      </w:pPr>
      <w:r w:rsidRPr="00203085">
        <w:rPr>
          <w:position w:val="-28"/>
        </w:rPr>
        <w:object w:dxaOrig="3680" w:dyaOrig="660">
          <v:shape id="_x0000_i1207" type="#_x0000_t75" style="width:184.05pt;height:31.95pt" o:ole="" fillcolor="window">
            <v:imagedata r:id="rId378" o:title=""/>
          </v:shape>
          <o:OLEObject Type="Embed" ProgID="Equation.3" ShapeID="_x0000_i1207" DrawAspect="Content" ObjectID="_1666965090" r:id="rId379"/>
        </w:object>
      </w:r>
      <w:r w:rsidR="00A83918">
        <w:t>.</w:t>
      </w:r>
    </w:p>
    <w:p w:rsidR="00203085" w:rsidRPr="00214F22" w:rsidRDefault="00814CB9" w:rsidP="00561B3B">
      <w:pPr>
        <w:spacing w:line="360" w:lineRule="auto"/>
        <w:ind w:right="141" w:firstLine="709"/>
        <w:jc w:val="both"/>
      </w:pPr>
      <w:r w:rsidRPr="00814CB9">
        <w:t>Значение напряжения на устройстве заземлителя</w:t>
      </w:r>
      <w:r w:rsidR="00203085" w:rsidRPr="00814CB9">
        <w:t>:</w:t>
      </w:r>
    </w:p>
    <w:p w:rsidR="00203085" w:rsidRPr="00203085" w:rsidRDefault="00203085" w:rsidP="00A83918">
      <w:pPr>
        <w:spacing w:line="360" w:lineRule="auto"/>
        <w:ind w:right="141"/>
        <w:jc w:val="both"/>
      </w:pPr>
      <w:r w:rsidRPr="00203085">
        <w:rPr>
          <w:position w:val="-30"/>
        </w:rPr>
        <w:object w:dxaOrig="2820" w:dyaOrig="720">
          <v:shape id="_x0000_i1208" type="#_x0000_t75" style="width:141.5pt;height:36.3pt" o:ole="" fillcolor="window">
            <v:imagedata r:id="rId380" o:title=""/>
          </v:shape>
          <o:OLEObject Type="Embed" ProgID="Equation.3" ShapeID="_x0000_i1208" DrawAspect="Content" ObjectID="_1666965091" r:id="rId381"/>
        </w:object>
      </w:r>
      <w:r w:rsidRPr="00203085">
        <w:t>В</w:t>
      </w:r>
      <w:r w:rsidR="00A83918">
        <w:t>.</w:t>
      </w:r>
    </w:p>
    <w:p w:rsidR="00203085" w:rsidRPr="00203085" w:rsidRDefault="003349BE" w:rsidP="00BF2945">
      <w:pPr>
        <w:spacing w:line="360" w:lineRule="auto"/>
        <w:ind w:right="141" w:firstLine="709"/>
        <w:jc w:val="both"/>
      </w:pPr>
      <w:r w:rsidRPr="003349BE">
        <w:t xml:space="preserve">Значение </w:t>
      </w:r>
      <w:proofErr w:type="spellStart"/>
      <w:r w:rsidR="00203085" w:rsidRPr="003349BE">
        <w:t>Uпр</w:t>
      </w:r>
      <w:proofErr w:type="gramStart"/>
      <w:r w:rsidR="00203085" w:rsidRPr="003349BE">
        <w:t>.д</w:t>
      </w:r>
      <w:proofErr w:type="gramEnd"/>
      <w:r w:rsidR="00203085" w:rsidRPr="003349BE">
        <w:t>оп</w:t>
      </w:r>
      <w:proofErr w:type="spellEnd"/>
      <w:r w:rsidR="00203085" w:rsidRPr="003349BE">
        <w:t xml:space="preserve"> – </w:t>
      </w:r>
      <w:r>
        <w:t xml:space="preserve">допустимое </w:t>
      </w:r>
      <w:r w:rsidR="00D254B4" w:rsidRPr="003349BE">
        <w:t xml:space="preserve">напряжение прикосновения </w:t>
      </w:r>
      <w:r w:rsidRPr="003349BE">
        <w:t xml:space="preserve">равное </w:t>
      </w:r>
      <w:r w:rsidR="00203085" w:rsidRPr="003349BE">
        <w:t>4</w:t>
      </w:r>
      <w:r>
        <w:t xml:space="preserve">00В, при </w:t>
      </w:r>
      <w:r w:rsidR="00BF2945">
        <w:t xml:space="preserve">условии </w:t>
      </w:r>
      <w:r w:rsidR="00BF2945" w:rsidRPr="00BF2945">
        <w:rPr>
          <w:position w:val="-10"/>
        </w:rPr>
        <w:object w:dxaOrig="2340" w:dyaOrig="320">
          <v:shape id="_x0000_i1209" type="#_x0000_t75" style="width:117.1pt;height:15.65pt" o:ole="" fillcolor="window">
            <v:imagedata r:id="rId382" o:title=""/>
          </v:shape>
          <o:OLEObject Type="Embed" ProgID="Equation.DSMT4" ShapeID="_x0000_i1209" DrawAspect="Content" ObjectID="_1666965092" r:id="rId383"/>
        </w:object>
      </w:r>
      <w:r w:rsidR="00BF2945" w:rsidRPr="00BF2945">
        <w:t>.</w:t>
      </w:r>
      <w:r w:rsidR="00DA0D4E" w:rsidRPr="00BF2945">
        <w:t>[9]</w:t>
      </w:r>
      <w:r w:rsidR="00BF2945">
        <w:t xml:space="preserve"> Ток проходящий по заземлителю при возникновении КЗ на </w:t>
      </w:r>
      <w:r w:rsidR="00BF2945" w:rsidRPr="00BF2945">
        <w:t xml:space="preserve">одной из фаз </w:t>
      </w:r>
      <w:r w:rsidR="00203085" w:rsidRPr="00BF2945">
        <w:rPr>
          <w:position w:val="-20"/>
        </w:rPr>
        <w:object w:dxaOrig="1380" w:dyaOrig="440">
          <v:shape id="_x0000_i1210" type="#_x0000_t75" style="width:70.1pt;height:21.9pt" o:ole="" fillcolor="window">
            <v:imagedata r:id="rId384" o:title=""/>
          </v:shape>
          <o:OLEObject Type="Embed" ProgID="Equation.3" ShapeID="_x0000_i1210" DrawAspect="Content" ObjectID="_1666965093" r:id="rId385"/>
        </w:object>
      </w:r>
      <w:r w:rsidR="00203085" w:rsidRPr="00BF2945">
        <w:t xml:space="preserve"> [ Таблица 1]</w:t>
      </w:r>
      <w:r w:rsidR="00D254B4" w:rsidRPr="00BF2945">
        <w:t>.</w:t>
      </w:r>
    </w:p>
    <w:p w:rsidR="00203085" w:rsidRPr="00BA0EB8" w:rsidRDefault="00020FE4" w:rsidP="00561B3B">
      <w:pPr>
        <w:spacing w:line="360" w:lineRule="auto"/>
        <w:ind w:right="141" w:firstLine="709"/>
        <w:jc w:val="both"/>
      </w:pPr>
      <w:r w:rsidRPr="00020FE4">
        <w:t>Расчет сопротивления устройства заземлителя:</w:t>
      </w:r>
    </w:p>
    <w:p w:rsidR="00203085" w:rsidRPr="00203085" w:rsidRDefault="00203085" w:rsidP="004A726F">
      <w:pPr>
        <w:spacing w:line="360" w:lineRule="auto"/>
        <w:ind w:right="141"/>
        <w:jc w:val="both"/>
      </w:pPr>
      <w:r w:rsidRPr="00203085">
        <w:rPr>
          <w:position w:val="-30"/>
        </w:rPr>
        <w:object w:dxaOrig="2500" w:dyaOrig="700">
          <v:shape id="_x0000_i1211" type="#_x0000_t75" style="width:125.85pt;height:35.05pt" o:ole="" fillcolor="window">
            <v:imagedata r:id="rId386" o:title=""/>
          </v:shape>
          <o:OLEObject Type="Embed" ProgID="Equation.3" ShapeID="_x0000_i1211" DrawAspect="Content" ObjectID="_1666965094" r:id="rId387"/>
        </w:object>
      </w:r>
      <w:r w:rsidRPr="00203085">
        <w:t xml:space="preserve"> Ом.</w:t>
      </w:r>
    </w:p>
    <w:p w:rsidR="00203085" w:rsidRPr="00203085" w:rsidRDefault="00E05C06" w:rsidP="00561B3B">
      <w:pPr>
        <w:pStyle w:val="11"/>
        <w:spacing w:line="360" w:lineRule="auto"/>
        <w:ind w:left="0" w:firstLine="709"/>
        <w:jc w:val="both"/>
        <w:rPr>
          <w:rFonts w:ascii="Times New Roman" w:hAnsi="Times New Roman" w:cs="Times New Roman"/>
        </w:rPr>
      </w:pPr>
      <w:r w:rsidRPr="00E05C06">
        <w:rPr>
          <w:rFonts w:ascii="Times New Roman" w:hAnsi="Times New Roman" w:cs="Times New Roman"/>
        </w:rPr>
        <w:t>Расчет числа вертикальных проводников заземления:</w:t>
      </w:r>
    </w:p>
    <w:p w:rsidR="00203085" w:rsidRPr="00E83D76" w:rsidRDefault="00A810B7" w:rsidP="00E83D76">
      <w:pPr>
        <w:pStyle w:val="11"/>
        <w:spacing w:line="360" w:lineRule="auto"/>
        <w:ind w:left="0"/>
        <w:jc w:val="both"/>
        <w:rPr>
          <w:rFonts w:ascii="Times New Roman" w:hAnsi="Times New Roman" w:cs="Times New Roman"/>
        </w:rPr>
      </w:pPr>
      <w:r w:rsidRPr="00203085">
        <w:rPr>
          <w:rFonts w:ascii="Times New Roman" w:hAnsi="Times New Roman" w:cs="Times New Roman"/>
          <w:position w:val="-60"/>
        </w:rPr>
        <w:object w:dxaOrig="3000" w:dyaOrig="1040">
          <v:shape id="_x0000_i1212" type="#_x0000_t75" style="width:150.9pt;height:52.6pt" o:ole="">
            <v:imagedata r:id="rId388" o:title=""/>
          </v:shape>
          <o:OLEObject Type="Embed" ProgID="Equation.DSMT4" ShapeID="_x0000_i1212" DrawAspect="Content" ObjectID="_1666965095" r:id="rId389"/>
        </w:object>
      </w:r>
      <w:r w:rsidR="00203085" w:rsidRPr="00203085">
        <w:rPr>
          <w:rFonts w:ascii="Times New Roman" w:hAnsi="Times New Roman" w:cs="Times New Roman"/>
        </w:rPr>
        <w:t>Ом</w:t>
      </w:r>
      <w:r w:rsidR="004A726F">
        <w:rPr>
          <w:rFonts w:ascii="Times New Roman" w:hAnsi="Times New Roman" w:cs="Times New Roman"/>
        </w:rPr>
        <w:t>,</w:t>
      </w:r>
      <w:r w:rsidR="00E83D76">
        <w:rPr>
          <w:rFonts w:ascii="Times New Roman" w:hAnsi="Times New Roman" w:cs="Times New Roman"/>
        </w:rPr>
        <w:t xml:space="preserve"> принимаем к </w:t>
      </w:r>
      <w:r w:rsidR="00E83D76" w:rsidRPr="00E83D76">
        <w:rPr>
          <w:rFonts w:ascii="Times New Roman" w:hAnsi="Times New Roman" w:cs="Times New Roman"/>
        </w:rPr>
        <w:t xml:space="preserve">использованию </w:t>
      </w:r>
      <w:r w:rsidR="00203085" w:rsidRPr="00E83D76">
        <w:rPr>
          <w:rFonts w:ascii="Times New Roman" w:hAnsi="Times New Roman" w:cs="Times New Roman"/>
          <w:position w:val="-10"/>
        </w:rPr>
        <w:object w:dxaOrig="300" w:dyaOrig="340">
          <v:shape id="_x0000_i1213" type="#_x0000_t75" style="width:15.05pt;height:17.55pt" o:ole="">
            <v:imagedata r:id="rId390" o:title=""/>
          </v:shape>
          <o:OLEObject Type="Embed" ProgID="Equation.3" ShapeID="_x0000_i1213" DrawAspect="Content" ObjectID="_1666965096" r:id="rId391"/>
        </w:object>
      </w:r>
      <w:r w:rsidR="00203085" w:rsidRPr="00E83D76">
        <w:rPr>
          <w:rFonts w:ascii="Times New Roman" w:hAnsi="Times New Roman" w:cs="Times New Roman"/>
        </w:rPr>
        <w:t>=40 шт.</w:t>
      </w:r>
    </w:p>
    <w:p w:rsidR="00203085" w:rsidRPr="004F329A" w:rsidRDefault="004F329A" w:rsidP="00561B3B">
      <w:pPr>
        <w:pStyle w:val="11"/>
        <w:spacing w:line="360" w:lineRule="auto"/>
        <w:ind w:left="0" w:firstLine="709"/>
        <w:jc w:val="both"/>
        <w:rPr>
          <w:rFonts w:ascii="Times New Roman" w:hAnsi="Times New Roman" w:cs="Times New Roman"/>
        </w:rPr>
      </w:pPr>
      <w:r w:rsidRPr="004F329A">
        <w:rPr>
          <w:rFonts w:ascii="Times New Roman" w:hAnsi="Times New Roman" w:cs="Times New Roman"/>
        </w:rPr>
        <w:t>Суммарная длина проводников вертикального заземления:</w:t>
      </w:r>
    </w:p>
    <w:p w:rsidR="00203085" w:rsidRPr="009A63DB" w:rsidRDefault="004F329A" w:rsidP="004A726F">
      <w:pPr>
        <w:pStyle w:val="11"/>
        <w:spacing w:line="360" w:lineRule="auto"/>
        <w:ind w:left="0"/>
        <w:jc w:val="both"/>
        <w:rPr>
          <w:rFonts w:ascii="Times New Roman" w:hAnsi="Times New Roman" w:cs="Times New Roman"/>
          <w:highlight w:val="yellow"/>
        </w:rPr>
      </w:pPr>
      <w:r w:rsidRPr="004F329A">
        <w:rPr>
          <w:rFonts w:ascii="Times New Roman" w:hAnsi="Times New Roman" w:cs="Times New Roman"/>
          <w:position w:val="-12"/>
        </w:rPr>
        <w:object w:dxaOrig="2540" w:dyaOrig="360">
          <v:shape id="_x0000_i1214" type="#_x0000_t75" style="width:128.35pt;height:18.15pt" o:ole="">
            <v:imagedata r:id="rId392" o:title=""/>
          </v:shape>
          <o:OLEObject Type="Embed" ProgID="Equation.DSMT4" ShapeID="_x0000_i1214" DrawAspect="Content" ObjectID="_1666965097" r:id="rId393"/>
        </w:object>
      </w:r>
    </w:p>
    <w:p w:rsidR="00203085" w:rsidRPr="00203085" w:rsidRDefault="00A810B7" w:rsidP="00561B3B">
      <w:pPr>
        <w:pStyle w:val="11"/>
        <w:spacing w:line="360" w:lineRule="auto"/>
        <w:ind w:left="0" w:firstLine="709"/>
        <w:jc w:val="both"/>
        <w:rPr>
          <w:rFonts w:ascii="Times New Roman" w:hAnsi="Times New Roman" w:cs="Times New Roman"/>
        </w:rPr>
      </w:pPr>
      <w:r w:rsidRPr="00A810B7">
        <w:rPr>
          <w:rFonts w:ascii="Times New Roman" w:hAnsi="Times New Roman" w:cs="Times New Roman"/>
        </w:rPr>
        <w:t>Глубина размещения заземлителей.</w:t>
      </w:r>
    </w:p>
    <w:p w:rsidR="00214F22" w:rsidRDefault="00214F22" w:rsidP="004A726F">
      <w:pPr>
        <w:pStyle w:val="11"/>
        <w:spacing w:line="360" w:lineRule="auto"/>
        <w:ind w:left="0"/>
        <w:jc w:val="both"/>
        <w:rPr>
          <w:rFonts w:ascii="Times New Roman" w:hAnsi="Times New Roman" w:cs="Times New Roman"/>
        </w:rPr>
      </w:pPr>
      <w:r w:rsidRPr="00EC2536">
        <w:rPr>
          <w:position w:val="-28"/>
        </w:rPr>
        <w:object w:dxaOrig="2160" w:dyaOrig="660">
          <v:shape id="_x0000_i1215" type="#_x0000_t75" style="width:110.2pt;height:34.45pt" o:ole="" o:allowoverlap="f" fillcolor="window">
            <v:imagedata r:id="rId394" o:title=""/>
          </v:shape>
          <o:OLEObject Type="Embed" ProgID="Equation.DSMT4" ShapeID="_x0000_i1215" DrawAspect="Content" ObjectID="_1666965098" r:id="rId395"/>
        </w:object>
      </w:r>
      <w:r w:rsidR="004A726F">
        <w:t>.</w:t>
      </w:r>
    </w:p>
    <w:p w:rsidR="00203085" w:rsidRPr="00D50715" w:rsidRDefault="00A810B7" w:rsidP="00561B3B">
      <w:pPr>
        <w:pStyle w:val="11"/>
        <w:spacing w:line="360" w:lineRule="auto"/>
        <w:ind w:left="0" w:firstLine="709"/>
        <w:jc w:val="both"/>
        <w:rPr>
          <w:rFonts w:ascii="Times New Roman" w:hAnsi="Times New Roman" w:cs="Times New Roman"/>
        </w:rPr>
      </w:pPr>
      <w:r w:rsidRPr="00A810B7">
        <w:rPr>
          <w:rFonts w:ascii="Times New Roman" w:hAnsi="Times New Roman" w:cs="Times New Roman"/>
        </w:rPr>
        <w:t>Проведём расчет к</w:t>
      </w:r>
      <w:r w:rsidR="004A726F" w:rsidRPr="00A810B7">
        <w:rPr>
          <w:rFonts w:ascii="Times New Roman" w:hAnsi="Times New Roman" w:cs="Times New Roman"/>
        </w:rPr>
        <w:t>оэффициент</w:t>
      </w:r>
      <w:r w:rsidRPr="00A810B7">
        <w:rPr>
          <w:rFonts w:ascii="Times New Roman" w:hAnsi="Times New Roman" w:cs="Times New Roman"/>
        </w:rPr>
        <w:t>а</w:t>
      </w:r>
      <w:proofErr w:type="gramStart"/>
      <w:r w:rsidR="004A726F" w:rsidRPr="00A810B7">
        <w:rPr>
          <w:rFonts w:ascii="Times New Roman" w:hAnsi="Times New Roman" w:cs="Times New Roman"/>
        </w:rPr>
        <w:t xml:space="preserve"> А</w:t>
      </w:r>
      <w:proofErr w:type="gramEnd"/>
      <w:r w:rsidR="004A726F" w:rsidRPr="00A810B7">
        <w:rPr>
          <w:rFonts w:ascii="Times New Roman" w:hAnsi="Times New Roman" w:cs="Times New Roman"/>
        </w:rPr>
        <w:t xml:space="preserve"> – стр. 599,</w:t>
      </w:r>
      <w:r w:rsidR="00DA0D4E" w:rsidRPr="00A810B7">
        <w:rPr>
          <w:rFonts w:ascii="Times New Roman" w:hAnsi="Times New Roman" w:cs="Times New Roman"/>
        </w:rPr>
        <w:t xml:space="preserve"> [9]</w:t>
      </w:r>
    </w:p>
    <w:p w:rsidR="00203085" w:rsidRDefault="00203085" w:rsidP="004A726F">
      <w:pPr>
        <w:pStyle w:val="11"/>
        <w:spacing w:line="360" w:lineRule="auto"/>
        <w:ind w:left="0"/>
        <w:jc w:val="both"/>
        <w:rPr>
          <w:rFonts w:ascii="Times New Roman" w:hAnsi="Times New Roman" w:cs="Times New Roman"/>
        </w:rPr>
      </w:pPr>
      <w:r w:rsidRPr="00203085">
        <w:rPr>
          <w:rFonts w:ascii="Times New Roman" w:hAnsi="Times New Roman" w:cs="Times New Roman"/>
          <w:position w:val="-28"/>
        </w:rPr>
        <w:object w:dxaOrig="5580" w:dyaOrig="680">
          <v:shape id="_x0000_i1216" type="#_x0000_t75" style="width:278.6pt;height:34.45pt" o:ole="" fillcolor="window">
            <v:imagedata r:id="rId396" o:title=""/>
          </v:shape>
          <o:OLEObject Type="Embed" ProgID="Equation.3" ShapeID="_x0000_i1216" DrawAspect="Content" ObjectID="_1666965099" r:id="rId397"/>
        </w:object>
      </w:r>
      <w:r w:rsidR="004A726F">
        <w:rPr>
          <w:rFonts w:ascii="Times New Roman" w:hAnsi="Times New Roman" w:cs="Times New Roman"/>
        </w:rPr>
        <w:t>;</w:t>
      </w:r>
    </w:p>
    <w:p w:rsidR="00203085" w:rsidRPr="009A63DB" w:rsidRDefault="00A810B7" w:rsidP="002F017B">
      <w:pPr>
        <w:pStyle w:val="11"/>
        <w:spacing w:line="360" w:lineRule="auto"/>
        <w:ind w:left="0"/>
        <w:jc w:val="both"/>
        <w:rPr>
          <w:rFonts w:ascii="Times New Roman" w:hAnsi="Times New Roman" w:cs="Times New Roman"/>
          <w:highlight w:val="yellow"/>
        </w:rPr>
      </w:pPr>
      <w:r>
        <w:rPr>
          <w:rFonts w:ascii="Times New Roman" w:hAnsi="Times New Roman" w:cs="Times New Roman"/>
        </w:rPr>
        <w:t xml:space="preserve">Толщина верхнего слоя </w:t>
      </w:r>
      <w:r w:rsidRPr="002F017B">
        <w:rPr>
          <w:rFonts w:ascii="Times New Roman" w:hAnsi="Times New Roman" w:cs="Times New Roman"/>
        </w:rPr>
        <w:t>грунта</w:t>
      </w:r>
      <w:r w:rsidR="002F017B" w:rsidRPr="002F017B">
        <w:rPr>
          <w:rFonts w:ascii="Times New Roman" w:hAnsi="Times New Roman" w:cs="Times New Roman"/>
          <w:position w:val="-30"/>
        </w:rPr>
        <w:object w:dxaOrig="2100" w:dyaOrig="680">
          <v:shape id="_x0000_i1217" type="#_x0000_t75" style="width:106.45pt;height:34.45pt" o:ole="" fillcolor="window">
            <v:imagedata r:id="rId398" o:title=""/>
          </v:shape>
          <o:OLEObject Type="Embed" ProgID="Equation.DSMT4" ShapeID="_x0000_i1217" DrawAspect="Content" ObjectID="_1666965100" r:id="rId399"/>
        </w:object>
      </w:r>
    </w:p>
    <w:p w:rsidR="00203085" w:rsidRPr="00203085" w:rsidRDefault="002F017B" w:rsidP="00561B3B">
      <w:pPr>
        <w:pStyle w:val="11"/>
        <w:spacing w:line="360" w:lineRule="auto"/>
        <w:ind w:left="0" w:firstLine="709"/>
        <w:jc w:val="both"/>
        <w:rPr>
          <w:rFonts w:ascii="Times New Roman" w:hAnsi="Times New Roman" w:cs="Times New Roman"/>
        </w:rPr>
      </w:pPr>
      <w:r w:rsidRPr="002F017B">
        <w:rPr>
          <w:rFonts w:ascii="Times New Roman" w:hAnsi="Times New Roman" w:cs="Times New Roman"/>
        </w:rPr>
        <w:t xml:space="preserve">Используя данные таблицы </w:t>
      </w:r>
      <w:r w:rsidR="004A726F" w:rsidRPr="002F017B">
        <w:rPr>
          <w:rFonts w:ascii="Times New Roman" w:hAnsi="Times New Roman" w:cs="Times New Roman"/>
        </w:rPr>
        <w:t xml:space="preserve">7.6 стр.600. </w:t>
      </w:r>
      <w:r w:rsidR="00DA0D4E" w:rsidRPr="002F017B">
        <w:rPr>
          <w:rFonts w:ascii="Times New Roman" w:hAnsi="Times New Roman" w:cs="Times New Roman"/>
        </w:rPr>
        <w:t>[9]</w:t>
      </w:r>
      <w:r>
        <w:rPr>
          <w:rFonts w:ascii="Times New Roman" w:hAnsi="Times New Roman" w:cs="Times New Roman"/>
        </w:rPr>
        <w:t xml:space="preserve"> рассчитаем относительное сопротивление устройства сетки и вертикальных проводников заземлителей:</w:t>
      </w:r>
    </w:p>
    <w:p w:rsidR="00203085" w:rsidRDefault="00203085" w:rsidP="004A726F">
      <w:pPr>
        <w:pStyle w:val="11"/>
        <w:spacing w:line="360" w:lineRule="auto"/>
        <w:ind w:left="0"/>
        <w:jc w:val="both"/>
        <w:rPr>
          <w:rFonts w:ascii="Times New Roman" w:hAnsi="Times New Roman" w:cs="Times New Roman"/>
        </w:rPr>
      </w:pPr>
      <w:r w:rsidRPr="00203085">
        <w:rPr>
          <w:rFonts w:ascii="Times New Roman" w:hAnsi="Times New Roman" w:cs="Times New Roman"/>
          <w:position w:val="-24"/>
        </w:rPr>
        <w:object w:dxaOrig="2260" w:dyaOrig="620">
          <v:shape id="_x0000_i1218" type="#_x0000_t75" style="width:112.05pt;height:31.95pt" o:ole="" fillcolor="window">
            <v:imagedata r:id="rId400" o:title=""/>
          </v:shape>
          <o:OLEObject Type="Embed" ProgID="Equation.3" ShapeID="_x0000_i1218" DrawAspect="Content" ObjectID="_1666965101" r:id="rId401"/>
        </w:object>
      </w:r>
      <w:r w:rsidR="004A726F">
        <w:rPr>
          <w:rFonts w:ascii="Times New Roman" w:hAnsi="Times New Roman" w:cs="Times New Roman"/>
        </w:rPr>
        <w:t>.</w:t>
      </w:r>
    </w:p>
    <w:p w:rsidR="00B119E8" w:rsidRPr="00203085" w:rsidRDefault="00B119E8" w:rsidP="004A726F">
      <w:pPr>
        <w:pStyle w:val="11"/>
        <w:spacing w:line="360" w:lineRule="auto"/>
        <w:ind w:left="0"/>
        <w:jc w:val="both"/>
        <w:rPr>
          <w:rFonts w:ascii="Times New Roman" w:hAnsi="Times New Roman" w:cs="Times New Roman"/>
        </w:rPr>
      </w:pPr>
      <w:r>
        <w:rPr>
          <w:rFonts w:ascii="Times New Roman" w:hAnsi="Times New Roman" w:cs="Times New Roman"/>
        </w:rPr>
        <w:t>Рассчитаем сопротивление грунта для проектирования систем заземления:</w:t>
      </w:r>
    </w:p>
    <w:p w:rsidR="00203085" w:rsidRDefault="00B119E8" w:rsidP="004A726F">
      <w:pPr>
        <w:pStyle w:val="11"/>
        <w:spacing w:line="360" w:lineRule="auto"/>
        <w:ind w:left="0"/>
        <w:jc w:val="both"/>
        <w:rPr>
          <w:rFonts w:ascii="Times New Roman" w:hAnsi="Times New Roman" w:cs="Times New Roman"/>
        </w:rPr>
      </w:pPr>
      <w:r w:rsidRPr="00B119E8">
        <w:rPr>
          <w:rFonts w:ascii="Times New Roman" w:hAnsi="Times New Roman" w:cs="Times New Roman"/>
          <w:position w:val="-12"/>
        </w:rPr>
        <w:object w:dxaOrig="3980" w:dyaOrig="380">
          <v:shape id="_x0000_i1219" type="#_x0000_t75" style="width:198.45pt;height:19.4pt" o:ole="" fillcolor="window">
            <v:imagedata r:id="rId402" o:title=""/>
          </v:shape>
          <o:OLEObject Type="Embed" ProgID="Equation.DSMT4" ShapeID="_x0000_i1219" DrawAspect="Content" ObjectID="_1666965102" r:id="rId403"/>
        </w:object>
      </w:r>
    </w:p>
    <w:p w:rsidR="00B119E8" w:rsidRPr="00203085" w:rsidRDefault="00B119E8" w:rsidP="00B119E8">
      <w:pPr>
        <w:pStyle w:val="11"/>
        <w:spacing w:line="360" w:lineRule="auto"/>
        <w:ind w:left="0" w:firstLine="709"/>
        <w:jc w:val="both"/>
        <w:rPr>
          <w:rFonts w:ascii="Times New Roman" w:hAnsi="Times New Roman" w:cs="Times New Roman"/>
        </w:rPr>
      </w:pPr>
      <w:r>
        <w:rPr>
          <w:rFonts w:ascii="Times New Roman" w:hAnsi="Times New Roman" w:cs="Times New Roman"/>
        </w:rPr>
        <w:t>Величина суммарного сопротивления устройства заземлителя.</w:t>
      </w:r>
    </w:p>
    <w:p w:rsidR="00203085" w:rsidRPr="00B01437" w:rsidRDefault="00B119E8" w:rsidP="004A726F">
      <w:pPr>
        <w:pStyle w:val="11"/>
        <w:spacing w:line="360" w:lineRule="auto"/>
        <w:ind w:left="0"/>
        <w:jc w:val="both"/>
        <w:rPr>
          <w:rFonts w:ascii="Times New Roman" w:hAnsi="Times New Roman" w:cs="Times New Roman"/>
          <w:highlight w:val="yellow"/>
        </w:rPr>
      </w:pPr>
      <w:r w:rsidRPr="00B119E8">
        <w:rPr>
          <w:rFonts w:ascii="Times New Roman" w:hAnsi="Times New Roman" w:cs="Times New Roman"/>
          <w:position w:val="-30"/>
        </w:rPr>
        <w:object w:dxaOrig="7020" w:dyaOrig="680">
          <v:shape id="_x0000_i1220" type="#_x0000_t75" style="width:350.6pt;height:34.45pt" o:ole="" fillcolor="window">
            <v:imagedata r:id="rId404" o:title=""/>
          </v:shape>
          <o:OLEObject Type="Embed" ProgID="Equation.DSMT4" ShapeID="_x0000_i1220" DrawAspect="Content" ObjectID="_1666965103" r:id="rId405"/>
        </w:object>
      </w:r>
    </w:p>
    <w:p w:rsidR="00203085" w:rsidRPr="00D02927" w:rsidRDefault="00D02927" w:rsidP="00561B3B">
      <w:pPr>
        <w:pStyle w:val="11"/>
        <w:spacing w:line="360" w:lineRule="auto"/>
        <w:ind w:left="0" w:firstLine="709"/>
        <w:jc w:val="both"/>
        <w:rPr>
          <w:rFonts w:ascii="Times New Roman" w:hAnsi="Times New Roman" w:cs="Times New Roman"/>
          <w:i/>
        </w:rPr>
      </w:pPr>
      <w:r w:rsidRPr="00D02927">
        <w:rPr>
          <w:rFonts w:ascii="Times New Roman" w:hAnsi="Times New Roman" w:cs="Times New Roman"/>
        </w:rPr>
        <w:t>Рассчитаем напряжение прикосновения</w:t>
      </w:r>
      <w:r w:rsidR="00203085" w:rsidRPr="00D02927">
        <w:rPr>
          <w:rFonts w:ascii="Times New Roman" w:hAnsi="Times New Roman" w:cs="Times New Roman"/>
          <w:i/>
        </w:rPr>
        <w:t>:</w:t>
      </w:r>
    </w:p>
    <w:p w:rsidR="00203085" w:rsidRDefault="00D02927" w:rsidP="004A726F">
      <w:pPr>
        <w:pStyle w:val="11"/>
        <w:spacing w:line="360" w:lineRule="auto"/>
        <w:ind w:left="0"/>
        <w:jc w:val="both"/>
        <w:rPr>
          <w:rFonts w:ascii="Times New Roman" w:hAnsi="Times New Roman" w:cs="Times New Roman"/>
        </w:rPr>
      </w:pPr>
      <w:r w:rsidRPr="00D02927">
        <w:rPr>
          <w:rFonts w:ascii="Times New Roman" w:hAnsi="Times New Roman" w:cs="Times New Roman"/>
          <w:position w:val="-12"/>
        </w:rPr>
        <w:object w:dxaOrig="4420" w:dyaOrig="360">
          <v:shape id="_x0000_i1221" type="#_x0000_t75" style="width:221.65pt;height:18.15pt" o:ole="" fillcolor="window">
            <v:imagedata r:id="rId406" o:title=""/>
          </v:shape>
          <o:OLEObject Type="Embed" ProgID="Equation.DSMT4" ShapeID="_x0000_i1221" DrawAspect="Content" ObjectID="_1666965104" r:id="rId407"/>
        </w:object>
      </w:r>
    </w:p>
    <w:p w:rsidR="007B3F50" w:rsidRPr="00D02927" w:rsidRDefault="00D02927" w:rsidP="00D02927">
      <w:pPr>
        <w:pStyle w:val="11"/>
        <w:spacing w:line="360" w:lineRule="auto"/>
        <w:ind w:left="0"/>
        <w:jc w:val="both"/>
        <w:rPr>
          <w:rFonts w:ascii="Times New Roman" w:hAnsi="Times New Roman" w:cs="Times New Roman"/>
          <w:highlight w:val="yellow"/>
        </w:rPr>
      </w:pPr>
      <w:r w:rsidRPr="00D02927">
        <w:rPr>
          <w:rFonts w:ascii="Times New Roman" w:hAnsi="Times New Roman" w:cs="Times New Roman"/>
          <w:position w:val="-10"/>
        </w:rPr>
        <w:object w:dxaOrig="3300" w:dyaOrig="320">
          <v:shape id="_x0000_i1222" type="#_x0000_t75" style="width:165.3pt;height:15.65pt" o:ole="" fillcolor="window">
            <v:imagedata r:id="rId408" o:title=""/>
          </v:shape>
          <o:OLEObject Type="Embed" ProgID="Equation.DSMT4" ShapeID="_x0000_i1222" DrawAspect="Content" ObjectID="_1666965105" r:id="rId409"/>
        </w:object>
      </w:r>
    </w:p>
    <w:p w:rsidR="001F3E85" w:rsidRPr="00E73E10" w:rsidRDefault="00B936E3" w:rsidP="00B16291">
      <w:pPr>
        <w:pStyle w:val="a4"/>
        <w:numPr>
          <w:ilvl w:val="1"/>
          <w:numId w:val="32"/>
        </w:numPr>
        <w:spacing w:line="360" w:lineRule="auto"/>
        <w:ind w:left="0" w:firstLine="709"/>
        <w:jc w:val="both"/>
      </w:pPr>
      <w:r>
        <w:t xml:space="preserve">В ходе волнения данной части </w:t>
      </w:r>
      <w:r w:rsidR="00E94D29">
        <w:t xml:space="preserve">проведен расчет и выбор оборудования электроснабжения и второстепенной аппаратуры, определены требуемые параметры защиты системы электроснабжения. </w:t>
      </w:r>
      <w:r w:rsidR="00E73E10">
        <w:t>Используя</w:t>
      </w:r>
      <w:r w:rsidR="00B96E9B" w:rsidRPr="00E73E10">
        <w:t xml:space="preserve"> данны</w:t>
      </w:r>
      <w:r w:rsidR="00E73E10">
        <w:t xml:space="preserve">е </w:t>
      </w:r>
      <w:r w:rsidR="00F40E04" w:rsidRPr="00E73E10">
        <w:t>полу</w:t>
      </w:r>
      <w:r w:rsidR="00B96E9B" w:rsidRPr="00E73E10">
        <w:t>ченны</w:t>
      </w:r>
      <w:r w:rsidR="00E73E10">
        <w:t>е</w:t>
      </w:r>
      <w:r w:rsidR="00B96E9B" w:rsidRPr="00E73E10">
        <w:t xml:space="preserve"> при проведении расче</w:t>
      </w:r>
      <w:r w:rsidR="00E73E10">
        <w:t>тов</w:t>
      </w:r>
      <w:r w:rsidR="00B96E9B" w:rsidRPr="00E73E10">
        <w:t xml:space="preserve"> и выбор</w:t>
      </w:r>
      <w:r w:rsidR="00E73E10">
        <w:t>а</w:t>
      </w:r>
      <w:r w:rsidR="00F40E04" w:rsidRPr="00E73E10">
        <w:t xml:space="preserve">основного </w:t>
      </w:r>
      <w:r w:rsidR="00B96E9B" w:rsidRPr="00E73E10">
        <w:t>оборудовани</w:t>
      </w:r>
      <w:r w:rsidR="00F40E04" w:rsidRPr="00E73E10">
        <w:t xml:space="preserve">я, применяем при проектировании </w:t>
      </w:r>
      <w:r w:rsidR="00E73E10">
        <w:t xml:space="preserve">систем электроснабжения и защиты схемы электроснабжения предприятия, </w:t>
      </w:r>
      <w:r w:rsidR="00F40E04" w:rsidRPr="00E73E10">
        <w:t>следующие устройства:</w:t>
      </w:r>
    </w:p>
    <w:p w:rsidR="00F40E04" w:rsidRPr="00E73E10" w:rsidRDefault="00F40E04" w:rsidP="00E237B0">
      <w:pPr>
        <w:pStyle w:val="a4"/>
        <w:numPr>
          <w:ilvl w:val="0"/>
          <w:numId w:val="24"/>
        </w:numPr>
        <w:spacing w:line="360" w:lineRule="auto"/>
        <w:ind w:left="0" w:firstLine="709"/>
        <w:jc w:val="both"/>
      </w:pPr>
      <w:r w:rsidRPr="00E73E10">
        <w:t>Трансформаторы напряжения:</w:t>
      </w:r>
      <w:r w:rsidR="00167766" w:rsidRPr="00E73E10">
        <w:t xml:space="preserve"> ТДТН-25000/100, 3НОМ-35-65У1,</w:t>
      </w:r>
      <w:r w:rsidRPr="00E73E10">
        <w:t xml:space="preserve"> 3НОЛ-06</w:t>
      </w:r>
      <w:r w:rsidR="00167766" w:rsidRPr="00E73E10">
        <w:t>-10У3;</w:t>
      </w:r>
    </w:p>
    <w:p w:rsidR="00167766" w:rsidRPr="00E73E10" w:rsidRDefault="00167766" w:rsidP="00E237B0">
      <w:pPr>
        <w:pStyle w:val="a4"/>
        <w:numPr>
          <w:ilvl w:val="0"/>
          <w:numId w:val="24"/>
        </w:numPr>
        <w:spacing w:line="360" w:lineRule="auto"/>
        <w:ind w:left="0" w:firstLine="709"/>
        <w:jc w:val="both"/>
      </w:pPr>
      <w:r w:rsidRPr="00E73E10">
        <w:t xml:space="preserve">Выключатели </w:t>
      </w:r>
      <w:proofErr w:type="spellStart"/>
      <w:r w:rsidRPr="00E73E10">
        <w:t>элегазовые</w:t>
      </w:r>
      <w:proofErr w:type="spellEnd"/>
      <w:r w:rsidRPr="00E73E10">
        <w:t>: ВГБУ-110У1, ВГБ-35-12.5/630Х1;</w:t>
      </w:r>
    </w:p>
    <w:p w:rsidR="00167766" w:rsidRPr="00E73E10" w:rsidRDefault="00167766" w:rsidP="00E237B0">
      <w:pPr>
        <w:pStyle w:val="a4"/>
        <w:numPr>
          <w:ilvl w:val="0"/>
          <w:numId w:val="24"/>
        </w:numPr>
        <w:spacing w:line="360" w:lineRule="auto"/>
        <w:ind w:left="0" w:firstLine="709"/>
        <w:jc w:val="both"/>
      </w:pPr>
      <w:r w:rsidRPr="00E73E10">
        <w:t>Выключатели ячеек шкафа КРУ: 3АН5-122-1,</w:t>
      </w:r>
      <w:r w:rsidR="009F45F0" w:rsidRPr="00E73E10">
        <w:t xml:space="preserve"> 3АН5-122-2 (</w:t>
      </w:r>
      <w:r w:rsidR="009F45F0" w:rsidRPr="00E73E10">
        <w:rPr>
          <w:lang w:val="en-US"/>
        </w:rPr>
        <w:t>Siemens</w:t>
      </w:r>
      <w:r w:rsidR="009F45F0" w:rsidRPr="00E73E10">
        <w:t>);</w:t>
      </w:r>
    </w:p>
    <w:p w:rsidR="00167766" w:rsidRPr="00E73E10" w:rsidRDefault="00167766" w:rsidP="00E237B0">
      <w:pPr>
        <w:pStyle w:val="a4"/>
        <w:numPr>
          <w:ilvl w:val="0"/>
          <w:numId w:val="24"/>
        </w:numPr>
        <w:spacing w:line="360" w:lineRule="auto"/>
        <w:ind w:left="0" w:firstLine="709"/>
        <w:jc w:val="both"/>
      </w:pPr>
      <w:r w:rsidRPr="00E73E10">
        <w:t xml:space="preserve">Разъединители: </w:t>
      </w:r>
      <w:r w:rsidR="009F45F0" w:rsidRPr="00E73E10">
        <w:t>РГ</w:t>
      </w:r>
      <w:r w:rsidR="00F752FB" w:rsidRPr="00E73E10">
        <w:t>-110/1000.УХЛ</w:t>
      </w:r>
      <w:proofErr w:type="gramStart"/>
      <w:r w:rsidR="00F752FB" w:rsidRPr="00E73E10">
        <w:t>1</w:t>
      </w:r>
      <w:proofErr w:type="gramEnd"/>
      <w:r w:rsidR="00F752FB" w:rsidRPr="00E73E10">
        <w:t>, РГ-35/1000.УХЛ1;</w:t>
      </w:r>
    </w:p>
    <w:p w:rsidR="00167766" w:rsidRPr="00E73E10" w:rsidRDefault="00167766" w:rsidP="00E237B0">
      <w:pPr>
        <w:pStyle w:val="a4"/>
        <w:numPr>
          <w:ilvl w:val="0"/>
          <w:numId w:val="24"/>
        </w:numPr>
        <w:spacing w:line="360" w:lineRule="auto"/>
        <w:ind w:left="0" w:firstLine="709"/>
        <w:jc w:val="both"/>
      </w:pPr>
      <w:r w:rsidRPr="00E73E10">
        <w:t xml:space="preserve">Трансформаторы тока: </w:t>
      </w:r>
      <w:r w:rsidR="00F752FB" w:rsidRPr="00E73E10">
        <w:t>ТВ-110, ТФ3М-35</w:t>
      </w:r>
      <w:r w:rsidR="00BF1ABD" w:rsidRPr="00E73E10">
        <w:t>А-300/5, ТОЛ-10-400/5;</w:t>
      </w:r>
    </w:p>
    <w:p w:rsidR="00167766" w:rsidRPr="00E73E10" w:rsidRDefault="00167766" w:rsidP="00E237B0">
      <w:pPr>
        <w:pStyle w:val="a4"/>
        <w:numPr>
          <w:ilvl w:val="0"/>
          <w:numId w:val="24"/>
        </w:numPr>
        <w:spacing w:line="360" w:lineRule="auto"/>
        <w:ind w:left="0" w:firstLine="709"/>
        <w:jc w:val="both"/>
      </w:pPr>
      <w:r w:rsidRPr="00E73E10">
        <w:t>Применяемые проводники и шины:</w:t>
      </w:r>
      <w:r w:rsidR="00BF1ABD" w:rsidRPr="00E73E10">
        <w:t xml:space="preserve"> гибкая ошиновка АС-70/11, контрольный проводник КВРГ 4мм</w:t>
      </w:r>
      <w:r w:rsidR="00BF1ABD" w:rsidRPr="00E73E10">
        <w:rPr>
          <w:vertAlign w:val="superscript"/>
        </w:rPr>
        <w:t>2</w:t>
      </w:r>
      <w:r w:rsidR="00BF1ABD" w:rsidRPr="00E73E10">
        <w:t xml:space="preserve">, проводники АС-95/16. </w:t>
      </w:r>
    </w:p>
    <w:p w:rsidR="00BF1ABD" w:rsidRPr="00BF1ABD" w:rsidRDefault="00E73E10" w:rsidP="00167766">
      <w:pPr>
        <w:spacing w:line="360" w:lineRule="auto"/>
        <w:ind w:firstLine="709"/>
        <w:jc w:val="both"/>
      </w:pPr>
      <w:r>
        <w:t xml:space="preserve">Данные установки позволят спроектировать надежную схему электроснабжения предприятия, и позволит эффективно защитить производственное оборудование. </w:t>
      </w:r>
      <w:r w:rsidR="003C170B" w:rsidRPr="00E73E10">
        <w:t xml:space="preserve">Подробный расчет параметров оборудования и условия выбора подходящих устройств, </w:t>
      </w:r>
      <w:r w:rsidR="00614569" w:rsidRPr="00E73E10">
        <w:t>а так же расчет экономического аспекта рассмотрены выше.</w:t>
      </w:r>
    </w:p>
    <w:p w:rsidR="00F40E04" w:rsidRDefault="00F40E04">
      <w:pPr>
        <w:spacing w:after="200" w:line="276" w:lineRule="auto"/>
        <w:rPr>
          <w:highlight w:val="red"/>
        </w:rPr>
      </w:pPr>
      <w:r>
        <w:rPr>
          <w:highlight w:val="red"/>
        </w:rPr>
        <w:br w:type="page"/>
      </w:r>
    </w:p>
    <w:p w:rsidR="006D1D88" w:rsidRPr="005830F1" w:rsidRDefault="00186665" w:rsidP="00715AC0">
      <w:pPr>
        <w:pStyle w:val="a3"/>
        <w:spacing w:line="360" w:lineRule="auto"/>
        <w:ind w:firstLine="709"/>
        <w:contextualSpacing/>
        <w:jc w:val="center"/>
        <w:outlineLvl w:val="0"/>
      </w:pPr>
      <w:r w:rsidRPr="005830F1">
        <w:lastRenderedPageBreak/>
        <w:t xml:space="preserve">ГЛАВА 3, </w:t>
      </w:r>
      <w:r w:rsidR="00016F3A" w:rsidRPr="005830F1">
        <w:t>ПРЕДЛАГАЕМЫЕ МЕТОДЫ</w:t>
      </w:r>
      <w:r w:rsidR="000E64CF" w:rsidRPr="005830F1">
        <w:t xml:space="preserve"> ЗАЩИТЫ</w:t>
      </w:r>
    </w:p>
    <w:p w:rsidR="005A1BDA" w:rsidRDefault="004673C4" w:rsidP="005A1BDA">
      <w:pPr>
        <w:pStyle w:val="a3"/>
        <w:spacing w:line="360" w:lineRule="auto"/>
        <w:ind w:firstLine="709"/>
        <w:contextualSpacing/>
        <w:jc w:val="both"/>
        <w:outlineLvl w:val="0"/>
      </w:pPr>
      <w:r w:rsidRPr="00715AC0">
        <w:t xml:space="preserve">Рассмотрим некоторые типы защиты, рекомендованные для применения в ходе проектирования промышленных систем электроснабжения, способные обеспечить достаточный уровень безопасности персонала и </w:t>
      </w:r>
      <w:r w:rsidR="000406F0" w:rsidRPr="00715AC0">
        <w:t xml:space="preserve">производственных </w:t>
      </w:r>
      <w:r w:rsidRPr="00715AC0">
        <w:t>установок в проектируемом сборочном цехе предприятия ООО «</w:t>
      </w:r>
      <w:proofErr w:type="spellStart"/>
      <w:r w:rsidRPr="00715AC0">
        <w:t>Лысьванефтемаш</w:t>
      </w:r>
      <w:proofErr w:type="spellEnd"/>
      <w:r w:rsidRPr="00715AC0">
        <w:t>»</w:t>
      </w:r>
      <w:r w:rsidR="000406F0" w:rsidRPr="00715AC0">
        <w:t>.</w:t>
      </w:r>
    </w:p>
    <w:p w:rsidR="005A1BDA" w:rsidRPr="003D0BAA" w:rsidRDefault="005A1BDA" w:rsidP="005A1BDA">
      <w:pPr>
        <w:pStyle w:val="a3"/>
        <w:spacing w:line="360" w:lineRule="auto"/>
        <w:ind w:firstLine="709"/>
        <w:contextualSpacing/>
        <w:jc w:val="both"/>
        <w:outlineLvl w:val="0"/>
        <w:rPr>
          <w:highlight w:val="yellow"/>
        </w:rPr>
      </w:pPr>
      <w:r w:rsidRPr="000504E4">
        <w:t xml:space="preserve">В </w:t>
      </w:r>
      <w:proofErr w:type="gramStart"/>
      <w:r w:rsidRPr="000504E4">
        <w:t>графическ</w:t>
      </w:r>
      <w:r>
        <w:t>ую</w:t>
      </w:r>
      <w:proofErr w:type="gramEnd"/>
      <w:r w:rsidRPr="000504E4">
        <w:t xml:space="preserve"> част</w:t>
      </w:r>
      <w:r>
        <w:t>ьвыпускной квалификационной работы включена схема релейной защиты устройств трансформаторов, составленная из таких систем как:</w:t>
      </w:r>
    </w:p>
    <w:p w:rsidR="005A1BDA" w:rsidRPr="005A1BDA" w:rsidRDefault="005A1BDA" w:rsidP="005A1BDA">
      <w:pPr>
        <w:pStyle w:val="a3"/>
        <w:numPr>
          <w:ilvl w:val="0"/>
          <w:numId w:val="11"/>
        </w:numPr>
        <w:spacing w:line="360" w:lineRule="auto"/>
        <w:ind w:left="0" w:firstLine="709"/>
        <w:contextualSpacing/>
        <w:jc w:val="both"/>
        <w:outlineLvl w:val="0"/>
      </w:pPr>
      <w:r w:rsidRPr="005A1BDA">
        <w:t>Газовая защита;</w:t>
      </w:r>
    </w:p>
    <w:p w:rsidR="005A1BDA" w:rsidRPr="005A1BDA" w:rsidRDefault="005A1BDA" w:rsidP="005A1BDA">
      <w:pPr>
        <w:pStyle w:val="a3"/>
        <w:numPr>
          <w:ilvl w:val="0"/>
          <w:numId w:val="11"/>
        </w:numPr>
        <w:spacing w:line="360" w:lineRule="auto"/>
        <w:ind w:left="0" w:firstLine="709"/>
        <w:contextualSpacing/>
        <w:jc w:val="both"/>
        <w:outlineLvl w:val="0"/>
      </w:pPr>
      <w:r w:rsidRPr="005A1BDA">
        <w:t>Дифференциальная токовая защита;</w:t>
      </w:r>
    </w:p>
    <w:p w:rsidR="005A1BDA" w:rsidRDefault="005A1BDA" w:rsidP="005A1BDA">
      <w:pPr>
        <w:pStyle w:val="a3"/>
        <w:numPr>
          <w:ilvl w:val="0"/>
          <w:numId w:val="11"/>
        </w:numPr>
        <w:spacing w:line="360" w:lineRule="auto"/>
        <w:ind w:left="0" w:firstLine="709"/>
        <w:contextualSpacing/>
        <w:jc w:val="both"/>
        <w:outlineLvl w:val="0"/>
      </w:pPr>
      <w:r w:rsidRPr="005A1BDA">
        <w:t>Максимальная токовая защита.</w:t>
      </w:r>
    </w:p>
    <w:p w:rsidR="004673C4" w:rsidRPr="00715AC0" w:rsidRDefault="005A1BDA" w:rsidP="005A1BDA">
      <w:pPr>
        <w:pStyle w:val="a3"/>
        <w:spacing w:line="360" w:lineRule="auto"/>
        <w:ind w:firstLine="709"/>
        <w:contextualSpacing/>
        <w:jc w:val="both"/>
        <w:outlineLvl w:val="0"/>
      </w:pPr>
      <w:r>
        <w:t>Рассмотрим каждый тип защиты подробнее, для нормального встраивания защитных систем в схему энергоснабжения рассматриваемого предприятия.</w:t>
      </w:r>
    </w:p>
    <w:p w:rsidR="000E64CF" w:rsidRPr="005830F1" w:rsidRDefault="00A017A2" w:rsidP="00E237B0">
      <w:pPr>
        <w:pStyle w:val="a3"/>
        <w:numPr>
          <w:ilvl w:val="1"/>
          <w:numId w:val="33"/>
        </w:numPr>
        <w:spacing w:line="360" w:lineRule="auto"/>
        <w:ind w:left="0" w:firstLine="709"/>
        <w:contextualSpacing/>
        <w:jc w:val="both"/>
        <w:outlineLvl w:val="0"/>
      </w:pPr>
      <w:r w:rsidRPr="005830F1">
        <w:t>Релейная защита.</w:t>
      </w:r>
    </w:p>
    <w:p w:rsidR="00A12C5F" w:rsidRDefault="00A12C5F" w:rsidP="00E237B0">
      <w:pPr>
        <w:pStyle w:val="a3"/>
        <w:numPr>
          <w:ilvl w:val="2"/>
          <w:numId w:val="33"/>
        </w:numPr>
        <w:spacing w:line="360" w:lineRule="auto"/>
        <w:ind w:left="0" w:firstLine="709"/>
        <w:contextualSpacing/>
        <w:jc w:val="both"/>
        <w:outlineLvl w:val="0"/>
      </w:pPr>
      <w:r w:rsidRPr="00992603">
        <w:t xml:space="preserve">Релейная защита имеет </w:t>
      </w:r>
      <w:r w:rsidR="00C9029C" w:rsidRPr="00992603">
        <w:t>основное место</w:t>
      </w:r>
      <w:r w:rsidRPr="00992603">
        <w:t xml:space="preserve"> среди устройств автоматического  </w:t>
      </w:r>
      <w:r w:rsidR="00566FFB" w:rsidRPr="00992603">
        <w:t>управления, срабатывающих при повреждениях электрических цепей</w:t>
      </w:r>
      <w:r w:rsidR="0033111F" w:rsidRPr="00992603">
        <w:t xml:space="preserve">. Это обусловлено тем, что в </w:t>
      </w:r>
      <w:r w:rsidR="000406F0" w:rsidRPr="00992603">
        <w:t xml:space="preserve">процессе осуществления </w:t>
      </w:r>
      <w:r w:rsidRPr="00992603">
        <w:t xml:space="preserve">производственных процессов сложные системы электроснабжения могут подвергаться аварийным режимам, в том числе неполадки вызываются </w:t>
      </w:r>
      <w:r w:rsidR="00992603" w:rsidRPr="00992603">
        <w:t>КЗ в установках электроснабжения.</w:t>
      </w:r>
    </w:p>
    <w:p w:rsidR="00CC596E" w:rsidRDefault="00CC596E" w:rsidP="00CC596E">
      <w:pPr>
        <w:pStyle w:val="a3"/>
        <w:spacing w:line="360" w:lineRule="auto"/>
        <w:ind w:firstLine="709"/>
        <w:contextualSpacing/>
        <w:jc w:val="both"/>
        <w:outlineLvl w:val="0"/>
      </w:pPr>
      <w:r>
        <w:t>Широкое применение устройств релейной защиты нашло свое место в системах защиты электроснабжения от аварийных ситуаций, при появлении междуфазного КЗ установок, КЗ на землю, а так же более сложных ситуаций, таких как обрыв фазы электроснабжения.</w:t>
      </w:r>
    </w:p>
    <w:p w:rsidR="00E27D68" w:rsidRPr="00715AC0" w:rsidRDefault="00CC596E" w:rsidP="00AE3FBE">
      <w:pPr>
        <w:pStyle w:val="a3"/>
        <w:spacing w:line="360" w:lineRule="auto"/>
        <w:ind w:firstLine="709"/>
        <w:contextualSpacing/>
        <w:jc w:val="both"/>
        <w:outlineLvl w:val="0"/>
      </w:pPr>
      <w:r>
        <w:t>Принятие защитных мер необходимо для предотвращения нарушений</w:t>
      </w:r>
      <w:r w:rsidR="00AE3FBE">
        <w:t xml:space="preserve"> крайне необходимо для сохранения нормальной работы, как систем электроснабжения, так и стабильного и безлопастного функционирования потребителей. Высокую опасность могут представлять воздействия термического и динамического характера токов КЗ, при их воздействии на неповрежденные</w:t>
      </w:r>
      <w:r w:rsidR="005B494E" w:rsidRPr="00715AC0">
        <w:t xml:space="preserve"> устройства.</w:t>
      </w:r>
    </w:p>
    <w:p w:rsidR="00566FFB" w:rsidRPr="00715AC0" w:rsidRDefault="005B494E" w:rsidP="00715AC0">
      <w:pPr>
        <w:pStyle w:val="a3"/>
        <w:spacing w:line="360" w:lineRule="auto"/>
        <w:ind w:firstLine="709"/>
        <w:contextualSpacing/>
        <w:jc w:val="both"/>
        <w:outlineLvl w:val="0"/>
      </w:pPr>
      <w:r w:rsidRPr="00715AC0">
        <w:t>К устройствам релейной защиты и автоматики предъявляются требования достаточной чувствительности, быстродействия, надежности и селективности.</w:t>
      </w:r>
      <w:r w:rsidR="00E27D68" w:rsidRPr="00715AC0">
        <w:t xml:space="preserve"> Таким </w:t>
      </w:r>
      <w:r w:rsidR="00696410" w:rsidRPr="00715AC0">
        <w:t>образом,</w:t>
      </w:r>
      <w:r w:rsidR="00E27D68" w:rsidRPr="00715AC0">
        <w:t xml:space="preserve"> системы релейной защиты </w:t>
      </w:r>
      <w:r w:rsidR="00794C03" w:rsidRPr="00715AC0">
        <w:t xml:space="preserve">позволяют предотвращать нежелательные последствия аварийных режимов и распространение нарушений на </w:t>
      </w:r>
      <w:r w:rsidR="00870757" w:rsidRPr="00715AC0">
        <w:t xml:space="preserve">неповрежденное оборудование, </w:t>
      </w:r>
      <w:r w:rsidR="000A22B4" w:rsidRPr="00715AC0">
        <w:t>проводить быстрые выключение схем электроснабжения</w:t>
      </w:r>
      <w:r w:rsidR="00696410" w:rsidRPr="00715AC0">
        <w:t>.</w:t>
      </w:r>
      <w:r w:rsidR="00E83F0F" w:rsidRPr="00715AC0">
        <w:t xml:space="preserve"> Автоматика позволяет определ</w:t>
      </w:r>
      <w:r w:rsidR="006D0F50" w:rsidRPr="00715AC0">
        <w:t>ить</w:t>
      </w:r>
      <w:r w:rsidR="00E83F0F" w:rsidRPr="00715AC0">
        <w:t xml:space="preserve"> поврежденный элемент</w:t>
      </w:r>
      <w:r w:rsidR="006D0F50" w:rsidRPr="00715AC0">
        <w:t xml:space="preserve"> и проводить его отключен</w:t>
      </w:r>
      <w:r w:rsidR="00D45BEE" w:rsidRPr="00715AC0">
        <w:t>ие</w:t>
      </w:r>
      <w:r w:rsidR="006B74FA" w:rsidRPr="00715AC0">
        <w:t>в течение доли секунды</w:t>
      </w:r>
      <w:r w:rsidR="006D0F50" w:rsidRPr="00715AC0">
        <w:t>.</w:t>
      </w:r>
      <w:r w:rsidR="0014524A" w:rsidRPr="00715AC0">
        <w:t>В таком случае о</w:t>
      </w:r>
      <w:r w:rsidR="00D45BEE" w:rsidRPr="00715AC0">
        <w:t xml:space="preserve">сновной частью системы защиты </w:t>
      </w:r>
      <w:r w:rsidR="0014524A" w:rsidRPr="00CB33F3">
        <w:t>выступает – реле.</w:t>
      </w:r>
    </w:p>
    <w:p w:rsidR="0014524A" w:rsidRPr="00167143" w:rsidRDefault="00340C24" w:rsidP="00715AC0">
      <w:pPr>
        <w:pStyle w:val="a3"/>
        <w:spacing w:line="360" w:lineRule="auto"/>
        <w:ind w:firstLine="709"/>
        <w:contextualSpacing/>
        <w:jc w:val="both"/>
        <w:outlineLvl w:val="0"/>
      </w:pPr>
      <w:r w:rsidRPr="00340C24">
        <w:lastRenderedPageBreak/>
        <w:t>При</w:t>
      </w:r>
      <w:r>
        <w:t xml:space="preserve"> возникновении аварийного режима вызванного высокой загруженностью оборудования, а так </w:t>
      </w:r>
      <w:r w:rsidR="0014524A" w:rsidRPr="00340C24">
        <w:t xml:space="preserve">же </w:t>
      </w:r>
      <w:proofErr w:type="gramStart"/>
      <w:r w:rsidR="0014524A" w:rsidRPr="00340C24">
        <w:t>вн</w:t>
      </w:r>
      <w:r w:rsidR="00072CA5">
        <w:t>ешними</w:t>
      </w:r>
      <w:proofErr w:type="gramEnd"/>
      <w:r w:rsidR="00072CA5">
        <w:t xml:space="preserve"> КЗ, так же при воздействии на неповрежденные аппараты сверхтоков происходит ускоренное старение изоляции </w:t>
      </w:r>
      <w:r w:rsidR="0014524A" w:rsidRPr="00715AC0">
        <w:t xml:space="preserve">и быстрому выходу аппаратов из строя. </w:t>
      </w:r>
      <w:proofErr w:type="gramStart"/>
      <w:r w:rsidR="0014524A" w:rsidRPr="00715AC0">
        <w:t>Проблемы</w:t>
      </w:r>
      <w:proofErr w:type="gramEnd"/>
      <w:r w:rsidR="0014524A" w:rsidRPr="00715AC0">
        <w:t xml:space="preserve"> вызванные внешними КЗ решаются отключением поврежденного элемента или участка цепи, а обслуживающий персонал или автоматика, при этом должны провести работы по разгрузке или отключению части рабочих установок.</w:t>
      </w:r>
      <w:r w:rsidR="00DA0D4E" w:rsidRPr="00167143">
        <w:t>[6]</w:t>
      </w:r>
    </w:p>
    <w:p w:rsidR="000E64CF" w:rsidRDefault="003A13AA" w:rsidP="00167143">
      <w:pPr>
        <w:pStyle w:val="a3"/>
        <w:numPr>
          <w:ilvl w:val="1"/>
          <w:numId w:val="33"/>
        </w:numPr>
        <w:spacing w:line="360" w:lineRule="auto"/>
        <w:ind w:left="0" w:firstLine="709"/>
        <w:contextualSpacing/>
        <w:jc w:val="both"/>
        <w:outlineLvl w:val="0"/>
      </w:pPr>
      <w:r>
        <w:t xml:space="preserve">Необходимость расположения защитных устройств на установках трансформаторов </w:t>
      </w:r>
      <w:r w:rsidR="001F255F">
        <w:t>оправдана вероятностью аварийных ситуаций</w:t>
      </w:r>
      <w:r w:rsidR="002C18CA">
        <w:t>, п</w:t>
      </w:r>
      <w:r w:rsidR="001F255F">
        <w:t>овреждени</w:t>
      </w:r>
      <w:r w:rsidR="002C18CA">
        <w:t>й</w:t>
      </w:r>
      <w:r w:rsidR="001F255F">
        <w:t xml:space="preserve"> в устройствах трансформаторов, </w:t>
      </w:r>
      <w:r w:rsidR="002C18CA">
        <w:t>и коммутационных аппаратах. Опасность могут вызывать  аварийные режимы работы несвязанные с неполадками трансформатора и его схем.</w:t>
      </w:r>
    </w:p>
    <w:p w:rsidR="002C18CA" w:rsidRDefault="00BB2DF1" w:rsidP="002C18CA">
      <w:pPr>
        <w:pStyle w:val="a3"/>
        <w:spacing w:line="360" w:lineRule="auto"/>
        <w:ind w:firstLine="709"/>
        <w:contextualSpacing/>
        <w:jc w:val="both"/>
        <w:outlineLvl w:val="0"/>
      </w:pPr>
      <w:r>
        <w:t xml:space="preserve">Основными типами аварийных ситуаций выступают однофазные и многофазные КЗ, на обмотках и коммутационных аппаратах трансформаторов, «пожар стали» </w:t>
      </w:r>
      <w:proofErr w:type="spellStart"/>
      <w:r>
        <w:t>магнитопровода</w:t>
      </w:r>
      <w:proofErr w:type="spellEnd"/>
      <w:r>
        <w:t xml:space="preserve">. Наиболее часто встречающиеся неполадки: КЗ на землю, КЗ между витками трансформатора, КЗ на </w:t>
      </w:r>
      <w:r w:rsidR="00000926">
        <w:t xml:space="preserve">вводах трансформаторов. Системы защиты от КЗ производит отключение трансформаторов подверженных трансформаторов, важно чтоб отключение происходило быстро, для локализации аварии и недопущения перехода </w:t>
      </w:r>
      <w:r w:rsidR="007A156C">
        <w:t>сверхтоков на неповрежденные части схемы</w:t>
      </w:r>
      <w:r w:rsidR="00E53DDD">
        <w:t>.</w:t>
      </w:r>
    </w:p>
    <w:p w:rsidR="00361CF8" w:rsidRDefault="002A5EED" w:rsidP="00D25B59">
      <w:pPr>
        <w:pStyle w:val="a3"/>
        <w:spacing w:line="360" w:lineRule="auto"/>
        <w:ind w:firstLine="709"/>
        <w:contextualSpacing/>
        <w:jc w:val="both"/>
        <w:outlineLvl w:val="0"/>
      </w:pPr>
      <w:r>
        <w:t xml:space="preserve">В схемах с </w:t>
      </w:r>
      <w:proofErr w:type="gramStart"/>
      <w:r>
        <w:t>заземленными</w:t>
      </w:r>
      <w:proofErr w:type="gramEnd"/>
      <w:r>
        <w:t xml:space="preserve"> и изолированными </w:t>
      </w:r>
      <w:proofErr w:type="spellStart"/>
      <w:r>
        <w:t>нейтралями</w:t>
      </w:r>
      <w:proofErr w:type="spellEnd"/>
      <w:r>
        <w:t xml:space="preserve">, устройства защиты от однофазных КЗ на землю встраиваются </w:t>
      </w:r>
      <w:r w:rsidR="00380939">
        <w:t xml:space="preserve">в установку трансформатора. </w:t>
      </w:r>
      <w:r w:rsidR="00B2504B">
        <w:t>При КЗ между витками и образованием больших значением токов,</w:t>
      </w:r>
      <w:r w:rsidR="00D25B59">
        <w:t xml:space="preserve"> происходит быстрое старение </w:t>
      </w:r>
      <w:proofErr w:type="spellStart"/>
      <w:r w:rsidR="00D25B59">
        <w:t>магнитопровода</w:t>
      </w:r>
      <w:proofErr w:type="spellEnd"/>
      <w:r w:rsidR="00D25B59">
        <w:t xml:space="preserve"> и изоляции трансформатора. Следовательно, необходимо применять быстродействующие системы защиты для минимизации повреждений. </w:t>
      </w:r>
    </w:p>
    <w:p w:rsidR="008F4B42" w:rsidRPr="00FB7E23" w:rsidRDefault="008F4B42" w:rsidP="00E237B0">
      <w:pPr>
        <w:pStyle w:val="a3"/>
        <w:numPr>
          <w:ilvl w:val="2"/>
          <w:numId w:val="33"/>
        </w:numPr>
        <w:spacing w:line="360" w:lineRule="auto"/>
        <w:ind w:left="0" w:firstLine="709"/>
        <w:contextualSpacing/>
        <w:jc w:val="both"/>
        <w:outlineLvl w:val="0"/>
      </w:pPr>
      <w:r w:rsidRPr="00FB7E23">
        <w:t>Газовая защита</w:t>
      </w:r>
      <w:r w:rsidR="00FB7E23" w:rsidRPr="00FB7E23">
        <w:t xml:space="preserve"> трансформаторов</w:t>
      </w:r>
      <w:r w:rsidRPr="00FB7E23">
        <w:t>.</w:t>
      </w:r>
    </w:p>
    <w:p w:rsidR="00D25B59" w:rsidRDefault="00FB7E23" w:rsidP="008F4B42">
      <w:pPr>
        <w:pStyle w:val="a3"/>
        <w:spacing w:line="360" w:lineRule="auto"/>
        <w:ind w:firstLine="709"/>
        <w:contextualSpacing/>
        <w:jc w:val="both"/>
        <w:outlineLvl w:val="0"/>
      </w:pPr>
      <w:r w:rsidRPr="00FB7E23">
        <w:t>Одним из главных средств</w:t>
      </w:r>
      <w:r>
        <w:t xml:space="preserve"> защиты установок трансформаторов, в конструкции которых используются масляные баки, является устройство газовой защиты. Срабатывание защиты происходит при воздействии электрической дуги или перегрева частей трансформатора, вследствие повреждения, при этом происходит разложение трансформаторного </w:t>
      </w:r>
      <w:r w:rsidR="008752F2">
        <w:t>масла,</w:t>
      </w:r>
      <w:r w:rsidR="00EA500B">
        <w:t>образо</w:t>
      </w:r>
      <w:r w:rsidR="003E1A07">
        <w:t>вывая газ, гасящий дугу. Таким о</w:t>
      </w:r>
      <w:r w:rsidR="00A62BF9">
        <w:t>бразом, газовая защита выступает полноценной защитой устрой</w:t>
      </w:r>
      <w:proofErr w:type="gramStart"/>
      <w:r w:rsidR="00A62BF9">
        <w:t>ств тр</w:t>
      </w:r>
      <w:proofErr w:type="gramEnd"/>
      <w:r w:rsidR="00A62BF9">
        <w:t>ансформаторов от внутренних повреждений.</w:t>
      </w:r>
    </w:p>
    <w:p w:rsidR="000E64CF" w:rsidRPr="00DA0D4E" w:rsidRDefault="00B440E2" w:rsidP="00027D34">
      <w:pPr>
        <w:pStyle w:val="a3"/>
        <w:spacing w:line="360" w:lineRule="auto"/>
        <w:ind w:firstLine="709"/>
        <w:contextualSpacing/>
        <w:jc w:val="both"/>
        <w:outlineLvl w:val="0"/>
        <w:rPr>
          <w:spacing w:val="6"/>
        </w:rPr>
      </w:pPr>
      <w:r>
        <w:t xml:space="preserve">В случае перегрузок трансформатора, в целом работа ГС не изменяется, ведь это не сопровождается значительными изменениями характеристик питающего напряжения. </w:t>
      </w:r>
      <w:r w:rsidR="009218AA">
        <w:t xml:space="preserve">Сверхтоки перегрузок обладают небольшой величиной и при своевременном вмешательстве обслуживающего персонала, по разгрузке оборудования, </w:t>
      </w:r>
      <w:r w:rsidR="00DA0D4E">
        <w:lastRenderedPageBreak/>
        <w:t>возможно</w:t>
      </w:r>
      <w:r w:rsidR="009218AA">
        <w:t>избежать аварии.</w:t>
      </w:r>
      <w:r w:rsidR="00E0247D">
        <w:t xml:space="preserve"> Допустимые значения перегрузок по </w:t>
      </w:r>
      <w:r w:rsidR="00E0247D" w:rsidRPr="00E0247D">
        <w:t>току</w:t>
      </w:r>
      <w:r w:rsidR="00361CF8" w:rsidRPr="00E0247D">
        <w:rPr>
          <w:i/>
          <w:spacing w:val="-1"/>
          <w:lang w:val="en-US"/>
        </w:rPr>
        <w:t>I</w:t>
      </w:r>
      <w:r w:rsidR="00361CF8" w:rsidRPr="00E0247D">
        <w:rPr>
          <w:i/>
          <w:spacing w:val="-1"/>
          <w:vertAlign w:val="subscript"/>
        </w:rPr>
        <w:t>пер</w:t>
      </w:r>
      <w:r w:rsidR="00361CF8" w:rsidRPr="00E0247D">
        <w:rPr>
          <w:i/>
          <w:spacing w:val="-1"/>
        </w:rPr>
        <w:t xml:space="preserve"> = 1,6 </w:t>
      </w:r>
      <w:r w:rsidR="00361CF8" w:rsidRPr="00E0247D">
        <w:rPr>
          <w:i/>
          <w:spacing w:val="-1"/>
          <w:lang w:val="en-US"/>
        </w:rPr>
        <w:t>I</w:t>
      </w:r>
      <w:proofErr w:type="spellStart"/>
      <w:r w:rsidR="00361CF8" w:rsidRPr="00E0247D">
        <w:rPr>
          <w:i/>
          <w:spacing w:val="-1"/>
          <w:vertAlign w:val="subscript"/>
        </w:rPr>
        <w:t>т</w:t>
      </w:r>
      <w:proofErr w:type="gramStart"/>
      <w:r w:rsidR="00361CF8" w:rsidRPr="00E0247D">
        <w:rPr>
          <w:i/>
          <w:spacing w:val="-1"/>
          <w:vertAlign w:val="subscript"/>
        </w:rPr>
        <w:t>.н</w:t>
      </w:r>
      <w:proofErr w:type="gramEnd"/>
      <w:r w:rsidR="00361CF8" w:rsidRPr="00E0247D">
        <w:rPr>
          <w:i/>
          <w:spacing w:val="-1"/>
          <w:vertAlign w:val="subscript"/>
        </w:rPr>
        <w:t>ом</w:t>
      </w:r>
      <w:r w:rsidR="00E0247D">
        <w:rPr>
          <w:spacing w:val="-1"/>
        </w:rPr>
        <w:t>в</w:t>
      </w:r>
      <w:proofErr w:type="spellEnd"/>
      <w:r w:rsidR="00E0247D">
        <w:rPr>
          <w:spacing w:val="-1"/>
        </w:rPr>
        <w:t xml:space="preserve"> течение времени </w:t>
      </w:r>
      <w:r w:rsidR="00361CF8" w:rsidRPr="00E0247D">
        <w:rPr>
          <w:i/>
          <w:iCs/>
          <w:spacing w:val="1"/>
          <w:lang w:val="en-US"/>
        </w:rPr>
        <w:t>t</w:t>
      </w:r>
      <w:r w:rsidR="00361CF8" w:rsidRPr="00E0247D">
        <w:rPr>
          <w:i/>
          <w:iCs/>
          <w:spacing w:val="1"/>
        </w:rPr>
        <w:t xml:space="preserve"> = 45 </w:t>
      </w:r>
      <w:r w:rsidR="00604796">
        <w:rPr>
          <w:spacing w:val="1"/>
        </w:rPr>
        <w:t>минут, согласно ПУЭ.</w:t>
      </w:r>
      <w:r w:rsidR="00DA0D4E" w:rsidRPr="00DA0D4E">
        <w:rPr>
          <w:spacing w:val="1"/>
        </w:rPr>
        <w:t xml:space="preserve"> [3]</w:t>
      </w:r>
      <w:r w:rsidR="00E0247D">
        <w:rPr>
          <w:spacing w:val="1"/>
        </w:rPr>
        <w:t>При автономной работе оборудования подстанций, система защиты  должна авто</w:t>
      </w:r>
      <w:r w:rsidR="00027D34">
        <w:rPr>
          <w:spacing w:val="1"/>
        </w:rPr>
        <w:t>матически проводить разгрузку или отключение. Так же</w:t>
      </w:r>
      <w:r w:rsidR="00361CF8" w:rsidRPr="00027D34">
        <w:rPr>
          <w:spacing w:val="2"/>
        </w:rPr>
        <w:t xml:space="preserve"> ненормальным </w:t>
      </w:r>
      <w:r w:rsidR="00027D34" w:rsidRPr="00027D34">
        <w:rPr>
          <w:spacing w:val="2"/>
        </w:rPr>
        <w:t>режимом</w:t>
      </w:r>
      <w:r w:rsidR="00361CF8" w:rsidRPr="00027D34">
        <w:rPr>
          <w:spacing w:val="2"/>
        </w:rPr>
        <w:t xml:space="preserve"> работы </w:t>
      </w:r>
      <w:r w:rsidR="00027D34" w:rsidRPr="00027D34">
        <w:rPr>
          <w:spacing w:val="2"/>
        </w:rPr>
        <w:t>установоксчитается значительное уменьшение</w:t>
      </w:r>
      <w:r w:rsidR="00361CF8" w:rsidRPr="00027D34">
        <w:rPr>
          <w:spacing w:val="3"/>
        </w:rPr>
        <w:t xml:space="preserve"> уровня</w:t>
      </w:r>
      <w:r w:rsidR="00027D34" w:rsidRPr="00027D34">
        <w:rPr>
          <w:spacing w:val="3"/>
        </w:rPr>
        <w:t xml:space="preserve"> трансформаторного</w:t>
      </w:r>
      <w:r w:rsidR="00361CF8" w:rsidRPr="00027D34">
        <w:rPr>
          <w:spacing w:val="3"/>
        </w:rPr>
        <w:t xml:space="preserve"> масла, </w:t>
      </w:r>
      <w:r w:rsidR="00027D34" w:rsidRPr="00027D34">
        <w:rPr>
          <w:spacing w:val="3"/>
        </w:rPr>
        <w:t>из-за</w:t>
      </w:r>
      <w:r w:rsidR="00027D34" w:rsidRPr="00027D34">
        <w:rPr>
          <w:spacing w:val="6"/>
        </w:rPr>
        <w:t xml:space="preserve"> возможных </w:t>
      </w:r>
      <w:r w:rsidR="00361CF8" w:rsidRPr="00027D34">
        <w:rPr>
          <w:spacing w:val="6"/>
        </w:rPr>
        <w:t>повреждени</w:t>
      </w:r>
      <w:r w:rsidR="00027D34" w:rsidRPr="00027D34">
        <w:rPr>
          <w:spacing w:val="6"/>
        </w:rPr>
        <w:t>й</w:t>
      </w:r>
      <w:r w:rsidR="00361CF8" w:rsidRPr="00027D34">
        <w:rPr>
          <w:spacing w:val="6"/>
        </w:rPr>
        <w:t xml:space="preserve"> бака.</w:t>
      </w:r>
      <w:r w:rsidR="00DA0D4E" w:rsidRPr="00DA0D4E">
        <w:rPr>
          <w:spacing w:val="6"/>
        </w:rPr>
        <w:t>[4]</w:t>
      </w:r>
    </w:p>
    <w:p w:rsidR="008F4B42" w:rsidRDefault="008F4B42" w:rsidP="00027D34">
      <w:pPr>
        <w:pStyle w:val="a3"/>
        <w:spacing w:line="360" w:lineRule="auto"/>
        <w:ind w:firstLine="709"/>
        <w:contextualSpacing/>
        <w:jc w:val="both"/>
        <w:outlineLvl w:val="0"/>
        <w:rPr>
          <w:spacing w:val="6"/>
        </w:rPr>
      </w:pPr>
      <w:r>
        <w:rPr>
          <w:spacing w:val="6"/>
        </w:rPr>
        <w:t>Газообразование зависит от типа и масштабов нарушения, что позволяет спроектировать защиту способную определять серьезность аварийной ситуации</w:t>
      </w:r>
      <w:r w:rsidR="00604796">
        <w:rPr>
          <w:spacing w:val="6"/>
        </w:rPr>
        <w:t xml:space="preserve"> и производить воздействия на отключение части ГС или вызов оперативного </w:t>
      </w:r>
      <w:r w:rsidR="00604796" w:rsidRPr="00DB3045">
        <w:rPr>
          <w:spacing w:val="6"/>
        </w:rPr>
        <w:t>персонала.</w:t>
      </w:r>
      <w:r w:rsidR="00DB3045">
        <w:rPr>
          <w:spacing w:val="6"/>
        </w:rPr>
        <w:t xml:space="preserve"> В качестве главного аппарата</w:t>
      </w:r>
      <w:r w:rsidR="004369DD">
        <w:rPr>
          <w:spacing w:val="6"/>
        </w:rPr>
        <w:t xml:space="preserve"> газовой защиты применяется, реле газовое  </w:t>
      </w:r>
      <w:r w:rsidR="00F87965" w:rsidRPr="004369DD">
        <w:rPr>
          <w:spacing w:val="11"/>
          <w:lang w:val="en-US"/>
        </w:rPr>
        <w:t>BF</w:t>
      </w:r>
      <w:r w:rsidR="00F87965" w:rsidRPr="004369DD">
        <w:rPr>
          <w:spacing w:val="11"/>
        </w:rPr>
        <w:t>80/</w:t>
      </w:r>
      <w:r w:rsidR="00F87965" w:rsidRPr="004369DD">
        <w:rPr>
          <w:spacing w:val="11"/>
          <w:lang w:val="en-US"/>
        </w:rPr>
        <w:t>Q</w:t>
      </w:r>
      <w:r w:rsidR="00604796" w:rsidRPr="004369DD">
        <w:rPr>
          <w:spacing w:val="6"/>
        </w:rPr>
        <w:t>,</w:t>
      </w:r>
      <w:r w:rsidR="004369DD">
        <w:rPr>
          <w:spacing w:val="6"/>
        </w:rPr>
        <w:t xml:space="preserve"> устанавливаемое в конструкцию трансформатора. Реле встраивается в систему маслопровода в промежутке от расширителя, до бака трансформатора,  </w:t>
      </w:r>
      <w:r w:rsidR="00604796" w:rsidRPr="004369DD">
        <w:rPr>
          <w:spacing w:val="6"/>
        </w:rPr>
        <w:t>рисунок</w:t>
      </w:r>
      <w:r w:rsidR="004369DD" w:rsidRPr="004369DD">
        <w:rPr>
          <w:spacing w:val="6"/>
        </w:rPr>
        <w:t xml:space="preserve"> 1</w:t>
      </w:r>
      <w:r w:rsidR="009D7801">
        <w:rPr>
          <w:spacing w:val="6"/>
        </w:rPr>
        <w:t>6</w:t>
      </w:r>
      <w:r w:rsidR="00604796" w:rsidRPr="004369DD">
        <w:rPr>
          <w:spacing w:val="6"/>
        </w:rPr>
        <w:t>.</w:t>
      </w:r>
    </w:p>
    <w:p w:rsidR="00361CF8" w:rsidRPr="00180AFE" w:rsidRDefault="00FB7584" w:rsidP="00180AFE">
      <w:pPr>
        <w:pStyle w:val="a3"/>
        <w:spacing w:line="360" w:lineRule="auto"/>
        <w:ind w:firstLine="709"/>
        <w:contextualSpacing/>
        <w:jc w:val="both"/>
        <w:outlineLvl w:val="0"/>
        <w:rPr>
          <w:spacing w:val="1"/>
          <w:highlight w:val="yellow"/>
        </w:rPr>
      </w:pPr>
      <w:r>
        <w:rPr>
          <w:spacing w:val="6"/>
        </w:rPr>
        <w:t xml:space="preserve">Так же возможны варианты использования газового реле поплавкового типа </w:t>
      </w:r>
      <w:r w:rsidR="00F87965">
        <w:rPr>
          <w:spacing w:val="6"/>
          <w:lang w:val="en-US"/>
        </w:rPr>
        <w:t>KSG</w:t>
      </w:r>
      <w:r w:rsidR="00F87965">
        <w:rPr>
          <w:spacing w:val="6"/>
        </w:rPr>
        <w:t xml:space="preserve">, </w:t>
      </w:r>
      <w:r>
        <w:rPr>
          <w:spacing w:val="6"/>
        </w:rPr>
        <w:t xml:space="preserve">ПГ-22 </w:t>
      </w:r>
      <w:r w:rsidR="00F87965">
        <w:rPr>
          <w:spacing w:val="6"/>
        </w:rPr>
        <w:t>или</w:t>
      </w:r>
      <w:r>
        <w:rPr>
          <w:spacing w:val="6"/>
        </w:rPr>
        <w:t xml:space="preserve"> РГЧЗ-66</w:t>
      </w:r>
      <w:r w:rsidR="00E0675B">
        <w:rPr>
          <w:spacing w:val="6"/>
        </w:rPr>
        <w:t>.</w:t>
      </w:r>
      <w:r w:rsidR="003C2F90">
        <w:rPr>
          <w:spacing w:val="6"/>
        </w:rPr>
        <w:t xml:space="preserve"> В случае неполадок работы происходит сильное газообразование, что вызывает движение масла и газа через устройство газового реле</w:t>
      </w:r>
      <w:r w:rsidR="009E74F0">
        <w:rPr>
          <w:spacing w:val="6"/>
        </w:rPr>
        <w:t>. Это вызывает вращение лопастей реле, и воздействие на функциональный контакт схемы отключения установок трансформаторов.</w:t>
      </w:r>
      <w:r w:rsidR="00180AFE">
        <w:rPr>
          <w:spacing w:val="6"/>
        </w:rPr>
        <w:t xml:space="preserve"> При этом используются три основных нас</w:t>
      </w:r>
      <w:r w:rsidR="00180AFE" w:rsidRPr="00180AFE">
        <w:rPr>
          <w:spacing w:val="6"/>
        </w:rPr>
        <w:t xml:space="preserve">тройки реле на срабатывание, опираясь на скорость потока трансформаторного масла: </w:t>
      </w:r>
      <w:r w:rsidR="00361CF8" w:rsidRPr="00180AFE">
        <w:t xml:space="preserve">0,6;   0,9; </w:t>
      </w:r>
      <w:r w:rsidR="00361CF8" w:rsidRPr="00180AFE">
        <w:rPr>
          <w:spacing w:val="7"/>
          <w:lang w:val="en-US"/>
        </w:rPr>
        <w:t>l</w:t>
      </w:r>
      <w:r w:rsidR="00361CF8" w:rsidRPr="00180AFE">
        <w:rPr>
          <w:spacing w:val="7"/>
        </w:rPr>
        <w:t xml:space="preserve">,2 м/с. </w:t>
      </w:r>
      <w:r w:rsidR="00180AFE">
        <w:rPr>
          <w:spacing w:val="7"/>
        </w:rPr>
        <w:t xml:space="preserve">Реле срабатывает в промежуток </w:t>
      </w:r>
      <w:r w:rsidR="00180AFE" w:rsidRPr="00180AFE">
        <w:rPr>
          <w:spacing w:val="7"/>
        </w:rPr>
        <w:t>времени</w:t>
      </w:r>
      <w:r w:rsidR="00361CF8" w:rsidRPr="00180AFE">
        <w:rPr>
          <w:spacing w:val="7"/>
          <w:lang w:val="en-US"/>
        </w:rPr>
        <w:t>t</w:t>
      </w:r>
      <w:r w:rsidR="00361CF8" w:rsidRPr="00180AFE">
        <w:rPr>
          <w:spacing w:val="7"/>
          <w:vertAlign w:val="subscript"/>
        </w:rPr>
        <w:t>с</w:t>
      </w:r>
      <w:proofErr w:type="gramStart"/>
      <w:r w:rsidR="00361CF8" w:rsidRPr="00180AFE">
        <w:rPr>
          <w:spacing w:val="7"/>
          <w:vertAlign w:val="subscript"/>
        </w:rPr>
        <w:t>.р</w:t>
      </w:r>
      <w:proofErr w:type="gramEnd"/>
      <w:r w:rsidR="00361CF8" w:rsidRPr="00180AFE">
        <w:rPr>
          <w:spacing w:val="7"/>
        </w:rPr>
        <w:t xml:space="preserve">=0,05... 0,5 с. </w:t>
      </w:r>
    </w:p>
    <w:p w:rsidR="00D854DB" w:rsidRPr="003D1752" w:rsidRDefault="00D854DB" w:rsidP="00561B3B">
      <w:pPr>
        <w:shd w:val="clear" w:color="auto" w:fill="FFFFFF"/>
        <w:spacing w:before="158" w:line="360" w:lineRule="auto"/>
        <w:ind w:right="-5" w:firstLine="709"/>
        <w:jc w:val="center"/>
      </w:pPr>
      <w:r w:rsidRPr="003D1752">
        <w:rPr>
          <w:noProof/>
        </w:rPr>
        <w:drawing>
          <wp:inline distT="0" distB="0" distL="0" distR="0">
            <wp:extent cx="3238500" cy="214312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4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0" cy="2143125"/>
                    </a:xfrm>
                    <a:prstGeom prst="rect">
                      <a:avLst/>
                    </a:prstGeom>
                    <a:noFill/>
                    <a:ln>
                      <a:noFill/>
                    </a:ln>
                  </pic:spPr>
                </pic:pic>
              </a:graphicData>
            </a:graphic>
          </wp:inline>
        </w:drawing>
      </w:r>
    </w:p>
    <w:p w:rsidR="00D854DB" w:rsidRDefault="00D854DB" w:rsidP="00561B3B">
      <w:pPr>
        <w:shd w:val="clear" w:color="auto" w:fill="FFFFFF"/>
        <w:spacing w:before="209" w:line="360" w:lineRule="auto"/>
        <w:ind w:right="-5" w:firstLine="709"/>
        <w:jc w:val="center"/>
        <w:rPr>
          <w:spacing w:val="6"/>
        </w:rPr>
      </w:pPr>
      <w:r w:rsidRPr="003D1752">
        <w:rPr>
          <w:spacing w:val="6"/>
        </w:rPr>
        <w:t>Рисунок 1</w:t>
      </w:r>
      <w:r w:rsidR="00EE3726">
        <w:rPr>
          <w:spacing w:val="6"/>
        </w:rPr>
        <w:t>6</w:t>
      </w:r>
      <w:r w:rsidR="00180AFE">
        <w:rPr>
          <w:spacing w:val="6"/>
        </w:rPr>
        <w:t xml:space="preserve">. </w:t>
      </w:r>
      <w:r w:rsidRPr="003D1752">
        <w:rPr>
          <w:spacing w:val="6"/>
        </w:rPr>
        <w:t>Газовое реле защиты трансформатора</w:t>
      </w:r>
    </w:p>
    <w:p w:rsidR="00361CF8" w:rsidRDefault="00D31567" w:rsidP="007C3AB0">
      <w:pPr>
        <w:shd w:val="clear" w:color="auto" w:fill="FFFFFF"/>
        <w:spacing w:before="209" w:line="360" w:lineRule="auto"/>
        <w:ind w:right="-6" w:firstLine="709"/>
        <w:contextualSpacing/>
        <w:jc w:val="both"/>
        <w:rPr>
          <w:spacing w:val="7"/>
        </w:rPr>
      </w:pPr>
      <w:r>
        <w:rPr>
          <w:spacing w:val="6"/>
        </w:rPr>
        <w:t xml:space="preserve">Система защиты монтируется с учетом необходимых требований: обеспечение полноценного </w:t>
      </w:r>
      <w:r w:rsidR="000D36BC">
        <w:rPr>
          <w:spacing w:val="6"/>
        </w:rPr>
        <w:t xml:space="preserve">движение газа </w:t>
      </w:r>
      <w:r w:rsidR="001506E1">
        <w:rPr>
          <w:spacing w:val="6"/>
        </w:rPr>
        <w:t xml:space="preserve">к устройству расширителя, создавая уклон у люка трансформатора, </w:t>
      </w:r>
      <w:r w:rsidR="001506E1" w:rsidRPr="001506E1">
        <w:rPr>
          <w:spacing w:val="6"/>
        </w:rPr>
        <w:t xml:space="preserve">маслопровода </w:t>
      </w:r>
      <w:r w:rsidR="001506E1">
        <w:rPr>
          <w:spacing w:val="6"/>
        </w:rPr>
        <w:t>и до расширителя</w:t>
      </w:r>
      <w:r w:rsidR="001506E1">
        <w:rPr>
          <w:spacing w:val="7"/>
        </w:rPr>
        <w:t xml:space="preserve">. Один из концов системы маслопровода должен быть закрыт, а другой встроен в трансформатор. Для </w:t>
      </w:r>
      <w:r w:rsidR="001506E1">
        <w:rPr>
          <w:spacing w:val="7"/>
        </w:rPr>
        <w:lastRenderedPageBreak/>
        <w:t xml:space="preserve">нормального функционирования защиты требуется применение средств бумажной изоляции контрольного кабеля, осуществляющего коммутацию устройства газового реле и панели защиты, так как резиновая изоляция разрушается под воздействием трансформаторного масла. Важным требованием является наличие в системе газовой защиты самоудержания, для реализации своевременного </w:t>
      </w:r>
      <w:r w:rsidR="00317159">
        <w:rPr>
          <w:spacing w:val="7"/>
        </w:rPr>
        <w:t xml:space="preserve">отключения трансформаторов при возникновении КЗ. Для реализации самоудержания нужно шунтировать контакт устройства газового реле, для реализации самоудержания на оперативном напряжении. При отключении вспомогательных схем контакторами </w:t>
      </w:r>
      <w:r w:rsidR="00317159">
        <w:rPr>
          <w:spacing w:val="7"/>
          <w:lang w:val="en-US"/>
        </w:rPr>
        <w:t>Q</w:t>
      </w:r>
      <w:r w:rsidR="00317159" w:rsidRPr="00317159">
        <w:rPr>
          <w:spacing w:val="7"/>
        </w:rPr>
        <w:t xml:space="preserve">1 </w:t>
      </w:r>
      <w:r w:rsidR="00317159">
        <w:rPr>
          <w:spacing w:val="7"/>
        </w:rPr>
        <w:t xml:space="preserve">и </w:t>
      </w:r>
      <w:r w:rsidR="00317159">
        <w:rPr>
          <w:spacing w:val="7"/>
          <w:lang w:val="en-US"/>
        </w:rPr>
        <w:t>Q</w:t>
      </w:r>
      <w:r w:rsidR="00317159" w:rsidRPr="00317159">
        <w:rPr>
          <w:spacing w:val="7"/>
        </w:rPr>
        <w:t>2</w:t>
      </w:r>
      <w:r w:rsidR="00657848">
        <w:rPr>
          <w:spacing w:val="7"/>
        </w:rPr>
        <w:t>происходит отключение самоудержания системы и происходит автоматическое отключение.</w:t>
      </w:r>
    </w:p>
    <w:p w:rsidR="00504714" w:rsidRPr="00657848" w:rsidRDefault="00657848" w:rsidP="00860672">
      <w:pPr>
        <w:shd w:val="clear" w:color="auto" w:fill="FFFFFF"/>
        <w:spacing w:before="209" w:line="360" w:lineRule="auto"/>
        <w:ind w:right="-6" w:firstLine="709"/>
        <w:contextualSpacing/>
        <w:jc w:val="both"/>
        <w:rPr>
          <w:b/>
          <w:bCs/>
          <w:i/>
          <w:iCs/>
          <w:spacing w:val="5"/>
        </w:rPr>
      </w:pPr>
      <w:r>
        <w:rPr>
          <w:spacing w:val="7"/>
        </w:rPr>
        <w:t xml:space="preserve">Средства газовой защиты зарекомендовали себя: хорошей чувствительностью </w:t>
      </w:r>
      <w:r w:rsidR="00504714">
        <w:rPr>
          <w:bCs/>
          <w:iCs/>
          <w:spacing w:val="5"/>
        </w:rPr>
        <w:t xml:space="preserve">и </w:t>
      </w:r>
      <w:r>
        <w:rPr>
          <w:bCs/>
          <w:iCs/>
          <w:spacing w:val="5"/>
        </w:rPr>
        <w:t xml:space="preserve">система </w:t>
      </w:r>
      <w:r w:rsidR="00504714">
        <w:rPr>
          <w:bCs/>
          <w:iCs/>
          <w:spacing w:val="5"/>
        </w:rPr>
        <w:t>реагирует на большинство типов повреждения внутреннего устройства баков трансформаторов</w:t>
      </w:r>
      <w:r w:rsidR="00AE3698">
        <w:rPr>
          <w:bCs/>
          <w:iCs/>
          <w:spacing w:val="5"/>
        </w:rPr>
        <w:t xml:space="preserve">; обладает небольшим временем реагирования; система относительно просто устанавливается; возможность </w:t>
      </w:r>
      <w:r w:rsidR="00B63D8D">
        <w:rPr>
          <w:bCs/>
          <w:iCs/>
          <w:spacing w:val="5"/>
        </w:rPr>
        <w:t>производить защиту оборудования при малом уровне трансформаторного масла.</w:t>
      </w:r>
      <w:r w:rsidR="00DA0D4E" w:rsidRPr="00DA0D4E">
        <w:rPr>
          <w:bCs/>
          <w:iCs/>
          <w:spacing w:val="5"/>
        </w:rPr>
        <w:t>[8]</w:t>
      </w:r>
    </w:p>
    <w:p w:rsidR="00860672" w:rsidRDefault="00B63D8D" w:rsidP="00860672">
      <w:pPr>
        <w:shd w:val="clear" w:color="auto" w:fill="FFFFFF"/>
        <w:spacing w:before="209" w:line="360" w:lineRule="auto"/>
        <w:ind w:right="-6" w:firstLine="709"/>
        <w:contextualSpacing/>
        <w:jc w:val="both"/>
        <w:rPr>
          <w:bCs/>
          <w:iCs/>
          <w:spacing w:val="5"/>
        </w:rPr>
      </w:pPr>
      <w:r>
        <w:rPr>
          <w:bCs/>
          <w:iCs/>
          <w:spacing w:val="5"/>
        </w:rPr>
        <w:t xml:space="preserve">Основными </w:t>
      </w:r>
      <w:r w:rsidR="00860672">
        <w:rPr>
          <w:bCs/>
          <w:iCs/>
          <w:spacing w:val="5"/>
        </w:rPr>
        <w:t>недостатками системы выступают:</w:t>
      </w:r>
    </w:p>
    <w:p w:rsidR="00860672" w:rsidRPr="00860672" w:rsidRDefault="00860672" w:rsidP="00860672">
      <w:pPr>
        <w:pStyle w:val="a4"/>
        <w:numPr>
          <w:ilvl w:val="0"/>
          <w:numId w:val="37"/>
        </w:numPr>
        <w:shd w:val="clear" w:color="auto" w:fill="FFFFFF"/>
        <w:spacing w:before="209" w:line="360" w:lineRule="auto"/>
        <w:ind w:left="0" w:right="-6" w:firstLine="851"/>
        <w:jc w:val="both"/>
        <w:rPr>
          <w:bCs/>
          <w:iCs/>
          <w:spacing w:val="5"/>
        </w:rPr>
      </w:pPr>
      <w:r w:rsidRPr="00860672">
        <w:rPr>
          <w:bCs/>
          <w:iCs/>
          <w:spacing w:val="5"/>
        </w:rPr>
        <w:t>Слабость защиты при неполадках</w:t>
      </w:r>
      <w:r w:rsidR="00B63D8D" w:rsidRPr="00860672">
        <w:rPr>
          <w:bCs/>
          <w:iCs/>
          <w:spacing w:val="5"/>
        </w:rPr>
        <w:t>происходящи</w:t>
      </w:r>
      <w:r w:rsidRPr="00860672">
        <w:rPr>
          <w:bCs/>
          <w:iCs/>
          <w:spacing w:val="5"/>
        </w:rPr>
        <w:t>х</w:t>
      </w:r>
      <w:r w:rsidR="00B63D8D" w:rsidRPr="00860672">
        <w:rPr>
          <w:bCs/>
          <w:iCs/>
          <w:spacing w:val="5"/>
        </w:rPr>
        <w:t xml:space="preserve"> вне баков </w:t>
      </w:r>
      <w:r w:rsidRPr="00860672">
        <w:rPr>
          <w:bCs/>
          <w:iCs/>
          <w:spacing w:val="5"/>
        </w:rPr>
        <w:t>трансформатора;</w:t>
      </w:r>
    </w:p>
    <w:p w:rsidR="00860672" w:rsidRDefault="00860672" w:rsidP="00860672">
      <w:pPr>
        <w:pStyle w:val="a4"/>
        <w:numPr>
          <w:ilvl w:val="0"/>
          <w:numId w:val="37"/>
        </w:numPr>
        <w:shd w:val="clear" w:color="auto" w:fill="FFFFFF"/>
        <w:spacing w:before="209" w:line="360" w:lineRule="auto"/>
        <w:ind w:left="0" w:right="-6" w:firstLine="851"/>
        <w:jc w:val="both"/>
        <w:rPr>
          <w:bCs/>
          <w:iCs/>
          <w:spacing w:val="5"/>
        </w:rPr>
      </w:pPr>
      <w:r w:rsidRPr="00860672">
        <w:rPr>
          <w:bCs/>
          <w:iCs/>
          <w:spacing w:val="5"/>
        </w:rPr>
        <w:t>Возможность ложного реагирования при попадании воздуха в бак трансформатора</w:t>
      </w:r>
      <w:r>
        <w:rPr>
          <w:bCs/>
          <w:iCs/>
          <w:spacing w:val="5"/>
        </w:rPr>
        <w:t>, а так же в сейсмически нестабильных районах, характерных землетрясениями</w:t>
      </w:r>
      <w:r w:rsidRPr="00860672">
        <w:rPr>
          <w:bCs/>
          <w:iCs/>
          <w:spacing w:val="5"/>
        </w:rPr>
        <w:t>;</w:t>
      </w:r>
    </w:p>
    <w:p w:rsidR="00860672" w:rsidRPr="00860672" w:rsidRDefault="00860672" w:rsidP="00860672">
      <w:pPr>
        <w:pStyle w:val="a4"/>
        <w:shd w:val="clear" w:color="auto" w:fill="FFFFFF"/>
        <w:spacing w:before="209" w:line="360" w:lineRule="auto"/>
        <w:ind w:left="0" w:right="-6" w:firstLine="851"/>
        <w:jc w:val="both"/>
        <w:rPr>
          <w:bCs/>
          <w:iCs/>
          <w:spacing w:val="5"/>
        </w:rPr>
      </w:pPr>
      <w:r>
        <w:rPr>
          <w:bCs/>
          <w:iCs/>
          <w:spacing w:val="5"/>
        </w:rPr>
        <w:t xml:space="preserve">Учитывая все эти факторы, устройства газовой защиты являются надежным средством для защиты СЭС, но не должна использоваться в качестве единственного </w:t>
      </w:r>
      <w:r w:rsidR="003734B6">
        <w:rPr>
          <w:bCs/>
          <w:iCs/>
          <w:spacing w:val="5"/>
        </w:rPr>
        <w:t>устройства защиты установок трансформаторов при внутренних неполадках.</w:t>
      </w:r>
    </w:p>
    <w:p w:rsidR="000E64CF" w:rsidRPr="007315BC" w:rsidRDefault="00924B09" w:rsidP="00E237B0">
      <w:pPr>
        <w:pStyle w:val="a4"/>
        <w:numPr>
          <w:ilvl w:val="2"/>
          <w:numId w:val="34"/>
        </w:numPr>
        <w:shd w:val="clear" w:color="auto" w:fill="FFFFFF"/>
        <w:spacing w:before="72" w:line="360" w:lineRule="auto"/>
        <w:ind w:left="0" w:right="-5" w:firstLine="709"/>
        <w:jc w:val="both"/>
        <w:rPr>
          <w:spacing w:val="2"/>
        </w:rPr>
      </w:pPr>
      <w:r w:rsidRPr="007315BC">
        <w:rPr>
          <w:spacing w:val="5"/>
        </w:rPr>
        <w:t>Д</w:t>
      </w:r>
      <w:r w:rsidR="00361CF8" w:rsidRPr="007315BC">
        <w:rPr>
          <w:spacing w:val="5"/>
        </w:rPr>
        <w:t>ифференциаль</w:t>
      </w:r>
      <w:r w:rsidRPr="007315BC">
        <w:rPr>
          <w:spacing w:val="5"/>
        </w:rPr>
        <w:t>ная</w:t>
      </w:r>
      <w:r w:rsidR="00361CF8" w:rsidRPr="007315BC">
        <w:rPr>
          <w:spacing w:val="5"/>
        </w:rPr>
        <w:t xml:space="preserve"> защи</w:t>
      </w:r>
      <w:r w:rsidRPr="007315BC">
        <w:rPr>
          <w:spacing w:val="2"/>
        </w:rPr>
        <w:t xml:space="preserve">таустановок </w:t>
      </w:r>
      <w:r w:rsidR="00361CF8" w:rsidRPr="007315BC">
        <w:rPr>
          <w:spacing w:val="2"/>
        </w:rPr>
        <w:t>трансформаторов</w:t>
      </w:r>
      <w:r w:rsidR="005B65AE" w:rsidRPr="007315BC">
        <w:rPr>
          <w:spacing w:val="2"/>
        </w:rPr>
        <w:t xml:space="preserve"> (ДЗТ)</w:t>
      </w:r>
      <w:r w:rsidR="00361CF8" w:rsidRPr="007315BC">
        <w:rPr>
          <w:spacing w:val="2"/>
        </w:rPr>
        <w:t>.</w:t>
      </w:r>
    </w:p>
    <w:p w:rsidR="00A52793" w:rsidRDefault="007315BC" w:rsidP="000E64CF">
      <w:pPr>
        <w:shd w:val="clear" w:color="auto" w:fill="FFFFFF"/>
        <w:spacing w:before="72" w:line="360" w:lineRule="auto"/>
        <w:ind w:right="-5" w:firstLine="709"/>
        <w:jc w:val="both"/>
        <w:rPr>
          <w:spacing w:val="2"/>
        </w:rPr>
      </w:pPr>
      <w:r>
        <w:rPr>
          <w:spacing w:val="2"/>
        </w:rPr>
        <w:t>В промышленных системах нашли применение у</w:t>
      </w:r>
      <w:r w:rsidRPr="007315BC">
        <w:rPr>
          <w:spacing w:val="2"/>
        </w:rPr>
        <w:t xml:space="preserve">стройства реле с магнитным торможением </w:t>
      </w:r>
      <w:r w:rsidR="00A52793" w:rsidRPr="007315BC">
        <w:rPr>
          <w:spacing w:val="2"/>
        </w:rPr>
        <w:t>серии ДЗТ-11,</w:t>
      </w:r>
      <w:r>
        <w:rPr>
          <w:spacing w:val="2"/>
        </w:rPr>
        <w:t xml:space="preserve"> на рисунке 1</w:t>
      </w:r>
      <w:r w:rsidR="009D7801">
        <w:rPr>
          <w:spacing w:val="2"/>
        </w:rPr>
        <w:t>7</w:t>
      </w:r>
      <w:r>
        <w:rPr>
          <w:spacing w:val="2"/>
        </w:rPr>
        <w:t xml:space="preserve"> рассмотрена принципиальная схема защиты. </w:t>
      </w:r>
      <w:r w:rsidR="000033A8">
        <w:rPr>
          <w:spacing w:val="2"/>
        </w:rPr>
        <w:t xml:space="preserve">Важным аспектом монтажа устройства реле ДЗТ-11 является место монтажа тормозных обмоток к </w:t>
      </w:r>
      <w:proofErr w:type="gramStart"/>
      <w:r w:rsidR="000033A8">
        <w:rPr>
          <w:spacing w:val="2"/>
        </w:rPr>
        <w:t>ТТ</w:t>
      </w:r>
      <w:proofErr w:type="gramEnd"/>
      <w:r w:rsidR="005020E2">
        <w:rPr>
          <w:spacing w:val="2"/>
        </w:rPr>
        <w:t>,</w:t>
      </w:r>
      <w:r>
        <w:rPr>
          <w:spacing w:val="2"/>
        </w:rPr>
        <w:t xml:space="preserve"> для осуществления каче</w:t>
      </w:r>
      <w:r w:rsidR="003E5E40">
        <w:rPr>
          <w:spacing w:val="2"/>
        </w:rPr>
        <w:t>ственнойзащиты</w:t>
      </w:r>
      <w:r>
        <w:rPr>
          <w:spacing w:val="2"/>
        </w:rPr>
        <w:t xml:space="preserve">, при возникновении </w:t>
      </w:r>
      <w:r w:rsidR="003E5E40">
        <w:rPr>
          <w:spacing w:val="2"/>
        </w:rPr>
        <w:t xml:space="preserve">повреждений за пределами устройства трансформатора. Для защиты оборудования в СЭС, трансформаторов, </w:t>
      </w:r>
      <w:r w:rsidR="00834A16">
        <w:rPr>
          <w:spacing w:val="2"/>
        </w:rPr>
        <w:t xml:space="preserve">где </w:t>
      </w:r>
      <w:r w:rsidR="003E5E40">
        <w:rPr>
          <w:spacing w:val="2"/>
        </w:rPr>
        <w:t xml:space="preserve">тормозные </w:t>
      </w:r>
      <w:r w:rsidR="00834A16">
        <w:rPr>
          <w:spacing w:val="2"/>
        </w:rPr>
        <w:t xml:space="preserve">обмотки соединены к устройству </w:t>
      </w:r>
      <w:proofErr w:type="gramStart"/>
      <w:r w:rsidR="00834A16">
        <w:rPr>
          <w:spacing w:val="2"/>
        </w:rPr>
        <w:t>ТТ</w:t>
      </w:r>
      <w:proofErr w:type="gramEnd"/>
      <w:r w:rsidR="00834A16">
        <w:rPr>
          <w:spacing w:val="2"/>
        </w:rPr>
        <w:t xml:space="preserve"> с питаемой стороны, </w:t>
      </w:r>
      <w:r w:rsidR="000C67F4">
        <w:rPr>
          <w:spacing w:val="2"/>
        </w:rPr>
        <w:t xml:space="preserve">для срабатывания защиты исключительно </w:t>
      </w:r>
      <w:r w:rsidR="000504E4">
        <w:rPr>
          <w:spacing w:val="2"/>
        </w:rPr>
        <w:t xml:space="preserve">в защищаемой зоне </w:t>
      </w:r>
      <w:r w:rsidR="000C67F4">
        <w:rPr>
          <w:spacing w:val="2"/>
        </w:rPr>
        <w:t>при внешних КЗ</w:t>
      </w:r>
      <w:r w:rsidR="000504E4">
        <w:rPr>
          <w:spacing w:val="2"/>
        </w:rPr>
        <w:t>.</w:t>
      </w:r>
    </w:p>
    <w:p w:rsidR="00361CF8" w:rsidRPr="003D0BAA" w:rsidRDefault="00D854DB" w:rsidP="00561B3B">
      <w:pPr>
        <w:shd w:val="clear" w:color="auto" w:fill="FFFFFF"/>
        <w:spacing w:line="360" w:lineRule="auto"/>
        <w:ind w:right="-5" w:firstLine="709"/>
        <w:jc w:val="center"/>
        <w:rPr>
          <w:spacing w:val="18"/>
          <w:highlight w:val="yellow"/>
        </w:rPr>
      </w:pPr>
      <w:r w:rsidRPr="00924B09">
        <w:rPr>
          <w:spacing w:val="18"/>
        </w:rPr>
        <w:object w:dxaOrig="6465" w:dyaOrig="3960">
          <v:shape id="_x0000_i1223" type="#_x0000_t75" style="width:296.15pt;height:181.55pt" o:ole="">
            <v:imagedata r:id="rId411" o:title=""/>
          </v:shape>
          <o:OLEObject Type="Embed" ProgID="Visio.Drawing.11" ShapeID="_x0000_i1223" DrawAspect="Content" ObjectID="_1666965106" r:id="rId412"/>
        </w:object>
      </w:r>
    </w:p>
    <w:p w:rsidR="00361CF8" w:rsidRPr="000504E4" w:rsidRDefault="00361CF8" w:rsidP="00561B3B">
      <w:pPr>
        <w:pStyle w:val="a3"/>
        <w:spacing w:line="360" w:lineRule="auto"/>
        <w:ind w:right="-5" w:firstLine="709"/>
        <w:jc w:val="center"/>
        <w:outlineLvl w:val="0"/>
        <w:rPr>
          <w:spacing w:val="6"/>
        </w:rPr>
      </w:pPr>
      <w:r w:rsidRPr="000504E4">
        <w:rPr>
          <w:spacing w:val="4"/>
        </w:rPr>
        <w:t>Рисунок 1</w:t>
      </w:r>
      <w:r w:rsidR="00EE3726">
        <w:rPr>
          <w:spacing w:val="4"/>
        </w:rPr>
        <w:t>7</w:t>
      </w:r>
      <w:r w:rsidR="000504E4">
        <w:rPr>
          <w:spacing w:val="4"/>
        </w:rPr>
        <w:t xml:space="preserve">. </w:t>
      </w:r>
      <w:r w:rsidRPr="000504E4">
        <w:rPr>
          <w:spacing w:val="4"/>
        </w:rPr>
        <w:t>Дифференциальная токовая защита транс</w:t>
      </w:r>
      <w:r w:rsidRPr="000504E4">
        <w:rPr>
          <w:spacing w:val="6"/>
        </w:rPr>
        <w:t xml:space="preserve">форматоров с </w:t>
      </w:r>
      <w:r w:rsidR="000504E4">
        <w:rPr>
          <w:spacing w:val="6"/>
        </w:rPr>
        <w:t xml:space="preserve">устройством </w:t>
      </w:r>
      <w:r w:rsidRPr="000504E4">
        <w:rPr>
          <w:spacing w:val="6"/>
        </w:rPr>
        <w:t>магнитн</w:t>
      </w:r>
      <w:r w:rsidR="000504E4">
        <w:rPr>
          <w:spacing w:val="6"/>
        </w:rPr>
        <w:t>ого торможения</w:t>
      </w:r>
    </w:p>
    <w:p w:rsidR="00D854DB" w:rsidRDefault="005A1BDA" w:rsidP="000E64CF">
      <w:pPr>
        <w:pStyle w:val="a3"/>
        <w:spacing w:line="360" w:lineRule="auto"/>
        <w:ind w:firstLine="709"/>
        <w:contextualSpacing/>
        <w:jc w:val="both"/>
        <w:outlineLvl w:val="0"/>
      </w:pPr>
      <w:r>
        <w:t>Дифференциальная защита</w:t>
      </w:r>
      <w:r w:rsidR="005B65AE">
        <w:t xml:space="preserve"> трансформатора</w:t>
      </w:r>
      <w:r>
        <w:t xml:space="preserve"> проектируется с применением релейных устройств ДЗТ-11,</w:t>
      </w:r>
      <w:r w:rsidR="009C217F">
        <w:t xml:space="preserve"> внедрятся</w:t>
      </w:r>
      <w:r>
        <w:t xml:space="preserve"> на стороне 110 кВ</w:t>
      </w:r>
      <w:r w:rsidR="009C217F">
        <w:t>,</w:t>
      </w:r>
      <w:r>
        <w:t xml:space="preserve"> вторичные обмотки соединены по типу треугол</w:t>
      </w:r>
      <w:r w:rsidR="005B65AE">
        <w:t xml:space="preserve">ьник, на стороне 10 </w:t>
      </w:r>
      <w:proofErr w:type="spellStart"/>
      <w:r w:rsidR="005B65AE">
        <w:t>кВ</w:t>
      </w:r>
      <w:r w:rsidR="009C217F">
        <w:t>,</w:t>
      </w:r>
      <w:r>
        <w:t>соединение</w:t>
      </w:r>
      <w:proofErr w:type="spellEnd"/>
      <w:r>
        <w:t xml:space="preserve"> выполнено по типу звезда</w:t>
      </w:r>
      <w:r w:rsidR="009C217F">
        <w:t xml:space="preserve">, в ячейках </w:t>
      </w:r>
      <w:r w:rsidR="009C217F" w:rsidRPr="009C217F">
        <w:t>КРУ</w:t>
      </w:r>
      <w:r w:rsidR="00361CF8" w:rsidRPr="009C217F">
        <w:rPr>
          <w:spacing w:val="6"/>
        </w:rPr>
        <w:t xml:space="preserve"> 10 кВ</w:t>
      </w:r>
      <w:r w:rsidR="00D854DB" w:rsidRPr="009C217F">
        <w:t>.</w:t>
      </w:r>
    </w:p>
    <w:p w:rsidR="00EA4071" w:rsidRPr="00073821" w:rsidRDefault="00073821" w:rsidP="005A31AA">
      <w:pPr>
        <w:pStyle w:val="a4"/>
        <w:numPr>
          <w:ilvl w:val="2"/>
          <w:numId w:val="33"/>
        </w:numPr>
        <w:spacing w:after="200" w:line="360" w:lineRule="auto"/>
        <w:ind w:left="0" w:right="57" w:firstLine="709"/>
        <w:rPr>
          <w:color w:val="000000" w:themeColor="text1"/>
          <w:spacing w:val="11"/>
        </w:rPr>
      </w:pPr>
      <w:r>
        <w:rPr>
          <w:color w:val="000000" w:themeColor="text1"/>
          <w:spacing w:val="11"/>
        </w:rPr>
        <w:t>Максимальная токовая защита</w:t>
      </w:r>
      <w:r w:rsidR="005B65AE" w:rsidRPr="00A017A2">
        <w:t>.</w:t>
      </w:r>
    </w:p>
    <w:p w:rsidR="00EA4071" w:rsidRDefault="005B65AE" w:rsidP="00EA4071">
      <w:pPr>
        <w:pStyle w:val="a4"/>
        <w:spacing w:line="360" w:lineRule="auto"/>
        <w:ind w:left="0" w:firstLine="709"/>
        <w:jc w:val="both"/>
      </w:pPr>
      <w:r>
        <w:t xml:space="preserve">Максимальная токовая защита (МТЗ) на линиях 110 кВ, используется для дублирования систем отключения токов КЗ, на линиях электроснабжения, а так же для  дублирования </w:t>
      </w:r>
      <w:r w:rsidR="00A10F96">
        <w:t>других систем защиты установок трансформаторов.</w:t>
      </w:r>
    </w:p>
    <w:p w:rsidR="00A10F96" w:rsidRPr="004758BC" w:rsidRDefault="00A10F96" w:rsidP="00EA4071">
      <w:pPr>
        <w:pStyle w:val="a4"/>
        <w:spacing w:line="360" w:lineRule="auto"/>
        <w:ind w:left="0" w:firstLine="709"/>
        <w:jc w:val="both"/>
      </w:pPr>
      <w:r>
        <w:t xml:space="preserve">Защита организовывается с помощью </w:t>
      </w:r>
      <w:r w:rsidR="00157016">
        <w:t>трех</w:t>
      </w:r>
      <w:r>
        <w:t xml:space="preserve"> реле тока типов РТ-40. Срабатывание системы защиты происходит при коротком замыкании в зоне срабатывания МТЗ-110, на вторичных обмотках </w:t>
      </w:r>
      <w:proofErr w:type="gramStart"/>
      <w:r>
        <w:t>ТТ</w:t>
      </w:r>
      <w:proofErr w:type="gramEnd"/>
      <w:r>
        <w:t xml:space="preserve"> 110 кВ.</w:t>
      </w:r>
      <w:r w:rsidR="00DA0D4E" w:rsidRPr="004758BC">
        <w:t>[10]</w:t>
      </w:r>
    </w:p>
    <w:p w:rsidR="00361CF8" w:rsidRPr="00B01437" w:rsidRDefault="00667F68" w:rsidP="00667F68">
      <w:pPr>
        <w:spacing w:line="360" w:lineRule="auto"/>
        <w:ind w:firstLine="284"/>
        <w:jc w:val="both"/>
        <w:rPr>
          <w:highlight w:val="yellow"/>
        </w:rPr>
      </w:pPr>
      <w:r>
        <w:t xml:space="preserve">Таблица  19 – </w:t>
      </w:r>
      <w:r w:rsidR="00A10F96">
        <w:t>Характеристики</w:t>
      </w:r>
      <w:r w:rsidR="00834A16">
        <w:t xml:space="preserve"> устройства</w:t>
      </w:r>
      <w:r>
        <w:t>реле ДЗТ – 11</w:t>
      </w:r>
    </w:p>
    <w:tbl>
      <w:tblPr>
        <w:tblW w:w="10050" w:type="dxa"/>
        <w:tblLayout w:type="fixed"/>
        <w:tblCellMar>
          <w:left w:w="70" w:type="dxa"/>
          <w:right w:w="70" w:type="dxa"/>
        </w:tblCellMar>
        <w:tblLook w:val="0000"/>
      </w:tblPr>
      <w:tblGrid>
        <w:gridCol w:w="3490"/>
        <w:gridCol w:w="2160"/>
        <w:gridCol w:w="2160"/>
        <w:gridCol w:w="2240"/>
      </w:tblGrid>
      <w:tr w:rsidR="00361CF8" w:rsidRPr="00B01437" w:rsidTr="00D858CC">
        <w:tc>
          <w:tcPr>
            <w:tcW w:w="3490" w:type="dxa"/>
            <w:tcBorders>
              <w:top w:val="single" w:sz="6" w:space="0" w:color="auto"/>
              <w:left w:val="single" w:sz="6" w:space="0" w:color="auto"/>
            </w:tcBorders>
          </w:tcPr>
          <w:p w:rsidR="00361CF8" w:rsidRPr="00834A16" w:rsidRDefault="00834A16" w:rsidP="00834A16">
            <w:pPr>
              <w:spacing w:line="360" w:lineRule="auto"/>
              <w:jc w:val="center"/>
            </w:pPr>
            <w:r w:rsidRPr="00834A16">
              <w:t>Характеристики</w:t>
            </w:r>
          </w:p>
        </w:tc>
        <w:tc>
          <w:tcPr>
            <w:tcW w:w="6560" w:type="dxa"/>
            <w:gridSpan w:val="3"/>
            <w:tcBorders>
              <w:top w:val="single" w:sz="6" w:space="0" w:color="auto"/>
              <w:left w:val="single" w:sz="6" w:space="0" w:color="auto"/>
              <w:bottom w:val="single" w:sz="6" w:space="0" w:color="auto"/>
              <w:right w:val="single" w:sz="6" w:space="0" w:color="auto"/>
            </w:tcBorders>
          </w:tcPr>
          <w:p w:rsidR="00361CF8" w:rsidRPr="00834A16" w:rsidRDefault="00361CF8" w:rsidP="00834A16">
            <w:pPr>
              <w:spacing w:line="360" w:lineRule="auto"/>
              <w:ind w:firstLine="709"/>
              <w:jc w:val="both"/>
            </w:pPr>
            <w:r w:rsidRPr="00834A16">
              <w:t xml:space="preserve">Численное значение </w:t>
            </w:r>
            <w:r w:rsidR="00834A16" w:rsidRPr="00834A16">
              <w:t>для участков СЭС</w:t>
            </w:r>
          </w:p>
        </w:tc>
      </w:tr>
      <w:tr w:rsidR="00361CF8" w:rsidRPr="00B01437" w:rsidTr="00D858CC">
        <w:tc>
          <w:tcPr>
            <w:tcW w:w="3490" w:type="dxa"/>
            <w:tcBorders>
              <w:left w:val="single" w:sz="6" w:space="0" w:color="auto"/>
            </w:tcBorders>
          </w:tcPr>
          <w:p w:rsidR="00361CF8" w:rsidRPr="00834A16" w:rsidRDefault="00361CF8" w:rsidP="00561B3B">
            <w:pPr>
              <w:spacing w:line="360" w:lineRule="auto"/>
              <w:ind w:firstLine="709"/>
              <w:jc w:val="both"/>
            </w:pPr>
          </w:p>
        </w:tc>
        <w:tc>
          <w:tcPr>
            <w:tcW w:w="2160" w:type="dxa"/>
            <w:tcBorders>
              <w:top w:val="single" w:sz="6" w:space="0" w:color="auto"/>
              <w:left w:val="single" w:sz="6" w:space="0" w:color="auto"/>
              <w:right w:val="single" w:sz="6" w:space="0" w:color="auto"/>
            </w:tcBorders>
          </w:tcPr>
          <w:p w:rsidR="00361CF8" w:rsidRPr="00834A16" w:rsidRDefault="00361CF8" w:rsidP="00561B3B">
            <w:pPr>
              <w:spacing w:line="360" w:lineRule="auto"/>
              <w:ind w:firstLine="709"/>
              <w:jc w:val="both"/>
            </w:pPr>
            <w:r w:rsidRPr="00834A16">
              <w:t>110</w:t>
            </w:r>
          </w:p>
        </w:tc>
        <w:tc>
          <w:tcPr>
            <w:tcW w:w="2160" w:type="dxa"/>
            <w:tcBorders>
              <w:top w:val="single" w:sz="6" w:space="0" w:color="auto"/>
              <w:left w:val="single" w:sz="6" w:space="0" w:color="auto"/>
              <w:right w:val="single" w:sz="4" w:space="0" w:color="auto"/>
            </w:tcBorders>
          </w:tcPr>
          <w:p w:rsidR="00361CF8" w:rsidRPr="00834A16" w:rsidRDefault="00361CF8" w:rsidP="00561B3B">
            <w:pPr>
              <w:spacing w:line="360" w:lineRule="auto"/>
              <w:ind w:firstLine="709"/>
              <w:jc w:val="both"/>
            </w:pPr>
            <w:r w:rsidRPr="00834A16">
              <w:t>35</w:t>
            </w:r>
          </w:p>
        </w:tc>
        <w:tc>
          <w:tcPr>
            <w:tcW w:w="2240" w:type="dxa"/>
            <w:tcBorders>
              <w:top w:val="single" w:sz="6" w:space="0" w:color="auto"/>
              <w:left w:val="single" w:sz="4" w:space="0" w:color="auto"/>
              <w:right w:val="single" w:sz="6" w:space="0" w:color="auto"/>
            </w:tcBorders>
          </w:tcPr>
          <w:p w:rsidR="00361CF8" w:rsidRPr="00834A16" w:rsidRDefault="00361CF8" w:rsidP="00561B3B">
            <w:pPr>
              <w:spacing w:line="360" w:lineRule="auto"/>
              <w:ind w:firstLine="709"/>
              <w:jc w:val="both"/>
            </w:pPr>
            <w:r w:rsidRPr="00834A16">
              <w:t>10</w:t>
            </w:r>
          </w:p>
        </w:tc>
      </w:tr>
      <w:tr w:rsidR="00361CF8" w:rsidRPr="00B01437" w:rsidTr="00D858CC">
        <w:tc>
          <w:tcPr>
            <w:tcW w:w="3490" w:type="dxa"/>
            <w:tcBorders>
              <w:top w:val="single" w:sz="6" w:space="0" w:color="auto"/>
              <w:left w:val="single" w:sz="6" w:space="0" w:color="auto"/>
              <w:bottom w:val="single" w:sz="6" w:space="0" w:color="auto"/>
              <w:right w:val="single" w:sz="6" w:space="0" w:color="auto"/>
            </w:tcBorders>
          </w:tcPr>
          <w:p w:rsidR="00834A16" w:rsidRDefault="00834A16" w:rsidP="00834A16">
            <w:pPr>
              <w:spacing w:line="360" w:lineRule="auto"/>
              <w:jc w:val="center"/>
            </w:pPr>
            <w:r w:rsidRPr="00834A16">
              <w:t>Номинальный</w:t>
            </w:r>
          </w:p>
          <w:p w:rsidR="00361CF8" w:rsidRPr="00B01437" w:rsidRDefault="00361CF8" w:rsidP="00834A16">
            <w:pPr>
              <w:spacing w:line="360" w:lineRule="auto"/>
              <w:jc w:val="center"/>
              <w:rPr>
                <w:highlight w:val="yellow"/>
              </w:rPr>
            </w:pPr>
            <w:r w:rsidRPr="00834A16">
              <w:t>первич</w:t>
            </w:r>
            <w:r w:rsidR="00A10F96" w:rsidRPr="00834A16">
              <w:t>ный</w:t>
            </w:r>
            <w:r w:rsidRPr="00834A16">
              <w:t xml:space="preserve"> ток. </w:t>
            </w:r>
            <w:proofErr w:type="gramStart"/>
            <w:r w:rsidR="00834A16" w:rsidRPr="00834A16">
              <w:t>ТТ</w:t>
            </w:r>
            <w:proofErr w:type="gramEnd"/>
          </w:p>
        </w:tc>
        <w:tc>
          <w:tcPr>
            <w:tcW w:w="2160" w:type="dxa"/>
            <w:tcBorders>
              <w:top w:val="single" w:sz="6" w:space="0" w:color="auto"/>
              <w:left w:val="single" w:sz="6" w:space="0" w:color="auto"/>
              <w:bottom w:val="single" w:sz="6" w:space="0" w:color="auto"/>
              <w:right w:val="single" w:sz="6" w:space="0" w:color="auto"/>
            </w:tcBorders>
          </w:tcPr>
          <w:p w:rsidR="00361CF8" w:rsidRPr="00834A16" w:rsidRDefault="00361CF8" w:rsidP="00561B3B">
            <w:pPr>
              <w:spacing w:line="360" w:lineRule="auto"/>
              <w:ind w:firstLine="709"/>
              <w:jc w:val="both"/>
            </w:pPr>
            <w:r w:rsidRPr="00834A16">
              <w:t>105</w:t>
            </w:r>
            <w:proofErr w:type="gramStart"/>
            <w:r w:rsidRPr="00834A16">
              <w:t xml:space="preserve"> А</w:t>
            </w:r>
            <w:proofErr w:type="gramEnd"/>
          </w:p>
        </w:tc>
        <w:tc>
          <w:tcPr>
            <w:tcW w:w="2160" w:type="dxa"/>
            <w:tcBorders>
              <w:top w:val="single" w:sz="6" w:space="0" w:color="auto"/>
              <w:left w:val="single" w:sz="6" w:space="0" w:color="auto"/>
              <w:bottom w:val="single" w:sz="6" w:space="0" w:color="auto"/>
              <w:right w:val="single" w:sz="4" w:space="0" w:color="auto"/>
            </w:tcBorders>
          </w:tcPr>
          <w:p w:rsidR="00361CF8" w:rsidRPr="00834A16" w:rsidRDefault="00361CF8" w:rsidP="00561B3B">
            <w:pPr>
              <w:spacing w:line="360" w:lineRule="auto"/>
              <w:ind w:firstLine="709"/>
              <w:jc w:val="both"/>
            </w:pPr>
            <w:r w:rsidRPr="00834A16">
              <w:t>228А</w:t>
            </w:r>
          </w:p>
        </w:tc>
        <w:tc>
          <w:tcPr>
            <w:tcW w:w="2240" w:type="dxa"/>
            <w:tcBorders>
              <w:top w:val="single" w:sz="6" w:space="0" w:color="auto"/>
              <w:left w:val="single" w:sz="4" w:space="0" w:color="auto"/>
              <w:bottom w:val="single" w:sz="6" w:space="0" w:color="auto"/>
              <w:right w:val="single" w:sz="6" w:space="0" w:color="auto"/>
            </w:tcBorders>
          </w:tcPr>
          <w:p w:rsidR="00361CF8" w:rsidRPr="00834A16" w:rsidRDefault="00361CF8" w:rsidP="00561B3B">
            <w:pPr>
              <w:spacing w:line="360" w:lineRule="auto"/>
              <w:ind w:firstLine="709"/>
              <w:jc w:val="both"/>
            </w:pPr>
            <w:r w:rsidRPr="00834A16">
              <w:t>335</w:t>
            </w:r>
          </w:p>
        </w:tc>
      </w:tr>
      <w:tr w:rsidR="00361CF8" w:rsidRPr="00B01437" w:rsidTr="00D858CC">
        <w:tc>
          <w:tcPr>
            <w:tcW w:w="3490" w:type="dxa"/>
            <w:tcBorders>
              <w:top w:val="single" w:sz="6" w:space="0" w:color="auto"/>
              <w:left w:val="single" w:sz="6" w:space="0" w:color="auto"/>
              <w:bottom w:val="single" w:sz="6" w:space="0" w:color="auto"/>
              <w:right w:val="single" w:sz="6" w:space="0" w:color="auto"/>
            </w:tcBorders>
          </w:tcPr>
          <w:p w:rsidR="00361CF8" w:rsidRPr="00B01437" w:rsidRDefault="00361CF8" w:rsidP="00834A16">
            <w:pPr>
              <w:spacing w:line="360" w:lineRule="auto"/>
              <w:jc w:val="center"/>
              <w:rPr>
                <w:highlight w:val="yellow"/>
              </w:rPr>
            </w:pPr>
            <w:r w:rsidRPr="00834A16">
              <w:t xml:space="preserve">коэффициент </w:t>
            </w:r>
            <w:proofErr w:type="gramStart"/>
            <w:r w:rsidRPr="00834A16">
              <w:t>ТТ</w:t>
            </w:r>
            <w:proofErr w:type="gramEnd"/>
          </w:p>
        </w:tc>
        <w:tc>
          <w:tcPr>
            <w:tcW w:w="2160" w:type="dxa"/>
            <w:tcBorders>
              <w:top w:val="single" w:sz="6" w:space="0" w:color="auto"/>
              <w:left w:val="single" w:sz="6" w:space="0" w:color="auto"/>
              <w:bottom w:val="single" w:sz="6" w:space="0" w:color="auto"/>
              <w:right w:val="single" w:sz="6" w:space="0" w:color="auto"/>
            </w:tcBorders>
          </w:tcPr>
          <w:p w:rsidR="00361CF8" w:rsidRPr="00834A16" w:rsidRDefault="00361CF8" w:rsidP="00561B3B">
            <w:pPr>
              <w:spacing w:line="360" w:lineRule="auto"/>
              <w:ind w:firstLine="709"/>
              <w:jc w:val="both"/>
            </w:pPr>
            <w:r w:rsidRPr="00834A16">
              <w:t>200 / 5</w:t>
            </w:r>
          </w:p>
        </w:tc>
        <w:tc>
          <w:tcPr>
            <w:tcW w:w="2160" w:type="dxa"/>
            <w:tcBorders>
              <w:top w:val="single" w:sz="6" w:space="0" w:color="auto"/>
              <w:left w:val="single" w:sz="6" w:space="0" w:color="auto"/>
              <w:bottom w:val="single" w:sz="6" w:space="0" w:color="auto"/>
              <w:right w:val="single" w:sz="4" w:space="0" w:color="auto"/>
            </w:tcBorders>
          </w:tcPr>
          <w:p w:rsidR="00361CF8" w:rsidRPr="00834A16" w:rsidRDefault="00361CF8" w:rsidP="00561B3B">
            <w:pPr>
              <w:spacing w:line="360" w:lineRule="auto"/>
              <w:ind w:firstLine="709"/>
              <w:jc w:val="both"/>
            </w:pPr>
            <w:r w:rsidRPr="00834A16">
              <w:t>600 / 5</w:t>
            </w:r>
          </w:p>
        </w:tc>
        <w:tc>
          <w:tcPr>
            <w:tcW w:w="2240" w:type="dxa"/>
            <w:tcBorders>
              <w:top w:val="single" w:sz="6" w:space="0" w:color="auto"/>
              <w:left w:val="single" w:sz="4" w:space="0" w:color="auto"/>
              <w:bottom w:val="single" w:sz="6" w:space="0" w:color="auto"/>
              <w:right w:val="single" w:sz="6" w:space="0" w:color="auto"/>
            </w:tcBorders>
          </w:tcPr>
          <w:p w:rsidR="00361CF8" w:rsidRPr="00834A16" w:rsidRDefault="00361CF8" w:rsidP="00561B3B">
            <w:pPr>
              <w:spacing w:line="360" w:lineRule="auto"/>
              <w:ind w:firstLine="709"/>
              <w:jc w:val="both"/>
            </w:pPr>
            <w:r w:rsidRPr="00834A16">
              <w:t>400/5</w:t>
            </w:r>
          </w:p>
        </w:tc>
      </w:tr>
      <w:tr w:rsidR="00361CF8" w:rsidRPr="00B01437" w:rsidTr="00D858CC">
        <w:tc>
          <w:tcPr>
            <w:tcW w:w="3490" w:type="dxa"/>
            <w:tcBorders>
              <w:top w:val="single" w:sz="6" w:space="0" w:color="auto"/>
              <w:left w:val="single" w:sz="6" w:space="0" w:color="auto"/>
              <w:bottom w:val="single" w:sz="6" w:space="0" w:color="auto"/>
              <w:right w:val="single" w:sz="6" w:space="0" w:color="auto"/>
            </w:tcBorders>
          </w:tcPr>
          <w:p w:rsidR="00361CF8" w:rsidRPr="00B01437" w:rsidRDefault="00361CF8" w:rsidP="00834A16">
            <w:pPr>
              <w:spacing w:line="360" w:lineRule="auto"/>
              <w:jc w:val="center"/>
              <w:rPr>
                <w:highlight w:val="yellow"/>
              </w:rPr>
            </w:pPr>
            <w:r w:rsidRPr="00834A16">
              <w:t xml:space="preserve">схема соединения </w:t>
            </w:r>
            <w:proofErr w:type="gramStart"/>
            <w:r w:rsidRPr="00834A16">
              <w:t>ТТ</w:t>
            </w:r>
            <w:proofErr w:type="gramEnd"/>
          </w:p>
        </w:tc>
        <w:tc>
          <w:tcPr>
            <w:tcW w:w="2160" w:type="dxa"/>
            <w:tcBorders>
              <w:top w:val="single" w:sz="6" w:space="0" w:color="auto"/>
              <w:left w:val="single" w:sz="6" w:space="0" w:color="auto"/>
              <w:bottom w:val="single" w:sz="6" w:space="0" w:color="auto"/>
              <w:right w:val="single" w:sz="6" w:space="0" w:color="auto"/>
            </w:tcBorders>
          </w:tcPr>
          <w:p w:rsidR="00361CF8" w:rsidRPr="00834A16" w:rsidRDefault="00361CF8" w:rsidP="00561B3B">
            <w:pPr>
              <w:spacing w:line="360" w:lineRule="auto"/>
              <w:ind w:firstLine="709"/>
              <w:jc w:val="both"/>
            </w:pPr>
            <w:r w:rsidRPr="00834A16">
              <w:sym w:font="Symbol" w:char="F044"/>
            </w:r>
          </w:p>
        </w:tc>
        <w:tc>
          <w:tcPr>
            <w:tcW w:w="2160" w:type="dxa"/>
            <w:tcBorders>
              <w:top w:val="single" w:sz="6" w:space="0" w:color="auto"/>
              <w:left w:val="single" w:sz="6" w:space="0" w:color="auto"/>
              <w:bottom w:val="single" w:sz="6" w:space="0" w:color="auto"/>
              <w:right w:val="single" w:sz="4" w:space="0" w:color="auto"/>
            </w:tcBorders>
          </w:tcPr>
          <w:p w:rsidR="00361CF8" w:rsidRPr="00834A16" w:rsidRDefault="00361CF8" w:rsidP="00561B3B">
            <w:pPr>
              <w:spacing w:line="360" w:lineRule="auto"/>
              <w:ind w:firstLine="709"/>
              <w:jc w:val="both"/>
            </w:pPr>
            <w:r w:rsidRPr="00834A16">
              <w:sym w:font="Symbol" w:char="F044"/>
            </w:r>
          </w:p>
        </w:tc>
        <w:tc>
          <w:tcPr>
            <w:tcW w:w="2240" w:type="dxa"/>
            <w:tcBorders>
              <w:top w:val="single" w:sz="6" w:space="0" w:color="auto"/>
              <w:left w:val="single" w:sz="4" w:space="0" w:color="auto"/>
              <w:bottom w:val="single" w:sz="6" w:space="0" w:color="auto"/>
              <w:right w:val="single" w:sz="6" w:space="0" w:color="auto"/>
            </w:tcBorders>
          </w:tcPr>
          <w:p w:rsidR="00361CF8" w:rsidRPr="00834A16" w:rsidRDefault="00361CF8" w:rsidP="00561B3B">
            <w:pPr>
              <w:spacing w:line="360" w:lineRule="auto"/>
              <w:ind w:firstLine="709"/>
              <w:jc w:val="both"/>
            </w:pPr>
            <w:r w:rsidRPr="00834A16">
              <w:t>Y</w:t>
            </w:r>
          </w:p>
        </w:tc>
      </w:tr>
      <w:tr w:rsidR="00361CF8" w:rsidRPr="00B01437" w:rsidTr="00D858CC">
        <w:tc>
          <w:tcPr>
            <w:tcW w:w="3490" w:type="dxa"/>
            <w:tcBorders>
              <w:top w:val="single" w:sz="6" w:space="0" w:color="auto"/>
              <w:left w:val="single" w:sz="6" w:space="0" w:color="auto"/>
              <w:bottom w:val="single" w:sz="6" w:space="0" w:color="auto"/>
              <w:right w:val="single" w:sz="6" w:space="0" w:color="auto"/>
            </w:tcBorders>
          </w:tcPr>
          <w:p w:rsidR="00361CF8" w:rsidRPr="00834A16" w:rsidRDefault="00361CF8" w:rsidP="00A8357F">
            <w:pPr>
              <w:spacing w:line="360" w:lineRule="auto"/>
              <w:jc w:val="both"/>
            </w:pPr>
            <w:r w:rsidRPr="00834A16">
              <w:t xml:space="preserve">вторичные токи в </w:t>
            </w:r>
            <w:r w:rsidR="00A8357F" w:rsidRPr="00834A16">
              <w:t>цепях</w:t>
            </w:r>
            <w:r w:rsidRPr="00834A16">
              <w:t xml:space="preserve"> защиты</w:t>
            </w:r>
          </w:p>
        </w:tc>
        <w:tc>
          <w:tcPr>
            <w:tcW w:w="2160" w:type="dxa"/>
            <w:tcBorders>
              <w:top w:val="single" w:sz="6" w:space="0" w:color="auto"/>
              <w:left w:val="single" w:sz="6" w:space="0" w:color="auto"/>
              <w:bottom w:val="single" w:sz="6" w:space="0" w:color="auto"/>
              <w:right w:val="single" w:sz="6" w:space="0" w:color="auto"/>
            </w:tcBorders>
          </w:tcPr>
          <w:p w:rsidR="00361CF8" w:rsidRPr="00834A16" w:rsidRDefault="00361CF8" w:rsidP="00561B3B">
            <w:pPr>
              <w:spacing w:line="360" w:lineRule="auto"/>
              <w:ind w:firstLine="709"/>
              <w:jc w:val="both"/>
            </w:pPr>
            <w:r w:rsidRPr="00834A16">
              <w:t>6</w:t>
            </w:r>
            <w:proofErr w:type="gramStart"/>
            <w:r w:rsidRPr="00834A16">
              <w:t xml:space="preserve"> А</w:t>
            </w:r>
            <w:proofErr w:type="gramEnd"/>
          </w:p>
        </w:tc>
        <w:tc>
          <w:tcPr>
            <w:tcW w:w="2160" w:type="dxa"/>
            <w:tcBorders>
              <w:top w:val="single" w:sz="6" w:space="0" w:color="auto"/>
              <w:left w:val="single" w:sz="6" w:space="0" w:color="auto"/>
              <w:bottom w:val="single" w:sz="6" w:space="0" w:color="auto"/>
              <w:right w:val="single" w:sz="4" w:space="0" w:color="auto"/>
            </w:tcBorders>
          </w:tcPr>
          <w:p w:rsidR="00361CF8" w:rsidRPr="00834A16" w:rsidRDefault="00361CF8" w:rsidP="00561B3B">
            <w:pPr>
              <w:spacing w:line="360" w:lineRule="auto"/>
              <w:ind w:firstLine="709"/>
              <w:jc w:val="both"/>
            </w:pPr>
            <w:r w:rsidRPr="00834A16">
              <w:t>3,3</w:t>
            </w:r>
            <w:proofErr w:type="gramStart"/>
            <w:r w:rsidRPr="00834A16">
              <w:t xml:space="preserve"> А</w:t>
            </w:r>
            <w:proofErr w:type="gramEnd"/>
          </w:p>
        </w:tc>
        <w:tc>
          <w:tcPr>
            <w:tcW w:w="2240" w:type="dxa"/>
            <w:tcBorders>
              <w:top w:val="single" w:sz="6" w:space="0" w:color="auto"/>
              <w:left w:val="single" w:sz="4" w:space="0" w:color="auto"/>
              <w:bottom w:val="single" w:sz="6" w:space="0" w:color="auto"/>
              <w:right w:val="single" w:sz="6" w:space="0" w:color="auto"/>
            </w:tcBorders>
          </w:tcPr>
          <w:p w:rsidR="00361CF8" w:rsidRPr="00834A16" w:rsidRDefault="00361CF8" w:rsidP="00561B3B">
            <w:pPr>
              <w:spacing w:line="360" w:lineRule="auto"/>
              <w:ind w:firstLine="709"/>
              <w:jc w:val="both"/>
            </w:pPr>
            <w:r w:rsidRPr="00834A16">
              <w:t>4,2</w:t>
            </w:r>
          </w:p>
        </w:tc>
      </w:tr>
    </w:tbl>
    <w:p w:rsidR="004758BC" w:rsidRDefault="004758BC" w:rsidP="000E64CF">
      <w:pPr>
        <w:pStyle w:val="a3"/>
        <w:spacing w:line="360" w:lineRule="auto"/>
        <w:ind w:firstLine="709"/>
        <w:contextualSpacing/>
        <w:jc w:val="both"/>
        <w:outlineLvl w:val="0"/>
      </w:pPr>
    </w:p>
    <w:p w:rsidR="004758BC" w:rsidRDefault="004758BC" w:rsidP="000E64CF">
      <w:pPr>
        <w:pStyle w:val="a3"/>
        <w:spacing w:line="360" w:lineRule="auto"/>
        <w:ind w:firstLine="709"/>
        <w:contextualSpacing/>
        <w:jc w:val="both"/>
        <w:outlineLvl w:val="0"/>
      </w:pPr>
    </w:p>
    <w:p w:rsidR="00D854DB" w:rsidRPr="00A10F96" w:rsidRDefault="00834A16" w:rsidP="000E64CF">
      <w:pPr>
        <w:pStyle w:val="a3"/>
        <w:spacing w:line="360" w:lineRule="auto"/>
        <w:ind w:firstLine="709"/>
        <w:contextualSpacing/>
        <w:jc w:val="both"/>
        <w:outlineLvl w:val="0"/>
      </w:pPr>
      <w:r w:rsidRPr="00834A16">
        <w:lastRenderedPageBreak/>
        <w:t xml:space="preserve">Рассчитаем токи дисбаланса в устройстве  </w:t>
      </w:r>
      <w:r w:rsidR="00A10F96" w:rsidRPr="00834A16">
        <w:t>реле ДЗТ-11</w:t>
      </w:r>
      <w:r w:rsidR="000A77E6" w:rsidRPr="00834A16">
        <w:t>:</w:t>
      </w:r>
    </w:p>
    <w:p w:rsidR="000E64CF" w:rsidRPr="00A10F96" w:rsidRDefault="003757B1" w:rsidP="000E64CF">
      <w:pPr>
        <w:pStyle w:val="a3"/>
        <w:spacing w:line="360" w:lineRule="auto"/>
        <w:contextualSpacing/>
        <w:jc w:val="both"/>
        <w:outlineLvl w:val="0"/>
      </w:pPr>
      <w:r w:rsidRPr="00A10F96">
        <w:rPr>
          <w:position w:val="-26"/>
        </w:rPr>
        <w:object w:dxaOrig="5960" w:dyaOrig="499">
          <v:shape id="_x0000_i1224" type="#_x0000_t75" style="width:282.35pt;height:23.15pt" o:ole="">
            <v:imagedata r:id="rId413" o:title=""/>
          </v:shape>
          <o:OLEObject Type="Embed" ProgID="Equation.DSMT4" ShapeID="_x0000_i1224" DrawAspect="Content" ObjectID="_1666965107" r:id="rId414"/>
        </w:object>
      </w:r>
      <w:r w:rsidR="00A10F96" w:rsidRPr="00A10F96">
        <w:rPr>
          <w:position w:val="-12"/>
        </w:rPr>
        <w:object w:dxaOrig="3760" w:dyaOrig="360">
          <v:shape id="_x0000_i1225" type="#_x0000_t75" style="width:178.45pt;height:16.9pt" o:ole="">
            <v:imagedata r:id="rId415" o:title=""/>
          </v:shape>
          <o:OLEObject Type="Embed" ProgID="Equation.DSMT4" ShapeID="_x0000_i1225" DrawAspect="Content" ObjectID="_1666965108" r:id="rId416"/>
        </w:object>
      </w:r>
    </w:p>
    <w:p w:rsidR="000E64CF" w:rsidRPr="00A10F96" w:rsidRDefault="003757B1" w:rsidP="000A77E6">
      <w:pPr>
        <w:pStyle w:val="a3"/>
        <w:spacing w:line="360" w:lineRule="auto"/>
        <w:ind w:firstLine="709"/>
        <w:contextualSpacing/>
        <w:jc w:val="both"/>
        <w:outlineLvl w:val="0"/>
      </w:pPr>
      <w:r w:rsidRPr="003757B1">
        <w:t>Минимальный коэффициент включения при однофазном КЗ, на участке 10 кВ:</w:t>
      </w:r>
    </w:p>
    <w:p w:rsidR="00A34E51" w:rsidRDefault="003757B1" w:rsidP="00A34E51">
      <w:pPr>
        <w:pStyle w:val="a3"/>
        <w:spacing w:line="360" w:lineRule="auto"/>
        <w:contextualSpacing/>
        <w:jc w:val="both"/>
        <w:outlineLvl w:val="0"/>
      </w:pPr>
      <w:r w:rsidRPr="00A10F96">
        <w:rPr>
          <w:position w:val="-48"/>
        </w:rPr>
        <w:object w:dxaOrig="4099" w:dyaOrig="960">
          <v:shape id="_x0000_i1226" type="#_x0000_t75" style="width:226pt;height:39.45pt" o:ole="">
            <v:imagedata r:id="rId417" o:title=""/>
          </v:shape>
          <o:OLEObject Type="Embed" ProgID="Equation.DSMT4" ShapeID="_x0000_i1226" DrawAspect="Content" ObjectID="_1666965109" r:id="rId418"/>
        </w:object>
      </w:r>
    </w:p>
    <w:p w:rsidR="00442FD3" w:rsidRDefault="00EF34B6" w:rsidP="009336B0">
      <w:pPr>
        <w:pStyle w:val="a3"/>
        <w:spacing w:line="360" w:lineRule="auto"/>
        <w:ind w:firstLine="709"/>
        <w:contextualSpacing/>
        <w:jc w:val="both"/>
        <w:outlineLvl w:val="0"/>
      </w:pPr>
      <w:r>
        <w:t xml:space="preserve">При включении устройства реле ДЗТ-11 тормозных обмоток, суммарные </w:t>
      </w:r>
      <w:r w:rsidR="000B4EFA">
        <w:t xml:space="preserve">величины </w:t>
      </w:r>
      <w:r>
        <w:t>токов</w:t>
      </w:r>
      <w:r w:rsidR="00442FD3">
        <w:t>на участках СЭС 35-10 кВ. Начальную величину тока срабатывания защитной системы принимаем с учетом условий устойчивости систем к характеристикам электроснабжения при броскетока от намагничивания.</w:t>
      </w:r>
    </w:p>
    <w:p w:rsidR="009336B0" w:rsidRDefault="00A8357F" w:rsidP="009336B0">
      <w:pPr>
        <w:pStyle w:val="a3"/>
        <w:spacing w:line="360" w:lineRule="auto"/>
        <w:ind w:firstLine="709"/>
        <w:contextualSpacing/>
        <w:jc w:val="both"/>
        <w:outlineLvl w:val="0"/>
      </w:pPr>
      <w:r w:rsidRPr="000A77E6">
        <w:rPr>
          <w:position w:val="-26"/>
        </w:rPr>
        <w:object w:dxaOrig="4459" w:dyaOrig="499">
          <v:shape id="_x0000_i1227" type="#_x0000_t75" style="width:207.85pt;height:20.65pt" o:ole="">
            <v:imagedata r:id="rId419" o:title=""/>
          </v:shape>
          <o:OLEObject Type="Embed" ProgID="Equation.DSMT4" ShapeID="_x0000_i1227" DrawAspect="Content" ObjectID="_1666965110" r:id="rId420"/>
        </w:object>
      </w:r>
    </w:p>
    <w:p w:rsidR="00361CF8" w:rsidRPr="009336B0" w:rsidRDefault="00442819" w:rsidP="009336B0">
      <w:pPr>
        <w:pStyle w:val="a3"/>
        <w:spacing w:line="360" w:lineRule="auto"/>
        <w:ind w:firstLine="709"/>
        <w:contextualSpacing/>
        <w:jc w:val="both"/>
        <w:outlineLvl w:val="0"/>
        <w:rPr>
          <w:spacing w:val="6"/>
        </w:rPr>
      </w:pPr>
      <w:r>
        <w:t>Рассчитаем м</w:t>
      </w:r>
      <w:r w:rsidR="00442FD3" w:rsidRPr="00442FD3">
        <w:t>инимальный коэффициент</w:t>
      </w:r>
      <w:r>
        <w:t xml:space="preserve"> реагирования системы при возникновении КЗ на двух фазах СЭС на участке 10 кВ:</w:t>
      </w:r>
    </w:p>
    <w:p w:rsidR="00361CF8" w:rsidRPr="009336B0" w:rsidRDefault="00442819" w:rsidP="00A34E51">
      <w:pPr>
        <w:spacing w:line="360" w:lineRule="auto"/>
        <w:jc w:val="both"/>
      </w:pPr>
      <w:r w:rsidRPr="009336B0">
        <w:rPr>
          <w:position w:val="-44"/>
        </w:rPr>
        <w:object w:dxaOrig="4620" w:dyaOrig="920">
          <v:shape id="_x0000_i1228" type="#_x0000_t75" style="width:228.5pt;height:36.95pt" o:ole="">
            <v:imagedata r:id="rId421" o:title=""/>
          </v:shape>
          <o:OLEObject Type="Embed" ProgID="Equation.DSMT4" ShapeID="_x0000_i1228" DrawAspect="Content" ObjectID="_1666965111" r:id="rId422"/>
        </w:object>
      </w:r>
    </w:p>
    <w:p w:rsidR="00015ED0" w:rsidRDefault="00015ED0" w:rsidP="00561B3B">
      <w:pPr>
        <w:spacing w:line="360" w:lineRule="auto"/>
        <w:ind w:firstLine="709"/>
        <w:jc w:val="both"/>
      </w:pPr>
      <w:r w:rsidRPr="00015ED0">
        <w:t xml:space="preserve">Проведем расчёт </w:t>
      </w:r>
      <w:r>
        <w:t xml:space="preserve">коэффициента трансформации для устройства </w:t>
      </w:r>
      <w:proofErr w:type="gramStart"/>
      <w:r>
        <w:t>ТТ</w:t>
      </w:r>
      <w:proofErr w:type="gramEnd"/>
      <w:r>
        <w:t>, включив устройства ТТ участков 110 и 35 кВ</w:t>
      </w:r>
      <w:r w:rsidR="001E5081">
        <w:t xml:space="preserve"> по схеме треугольник, а ТТ участка 10 кВ в схему звезда.</w:t>
      </w:r>
    </w:p>
    <w:p w:rsidR="00361CF8" w:rsidRDefault="00A8357F" w:rsidP="00A34E51">
      <w:pPr>
        <w:spacing w:line="360" w:lineRule="auto"/>
      </w:pPr>
      <w:r w:rsidRPr="001E5081">
        <w:rPr>
          <w:position w:val="-28"/>
        </w:rPr>
        <w:object w:dxaOrig="2580" w:dyaOrig="740">
          <v:shape id="_x0000_i1229" type="#_x0000_t75" style="width:110.8pt;height:31.95pt" o:ole="">
            <v:imagedata r:id="rId423" o:title=""/>
          </v:shape>
          <o:OLEObject Type="Embed" ProgID="Equation.DSMT4" ShapeID="_x0000_i1229" DrawAspect="Content" ObjectID="_1666965112" r:id="rId424"/>
        </w:object>
      </w:r>
      <w:r w:rsidR="00A34E51" w:rsidRPr="001E5081">
        <w:t xml:space="preserve">; </w:t>
      </w:r>
      <w:r w:rsidRPr="001E5081">
        <w:rPr>
          <w:position w:val="-28"/>
        </w:rPr>
        <w:object w:dxaOrig="2500" w:dyaOrig="740">
          <v:shape id="_x0000_i1230" type="#_x0000_t75" style="width:113.95pt;height:32.55pt" o:ole="">
            <v:imagedata r:id="rId425" o:title=""/>
          </v:shape>
          <o:OLEObject Type="Embed" ProgID="Equation.DSMT4" ShapeID="_x0000_i1230" DrawAspect="Content" ObjectID="_1666965113" r:id="rId426"/>
        </w:object>
      </w:r>
      <w:r w:rsidR="00D854DB" w:rsidRPr="001E5081">
        <w:t xml:space="preserve">; </w:t>
      </w:r>
      <w:r w:rsidRPr="001E5081">
        <w:rPr>
          <w:position w:val="-28"/>
        </w:rPr>
        <w:object w:dxaOrig="2260" w:dyaOrig="680">
          <v:shape id="_x0000_i1231" type="#_x0000_t75" style="width:104.55pt;height:31.95pt" o:ole="">
            <v:imagedata r:id="rId427" o:title=""/>
          </v:shape>
          <o:OLEObject Type="Embed" ProgID="Equation.DSMT4" ShapeID="_x0000_i1231" DrawAspect="Content" ObjectID="_1666965114" r:id="rId428"/>
        </w:object>
      </w:r>
      <w:r w:rsidR="00D854DB" w:rsidRPr="001E5081">
        <w:t>.</w:t>
      </w:r>
    </w:p>
    <w:p w:rsidR="001E5081" w:rsidRDefault="001E5081" w:rsidP="00A34E51">
      <w:pPr>
        <w:spacing w:line="360" w:lineRule="auto"/>
      </w:pPr>
      <w:r>
        <w:t xml:space="preserve">Опираясь на данные полученные из </w:t>
      </w:r>
      <w:r w:rsidRPr="001E5081">
        <w:t xml:space="preserve">расчетов </w:t>
      </w:r>
      <w:r>
        <w:t>200/5 -110 кВ;</w:t>
      </w:r>
      <w:r w:rsidRPr="001E5081">
        <w:t xml:space="preserve"> 600/5 – 35 кВ</w:t>
      </w:r>
      <w:r>
        <w:t xml:space="preserve">; </w:t>
      </w:r>
      <w:r w:rsidRPr="001E5081">
        <w:t>400/5 – 10 кВ</w:t>
      </w:r>
      <w:r>
        <w:t xml:space="preserve"> учитывая требования динамической устойчивости.</w:t>
      </w:r>
    </w:p>
    <w:p w:rsidR="001E5081" w:rsidRPr="00A8357F" w:rsidRDefault="001E5081" w:rsidP="001E5081">
      <w:pPr>
        <w:spacing w:line="360" w:lineRule="auto"/>
        <w:ind w:firstLine="709"/>
      </w:pPr>
      <w:r>
        <w:t xml:space="preserve">Рассчитаем величину номинальных токов </w:t>
      </w:r>
      <w:r w:rsidR="00467720">
        <w:t>вторичных цепей:</w:t>
      </w:r>
    </w:p>
    <w:p w:rsidR="00361CF8" w:rsidRDefault="00467720" w:rsidP="007733E4">
      <w:pPr>
        <w:spacing w:line="360" w:lineRule="auto"/>
        <w:jc w:val="both"/>
      </w:pPr>
      <w:r w:rsidRPr="00467720">
        <w:rPr>
          <w:position w:val="-28"/>
        </w:rPr>
        <w:object w:dxaOrig="2620" w:dyaOrig="740">
          <v:shape id="_x0000_i1232" type="#_x0000_t75" style="width:115.85pt;height:32.55pt" o:ole="">
            <v:imagedata r:id="rId429" o:title=""/>
          </v:shape>
          <o:OLEObject Type="Embed" ProgID="Equation.DSMT4" ShapeID="_x0000_i1232" DrawAspect="Content" ObjectID="_1666965115" r:id="rId430"/>
        </w:object>
      </w:r>
      <w:r w:rsidRPr="00467720">
        <w:rPr>
          <w:position w:val="-28"/>
        </w:rPr>
        <w:object w:dxaOrig="2520" w:dyaOrig="740">
          <v:shape id="_x0000_i1233" type="#_x0000_t75" style="width:112.05pt;height:32.55pt" o:ole="">
            <v:imagedata r:id="rId431" o:title=""/>
          </v:shape>
          <o:OLEObject Type="Embed" ProgID="Equation.DSMT4" ShapeID="_x0000_i1233" DrawAspect="Content" ObjectID="_1666965116" r:id="rId432"/>
        </w:object>
      </w:r>
      <w:r w:rsidRPr="00467720">
        <w:rPr>
          <w:position w:val="-28"/>
        </w:rPr>
        <w:object w:dxaOrig="2380" w:dyaOrig="680">
          <v:shape id="_x0000_i1234" type="#_x0000_t75" style="width:106.45pt;height:30.05pt" o:ole="">
            <v:imagedata r:id="rId433" o:title=""/>
          </v:shape>
          <o:OLEObject Type="Embed" ProgID="Equation.DSMT4" ShapeID="_x0000_i1234" DrawAspect="Content" ObjectID="_1666965117" r:id="rId434"/>
        </w:object>
      </w:r>
    </w:p>
    <w:p w:rsidR="00467720" w:rsidRDefault="00467720" w:rsidP="00467720">
      <w:pPr>
        <w:spacing w:line="360" w:lineRule="auto"/>
        <w:ind w:firstLine="709"/>
        <w:jc w:val="both"/>
      </w:pPr>
      <w:r>
        <w:t xml:space="preserve">Устройства </w:t>
      </w:r>
      <w:proofErr w:type="gramStart"/>
      <w:r>
        <w:t>ТТ</w:t>
      </w:r>
      <w:proofErr w:type="gramEnd"/>
      <w:r>
        <w:t xml:space="preserve"> участков 35 кВ и 10 кВ включены в цепь уравнительных обмоток устройства ТТ 110 кВ к обмоткам реле.</w:t>
      </w:r>
      <w:r w:rsidR="002C5AE4">
        <w:t xml:space="preserve"> Берем за основу участок СЭС и линии 110 кВ.</w:t>
      </w:r>
    </w:p>
    <w:p w:rsidR="00EB04CE" w:rsidRPr="00A8357F" w:rsidRDefault="00EB04CE" w:rsidP="00467720">
      <w:pPr>
        <w:spacing w:line="360" w:lineRule="auto"/>
        <w:ind w:firstLine="709"/>
        <w:jc w:val="both"/>
      </w:pPr>
      <w:r>
        <w:t>Рассчитаем величину тока реагирования на участке 110 кВ:</w:t>
      </w:r>
    </w:p>
    <w:p w:rsidR="00361CF8" w:rsidRDefault="007C3AB0" w:rsidP="007733E4">
      <w:pPr>
        <w:spacing w:line="360" w:lineRule="auto"/>
        <w:jc w:val="both"/>
      </w:pPr>
      <w:r w:rsidRPr="000B1C70">
        <w:rPr>
          <w:position w:val="-44"/>
        </w:rPr>
        <w:object w:dxaOrig="4320" w:dyaOrig="920">
          <v:shape id="_x0000_i1235" type="#_x0000_t75" style="width:216.65pt;height:36.95pt" o:ole="">
            <v:imagedata r:id="rId435" o:title=""/>
          </v:shape>
          <o:OLEObject Type="Embed" ProgID="Equation.DSMT4" ShapeID="_x0000_i1235" DrawAspect="Content" ObjectID="_1666965118" r:id="rId436"/>
        </w:object>
      </w:r>
    </w:p>
    <w:p w:rsidR="007272DB" w:rsidRPr="000B1C70" w:rsidRDefault="007272DB" w:rsidP="007272DB">
      <w:pPr>
        <w:spacing w:line="360" w:lineRule="auto"/>
        <w:ind w:firstLine="709"/>
        <w:jc w:val="both"/>
      </w:pPr>
      <w:r>
        <w:t>Рассчитаем требуемое число витков рабочих обмоток устройства:</w:t>
      </w:r>
    </w:p>
    <w:p w:rsidR="00361CF8" w:rsidRDefault="007272DB" w:rsidP="007733E4">
      <w:pPr>
        <w:spacing w:line="360" w:lineRule="auto"/>
        <w:jc w:val="both"/>
      </w:pPr>
      <w:r w:rsidRPr="007272DB">
        <w:rPr>
          <w:position w:val="-48"/>
        </w:rPr>
        <w:object w:dxaOrig="6300" w:dyaOrig="1020">
          <v:shape id="_x0000_i1236" type="#_x0000_t75" style="width:277.35pt;height:50.1pt" o:ole="">
            <v:imagedata r:id="rId437" o:title=""/>
          </v:shape>
          <o:OLEObject Type="Embed" ProgID="Equation.DSMT4" ShapeID="_x0000_i1236" DrawAspect="Content" ObjectID="_1666965119" r:id="rId438"/>
        </w:object>
      </w:r>
      <w:r w:rsidRPr="007272DB">
        <w:t>витков</w:t>
      </w:r>
      <w:r w:rsidR="00534FA5">
        <w:t>.</w:t>
      </w:r>
    </w:p>
    <w:p w:rsidR="007272DB" w:rsidRDefault="007272DB" w:rsidP="00534FA5">
      <w:pPr>
        <w:spacing w:line="360" w:lineRule="auto"/>
        <w:ind w:firstLine="709"/>
        <w:jc w:val="both"/>
      </w:pPr>
      <w:r>
        <w:lastRenderedPageBreak/>
        <w:t>Исходя  из этого, для дальнейшего расчета принимаем значение 6 витков.</w:t>
      </w:r>
    </w:p>
    <w:p w:rsidR="00534FA5" w:rsidRPr="007272DB" w:rsidRDefault="00534FA5" w:rsidP="00534FA5">
      <w:pPr>
        <w:spacing w:line="360" w:lineRule="auto"/>
        <w:ind w:firstLine="709"/>
        <w:jc w:val="both"/>
      </w:pPr>
      <w:r>
        <w:t>Рассчитаем количество витков для первичной обмотки управления:</w:t>
      </w:r>
    </w:p>
    <w:p w:rsidR="00361CF8" w:rsidRDefault="00534FA5" w:rsidP="007733E4">
      <w:pPr>
        <w:spacing w:line="360" w:lineRule="auto"/>
        <w:jc w:val="both"/>
      </w:pPr>
      <w:r w:rsidRPr="00534FA5">
        <w:rPr>
          <w:position w:val="-44"/>
        </w:rPr>
        <w:object w:dxaOrig="5679" w:dyaOrig="940">
          <v:shape id="_x0000_i1237" type="#_x0000_t75" style="width:283pt;height:44.45pt" o:ole="">
            <v:imagedata r:id="rId439" o:title=""/>
          </v:shape>
          <o:OLEObject Type="Embed" ProgID="Equation.DSMT4" ShapeID="_x0000_i1237" DrawAspect="Content" ObjectID="_1666965120" r:id="rId440"/>
        </w:object>
      </w:r>
      <w:r w:rsidR="00361CF8" w:rsidRPr="00534FA5">
        <w:t xml:space="preserve"> вит</w:t>
      </w:r>
      <w:r w:rsidRPr="00534FA5">
        <w:t>ков</w:t>
      </w:r>
      <w:r w:rsidR="00361CF8" w:rsidRPr="00534FA5">
        <w:t>.</w:t>
      </w:r>
    </w:p>
    <w:p w:rsidR="00534FA5" w:rsidRDefault="00534FA5" w:rsidP="007733E4">
      <w:pPr>
        <w:spacing w:line="360" w:lineRule="auto"/>
        <w:jc w:val="both"/>
      </w:pPr>
      <w:r>
        <w:t>Исходя  из этого, для дальнейшего расчета принимаем значение 11 витков.</w:t>
      </w:r>
    </w:p>
    <w:p w:rsidR="00310673" w:rsidRPr="00CD72CF" w:rsidRDefault="00310673" w:rsidP="00310673">
      <w:pPr>
        <w:spacing w:line="360" w:lineRule="auto"/>
        <w:ind w:firstLine="709"/>
        <w:jc w:val="both"/>
      </w:pPr>
      <w:r>
        <w:t>Определим погрешность:</w:t>
      </w:r>
    </w:p>
    <w:p w:rsidR="00361CF8" w:rsidRDefault="00361CF8" w:rsidP="007733E4">
      <w:pPr>
        <w:spacing w:line="360" w:lineRule="auto"/>
        <w:jc w:val="both"/>
      </w:pPr>
      <w:r w:rsidRPr="00C72A31">
        <w:rPr>
          <w:position w:val="-28"/>
        </w:rPr>
        <w:object w:dxaOrig="3300" w:dyaOrig="680">
          <v:shape id="_x0000_i1238" type="#_x0000_t75" style="width:165.3pt;height:34.45pt" o:ole="">
            <v:imagedata r:id="rId441" o:title=""/>
          </v:shape>
          <o:OLEObject Type="Embed" ProgID="Equation.3" ShapeID="_x0000_i1238" DrawAspect="Content" ObjectID="_1666965121" r:id="rId442"/>
        </w:object>
      </w:r>
      <w:r w:rsidR="007733E4" w:rsidRPr="00C72A31">
        <w:t>.</w:t>
      </w:r>
    </w:p>
    <w:p w:rsidR="008B7D7F" w:rsidRPr="00C72A31" w:rsidRDefault="008B7D7F" w:rsidP="008B7D7F">
      <w:pPr>
        <w:spacing w:line="360" w:lineRule="auto"/>
        <w:ind w:firstLine="709"/>
        <w:jc w:val="both"/>
      </w:pPr>
      <w:r>
        <w:t xml:space="preserve">Рассчитаем количество витков вторичной обмотки управления, на устройстве </w:t>
      </w:r>
      <w:proofErr w:type="gramStart"/>
      <w:r>
        <w:t>ТТ</w:t>
      </w:r>
      <w:proofErr w:type="gramEnd"/>
      <w:r>
        <w:t xml:space="preserve"> участка 10 кВ.</w:t>
      </w:r>
    </w:p>
    <w:p w:rsidR="008B7D7F" w:rsidRDefault="008B7D7F" w:rsidP="008B7D7F">
      <w:pPr>
        <w:spacing w:line="360" w:lineRule="auto"/>
        <w:jc w:val="both"/>
      </w:pPr>
      <w:r w:rsidRPr="00C72A31">
        <w:rPr>
          <w:position w:val="-44"/>
        </w:rPr>
        <w:object w:dxaOrig="6420" w:dyaOrig="940">
          <v:shape id="_x0000_i1239" type="#_x0000_t75" style="width:318.05pt;height:45.1pt" o:ole="">
            <v:imagedata r:id="rId443" o:title=""/>
          </v:shape>
          <o:OLEObject Type="Embed" ProgID="Equation.DSMT4" ShapeID="_x0000_i1239" DrawAspect="Content" ObjectID="_1666965122" r:id="rId444"/>
        </w:object>
      </w:r>
      <w:r>
        <w:t xml:space="preserve"> Примем к использованию 9 витков.</w:t>
      </w:r>
    </w:p>
    <w:p w:rsidR="008B7D7F" w:rsidRPr="00C72A31" w:rsidRDefault="008B7D7F" w:rsidP="008B7D7F">
      <w:pPr>
        <w:spacing w:line="360" w:lineRule="auto"/>
        <w:ind w:firstLine="709"/>
        <w:jc w:val="both"/>
      </w:pPr>
      <w:r>
        <w:t>Расчет погрешности:</w:t>
      </w:r>
    </w:p>
    <w:p w:rsidR="00361CF8" w:rsidRPr="0091327B" w:rsidRDefault="0091327B" w:rsidP="007733E4">
      <w:pPr>
        <w:spacing w:line="360" w:lineRule="auto"/>
        <w:jc w:val="both"/>
        <w:rPr>
          <w:lang w:val="en-US"/>
        </w:rPr>
      </w:pPr>
      <w:r w:rsidRPr="00C72A31">
        <w:rPr>
          <w:position w:val="-32"/>
        </w:rPr>
        <w:object w:dxaOrig="3100" w:dyaOrig="720">
          <v:shape id="_x0000_i1240" type="#_x0000_t75" style="width:155.25pt;height:29.45pt" o:ole="">
            <v:imagedata r:id="rId445" o:title=""/>
          </v:shape>
          <o:OLEObject Type="Embed" ProgID="Equation.DSMT4" ShapeID="_x0000_i1240" DrawAspect="Content" ObjectID="_1666965123" r:id="rId446"/>
        </w:object>
      </w:r>
    </w:p>
    <w:p w:rsidR="00EE3B82" w:rsidRPr="00EE3B82" w:rsidRDefault="00EE3B82" w:rsidP="00561B3B">
      <w:pPr>
        <w:spacing w:line="360" w:lineRule="auto"/>
        <w:ind w:firstLine="709"/>
        <w:jc w:val="both"/>
      </w:pPr>
      <w:r w:rsidRPr="00EE3B82">
        <w:t xml:space="preserve">Рассчитаем </w:t>
      </w:r>
      <w:r>
        <w:t>величину тока дисбаланса, при появлении аварийной ситуации в трёхфазной схеме 35 кВ.</w:t>
      </w:r>
    </w:p>
    <w:p w:rsidR="00361CF8" w:rsidRPr="0091327B" w:rsidRDefault="00EE3B82" w:rsidP="007733E4">
      <w:pPr>
        <w:spacing w:line="360" w:lineRule="auto"/>
        <w:jc w:val="both"/>
      </w:pPr>
      <w:r w:rsidRPr="0091327B">
        <w:rPr>
          <w:position w:val="-26"/>
        </w:rPr>
        <w:object w:dxaOrig="8120" w:dyaOrig="499">
          <v:shape id="_x0000_i1241" type="#_x0000_t75" style="width:404.45pt;height:20.65pt" o:ole="">
            <v:imagedata r:id="rId447" o:title=""/>
          </v:shape>
          <o:OLEObject Type="Embed" ProgID="Equation.DSMT4" ShapeID="_x0000_i1241" DrawAspect="Content" ObjectID="_1666965124" r:id="rId448"/>
        </w:object>
      </w:r>
      <w:r w:rsidR="007733E4" w:rsidRPr="0091327B">
        <w:t>;</w:t>
      </w:r>
    </w:p>
    <w:p w:rsidR="00361CF8" w:rsidRPr="004A499D" w:rsidRDefault="00EA4071" w:rsidP="007733E4">
      <w:pPr>
        <w:spacing w:line="360" w:lineRule="auto"/>
        <w:jc w:val="both"/>
      </w:pPr>
      <w:r w:rsidRPr="004A499D">
        <w:rPr>
          <w:position w:val="-12"/>
        </w:rPr>
        <w:object w:dxaOrig="4800" w:dyaOrig="360">
          <v:shape id="_x0000_i1242" type="#_x0000_t75" style="width:220.4pt;height:16.9pt" o:ole="">
            <v:imagedata r:id="rId449" o:title=""/>
          </v:shape>
          <o:OLEObject Type="Embed" ProgID="Equation.DSMT4" ShapeID="_x0000_i1242" DrawAspect="Content" ObjectID="_1666965125" r:id="rId450"/>
        </w:object>
      </w:r>
      <w:r w:rsidR="00361CF8" w:rsidRPr="004A499D">
        <w:t xml:space="preserve"> А</w:t>
      </w:r>
      <w:r w:rsidR="007733E4" w:rsidRPr="004A499D">
        <w:t>;</w:t>
      </w:r>
    </w:p>
    <w:p w:rsidR="00361CF8" w:rsidRDefault="004A499D" w:rsidP="007733E4">
      <w:pPr>
        <w:spacing w:line="360" w:lineRule="auto"/>
        <w:jc w:val="both"/>
      </w:pPr>
      <w:r w:rsidRPr="004A499D">
        <w:rPr>
          <w:position w:val="-48"/>
        </w:rPr>
        <w:object w:dxaOrig="6860" w:dyaOrig="1020">
          <v:shape id="_x0000_i1243" type="#_x0000_t75" style="width:342.45pt;height:51.35pt" o:ole="">
            <v:imagedata r:id="rId451" o:title=""/>
          </v:shape>
          <o:OLEObject Type="Embed" ProgID="Equation.DSMT4" ShapeID="_x0000_i1243" DrawAspect="Content" ObjectID="_1666965126" r:id="rId452"/>
        </w:object>
      </w:r>
      <w:r w:rsidR="00361CF8" w:rsidRPr="004A499D">
        <w:t xml:space="preserve"> вит</w:t>
      </w:r>
      <w:r w:rsidR="007733E4" w:rsidRPr="004A499D">
        <w:t>.</w:t>
      </w:r>
    </w:p>
    <w:p w:rsidR="00F25DD3" w:rsidRPr="004A499D" w:rsidRDefault="00F25DD3" w:rsidP="00F25DD3">
      <w:pPr>
        <w:spacing w:line="360" w:lineRule="auto"/>
        <w:ind w:firstLine="709"/>
        <w:jc w:val="both"/>
      </w:pPr>
      <w:r>
        <w:t>Расчет количества</w:t>
      </w:r>
      <w:r w:rsidR="009A0734">
        <w:t xml:space="preserve"> тормозных</w:t>
      </w:r>
      <w:r>
        <w:t xml:space="preserve"> витков</w:t>
      </w:r>
      <w:r w:rsidR="009A0734">
        <w:t xml:space="preserve"> для аппарат</w:t>
      </w:r>
      <w:r w:rsidR="00873A65">
        <w:t>а, при возникновении внешнего КЗ</w:t>
      </w:r>
      <w:r w:rsidR="009A0734">
        <w:t xml:space="preserve"> систем ы на участке 10 кВ:</w:t>
      </w:r>
    </w:p>
    <w:p w:rsidR="00361CF8" w:rsidRDefault="00EA4071" w:rsidP="007733E4">
      <w:pPr>
        <w:spacing w:line="360" w:lineRule="auto"/>
        <w:jc w:val="both"/>
      </w:pPr>
      <w:r w:rsidRPr="008F62A4">
        <w:rPr>
          <w:position w:val="-26"/>
        </w:rPr>
        <w:object w:dxaOrig="5040" w:dyaOrig="499">
          <v:shape id="_x0000_i1244" type="#_x0000_t75" style="width:232.9pt;height:23.15pt" o:ole="">
            <v:imagedata r:id="rId453" o:title=""/>
          </v:shape>
          <o:OLEObject Type="Embed" ProgID="Equation.DSMT4" ShapeID="_x0000_i1244" DrawAspect="Content" ObjectID="_1666965127" r:id="rId454"/>
        </w:object>
      </w:r>
      <w:r w:rsidR="007733E4" w:rsidRPr="008F62A4">
        <w:t>А;</w:t>
      </w:r>
      <w:r w:rsidRPr="008F62A4">
        <w:rPr>
          <w:position w:val="-48"/>
        </w:rPr>
        <w:object w:dxaOrig="6420" w:dyaOrig="1020">
          <v:shape id="_x0000_i1245" type="#_x0000_t75" style="width:297.4pt;height:46.95pt" o:ole="">
            <v:imagedata r:id="rId455" o:title=""/>
          </v:shape>
          <o:OLEObject Type="Embed" ProgID="Equation.DSMT4" ShapeID="_x0000_i1245" DrawAspect="Content" ObjectID="_1666965128" r:id="rId456"/>
        </w:object>
      </w:r>
      <w:r w:rsidR="00361CF8" w:rsidRPr="008F62A4">
        <w:t xml:space="preserve"> вит</w:t>
      </w:r>
      <w:r w:rsidR="00D854DB" w:rsidRPr="008F62A4">
        <w:t>.</w:t>
      </w:r>
    </w:p>
    <w:p w:rsidR="009A0734" w:rsidRPr="008F62A4" w:rsidRDefault="009A0734" w:rsidP="007733E4">
      <w:pPr>
        <w:spacing w:line="360" w:lineRule="auto"/>
        <w:jc w:val="both"/>
      </w:pPr>
      <w:r>
        <w:t xml:space="preserve">Для реализации качественной защиты и высокого уровня устойчивости системы к </w:t>
      </w:r>
      <w:proofErr w:type="gramStart"/>
      <w:r>
        <w:t>внешним</w:t>
      </w:r>
      <w:proofErr w:type="gramEnd"/>
      <w:r>
        <w:t xml:space="preserve"> КЗ, принимаем использование 9 витков.</w:t>
      </w:r>
    </w:p>
    <w:p w:rsidR="00B415E9" w:rsidRDefault="00EA4071" w:rsidP="00B415E9">
      <w:pPr>
        <w:spacing w:line="360" w:lineRule="auto"/>
        <w:jc w:val="both"/>
      </w:pPr>
      <w:r w:rsidRPr="0076268B">
        <w:rPr>
          <w:position w:val="-48"/>
        </w:rPr>
        <w:object w:dxaOrig="6460" w:dyaOrig="980">
          <v:shape id="_x0000_i1246" type="#_x0000_t75" style="width:300.5pt;height:46.35pt" o:ole="">
            <v:imagedata r:id="rId457" o:title=""/>
          </v:shape>
          <o:OLEObject Type="Embed" ProgID="Equation.DSMT4" ShapeID="_x0000_i1246" DrawAspect="Content" ObjectID="_1666965129" r:id="rId458"/>
        </w:object>
      </w:r>
    </w:p>
    <w:p w:rsidR="00361CF8" w:rsidRDefault="009A0734" w:rsidP="009A0734">
      <w:pPr>
        <w:spacing w:line="360" w:lineRule="auto"/>
        <w:jc w:val="both"/>
      </w:pPr>
      <w:r>
        <w:lastRenderedPageBreak/>
        <w:t>Проведем расчет характеристик токов устройства реле РТ-140:</w:t>
      </w:r>
    </w:p>
    <w:p w:rsidR="009A0734" w:rsidRPr="00156F72" w:rsidRDefault="009A0734" w:rsidP="009A0734">
      <w:pPr>
        <w:spacing w:line="360" w:lineRule="auto"/>
        <w:jc w:val="both"/>
        <w:rPr>
          <w:spacing w:val="6"/>
          <w:highlight w:val="yellow"/>
        </w:rPr>
      </w:pPr>
      <w:r>
        <w:t>Величина тока срабатывания систем защиты на участке СЭС 110 кВ;</w:t>
      </w:r>
    </w:p>
    <w:p w:rsidR="00361CF8" w:rsidRDefault="0076268B" w:rsidP="007733E4">
      <w:pPr>
        <w:spacing w:line="360" w:lineRule="auto"/>
        <w:jc w:val="both"/>
      </w:pPr>
      <w:r w:rsidRPr="0076268B">
        <w:rPr>
          <w:position w:val="-20"/>
        </w:rPr>
        <w:object w:dxaOrig="4660" w:dyaOrig="440">
          <v:shape id="_x0000_i1247" type="#_x0000_t75" style="width:221.65pt;height:20.65pt" o:ole="">
            <v:imagedata r:id="rId459" o:title=""/>
          </v:shape>
          <o:OLEObject Type="Embed" ProgID="Equation.DSMT4" ShapeID="_x0000_i1247" DrawAspect="Content" ObjectID="_1666965130" r:id="rId460"/>
        </w:object>
      </w:r>
      <w:r w:rsidR="00361CF8" w:rsidRPr="0076268B">
        <w:t xml:space="preserve"> А</w:t>
      </w:r>
      <w:r>
        <w:t>.</w:t>
      </w:r>
    </w:p>
    <w:p w:rsidR="00A23D24" w:rsidRPr="0076268B" w:rsidRDefault="00A23D24" w:rsidP="007733E4">
      <w:pPr>
        <w:spacing w:line="360" w:lineRule="auto"/>
        <w:jc w:val="both"/>
      </w:pPr>
      <w:r>
        <w:t>Величина тока срабатывания систем РЗ:</w:t>
      </w:r>
    </w:p>
    <w:p w:rsidR="00361CF8" w:rsidRDefault="00E322F7" w:rsidP="007733E4">
      <w:pPr>
        <w:spacing w:line="360" w:lineRule="auto"/>
        <w:jc w:val="both"/>
      </w:pPr>
      <w:r w:rsidRPr="00E322F7">
        <w:rPr>
          <w:position w:val="-44"/>
        </w:rPr>
        <w:object w:dxaOrig="4239" w:dyaOrig="920">
          <v:shape id="_x0000_i1248" type="#_x0000_t75" style="width:211.6pt;height:44.45pt" o:ole="">
            <v:imagedata r:id="rId461" o:title=""/>
          </v:shape>
          <o:OLEObject Type="Embed" ProgID="Equation.DSMT4" ShapeID="_x0000_i1248" DrawAspect="Content" ObjectID="_1666965131" r:id="rId462"/>
        </w:object>
      </w:r>
      <w:r w:rsidR="00361CF8" w:rsidRPr="00E322F7">
        <w:t xml:space="preserve"> А</w:t>
      </w:r>
      <w:r w:rsidR="00A23D24">
        <w:t>, при области регулирования 5-10 А.</w:t>
      </w:r>
    </w:p>
    <w:p w:rsidR="00A23D24" w:rsidRPr="00156F72" w:rsidRDefault="00A23D24" w:rsidP="007733E4">
      <w:pPr>
        <w:spacing w:line="360" w:lineRule="auto"/>
        <w:jc w:val="both"/>
        <w:rPr>
          <w:highlight w:val="yellow"/>
        </w:rPr>
      </w:pPr>
      <w:r>
        <w:t>Величина тока срабатывания систем защиты на участке СЭС 35 кВ.</w:t>
      </w:r>
    </w:p>
    <w:p w:rsidR="00361CF8" w:rsidRDefault="0002200D" w:rsidP="007733E4">
      <w:pPr>
        <w:spacing w:line="360" w:lineRule="auto"/>
        <w:jc w:val="both"/>
      </w:pPr>
      <w:r w:rsidRPr="00E322F7">
        <w:rPr>
          <w:position w:val="-20"/>
        </w:rPr>
        <w:object w:dxaOrig="4459" w:dyaOrig="440">
          <v:shape id="_x0000_i1249" type="#_x0000_t75" style="width:212.85pt;height:20.65pt" o:ole="">
            <v:imagedata r:id="rId463" o:title=""/>
          </v:shape>
          <o:OLEObject Type="Embed" ProgID="Equation.DSMT4" ShapeID="_x0000_i1249" DrawAspect="Content" ObjectID="_1666965132" r:id="rId464"/>
        </w:object>
      </w:r>
      <w:r w:rsidR="00361CF8" w:rsidRPr="00E322F7">
        <w:t xml:space="preserve"> А</w:t>
      </w:r>
      <w:r w:rsidR="00E322F7">
        <w:t>.</w:t>
      </w:r>
    </w:p>
    <w:p w:rsidR="00A23D24" w:rsidRPr="00E322F7" w:rsidRDefault="00A23D24" w:rsidP="007733E4">
      <w:pPr>
        <w:spacing w:line="360" w:lineRule="auto"/>
        <w:jc w:val="both"/>
      </w:pPr>
      <w:r>
        <w:t>Рассчитаем величину тока, присрабатывания защитного реле:</w:t>
      </w:r>
    </w:p>
    <w:p w:rsidR="00E322F7" w:rsidRDefault="006F21C4" w:rsidP="007733E4">
      <w:pPr>
        <w:spacing w:line="360" w:lineRule="auto"/>
        <w:jc w:val="both"/>
      </w:pPr>
      <w:r w:rsidRPr="00E322F7">
        <w:rPr>
          <w:position w:val="-44"/>
        </w:rPr>
        <w:object w:dxaOrig="4300" w:dyaOrig="920">
          <v:shape id="_x0000_i1250" type="#_x0000_t75" style="width:221pt;height:43.85pt" o:ole="">
            <v:imagedata r:id="rId465" o:title=""/>
          </v:shape>
          <o:OLEObject Type="Embed" ProgID="Equation.DSMT4" ShapeID="_x0000_i1250" DrawAspect="Content" ObjectID="_1666965133" r:id="rId466"/>
        </w:object>
      </w:r>
      <w:r>
        <w:t>при области регулирования 5-10 А.</w:t>
      </w:r>
    </w:p>
    <w:p w:rsidR="003C1188" w:rsidRPr="00156F72" w:rsidRDefault="003C1188" w:rsidP="003C1188">
      <w:pPr>
        <w:spacing w:line="360" w:lineRule="auto"/>
        <w:jc w:val="both"/>
        <w:rPr>
          <w:highlight w:val="yellow"/>
        </w:rPr>
      </w:pPr>
      <w:r>
        <w:t>Величина тока срабатывания систем защиты на участке СЭС 10 кВ.</w:t>
      </w:r>
    </w:p>
    <w:p w:rsidR="00361CF8" w:rsidRPr="0002200D" w:rsidRDefault="00EA4071" w:rsidP="007733E4">
      <w:pPr>
        <w:spacing w:line="360" w:lineRule="auto"/>
        <w:jc w:val="both"/>
      </w:pPr>
      <w:r w:rsidRPr="0002200D">
        <w:rPr>
          <w:position w:val="-20"/>
        </w:rPr>
        <w:object w:dxaOrig="4239" w:dyaOrig="440">
          <v:shape id="_x0000_i1251" type="#_x0000_t75" style="width:199.1pt;height:20.05pt" o:ole="">
            <v:imagedata r:id="rId467" o:title=""/>
          </v:shape>
          <o:OLEObject Type="Embed" ProgID="Equation.DSMT4" ShapeID="_x0000_i1251" DrawAspect="Content" ObjectID="_1666965134" r:id="rId468"/>
        </w:object>
      </w:r>
      <w:r w:rsidR="00361CF8" w:rsidRPr="0002200D">
        <w:t xml:space="preserve"> А</w:t>
      </w:r>
      <w:r w:rsidR="007733E4" w:rsidRPr="0002200D">
        <w:t>.</w:t>
      </w:r>
    </w:p>
    <w:p w:rsidR="007733E4" w:rsidRPr="006D4661" w:rsidRDefault="006D4661" w:rsidP="007733E4">
      <w:pPr>
        <w:spacing w:line="360" w:lineRule="auto"/>
        <w:ind w:firstLine="709"/>
        <w:jc w:val="both"/>
      </w:pPr>
      <w:r w:rsidRPr="006D4661">
        <w:t>Значения т</w:t>
      </w:r>
      <w:r w:rsidR="00361CF8" w:rsidRPr="006D4661">
        <w:t>ок</w:t>
      </w:r>
      <w:r w:rsidRPr="006D4661">
        <w:t>ов</w:t>
      </w:r>
      <w:r w:rsidR="00361CF8" w:rsidRPr="006D4661">
        <w:t xml:space="preserve"> срабатывания</w:t>
      </w:r>
      <w:r w:rsidRPr="006D4661">
        <w:t xml:space="preserve"> устройств</w:t>
      </w:r>
      <w:r w:rsidR="00361CF8" w:rsidRPr="006D4661">
        <w:t xml:space="preserve"> реле</w:t>
      </w:r>
      <w:r w:rsidRPr="006D4661">
        <w:t>йной защиты</w:t>
      </w:r>
      <w:r w:rsidR="007733E4" w:rsidRPr="006D4661">
        <w:t>:</w:t>
      </w:r>
    </w:p>
    <w:p w:rsidR="003C1188" w:rsidRDefault="003C1188" w:rsidP="003C1188">
      <w:pPr>
        <w:spacing w:line="360" w:lineRule="auto"/>
        <w:jc w:val="both"/>
      </w:pPr>
      <w:r w:rsidRPr="003C1188">
        <w:rPr>
          <w:position w:val="-44"/>
        </w:rPr>
        <w:object w:dxaOrig="3860" w:dyaOrig="920">
          <v:shape id="_x0000_i1252" type="#_x0000_t75" style="width:181.55pt;height:41.95pt" o:ole="">
            <v:imagedata r:id="rId469" o:title=""/>
          </v:shape>
          <o:OLEObject Type="Embed" ProgID="Equation.DSMT4" ShapeID="_x0000_i1252" DrawAspect="Content" ObjectID="_1666965135" r:id="rId470"/>
        </w:object>
      </w:r>
      <w:r>
        <w:t xml:space="preserve"> при области регулирования 5-10 А.</w:t>
      </w:r>
    </w:p>
    <w:p w:rsidR="004265EF" w:rsidRDefault="004265EF" w:rsidP="005A31AA">
      <w:pPr>
        <w:pStyle w:val="a4"/>
        <w:numPr>
          <w:ilvl w:val="1"/>
          <w:numId w:val="33"/>
        </w:numPr>
        <w:spacing w:line="360" w:lineRule="auto"/>
        <w:ind w:left="0" w:firstLine="709"/>
        <w:jc w:val="both"/>
      </w:pPr>
      <w:r>
        <w:t>Характеристики системы РЗ оборудования трансформаторов линий 110/35/10 кВ</w:t>
      </w:r>
    </w:p>
    <w:p w:rsidR="00361CF8" w:rsidRDefault="00E20F5D" w:rsidP="005A31AA">
      <w:pPr>
        <w:pStyle w:val="a4"/>
        <w:spacing w:line="360" w:lineRule="auto"/>
        <w:ind w:left="0" w:firstLine="709"/>
        <w:jc w:val="both"/>
      </w:pPr>
      <w:r w:rsidRPr="00B54546">
        <w:t xml:space="preserve">Основные </w:t>
      </w:r>
      <w:r w:rsidR="00982696" w:rsidRPr="00B54546">
        <w:t xml:space="preserve">типы </w:t>
      </w:r>
      <w:r w:rsidR="00B54546" w:rsidRPr="00B54546">
        <w:t>используемой</w:t>
      </w:r>
      <w:r w:rsidRPr="00B54546">
        <w:t>защиты:</w:t>
      </w:r>
    </w:p>
    <w:p w:rsidR="00B54546" w:rsidRPr="00B54546" w:rsidRDefault="00B54546" w:rsidP="00B54546">
      <w:pPr>
        <w:pStyle w:val="a4"/>
        <w:spacing w:line="360" w:lineRule="auto"/>
        <w:ind w:left="0" w:firstLine="709"/>
        <w:jc w:val="both"/>
      </w:pPr>
      <w:r>
        <w:t xml:space="preserve">На отходящих линиях, а так же на обмотках трансформаторов установлены аппараты релейной защиты, обеспечивающие надежную защиту от КЗ. Защита от внутренних неполадок и КЗ в установке трансформатора и выводах РПН, производится при помощи защитного реле </w:t>
      </w:r>
      <w:r>
        <w:rPr>
          <w:lang w:val="en-US"/>
        </w:rPr>
        <w:t>KSG</w:t>
      </w:r>
      <w:r w:rsidRPr="00B54546">
        <w:t>1</w:t>
      </w:r>
      <w:r>
        <w:t>, так же в систему защиты входят устройства токовой дифференциальной защиты ДЗТ-11, что надежно защищает оборудование от внутренних и внешних КЗ.</w:t>
      </w:r>
    </w:p>
    <w:p w:rsidR="00361CF8" w:rsidRDefault="00CD5415" w:rsidP="005A31AA">
      <w:pPr>
        <w:pStyle w:val="a4"/>
        <w:spacing w:line="360" w:lineRule="auto"/>
        <w:ind w:left="0" w:firstLine="709"/>
        <w:jc w:val="both"/>
      </w:pPr>
      <w:r w:rsidRPr="00B43C61">
        <w:t>Запасные типы</w:t>
      </w:r>
      <w:r w:rsidR="00361CF8" w:rsidRPr="00B43C61">
        <w:t xml:space="preserve"> защиты:</w:t>
      </w:r>
    </w:p>
    <w:p w:rsidR="00A27014" w:rsidRPr="00B43C61" w:rsidRDefault="00B54546" w:rsidP="00B54546">
      <w:pPr>
        <w:pStyle w:val="a4"/>
        <w:spacing w:line="360" w:lineRule="auto"/>
        <w:ind w:left="0" w:firstLine="709"/>
        <w:jc w:val="both"/>
      </w:pPr>
      <w:r>
        <w:t>В качестве дополнительных систем защиты промышленного оборудования и установок при возникновении многофазного КЗ на шинах,</w:t>
      </w:r>
      <w:r w:rsidR="00565451" w:rsidRPr="00B43C61">
        <w:t xml:space="preserve"> дополнительная защита </w:t>
      </w:r>
      <w:r w:rsidR="00A162B9">
        <w:t xml:space="preserve">трансформаторов включает в себя применение </w:t>
      </w:r>
      <w:r w:rsidR="00565451" w:rsidRPr="00A162B9">
        <w:t xml:space="preserve">максимальной токовой защиты, </w:t>
      </w:r>
      <w:r w:rsidR="00A162B9">
        <w:t xml:space="preserve">расположенной на участке ВН. При этом система защиты включает в себя три реле тока РТ-40, а так же устройство реле времени. Получение комбинированного запуска системы </w:t>
      </w:r>
      <w:r w:rsidR="00A162B9">
        <w:lastRenderedPageBreak/>
        <w:t xml:space="preserve">защиты осуществляется </w:t>
      </w:r>
      <w:r w:rsidR="00165157" w:rsidRPr="00B43C61">
        <w:t xml:space="preserve">с использованием </w:t>
      </w:r>
      <w:r w:rsidR="00565451" w:rsidRPr="00B43C61">
        <w:t xml:space="preserve">реле </w:t>
      </w:r>
      <w:r w:rsidR="00165157" w:rsidRPr="00B43C61">
        <w:t>напряжения обратного действия тип</w:t>
      </w:r>
      <w:r w:rsidR="00361CF8" w:rsidRPr="00B43C61">
        <w:t xml:space="preserve"> РНФ-1М</w:t>
      </w:r>
      <w:r w:rsidR="00165157" w:rsidRPr="00B43C61">
        <w:t xml:space="preserve"> (фильтр) и реле минимального действующего напряжения РН-54/160</w:t>
      </w:r>
      <w:r w:rsidR="00361CF8" w:rsidRPr="00B43C61">
        <w:t>.</w:t>
      </w:r>
    </w:p>
    <w:p w:rsidR="00361CF8" w:rsidRPr="00B43C61" w:rsidRDefault="002B4EFA" w:rsidP="00517DD0">
      <w:pPr>
        <w:spacing w:line="360" w:lineRule="auto"/>
        <w:ind w:firstLine="709"/>
        <w:jc w:val="both"/>
      </w:pPr>
      <w:r w:rsidRPr="00B43C61">
        <w:t xml:space="preserve">МТЗ с комбинированным механизмом пуска применяется для дублирования систем выключения </w:t>
      </w:r>
      <w:proofErr w:type="gramStart"/>
      <w:r w:rsidRPr="00B43C61">
        <w:t>при</w:t>
      </w:r>
      <w:proofErr w:type="gramEnd"/>
      <w:r w:rsidRPr="00B43C61">
        <w:t xml:space="preserve"> многофазных КЗ на стороне СН. Система защиты </w:t>
      </w:r>
      <w:r w:rsidR="00DC4205" w:rsidRPr="00B43C61">
        <w:t xml:space="preserve">спроектирована с </w:t>
      </w:r>
      <w:r w:rsidR="00DC4205" w:rsidRPr="008359A5">
        <w:t>использованием устройств КЗ-12 (несколько устройств реле тока КА</w:t>
      </w:r>
      <w:proofErr w:type="gramStart"/>
      <w:r w:rsidR="00DC4205" w:rsidRPr="008359A5">
        <w:t>1</w:t>
      </w:r>
      <w:proofErr w:type="gramEnd"/>
      <w:r w:rsidR="00DC4205" w:rsidRPr="008359A5">
        <w:t>, КА2,</w:t>
      </w:r>
      <w:r w:rsidR="005548A3" w:rsidRPr="008359A5">
        <w:t xml:space="preserve"> КА3,</w:t>
      </w:r>
      <w:r w:rsidR="008359A5" w:rsidRPr="008359A5">
        <w:t xml:space="preserve">и </w:t>
      </w:r>
      <w:r w:rsidR="00DC4205" w:rsidRPr="008359A5">
        <w:t>реле времени КТ1</w:t>
      </w:r>
      <w:r w:rsidR="008359A5">
        <w:t xml:space="preserve">), а так же </w:t>
      </w:r>
      <w:r w:rsidR="00DC4205" w:rsidRPr="008359A5">
        <w:t xml:space="preserve">реле времени </w:t>
      </w:r>
      <w:r w:rsidR="008359A5">
        <w:rPr>
          <w:lang w:val="en-US"/>
        </w:rPr>
        <w:t>KT</w:t>
      </w:r>
      <w:r w:rsidR="008359A5">
        <w:t>2</w:t>
      </w:r>
      <w:r w:rsidR="00857684" w:rsidRPr="00857684">
        <w:t>/</w:t>
      </w:r>
      <w:r w:rsidR="00DC4205" w:rsidRPr="00B43C61">
        <w:t xml:space="preserve"> Пуск </w:t>
      </w:r>
      <w:r w:rsidR="00517DD0" w:rsidRPr="00B43C61">
        <w:t xml:space="preserve">с комбинированием устроен при применении реле напряжений обратных связей и минимального напряжения, </w:t>
      </w:r>
      <w:r w:rsidR="00361CF8" w:rsidRPr="00B43C61">
        <w:rPr>
          <w:lang w:val="en-US"/>
        </w:rPr>
        <w:t>KVZ</w:t>
      </w:r>
      <w:r w:rsidR="00361CF8" w:rsidRPr="00B43C61">
        <w:t xml:space="preserve">1и </w:t>
      </w:r>
      <w:r w:rsidR="00361CF8" w:rsidRPr="00B43C61">
        <w:rPr>
          <w:lang w:val="en-US"/>
        </w:rPr>
        <w:t>KV</w:t>
      </w:r>
      <w:r w:rsidR="00361CF8" w:rsidRPr="00B43C61">
        <w:t>1.</w:t>
      </w:r>
    </w:p>
    <w:p w:rsidR="00715FF6" w:rsidRPr="00B43C61" w:rsidRDefault="00715FF6" w:rsidP="00517DD0">
      <w:pPr>
        <w:spacing w:line="360" w:lineRule="auto"/>
        <w:ind w:firstLine="709"/>
        <w:jc w:val="both"/>
      </w:pPr>
      <w:r w:rsidRPr="00B43C61">
        <w:t xml:space="preserve">Защита от аварийных ситуаций с возникновением КЗ на линиях НН,  а так же на </w:t>
      </w:r>
      <w:proofErr w:type="gramStart"/>
      <w:r w:rsidRPr="00B43C61">
        <w:t>устройствах</w:t>
      </w:r>
      <w:proofErr w:type="gramEnd"/>
      <w:r w:rsidRPr="00B43C61">
        <w:t xml:space="preserve"> подключенных к данным линиям</w:t>
      </w:r>
      <w:r w:rsidR="000D531E" w:rsidRPr="00B43C61">
        <w:t xml:space="preserve">. </w:t>
      </w:r>
      <w:r w:rsidR="000E5431">
        <w:t>На</w:t>
      </w:r>
      <w:r w:rsidR="000D531E" w:rsidRPr="00B43C61">
        <w:t xml:space="preserve"> линиях использована защита с применением токового реле РТ-40 и реле времени КТ3, КТ5.</w:t>
      </w:r>
    </w:p>
    <w:p w:rsidR="00361CF8" w:rsidRPr="00857684" w:rsidRDefault="003D6B64" w:rsidP="00CD585C">
      <w:pPr>
        <w:spacing w:line="360" w:lineRule="auto"/>
        <w:ind w:firstLine="709"/>
        <w:jc w:val="both"/>
      </w:pPr>
      <w:r w:rsidRPr="00B43C61">
        <w:t xml:space="preserve">Дублирование систем отключений защиты при внешних КЗ на землю, и неполадок внутри трансформатора используем </w:t>
      </w:r>
      <w:r w:rsidR="00361CF8" w:rsidRPr="00B43C61">
        <w:t xml:space="preserve">с </w:t>
      </w:r>
      <w:r w:rsidR="00CD585C" w:rsidRPr="00857684">
        <w:t xml:space="preserve">устройством </w:t>
      </w:r>
      <w:r w:rsidR="00361CF8" w:rsidRPr="00857684">
        <w:t xml:space="preserve">реле тока типа РТ-40 </w:t>
      </w:r>
      <w:r w:rsidR="00857684">
        <w:t>и таймера.</w:t>
      </w:r>
    </w:p>
    <w:p w:rsidR="00361CF8" w:rsidRPr="00B43C61" w:rsidRDefault="00CD585C" w:rsidP="00561B3B">
      <w:pPr>
        <w:spacing w:line="360" w:lineRule="auto"/>
        <w:ind w:firstLine="709"/>
        <w:contextualSpacing/>
        <w:jc w:val="both"/>
      </w:pPr>
      <w:r w:rsidRPr="00B43C61">
        <w:t>Шкафы КРУН напряжением 10 кВ снабжены выключателями высоковольтными, обеспечивающими защиту при дуговых КЗ. От режимов характерных симметричными перегрузками защищает система МТЗ, в состав которого включаются реле тока РТ-40 (КА10, КА11, КА12) и реле времени КТ</w:t>
      </w:r>
      <w:proofErr w:type="gramStart"/>
      <w:r w:rsidRPr="00B43C61">
        <w:t>7</w:t>
      </w:r>
      <w:proofErr w:type="gramEnd"/>
    </w:p>
    <w:p w:rsidR="00390DE5" w:rsidRPr="00B43C61" w:rsidRDefault="00B415E9" w:rsidP="005A31AA">
      <w:pPr>
        <w:pStyle w:val="a3"/>
        <w:numPr>
          <w:ilvl w:val="1"/>
          <w:numId w:val="33"/>
        </w:numPr>
        <w:spacing w:line="360" w:lineRule="auto"/>
        <w:ind w:left="0" w:firstLine="709"/>
        <w:contextualSpacing/>
        <w:outlineLvl w:val="0"/>
      </w:pPr>
      <w:r w:rsidRPr="00B43C61">
        <w:t>Защита линий 10кВ</w:t>
      </w:r>
      <w:r w:rsidR="00390DE5" w:rsidRPr="00B43C61">
        <w:t>.</w:t>
      </w:r>
    </w:p>
    <w:p w:rsidR="00712994" w:rsidRPr="00B43C61" w:rsidRDefault="00712994" w:rsidP="005A31AA">
      <w:pPr>
        <w:pStyle w:val="a3"/>
        <w:spacing w:line="360" w:lineRule="auto"/>
        <w:ind w:firstLine="709"/>
        <w:contextualSpacing/>
        <w:outlineLvl w:val="0"/>
      </w:pPr>
      <w:r w:rsidRPr="00B43C61">
        <w:t>Все линии, подключенные к установкам КРУН 10 кВ, имеют тр</w:t>
      </w:r>
      <w:r w:rsidR="005A31AA">
        <w:t>и основных типа токовой защиты:</w:t>
      </w:r>
    </w:p>
    <w:p w:rsidR="00361CF8" w:rsidRPr="00F1196F" w:rsidRDefault="00924197" w:rsidP="0036554E">
      <w:pPr>
        <w:pStyle w:val="a3"/>
        <w:numPr>
          <w:ilvl w:val="0"/>
          <w:numId w:val="10"/>
        </w:numPr>
        <w:tabs>
          <w:tab w:val="clear" w:pos="1260"/>
          <w:tab w:val="num" w:pos="0"/>
        </w:tabs>
        <w:spacing w:before="0" w:beforeAutospacing="0" w:after="0" w:afterAutospacing="0" w:line="360" w:lineRule="auto"/>
        <w:ind w:left="0" w:firstLine="709"/>
        <w:contextualSpacing/>
        <w:jc w:val="both"/>
        <w:outlineLvl w:val="0"/>
      </w:pPr>
      <w:r w:rsidRPr="00B43C61">
        <w:t>Система</w:t>
      </w:r>
      <w:r w:rsidR="00712994" w:rsidRPr="00B43C61">
        <w:t xml:space="preserve"> т</w:t>
      </w:r>
      <w:r w:rsidR="00361CF8" w:rsidRPr="00B43C61">
        <w:t>оков</w:t>
      </w:r>
      <w:r w:rsidR="00712994" w:rsidRPr="00B43C61">
        <w:t>ой</w:t>
      </w:r>
      <w:r w:rsidR="00361CF8" w:rsidRPr="00B43C61">
        <w:t xml:space="preserve"> отсечк</w:t>
      </w:r>
      <w:r w:rsidR="00712994" w:rsidRPr="00B43C61">
        <w:t>и. Срабатывание первой ступени обеспечивается величиной тока его срабатывания, который превосходит наибольший ток КЗ, действующий на защиту при аварийных ситуациях за пределами защищенного участка схемы. При этом защита реагирует на повреждения участка линий в определенной зоне (</w:t>
      </w:r>
      <w:r w:rsidR="00712994" w:rsidRPr="00EA7482">
        <w:t>до 50% от длины линии)</w:t>
      </w:r>
      <w:r w:rsidR="0036554E" w:rsidRPr="00EA7482">
        <w:t>, чувствительность защиты</w:t>
      </w:r>
      <w:r w:rsidR="00EA7482" w:rsidRPr="00EA7482">
        <w:t xml:space="preserve"> показана с помочью коэффициента </w:t>
      </w:r>
      <w:r w:rsidR="00361CF8" w:rsidRPr="00EA7482">
        <w:rPr>
          <w:spacing w:val="6"/>
          <w:lang w:val="en-US"/>
        </w:rPr>
        <w:t>K</w:t>
      </w:r>
      <w:r w:rsidR="00361CF8" w:rsidRPr="00EA7482">
        <w:rPr>
          <w:spacing w:val="6"/>
          <w:vertAlign w:val="superscript"/>
          <w:lang w:val="en-US"/>
        </w:rPr>
        <w:t>I</w:t>
      </w:r>
      <w:r w:rsidR="00361CF8" w:rsidRPr="00EA7482">
        <w:rPr>
          <w:spacing w:val="6"/>
          <w:vertAlign w:val="subscript"/>
          <w:lang w:val="en-US"/>
        </w:rPr>
        <w:t>r</w:t>
      </w:r>
      <w:r w:rsidR="00361CF8" w:rsidRPr="00EA7482">
        <w:rPr>
          <w:spacing w:val="6"/>
        </w:rPr>
        <w:t xml:space="preserve"> ≥2</w:t>
      </w:r>
      <w:r w:rsidR="00F1196F">
        <w:rPr>
          <w:i/>
          <w:spacing w:val="6"/>
        </w:rPr>
        <w:t>.</w:t>
      </w:r>
    </w:p>
    <w:p w:rsidR="00F1196F" w:rsidRDefault="00895885" w:rsidP="0036554E">
      <w:pPr>
        <w:pStyle w:val="a3"/>
        <w:numPr>
          <w:ilvl w:val="0"/>
          <w:numId w:val="10"/>
        </w:numPr>
        <w:tabs>
          <w:tab w:val="clear" w:pos="1260"/>
          <w:tab w:val="num" w:pos="0"/>
        </w:tabs>
        <w:spacing w:before="0" w:beforeAutospacing="0" w:after="0" w:afterAutospacing="0" w:line="360" w:lineRule="auto"/>
        <w:ind w:left="0" w:firstLine="709"/>
        <w:contextualSpacing/>
        <w:jc w:val="both"/>
        <w:outlineLvl w:val="0"/>
      </w:pPr>
      <w:r>
        <w:rPr>
          <w:spacing w:val="6"/>
        </w:rPr>
        <w:t xml:space="preserve">Временная выдержка, с помощью токовой отсечки. Проектирование системы защиты на линиях электроснабжения и контактах </w:t>
      </w:r>
      <w:r w:rsidRPr="00895885">
        <w:rPr>
          <w:spacing w:val="6"/>
        </w:rPr>
        <w:t xml:space="preserve">установок </w:t>
      </w:r>
      <w:r>
        <w:rPr>
          <w:spacing w:val="6"/>
        </w:rPr>
        <w:t xml:space="preserve">КТП 10/0,4 кВ, направленно на создание временной задержки большей по времени, чем </w:t>
      </w:r>
      <w:r w:rsidR="00A12705">
        <w:rPr>
          <w:spacing w:val="6"/>
        </w:rPr>
        <w:t xml:space="preserve">время реагирования системы, </w:t>
      </w:r>
      <w:r w:rsidR="00A12705" w:rsidRPr="00A12705">
        <w:rPr>
          <w:spacing w:val="6"/>
        </w:rPr>
        <w:t xml:space="preserve">составляющий </w:t>
      </w:r>
      <w:r w:rsidR="00A12705" w:rsidRPr="00A12705">
        <w:t>Δ</w:t>
      </w:r>
      <w:r w:rsidR="00A12705" w:rsidRPr="00A12705">
        <w:rPr>
          <w:lang w:val="en-US"/>
        </w:rPr>
        <w:t>t</w:t>
      </w:r>
      <w:r w:rsidR="00A12705" w:rsidRPr="00A12705">
        <w:t xml:space="preserve"> =0,3-0,6 секунд</w:t>
      </w:r>
      <w:r w:rsidR="00A12705">
        <w:t>. Это необходимо для реализации «ступени селективности», что позволяет второй ступени защиты. Для реализации этого необходимо, чтоб ток срабатывания системы превосходил значения токов КЗ.</w:t>
      </w:r>
    </w:p>
    <w:p w:rsidR="00160C7B" w:rsidRDefault="00160C7B" w:rsidP="00873A65">
      <w:pPr>
        <w:pStyle w:val="a3"/>
        <w:numPr>
          <w:ilvl w:val="0"/>
          <w:numId w:val="10"/>
        </w:numPr>
        <w:tabs>
          <w:tab w:val="clear" w:pos="1260"/>
        </w:tabs>
        <w:spacing w:before="0" w:beforeAutospacing="0" w:after="0" w:afterAutospacing="0" w:line="360" w:lineRule="auto"/>
        <w:ind w:left="0" w:firstLine="709"/>
        <w:contextualSpacing/>
        <w:jc w:val="both"/>
        <w:outlineLvl w:val="0"/>
      </w:pPr>
      <w:r>
        <w:t xml:space="preserve">Системы МТЗ настраиваются на величину токов КЗ в установках </w:t>
      </w:r>
      <w:r w:rsidRPr="00160C7B">
        <w:t xml:space="preserve">трансформаторов КТП 10/0,4 </w:t>
      </w:r>
      <w:proofErr w:type="spellStart"/>
      <w:r w:rsidRPr="00160C7B">
        <w:t>кВ</w:t>
      </w:r>
      <w:proofErr w:type="gramStart"/>
      <w:r>
        <w:t>.</w:t>
      </w:r>
      <w:r w:rsidR="00850042" w:rsidRPr="00850042">
        <w:t>П</w:t>
      </w:r>
      <w:proofErr w:type="gramEnd"/>
      <w:r w:rsidR="00850042" w:rsidRPr="00850042">
        <w:t>оказатель</w:t>
      </w:r>
      <w:proofErr w:type="spellEnd"/>
      <w:r w:rsidR="00850042" w:rsidRPr="00850042">
        <w:t xml:space="preserve"> </w:t>
      </w:r>
      <w:proofErr w:type="spellStart"/>
      <w:r w:rsidR="00850042" w:rsidRPr="00850042">
        <w:rPr>
          <w:spacing w:val="6"/>
          <w:lang w:val="en-US"/>
        </w:rPr>
        <w:t>K</w:t>
      </w:r>
      <w:r w:rsidR="00850042" w:rsidRPr="00850042">
        <w:rPr>
          <w:spacing w:val="6"/>
          <w:vertAlign w:val="superscript"/>
          <w:lang w:val="en-US"/>
        </w:rPr>
        <w:t>III</w:t>
      </w:r>
      <w:r w:rsidR="00850042" w:rsidRPr="00850042">
        <w:rPr>
          <w:spacing w:val="6"/>
          <w:vertAlign w:val="subscript"/>
          <w:lang w:val="en-US"/>
        </w:rPr>
        <w:t>r</w:t>
      </w:r>
      <w:proofErr w:type="spellEnd"/>
      <w:r w:rsidR="00850042" w:rsidRPr="00850042">
        <w:rPr>
          <w:spacing w:val="6"/>
        </w:rPr>
        <w:t xml:space="preserve"> ≥1,5 </w:t>
      </w:r>
      <w:r w:rsidR="00850042">
        <w:rPr>
          <w:spacing w:val="6"/>
        </w:rPr>
        <w:t xml:space="preserve">определяет </w:t>
      </w:r>
      <w:r w:rsidR="00850042" w:rsidRPr="00850042">
        <w:t>точность</w:t>
      </w:r>
      <w:r w:rsidR="00850042">
        <w:t xml:space="preserve"> работы </w:t>
      </w:r>
      <w:r w:rsidR="00850042">
        <w:lastRenderedPageBreak/>
        <w:t>аппарата защиты. Система характеризуется временной задержкой превышающей задержку предшествующего участка.</w:t>
      </w:r>
    </w:p>
    <w:p w:rsidR="004F52CF" w:rsidRPr="00E75519" w:rsidRDefault="00850042" w:rsidP="00873A65">
      <w:pPr>
        <w:pStyle w:val="a3"/>
        <w:spacing w:before="0" w:beforeAutospacing="0" w:after="0" w:afterAutospacing="0" w:line="360" w:lineRule="auto"/>
        <w:ind w:firstLine="709"/>
        <w:contextualSpacing/>
        <w:jc w:val="both"/>
        <w:outlineLvl w:val="0"/>
      </w:pPr>
      <w:r w:rsidRPr="00E75519">
        <w:t xml:space="preserve">Защита СЭС и рабочих агрегатов, при возникновении КЗ на </w:t>
      </w:r>
      <w:proofErr w:type="gramStart"/>
      <w:r w:rsidRPr="00E75519">
        <w:t>землю спроектирована на</w:t>
      </w:r>
      <w:proofErr w:type="gramEnd"/>
      <w:r w:rsidRPr="00E75519">
        <w:t xml:space="preserve"> устройствах реле РУ-21/1 и защитного трансформатора Т3ЛМ-10, производящим действие на </w:t>
      </w:r>
      <w:r w:rsidR="00E75519" w:rsidRPr="00E75519">
        <w:t>защитный сигнал</w:t>
      </w:r>
      <w:r w:rsidR="008A0A01" w:rsidRPr="00E75519">
        <w:rPr>
          <w:spacing w:val="6"/>
        </w:rPr>
        <w:t>.</w:t>
      </w:r>
      <w:r w:rsidR="00CC7B0B" w:rsidRPr="00E75519">
        <w:rPr>
          <w:spacing w:val="6"/>
        </w:rPr>
        <w:t>[14]</w:t>
      </w:r>
    </w:p>
    <w:p w:rsidR="00E75519" w:rsidRPr="00E75519" w:rsidRDefault="00E75519" w:rsidP="00E75519">
      <w:pPr>
        <w:pStyle w:val="a3"/>
        <w:spacing w:before="0" w:beforeAutospacing="0" w:after="0" w:afterAutospacing="0" w:line="360" w:lineRule="auto"/>
        <w:ind w:firstLine="709"/>
        <w:contextualSpacing/>
        <w:jc w:val="both"/>
        <w:outlineLvl w:val="0"/>
      </w:pPr>
      <w:r>
        <w:rPr>
          <w:spacing w:val="6"/>
        </w:rPr>
        <w:t xml:space="preserve">Система токовой защиты СЭС спроектирована методом трехфазной системы подключения типа звезда, с применением трех реле, по одному на каждую фазу рисунок 18. Вторичные обмотки устройства </w:t>
      </w:r>
      <w:proofErr w:type="gramStart"/>
      <w:r>
        <w:rPr>
          <w:spacing w:val="6"/>
        </w:rPr>
        <w:t>ТТ</w:t>
      </w:r>
      <w:proofErr w:type="gramEnd"/>
      <w:r>
        <w:rPr>
          <w:spacing w:val="6"/>
        </w:rPr>
        <w:t xml:space="preserve"> располагаются в трех фазах и включены </w:t>
      </w:r>
      <w:r w:rsidR="00DF5C10">
        <w:rPr>
          <w:spacing w:val="6"/>
        </w:rPr>
        <w:t xml:space="preserve">последовательно </w:t>
      </w:r>
      <w:r>
        <w:rPr>
          <w:spacing w:val="6"/>
        </w:rPr>
        <w:t>к контактам.</w:t>
      </w:r>
    </w:p>
    <w:p w:rsidR="00A27014" w:rsidRPr="00B43C61" w:rsidRDefault="005548A3" w:rsidP="005548A3">
      <w:pPr>
        <w:pStyle w:val="a3"/>
        <w:spacing w:line="360" w:lineRule="auto"/>
        <w:jc w:val="center"/>
        <w:outlineLvl w:val="0"/>
      </w:pPr>
      <w:r w:rsidRPr="00B43C61">
        <w:rPr>
          <w:noProof/>
        </w:rPr>
        <w:drawing>
          <wp:inline distT="0" distB="0" distL="0" distR="0">
            <wp:extent cx="2536465" cy="2361537"/>
            <wp:effectExtent l="0" t="0" r="0" b="1270"/>
            <wp:docPr id="61" name="Рисунок 61" descr="https://cf.ppt-online.org/files/slide/l/ljQc7Iv5iK6hgC2SXxeEmpJL0dFMODranwTPY4/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cf.ppt-online.org/files/slide/l/ljQc7Iv5iK6hgC2SXxeEmpJL0dFMODranwTPY4/slide-8.jpg"/>
                    <pic:cNvPicPr>
                      <a:picLocks noChangeAspect="1" noChangeArrowheads="1"/>
                    </pic:cNvPicPr>
                  </pic:nvPicPr>
                  <pic:blipFill rotWithShape="1">
                    <a:blip r:embed="rId4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679" r="46503"/>
                    <a:stretch/>
                  </pic:blipFill>
                  <pic:spPr bwMode="auto">
                    <a:xfrm>
                      <a:off x="0" y="0"/>
                      <a:ext cx="2536612" cy="236167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61CF8" w:rsidRPr="00B43C61" w:rsidRDefault="00361CF8" w:rsidP="00561B3B">
      <w:pPr>
        <w:pStyle w:val="a3"/>
        <w:spacing w:line="360" w:lineRule="auto"/>
        <w:ind w:firstLine="709"/>
        <w:jc w:val="center"/>
        <w:outlineLvl w:val="0"/>
        <w:rPr>
          <w:spacing w:val="2"/>
        </w:rPr>
      </w:pPr>
      <w:r w:rsidRPr="00BB554B">
        <w:t>Рисунок 1</w:t>
      </w:r>
      <w:r w:rsidR="00EE3726" w:rsidRPr="00BB554B">
        <w:t>8</w:t>
      </w:r>
      <w:r w:rsidR="00390DE5" w:rsidRPr="00BB554B">
        <w:t xml:space="preserve">. </w:t>
      </w:r>
      <w:r w:rsidRPr="00BB554B">
        <w:t>Схема соеди</w:t>
      </w:r>
      <w:r w:rsidR="00DC5F6F" w:rsidRPr="00BB554B">
        <w:rPr>
          <w:spacing w:val="2"/>
        </w:rPr>
        <w:t xml:space="preserve">нения </w:t>
      </w:r>
      <w:proofErr w:type="gramStart"/>
      <w:r w:rsidR="00DC5F6F" w:rsidRPr="00BB554B">
        <w:rPr>
          <w:spacing w:val="2"/>
        </w:rPr>
        <w:t>ТТ</w:t>
      </w:r>
      <w:proofErr w:type="gramEnd"/>
      <w:r w:rsidR="00390DE5" w:rsidRPr="00BB554B">
        <w:rPr>
          <w:spacing w:val="3"/>
        </w:rPr>
        <w:t xml:space="preserve"> и реле</w:t>
      </w:r>
      <w:r w:rsidR="00DC5F6F" w:rsidRPr="00BB554B">
        <w:rPr>
          <w:spacing w:val="3"/>
        </w:rPr>
        <w:t xml:space="preserve"> тока.</w:t>
      </w:r>
    </w:p>
    <w:p w:rsidR="00DC5F6F" w:rsidRPr="00156F72" w:rsidRDefault="00BB554B" w:rsidP="00390DE5">
      <w:pPr>
        <w:shd w:val="clear" w:color="auto" w:fill="FFFFFF"/>
        <w:spacing w:before="122" w:line="360" w:lineRule="auto"/>
        <w:ind w:left="7" w:right="137" w:firstLine="709"/>
        <w:contextualSpacing/>
        <w:jc w:val="both"/>
        <w:rPr>
          <w:highlight w:val="yellow"/>
        </w:rPr>
      </w:pPr>
      <w:r w:rsidRPr="00BB554B">
        <w:t>Система защиты</w:t>
      </w:r>
      <w:r>
        <w:t xml:space="preserve"> способна своевременно реагировать на различные аварийные ситуации многофазных систем, характерные КЗ междуфазными повреждениями. Возможными исключениями могут выступать КЗ на землю проводника фазы не имеющего средства защиты</w:t>
      </w:r>
      <w:r w:rsidR="00810207">
        <w:t>,</w:t>
      </w:r>
      <w:r>
        <w:t xml:space="preserve"> если имеет место такое проектирование.</w:t>
      </w:r>
    </w:p>
    <w:p w:rsidR="00390DE5" w:rsidRDefault="0046215D" w:rsidP="005A31AA">
      <w:pPr>
        <w:pStyle w:val="a3"/>
        <w:numPr>
          <w:ilvl w:val="1"/>
          <w:numId w:val="33"/>
        </w:numPr>
        <w:spacing w:line="360" w:lineRule="auto"/>
        <w:ind w:left="0" w:firstLine="709"/>
        <w:contextualSpacing/>
        <w:jc w:val="both"/>
        <w:outlineLvl w:val="0"/>
      </w:pPr>
      <w:r w:rsidRPr="00D27C0F">
        <w:t>Автоматика ввода резерва.</w:t>
      </w:r>
    </w:p>
    <w:p w:rsidR="00D27C0F" w:rsidRDefault="00D27C0F" w:rsidP="0046215D">
      <w:pPr>
        <w:pStyle w:val="a3"/>
        <w:spacing w:line="360" w:lineRule="auto"/>
        <w:ind w:firstLine="709"/>
        <w:contextualSpacing/>
        <w:jc w:val="both"/>
        <w:outlineLvl w:val="0"/>
      </w:pPr>
      <w:proofErr w:type="gramStart"/>
      <w:r>
        <w:t>Применение в промышленных СЭС высокой мощности, исключительно системы РЗ не обеспечивают полноценную защиту и необходимый уровень надежности систем.</w:t>
      </w:r>
      <w:proofErr w:type="gramEnd"/>
      <w:r>
        <w:t xml:space="preserve"> Для гарантии приемлемого уровня надежности и бесперебойности промышленных систем необходимо внедрять в СЭС устройства автоматического ввода резерва (АВР). Учитывая то, что все линии электроснабжения установок подключены к определенному участку, при аварийной ситуации на одной из питающих линий совершается отключение данной линии электроснабжения системой РЗ.</w:t>
      </w:r>
    </w:p>
    <w:p w:rsidR="0046215D" w:rsidRDefault="00D27C0F" w:rsidP="008B3948">
      <w:pPr>
        <w:pStyle w:val="a3"/>
        <w:spacing w:line="360" w:lineRule="auto"/>
        <w:ind w:firstLine="709"/>
        <w:contextualSpacing/>
        <w:jc w:val="both"/>
        <w:outlineLvl w:val="0"/>
        <w:rPr>
          <w:spacing w:val="4"/>
        </w:rPr>
      </w:pPr>
      <w:r>
        <w:lastRenderedPageBreak/>
        <w:t xml:space="preserve">В случае аварийной ситуации происходит прекращение электроснабжения установок </w:t>
      </w:r>
      <w:r w:rsidR="008B3948">
        <w:t xml:space="preserve">данного участка. Для восстановления электроснабжения без значительного урона </w:t>
      </w:r>
      <w:r w:rsidR="008B3948" w:rsidRPr="008B3948">
        <w:t>для систем и производственного цикла используется устройство автоматического ввода резерва.</w:t>
      </w:r>
      <w:r w:rsidR="00CC7B0B" w:rsidRPr="008B3948">
        <w:rPr>
          <w:spacing w:val="4"/>
        </w:rPr>
        <w:t>[18]</w:t>
      </w:r>
    </w:p>
    <w:p w:rsidR="005D6507" w:rsidRDefault="005D6507" w:rsidP="008B3948">
      <w:pPr>
        <w:pStyle w:val="a3"/>
        <w:spacing w:line="360" w:lineRule="auto"/>
        <w:ind w:firstLine="709"/>
        <w:contextualSpacing/>
        <w:jc w:val="both"/>
        <w:outlineLvl w:val="0"/>
        <w:rPr>
          <w:spacing w:val="4"/>
        </w:rPr>
      </w:pPr>
      <w:r>
        <w:rPr>
          <w:spacing w:val="4"/>
        </w:rPr>
        <w:t>Системы АВР, в зависимости от конструкции используемого выключателя, способны работать как на прямом, так и на переменном оперативном токе.</w:t>
      </w:r>
    </w:p>
    <w:p w:rsidR="00D53525" w:rsidRPr="00CC7B0B" w:rsidRDefault="005D6507" w:rsidP="005D6507">
      <w:pPr>
        <w:pStyle w:val="a3"/>
        <w:spacing w:line="360" w:lineRule="auto"/>
        <w:ind w:firstLine="709"/>
        <w:contextualSpacing/>
        <w:jc w:val="both"/>
        <w:outlineLvl w:val="0"/>
        <w:rPr>
          <w:spacing w:val="4"/>
        </w:rPr>
      </w:pPr>
      <w:r>
        <w:rPr>
          <w:spacing w:val="4"/>
        </w:rPr>
        <w:t>В целях выполнения системы защиты для данной работы выбрано устройство АВР, где использован электромагнитный привод устройства коммутации,</w:t>
      </w:r>
      <w:r w:rsidR="00D53525">
        <w:rPr>
          <w:spacing w:val="4"/>
        </w:rPr>
        <w:t xml:space="preserve"> так как для его работы в аварийном режиме ГС из дополнительного оборудования требуется аккумуляторные батареи. </w:t>
      </w:r>
      <w:r w:rsidR="00A63D97">
        <w:rPr>
          <w:spacing w:val="4"/>
        </w:rPr>
        <w:t>Д</w:t>
      </w:r>
      <w:r w:rsidR="00D53525">
        <w:rPr>
          <w:spacing w:val="4"/>
        </w:rPr>
        <w:t>ля работоспособности выключателей других исполнений могут быть необходимы и более сложные приспособления, компрессоры и емкости с постоянным поддержани</w:t>
      </w:r>
      <w:r w:rsidR="00CF7FF9">
        <w:rPr>
          <w:spacing w:val="4"/>
        </w:rPr>
        <w:t>е</w:t>
      </w:r>
      <w:r w:rsidR="00D53525">
        <w:rPr>
          <w:spacing w:val="4"/>
        </w:rPr>
        <w:t>м повышенного давления.</w:t>
      </w:r>
      <w:r w:rsidR="00CF7FF9">
        <w:rPr>
          <w:spacing w:val="4"/>
        </w:rPr>
        <w:t xml:space="preserve"> Плюсом данного исполнения являются </w:t>
      </w:r>
      <w:r w:rsidR="00A63D97" w:rsidRPr="00A63D97">
        <w:rPr>
          <w:szCs w:val="28"/>
        </w:rPr>
        <w:t>работа в любых климатических условиях без влияния температур на качество переключения</w:t>
      </w:r>
      <w:r w:rsidR="00CF7FF9">
        <w:rPr>
          <w:spacing w:val="4"/>
        </w:rPr>
        <w:t xml:space="preserve">, простота </w:t>
      </w:r>
      <w:r w:rsidR="00A63D97">
        <w:rPr>
          <w:spacing w:val="4"/>
        </w:rPr>
        <w:t xml:space="preserve">механической части и </w:t>
      </w:r>
      <w:r w:rsidR="00CF7FF9">
        <w:rPr>
          <w:spacing w:val="4"/>
        </w:rPr>
        <w:t>обслуживания</w:t>
      </w:r>
      <w:r w:rsidR="00A63D97">
        <w:rPr>
          <w:spacing w:val="4"/>
        </w:rPr>
        <w:t>,</w:t>
      </w:r>
      <w:r w:rsidR="00CF7FF9">
        <w:rPr>
          <w:spacing w:val="4"/>
        </w:rPr>
        <w:t xml:space="preserve"> достаточн</w:t>
      </w:r>
      <w:r w:rsidR="00A63D97">
        <w:rPr>
          <w:spacing w:val="4"/>
        </w:rPr>
        <w:t>ый уровень быстродействия 0,1-0,4 сек.</w:t>
      </w:r>
      <w:r w:rsidR="00CC7B0B" w:rsidRPr="00CC7B0B">
        <w:rPr>
          <w:spacing w:val="4"/>
        </w:rPr>
        <w:t>[17]</w:t>
      </w:r>
    </w:p>
    <w:p w:rsidR="00361CF8" w:rsidRPr="0003759E" w:rsidRDefault="00CF7FF9" w:rsidP="0003759E">
      <w:pPr>
        <w:pStyle w:val="a3"/>
        <w:spacing w:line="360" w:lineRule="auto"/>
        <w:ind w:firstLine="709"/>
        <w:contextualSpacing/>
        <w:jc w:val="both"/>
        <w:outlineLvl w:val="0"/>
        <w:rPr>
          <w:spacing w:val="4"/>
        </w:rPr>
      </w:pPr>
      <w:r>
        <w:rPr>
          <w:spacing w:val="4"/>
        </w:rPr>
        <w:t xml:space="preserve">Принцип работы системы </w:t>
      </w:r>
      <w:r w:rsidR="005D6507">
        <w:rPr>
          <w:spacing w:val="4"/>
        </w:rPr>
        <w:t>АВР отражен на рисунке 1</w:t>
      </w:r>
      <w:r w:rsidR="00002A56">
        <w:rPr>
          <w:spacing w:val="4"/>
        </w:rPr>
        <w:t xml:space="preserve">9. Когда выключатели основного электроснабжения </w:t>
      </w:r>
      <w:r w:rsidR="00002A56">
        <w:rPr>
          <w:spacing w:val="4"/>
          <w:lang w:val="en-US"/>
        </w:rPr>
        <w:t>Q</w:t>
      </w:r>
      <w:r w:rsidR="00002A56" w:rsidRPr="00002A56">
        <w:rPr>
          <w:spacing w:val="4"/>
        </w:rPr>
        <w:t>1</w:t>
      </w:r>
      <w:r w:rsidR="00002A56">
        <w:rPr>
          <w:spacing w:val="4"/>
        </w:rPr>
        <w:t xml:space="preserve"> и</w:t>
      </w:r>
      <w:r w:rsidR="00002A56">
        <w:rPr>
          <w:spacing w:val="4"/>
          <w:lang w:val="en-US"/>
        </w:rPr>
        <w:t>Q</w:t>
      </w:r>
      <w:r w:rsidR="00002A56" w:rsidRPr="00002A56">
        <w:rPr>
          <w:spacing w:val="4"/>
        </w:rPr>
        <w:t>2</w:t>
      </w:r>
      <w:r w:rsidR="00002A56">
        <w:rPr>
          <w:spacing w:val="4"/>
        </w:rPr>
        <w:t xml:space="preserve"> нормально работают, по обмоткам аппарата реле </w:t>
      </w:r>
      <w:r w:rsidR="00002A56">
        <w:rPr>
          <w:spacing w:val="4"/>
          <w:lang w:val="en-US"/>
        </w:rPr>
        <w:t>KL</w:t>
      </w:r>
      <w:r w:rsidR="00002A56">
        <w:rPr>
          <w:spacing w:val="4"/>
        </w:rPr>
        <w:t xml:space="preserve"> единого реагирования проходит ток, контакты замкнуты и имеет место задержка возврата системы. В случае отключения </w:t>
      </w:r>
      <w:r w:rsidR="00002A56" w:rsidRPr="00002A56">
        <w:rPr>
          <w:spacing w:val="4"/>
          <w:lang w:val="en-US"/>
        </w:rPr>
        <w:t>Q</w:t>
      </w:r>
      <w:r w:rsidR="00002A56" w:rsidRPr="00002A56">
        <w:rPr>
          <w:spacing w:val="4"/>
        </w:rPr>
        <w:t xml:space="preserve">1 и </w:t>
      </w:r>
      <w:r w:rsidR="00002A56" w:rsidRPr="00002A56">
        <w:rPr>
          <w:spacing w:val="4"/>
          <w:lang w:val="en-US"/>
        </w:rPr>
        <w:t>Q</w:t>
      </w:r>
      <w:r w:rsidR="00002A56" w:rsidRPr="00002A56">
        <w:rPr>
          <w:spacing w:val="4"/>
        </w:rPr>
        <w:t>2</w:t>
      </w:r>
      <w:r w:rsidR="00002A56">
        <w:rPr>
          <w:spacing w:val="4"/>
        </w:rPr>
        <w:t xml:space="preserve"> в системе, по средству информационного контакта подается сигнал на срабатывания устройства </w:t>
      </w:r>
      <w:r w:rsidR="00002A56">
        <w:rPr>
          <w:spacing w:val="4"/>
          <w:lang w:val="en-US"/>
        </w:rPr>
        <w:t>Q</w:t>
      </w:r>
      <w:r w:rsidR="00002A56">
        <w:rPr>
          <w:spacing w:val="4"/>
        </w:rPr>
        <w:t xml:space="preserve">3. В этом случае осуществляется отключение цепей. В этом случае информационный сигнал на включение существует во время задержки на возврат, в этот момент устройство </w:t>
      </w:r>
      <w:r w:rsidR="00002A56">
        <w:rPr>
          <w:spacing w:val="4"/>
          <w:lang w:val="en-US"/>
        </w:rPr>
        <w:t>Q</w:t>
      </w:r>
      <w:r w:rsidR="00002A56">
        <w:rPr>
          <w:spacing w:val="4"/>
        </w:rPr>
        <w:t>3 включается в работу системы защиты.</w:t>
      </w:r>
    </w:p>
    <w:p w:rsidR="00361CF8" w:rsidRPr="006F14A3" w:rsidRDefault="00A27014" w:rsidP="00561B3B">
      <w:pPr>
        <w:shd w:val="clear" w:color="auto" w:fill="FFFFFF"/>
        <w:spacing w:line="360" w:lineRule="auto"/>
        <w:ind w:right="-5" w:firstLine="709"/>
        <w:jc w:val="center"/>
      </w:pPr>
      <w:r w:rsidRPr="006F14A3">
        <w:object w:dxaOrig="2762" w:dyaOrig="2484">
          <v:shape id="_x0000_i1253" type="#_x0000_t75" style="width:180.95pt;height:162.15pt" o:ole="">
            <v:imagedata r:id="rId472" o:title=""/>
          </v:shape>
          <o:OLEObject Type="Embed" ProgID="Visio.Drawing.11" ShapeID="_x0000_i1253" DrawAspect="Content" ObjectID="_1666965136" r:id="rId473"/>
        </w:object>
      </w:r>
    </w:p>
    <w:p w:rsidR="00361CF8" w:rsidRPr="006F14A3" w:rsidRDefault="00361CF8" w:rsidP="00561B3B">
      <w:pPr>
        <w:shd w:val="clear" w:color="auto" w:fill="FFFFFF"/>
        <w:spacing w:line="360" w:lineRule="auto"/>
        <w:ind w:firstLine="709"/>
        <w:jc w:val="center"/>
        <w:rPr>
          <w:rFonts w:eastAsia="TimesNewRoman"/>
          <w:bCs/>
        </w:rPr>
      </w:pPr>
      <w:r w:rsidRPr="00002A56">
        <w:rPr>
          <w:spacing w:val="6"/>
        </w:rPr>
        <w:t>Рисунок 1</w:t>
      </w:r>
      <w:r w:rsidR="00EE3726" w:rsidRPr="00002A56">
        <w:rPr>
          <w:spacing w:val="6"/>
        </w:rPr>
        <w:t>9</w:t>
      </w:r>
      <w:r w:rsidR="00390DE5" w:rsidRPr="00002A56">
        <w:rPr>
          <w:spacing w:val="6"/>
        </w:rPr>
        <w:t xml:space="preserve">. </w:t>
      </w:r>
      <w:r w:rsidRPr="00002A56">
        <w:rPr>
          <w:spacing w:val="6"/>
        </w:rPr>
        <w:t>Принцип работы АВР.</w:t>
      </w:r>
    </w:p>
    <w:p w:rsidR="00361CF8" w:rsidRPr="006F14A3" w:rsidRDefault="00361CF8" w:rsidP="00561B3B">
      <w:pPr>
        <w:shd w:val="clear" w:color="auto" w:fill="FFFFFF"/>
        <w:spacing w:line="360" w:lineRule="auto"/>
        <w:ind w:right="-5" w:firstLine="709"/>
        <w:jc w:val="both"/>
        <w:rPr>
          <w:spacing w:val="8"/>
        </w:rPr>
      </w:pPr>
    </w:p>
    <w:p w:rsidR="00A54713" w:rsidRPr="00EA4071" w:rsidRDefault="005832F2" w:rsidP="007248E3">
      <w:pPr>
        <w:shd w:val="clear" w:color="auto" w:fill="FFFFFF"/>
        <w:spacing w:line="360" w:lineRule="auto"/>
        <w:ind w:right="-5" w:firstLine="709"/>
        <w:jc w:val="both"/>
        <w:rPr>
          <w:spacing w:val="8"/>
        </w:rPr>
      </w:pPr>
      <w:r w:rsidRPr="005832F2">
        <w:rPr>
          <w:spacing w:val="8"/>
        </w:rPr>
        <w:lastRenderedPageBreak/>
        <w:t xml:space="preserve">В данной работе </w:t>
      </w:r>
      <w:r>
        <w:rPr>
          <w:spacing w:val="8"/>
        </w:rPr>
        <w:t xml:space="preserve">выбран вариант </w:t>
      </w:r>
      <w:r w:rsidR="007248E3">
        <w:rPr>
          <w:spacing w:val="8"/>
        </w:rPr>
        <w:t>схемы АВР на участке 10 кВ, где сигнал на срабатывание системы защиты и аппарат секционного выключателя происходит при выходе</w:t>
      </w:r>
      <w:r w:rsidR="006F14A3">
        <w:rPr>
          <w:spacing w:val="8"/>
        </w:rPr>
        <w:t xml:space="preserve"> из работы устройства выключателя вводного трансформатора (за счет срабатывания автоматики), на линиях 10 кВ.</w:t>
      </w:r>
      <w:bookmarkStart w:id="1" w:name="_Toc74151948"/>
    </w:p>
    <w:p w:rsidR="00A54713" w:rsidRPr="009705B2" w:rsidRDefault="00A63D97" w:rsidP="005A31AA">
      <w:pPr>
        <w:pStyle w:val="a4"/>
        <w:numPr>
          <w:ilvl w:val="1"/>
          <w:numId w:val="33"/>
        </w:numPr>
        <w:shd w:val="clear" w:color="auto" w:fill="FFFFFF"/>
        <w:spacing w:line="360" w:lineRule="auto"/>
        <w:ind w:left="0" w:right="-5" w:firstLine="709"/>
        <w:rPr>
          <w:spacing w:val="8"/>
        </w:rPr>
      </w:pPr>
      <w:r w:rsidRPr="009705B2">
        <w:t xml:space="preserve">Защита от молний на установках </w:t>
      </w:r>
      <w:r w:rsidR="00A54713" w:rsidRPr="009705B2">
        <w:t>понизительной подстанции</w:t>
      </w:r>
      <w:bookmarkEnd w:id="1"/>
      <w:r w:rsidR="00A54713" w:rsidRPr="009705B2">
        <w:t>.</w:t>
      </w:r>
    </w:p>
    <w:p w:rsidR="00311660" w:rsidRPr="00311660" w:rsidRDefault="00311660" w:rsidP="00561B3B">
      <w:pPr>
        <w:shd w:val="clear" w:color="auto" w:fill="FFFFFF"/>
        <w:spacing w:line="360" w:lineRule="auto"/>
        <w:ind w:right="-5" w:firstLine="709"/>
        <w:jc w:val="both"/>
      </w:pPr>
      <w:r w:rsidRPr="00311660">
        <w:t xml:space="preserve">При </w:t>
      </w:r>
      <w:r w:rsidR="004C65F5">
        <w:t>конструировании сооружений и установок систем промышленного электроснабжения необходимо предусматривать возможные неблагоприятные природные факторы, в том числе и попадание молнии, данный аспект особенно важен для внешнего исполнения электроустановок.</w:t>
      </w:r>
    </w:p>
    <w:p w:rsidR="005865CA" w:rsidRDefault="004C65F5" w:rsidP="005865CA">
      <w:pPr>
        <w:shd w:val="clear" w:color="auto" w:fill="FFFFFF"/>
        <w:spacing w:line="360" w:lineRule="auto"/>
        <w:ind w:right="-5" w:firstLine="709"/>
        <w:jc w:val="both"/>
        <w:rPr>
          <w:spacing w:val="8"/>
        </w:rPr>
      </w:pPr>
      <w:r w:rsidRPr="004C65F5">
        <w:rPr>
          <w:spacing w:val="8"/>
        </w:rPr>
        <w:t xml:space="preserve">Поражение  </w:t>
      </w:r>
      <w:r w:rsidR="00CC3693">
        <w:rPr>
          <w:spacing w:val="8"/>
        </w:rPr>
        <w:t>энергосистем молнией характеризуется серьезным разрушительнымвоздействием, так как</w:t>
      </w:r>
      <w:r w:rsidR="005865CA">
        <w:rPr>
          <w:spacing w:val="8"/>
        </w:rPr>
        <w:t xml:space="preserve"> характеристика в момент воздействия имеет резкий и значительный рост и интервал тока. С учетом этого организация средств защиты на  </w:t>
      </w:r>
      <w:r w:rsidR="00CC3693" w:rsidRPr="005865CA">
        <w:rPr>
          <w:spacing w:val="8"/>
        </w:rPr>
        <w:t>объектах подстанций 3-500 кВ</w:t>
      </w:r>
      <w:r w:rsidR="005865CA">
        <w:rPr>
          <w:spacing w:val="8"/>
        </w:rPr>
        <w:t xml:space="preserve"> требуют специальных устройств защиты от прямого </w:t>
      </w:r>
      <w:r w:rsidR="005865CA" w:rsidRPr="005865CA">
        <w:rPr>
          <w:spacing w:val="8"/>
        </w:rPr>
        <w:t xml:space="preserve">попадания молнии и от колебаний </w:t>
      </w:r>
      <w:r w:rsidR="00CC3693" w:rsidRPr="005865CA">
        <w:rPr>
          <w:spacing w:val="8"/>
        </w:rPr>
        <w:t xml:space="preserve">напряжения </w:t>
      </w:r>
      <w:r w:rsidR="00BC540F" w:rsidRPr="005865CA">
        <w:rPr>
          <w:spacing w:val="8"/>
        </w:rPr>
        <w:t>н</w:t>
      </w:r>
      <w:r w:rsidR="005865CA" w:rsidRPr="005865CA">
        <w:rPr>
          <w:spacing w:val="8"/>
        </w:rPr>
        <w:t>а</w:t>
      </w:r>
      <w:r w:rsidR="00CC3693" w:rsidRPr="005865CA">
        <w:rPr>
          <w:spacing w:val="8"/>
        </w:rPr>
        <w:t>приходящих линиях электроснабжения</w:t>
      </w:r>
      <w:r w:rsidR="00BC540F" w:rsidRPr="005865CA">
        <w:rPr>
          <w:spacing w:val="8"/>
        </w:rPr>
        <w:t>,</w:t>
      </w:r>
      <w:r w:rsidR="005865CA">
        <w:rPr>
          <w:spacing w:val="8"/>
        </w:rPr>
        <w:t xml:space="preserve"> важно организовать надежную систему защиты ряда установок:</w:t>
      </w:r>
    </w:p>
    <w:p w:rsidR="00FC095A" w:rsidRDefault="00FC095A" w:rsidP="00FC095A">
      <w:pPr>
        <w:pStyle w:val="a4"/>
        <w:numPr>
          <w:ilvl w:val="0"/>
          <w:numId w:val="38"/>
        </w:numPr>
        <w:shd w:val="clear" w:color="auto" w:fill="FFFFFF"/>
        <w:spacing w:line="360" w:lineRule="auto"/>
        <w:ind w:right="-5"/>
        <w:jc w:val="both"/>
        <w:rPr>
          <w:spacing w:val="8"/>
        </w:rPr>
      </w:pPr>
      <w:r>
        <w:rPr>
          <w:spacing w:val="8"/>
        </w:rPr>
        <w:t>Открытые распределительные установки подстанций;</w:t>
      </w:r>
    </w:p>
    <w:p w:rsidR="00FC095A" w:rsidRDefault="00FC095A" w:rsidP="00FC095A">
      <w:pPr>
        <w:pStyle w:val="a4"/>
        <w:numPr>
          <w:ilvl w:val="0"/>
          <w:numId w:val="38"/>
        </w:numPr>
        <w:shd w:val="clear" w:color="auto" w:fill="FFFFFF"/>
        <w:spacing w:line="360" w:lineRule="auto"/>
        <w:ind w:right="-5"/>
        <w:jc w:val="both"/>
        <w:rPr>
          <w:spacing w:val="8"/>
        </w:rPr>
      </w:pPr>
      <w:r>
        <w:rPr>
          <w:spacing w:val="8"/>
        </w:rPr>
        <w:t>Гибкие проводниковые связи и мосты шин;</w:t>
      </w:r>
    </w:p>
    <w:p w:rsidR="00FC095A" w:rsidRDefault="00FC095A" w:rsidP="00FC095A">
      <w:pPr>
        <w:pStyle w:val="a4"/>
        <w:numPr>
          <w:ilvl w:val="0"/>
          <w:numId w:val="38"/>
        </w:numPr>
        <w:shd w:val="clear" w:color="auto" w:fill="FFFFFF"/>
        <w:spacing w:line="360" w:lineRule="auto"/>
        <w:ind w:right="-5"/>
        <w:jc w:val="both"/>
        <w:rPr>
          <w:spacing w:val="8"/>
        </w:rPr>
      </w:pPr>
      <w:r>
        <w:rPr>
          <w:spacing w:val="8"/>
        </w:rPr>
        <w:t>Закрытые распределительные установки подстанций;</w:t>
      </w:r>
    </w:p>
    <w:p w:rsidR="00FC095A" w:rsidRDefault="00FC095A" w:rsidP="00FC095A">
      <w:pPr>
        <w:pStyle w:val="a4"/>
        <w:numPr>
          <w:ilvl w:val="0"/>
          <w:numId w:val="38"/>
        </w:numPr>
        <w:shd w:val="clear" w:color="auto" w:fill="FFFFFF"/>
        <w:spacing w:line="360" w:lineRule="auto"/>
        <w:ind w:right="-5"/>
        <w:jc w:val="both"/>
        <w:rPr>
          <w:spacing w:val="8"/>
        </w:rPr>
      </w:pPr>
      <w:r>
        <w:rPr>
          <w:spacing w:val="8"/>
        </w:rPr>
        <w:t>Цеховые помещения и машинные залы;</w:t>
      </w:r>
    </w:p>
    <w:p w:rsidR="00FC095A" w:rsidRDefault="00FC095A" w:rsidP="00FC095A">
      <w:pPr>
        <w:pStyle w:val="a4"/>
        <w:numPr>
          <w:ilvl w:val="0"/>
          <w:numId w:val="38"/>
        </w:numPr>
        <w:shd w:val="clear" w:color="auto" w:fill="FFFFFF"/>
        <w:spacing w:line="360" w:lineRule="auto"/>
        <w:ind w:right="-5"/>
        <w:jc w:val="both"/>
        <w:rPr>
          <w:spacing w:val="8"/>
        </w:rPr>
      </w:pPr>
      <w:r>
        <w:rPr>
          <w:spacing w:val="8"/>
        </w:rPr>
        <w:t xml:space="preserve">Слады и постройки содержание масла и </w:t>
      </w:r>
      <w:proofErr w:type="gramStart"/>
      <w:r>
        <w:rPr>
          <w:spacing w:val="8"/>
        </w:rPr>
        <w:t>другие</w:t>
      </w:r>
      <w:proofErr w:type="gramEnd"/>
      <w:r>
        <w:rPr>
          <w:spacing w:val="8"/>
        </w:rPr>
        <w:t xml:space="preserve"> огнеопасные и взрывоопасные вещества.</w:t>
      </w:r>
    </w:p>
    <w:p w:rsidR="00FC095A" w:rsidRDefault="00FC095A" w:rsidP="00FC095A">
      <w:pPr>
        <w:pStyle w:val="a4"/>
        <w:shd w:val="clear" w:color="auto" w:fill="FFFFFF"/>
        <w:spacing w:line="360" w:lineRule="auto"/>
        <w:ind w:left="0" w:right="-5" w:firstLine="709"/>
        <w:jc w:val="both"/>
        <w:rPr>
          <w:spacing w:val="8"/>
        </w:rPr>
      </w:pPr>
      <w:r>
        <w:rPr>
          <w:spacing w:val="8"/>
        </w:rPr>
        <w:t>Открытые распределительные установки подстанций должны защищается от прямых воздействий молний, используя стержневые устройства молниеотводов. Защита кабельных линий и связей осуществляется при помощи тросовых молниеотводов.</w:t>
      </w:r>
    </w:p>
    <w:p w:rsidR="00C029D3" w:rsidRDefault="00C029D3" w:rsidP="00FC095A">
      <w:pPr>
        <w:pStyle w:val="a4"/>
        <w:shd w:val="clear" w:color="auto" w:fill="FFFFFF"/>
        <w:spacing w:line="360" w:lineRule="auto"/>
        <w:ind w:left="0" w:right="-5" w:firstLine="709"/>
        <w:jc w:val="both"/>
        <w:rPr>
          <w:spacing w:val="8"/>
        </w:rPr>
      </w:pPr>
      <w:r>
        <w:rPr>
          <w:spacing w:val="8"/>
        </w:rPr>
        <w:t xml:space="preserve">Молниеотводы монтируются на порталах ПС, или отдельно расположенным устройством, с использованием собственного заземления. Установки, спроектированные на базе порталов подстанции дешевле в своем исполнении, за счет меньших трат материалов на построение. Так же установки молниеотводов на порталах ПС эффективнее осуществляют защиту в виду своего близкого расположения к установкам. Однако, как негативный фактор выступает значительное повышение напряжения на порталах, в случаях сильного воздействия молнии на молниеотвод, </w:t>
      </w:r>
      <w:r w:rsidR="00135BD0">
        <w:rPr>
          <w:spacing w:val="8"/>
        </w:rPr>
        <w:t>обладающего</w:t>
      </w:r>
      <w:r>
        <w:rPr>
          <w:spacing w:val="8"/>
        </w:rPr>
        <w:t xml:space="preserve"> большими </w:t>
      </w:r>
      <w:r w:rsidR="00135BD0">
        <w:rPr>
          <w:spacing w:val="8"/>
        </w:rPr>
        <w:t>амплитудами и величиной тока на устройстве защиты.</w:t>
      </w:r>
    </w:p>
    <w:p w:rsidR="00135BD0" w:rsidRDefault="00135BD0" w:rsidP="00FC095A">
      <w:pPr>
        <w:pStyle w:val="a4"/>
        <w:shd w:val="clear" w:color="auto" w:fill="FFFFFF"/>
        <w:spacing w:line="360" w:lineRule="auto"/>
        <w:ind w:left="0" w:right="-5" w:firstLine="709"/>
        <w:jc w:val="both"/>
        <w:rPr>
          <w:spacing w:val="8"/>
        </w:rPr>
      </w:pPr>
      <w:r>
        <w:rPr>
          <w:spacing w:val="8"/>
        </w:rPr>
        <w:t>Рассчитаем параметры устройства молниеотвода,стержневого:</w:t>
      </w:r>
    </w:p>
    <w:p w:rsidR="00135BD0" w:rsidRDefault="00135BD0" w:rsidP="00FC095A">
      <w:pPr>
        <w:pStyle w:val="a4"/>
        <w:shd w:val="clear" w:color="auto" w:fill="FFFFFF"/>
        <w:spacing w:line="360" w:lineRule="auto"/>
        <w:ind w:left="0" w:right="-5" w:firstLine="709"/>
        <w:jc w:val="both"/>
      </w:pPr>
      <w:r w:rsidRPr="00135BD0">
        <w:rPr>
          <w:position w:val="-12"/>
        </w:rPr>
        <w:object w:dxaOrig="1280" w:dyaOrig="360">
          <v:shape id="_x0000_i1254" type="#_x0000_t75" style="width:69.5pt;height:19.4pt" o:ole="">
            <v:imagedata r:id="rId474" o:title=""/>
          </v:shape>
          <o:OLEObject Type="Embed" ProgID="Equation.DSMT4" ShapeID="_x0000_i1254" DrawAspect="Content" ObjectID="_1666965137" r:id="rId475"/>
        </w:object>
      </w:r>
    </w:p>
    <w:p w:rsidR="00135BD0" w:rsidRDefault="00135BD0" w:rsidP="00FC095A">
      <w:pPr>
        <w:pStyle w:val="a4"/>
        <w:shd w:val="clear" w:color="auto" w:fill="FFFFFF"/>
        <w:spacing w:line="360" w:lineRule="auto"/>
        <w:ind w:left="0" w:right="-5" w:firstLine="709"/>
        <w:jc w:val="both"/>
      </w:pPr>
      <w:r w:rsidRPr="00135BD0">
        <w:rPr>
          <w:position w:val="-12"/>
        </w:rPr>
        <w:object w:dxaOrig="1240" w:dyaOrig="360">
          <v:shape id="_x0000_i1255" type="#_x0000_t75" style="width:67pt;height:19.4pt" o:ole="">
            <v:imagedata r:id="rId476" o:title=""/>
          </v:shape>
          <o:OLEObject Type="Embed" ProgID="Equation.DSMT4" ShapeID="_x0000_i1255" DrawAspect="Content" ObjectID="_1666965138" r:id="rId477"/>
        </w:object>
      </w:r>
      <w:r>
        <w:t xml:space="preserve"> высота устройства молниеотвода,</w:t>
      </w:r>
    </w:p>
    <w:p w:rsidR="00135BD0" w:rsidRDefault="00135BD0" w:rsidP="00135BD0">
      <w:pPr>
        <w:pStyle w:val="a4"/>
        <w:shd w:val="clear" w:color="auto" w:fill="FFFFFF"/>
        <w:spacing w:line="360" w:lineRule="auto"/>
        <w:ind w:left="0" w:right="-5" w:firstLine="709"/>
        <w:jc w:val="both"/>
      </w:pPr>
      <w:r w:rsidRPr="00135BD0">
        <w:rPr>
          <w:position w:val="-12"/>
        </w:rPr>
        <w:object w:dxaOrig="260" w:dyaOrig="360">
          <v:shape id="_x0000_i1256" type="#_x0000_t75" style="width:15.05pt;height:20.05pt" o:ole="">
            <v:imagedata r:id="rId478" o:title=""/>
          </v:shape>
          <o:OLEObject Type="Embed" ProgID="Equation.DSMT4" ShapeID="_x0000_i1256" DrawAspect="Content" ObjectID="_1666965139" r:id="rId479"/>
        </w:object>
      </w:r>
      <w:r>
        <w:t>- значение активной высоты устройства молниеотвода;</w:t>
      </w:r>
    </w:p>
    <w:p w:rsidR="00135BD0" w:rsidRDefault="00135BD0" w:rsidP="00135BD0">
      <w:pPr>
        <w:pStyle w:val="a4"/>
        <w:shd w:val="clear" w:color="auto" w:fill="FFFFFF"/>
        <w:spacing w:line="360" w:lineRule="auto"/>
        <w:ind w:left="0" w:right="-5" w:firstLine="709"/>
        <w:jc w:val="both"/>
      </w:pPr>
      <w:r w:rsidRPr="00135BD0">
        <w:rPr>
          <w:position w:val="-12"/>
        </w:rPr>
        <w:object w:dxaOrig="2460" w:dyaOrig="360">
          <v:shape id="_x0000_i1257" type="#_x0000_t75" style="width:133.35pt;height:19.4pt" o:ole="">
            <v:imagedata r:id="rId480" o:title=""/>
          </v:shape>
          <o:OLEObject Type="Embed" ProgID="Equation.DSMT4" ShapeID="_x0000_i1257" DrawAspect="Content" ObjectID="_1666965140" r:id="rId481"/>
        </w:object>
      </w:r>
      <w:r>
        <w:t xml:space="preserve"> - высота защищаемого объекта ПС; </w:t>
      </w:r>
      <w:proofErr w:type="gramStart"/>
      <w:r>
        <w:t>р</w:t>
      </w:r>
      <w:proofErr w:type="gramEnd"/>
      <w:r>
        <w:t xml:space="preserve">=1, при </w:t>
      </w:r>
      <w:r w:rsidRPr="00135BD0">
        <w:rPr>
          <w:position w:val="-10"/>
        </w:rPr>
        <w:object w:dxaOrig="1100" w:dyaOrig="320">
          <v:shape id="_x0000_i1258" type="#_x0000_t75" style="width:59.5pt;height:16.9pt" o:ole="">
            <v:imagedata r:id="rId482" o:title=""/>
          </v:shape>
          <o:OLEObject Type="Embed" ProgID="Equation.DSMT4" ShapeID="_x0000_i1258" DrawAspect="Content" ObjectID="_1666965141" r:id="rId483"/>
        </w:object>
      </w:r>
    </w:p>
    <w:p w:rsidR="00135BD0" w:rsidRDefault="00135BD0" w:rsidP="00135BD0">
      <w:pPr>
        <w:pStyle w:val="a4"/>
        <w:shd w:val="clear" w:color="auto" w:fill="FFFFFF"/>
        <w:spacing w:line="360" w:lineRule="auto"/>
        <w:ind w:left="0" w:right="-5" w:firstLine="709"/>
        <w:jc w:val="both"/>
      </w:pPr>
      <w:r w:rsidRPr="00135BD0">
        <w:rPr>
          <w:position w:val="-10"/>
        </w:rPr>
        <w:object w:dxaOrig="960" w:dyaOrig="320">
          <v:shape id="_x0000_i1259" type="#_x0000_t75" style="width:51.95pt;height:16.9pt" o:ole="">
            <v:imagedata r:id="rId484" o:title=""/>
          </v:shape>
          <o:OLEObject Type="Embed" ProgID="Equation.DSMT4" ShapeID="_x0000_i1259" DrawAspect="Content" ObjectID="_1666965142" r:id="rId485"/>
        </w:object>
      </w:r>
      <w:r>
        <w:t xml:space="preserve"> - максимальная длина диагонали прямоугольника с устройствами молниеотвода в углах.</w:t>
      </w:r>
    </w:p>
    <w:p w:rsidR="00135BD0" w:rsidRDefault="00135BD0" w:rsidP="00135BD0">
      <w:pPr>
        <w:pStyle w:val="a4"/>
        <w:shd w:val="clear" w:color="auto" w:fill="FFFFFF"/>
        <w:spacing w:line="360" w:lineRule="auto"/>
        <w:ind w:left="0" w:right="-5" w:firstLine="709"/>
        <w:jc w:val="both"/>
      </w:pPr>
      <w:r w:rsidRPr="00135BD0">
        <w:rPr>
          <w:position w:val="-12"/>
        </w:rPr>
        <w:object w:dxaOrig="2380" w:dyaOrig="360">
          <v:shape id="_x0000_i1260" type="#_x0000_t75" style="width:128.95pt;height:19.4pt" o:ole="">
            <v:imagedata r:id="rId486" o:title=""/>
          </v:shape>
          <o:OLEObject Type="Embed" ProgID="Equation.DSMT4" ShapeID="_x0000_i1260" DrawAspect="Content" ObjectID="_1666965143" r:id="rId487"/>
        </w:object>
      </w:r>
      <w:r>
        <w:t>. Принимаем как 8,5 метров.</w:t>
      </w:r>
    </w:p>
    <w:p w:rsidR="00135BD0" w:rsidRDefault="00135BD0" w:rsidP="00135BD0">
      <w:pPr>
        <w:pStyle w:val="a4"/>
        <w:shd w:val="clear" w:color="auto" w:fill="FFFFFF"/>
        <w:spacing w:line="360" w:lineRule="auto"/>
        <w:ind w:left="0" w:right="-5" w:firstLine="709"/>
        <w:jc w:val="both"/>
      </w:pPr>
      <w:r w:rsidRPr="00135BD0">
        <w:rPr>
          <w:position w:val="-10"/>
        </w:rPr>
        <w:object w:dxaOrig="2820" w:dyaOrig="320">
          <v:shape id="_x0000_i1261" type="#_x0000_t75" style="width:153.4pt;height:16.9pt" o:ole="">
            <v:imagedata r:id="rId488" o:title=""/>
          </v:shape>
          <o:OLEObject Type="Embed" ProgID="Equation.DSMT4" ShapeID="_x0000_i1261" DrawAspect="Content" ObjectID="_1666965144" r:id="rId489"/>
        </w:object>
      </w:r>
      <w:r>
        <w:t>. Принимаем как 20 метров.</w:t>
      </w:r>
    </w:p>
    <w:p w:rsidR="00563FAD" w:rsidRDefault="002F47DF" w:rsidP="002F47DF">
      <w:pPr>
        <w:pStyle w:val="a4"/>
        <w:shd w:val="clear" w:color="auto" w:fill="FFFFFF"/>
        <w:spacing w:line="360" w:lineRule="auto"/>
        <w:ind w:left="0" w:right="-5" w:firstLine="709"/>
        <w:jc w:val="both"/>
        <w:rPr>
          <w:iCs/>
        </w:rPr>
      </w:pPr>
      <w:r>
        <w:t>Высота устройства молниеотвода рассчитывается от поверхности земли, с условием, что в доне действия установки расположены объекты, для которых разрабатывается защитная система. По ПУЭ для установок требуется надежность в 99,5% (защита уровня А), при прямом попадании  молнии</w:t>
      </w:r>
      <w:r w:rsidR="00B72D5D" w:rsidRPr="002F47DF">
        <w:rPr>
          <w:iCs/>
        </w:rPr>
        <w:t>.</w:t>
      </w:r>
      <w:r w:rsidR="00CC7B0B" w:rsidRPr="002F47DF">
        <w:rPr>
          <w:iCs/>
        </w:rPr>
        <w:t>[16]</w:t>
      </w:r>
    </w:p>
    <w:p w:rsidR="004628BF" w:rsidRDefault="004628BF" w:rsidP="004628BF">
      <w:pPr>
        <w:pStyle w:val="a4"/>
        <w:shd w:val="clear" w:color="auto" w:fill="FFFFFF"/>
        <w:spacing w:line="360" w:lineRule="auto"/>
        <w:ind w:left="0" w:right="-5" w:firstLine="709"/>
        <w:jc w:val="both"/>
      </w:pPr>
      <w:r w:rsidRPr="004628BF">
        <w:t xml:space="preserve">Радиус </w:t>
      </w:r>
      <w:r>
        <w:t xml:space="preserve">действия защиты одного устройства стержневого молниеотвода высотой </w:t>
      </w:r>
      <w:r w:rsidRPr="004628BF">
        <w:rPr>
          <w:position w:val="-6"/>
        </w:rPr>
        <w:object w:dxaOrig="999" w:dyaOrig="279">
          <v:shape id="_x0000_i1262" type="#_x0000_t75" style="width:54.45pt;height:14.4pt" o:ole="">
            <v:imagedata r:id="rId490" o:title=""/>
          </v:shape>
          <o:OLEObject Type="Embed" ProgID="Equation.DSMT4" ShapeID="_x0000_i1262" DrawAspect="Content" ObjectID="_1666965145" r:id="rId491"/>
        </w:object>
      </w:r>
      <w:r>
        <w:t xml:space="preserve">, представляет конус с высотой </w:t>
      </w:r>
      <w:r w:rsidRPr="004628BF">
        <w:rPr>
          <w:position w:val="-12"/>
        </w:rPr>
        <w:object w:dxaOrig="3240" w:dyaOrig="360">
          <v:shape id="_x0000_i1263" type="#_x0000_t75" style="width:175.95pt;height:19.4pt" o:ole="">
            <v:imagedata r:id="rId492" o:title=""/>
          </v:shape>
          <o:OLEObject Type="Embed" ProgID="Equation.DSMT4" ShapeID="_x0000_i1263" DrawAspect="Content" ObjectID="_1666965146" r:id="rId493"/>
        </w:object>
      </w:r>
      <w:r>
        <w:t>, от земли и радиусом в основании:</w:t>
      </w:r>
    </w:p>
    <w:p w:rsidR="004628BF" w:rsidRDefault="004628BF" w:rsidP="004628BF">
      <w:pPr>
        <w:pStyle w:val="a4"/>
        <w:shd w:val="clear" w:color="auto" w:fill="FFFFFF"/>
        <w:spacing w:line="360" w:lineRule="auto"/>
        <w:ind w:left="0" w:right="-5" w:firstLine="709"/>
        <w:jc w:val="both"/>
      </w:pPr>
      <w:r w:rsidRPr="004628BF">
        <w:rPr>
          <w:position w:val="-84"/>
        </w:rPr>
        <w:object w:dxaOrig="5240" w:dyaOrig="1800">
          <v:shape id="_x0000_i1264" type="#_x0000_t75" style="width:283.6pt;height:93.9pt" o:ole="">
            <v:imagedata r:id="rId494" o:title=""/>
          </v:shape>
          <o:OLEObject Type="Embed" ProgID="Equation.DSMT4" ShapeID="_x0000_i1264" DrawAspect="Content" ObjectID="_1666965147" r:id="rId495"/>
        </w:object>
      </w:r>
    </w:p>
    <w:p w:rsidR="004628BF" w:rsidRDefault="004628BF" w:rsidP="004628BF">
      <w:pPr>
        <w:pStyle w:val="a4"/>
        <w:shd w:val="clear" w:color="auto" w:fill="FFFFFF"/>
        <w:spacing w:line="360" w:lineRule="auto"/>
        <w:ind w:left="0" w:right="-5" w:firstLine="709"/>
        <w:jc w:val="both"/>
      </w:pPr>
      <w:r>
        <w:t>Два устройства молниеотвода одинаковых размеров</w:t>
      </w:r>
      <w:r w:rsidR="00FE0A7D">
        <w:t xml:space="preserve">, находящихся на рассеянии </w:t>
      </w:r>
      <w:r w:rsidR="00FE0A7D" w:rsidRPr="004628BF">
        <w:rPr>
          <w:position w:val="-12"/>
        </w:rPr>
        <w:object w:dxaOrig="3519" w:dyaOrig="360">
          <v:shape id="_x0000_i1265" type="#_x0000_t75" style="width:190.95pt;height:19.4pt" o:ole="">
            <v:imagedata r:id="rId496" o:title=""/>
          </v:shape>
          <o:OLEObject Type="Embed" ProgID="Equation.DSMT4" ShapeID="_x0000_i1265" DrawAspect="Content" ObjectID="_1666965148" r:id="rId497"/>
        </w:object>
      </w:r>
      <w:r w:rsidR="00FE0A7D">
        <w:t>. При этом оборудование формируют безопасную зону, ее особенность в то</w:t>
      </w:r>
      <w:r w:rsidR="00FE0A7D" w:rsidRPr="00FE0A7D">
        <w:t>м, что зона выступает в виде ломаной линии между вершинами двух молниеотводов</w:t>
      </w:r>
      <w:r w:rsidR="00FE0A7D">
        <w:t xml:space="preserve">. В данной зоне нижней точке </w:t>
      </w:r>
      <w:proofErr w:type="gramStart"/>
      <w:r w:rsidR="00FE0A7D">
        <w:t>свойственны</w:t>
      </w:r>
      <w:proofErr w:type="gramEnd"/>
      <w:r w:rsidR="007A298E">
        <w:t>:</w:t>
      </w:r>
    </w:p>
    <w:p w:rsidR="007A298E" w:rsidRPr="004628BF" w:rsidRDefault="007A298E" w:rsidP="004628BF">
      <w:pPr>
        <w:pStyle w:val="a4"/>
        <w:shd w:val="clear" w:color="auto" w:fill="FFFFFF"/>
        <w:spacing w:line="360" w:lineRule="auto"/>
        <w:ind w:left="0" w:right="-5" w:firstLine="709"/>
        <w:jc w:val="both"/>
      </w:pPr>
      <w:r w:rsidRPr="007A298E">
        <w:rPr>
          <w:position w:val="-72"/>
        </w:rPr>
        <w:object w:dxaOrig="5280" w:dyaOrig="1560">
          <v:shape id="_x0000_i1266" type="#_x0000_t75" style="width:286.75pt;height:81.4pt" o:ole="">
            <v:imagedata r:id="rId498" o:title=""/>
          </v:shape>
          <o:OLEObject Type="Embed" ProgID="Equation.DSMT4" ShapeID="_x0000_i1266" DrawAspect="Content" ObjectID="_1666965149" r:id="rId499"/>
        </w:object>
      </w:r>
    </w:p>
    <w:p w:rsidR="007A298E" w:rsidRDefault="00111115" w:rsidP="00561B3B">
      <w:pPr>
        <w:spacing w:line="360" w:lineRule="auto"/>
        <w:ind w:firstLine="709"/>
        <w:jc w:val="both"/>
      </w:pPr>
      <w:r w:rsidRPr="00111115">
        <w:rPr>
          <w:position w:val="-48"/>
        </w:rPr>
        <w:object w:dxaOrig="4760" w:dyaOrig="1100">
          <v:shape id="_x0000_i1267" type="#_x0000_t75" style="width:257.95pt;height:57.6pt" o:ole="">
            <v:imagedata r:id="rId500" o:title=""/>
          </v:shape>
          <o:OLEObject Type="Embed" ProgID="Equation.DSMT4" ShapeID="_x0000_i1267" DrawAspect="Content" ObjectID="_1666965150" r:id="rId501"/>
        </w:object>
      </w:r>
    </w:p>
    <w:p w:rsidR="00111115" w:rsidRDefault="00111115" w:rsidP="00561B3B">
      <w:pPr>
        <w:spacing w:line="360" w:lineRule="auto"/>
        <w:ind w:firstLine="709"/>
        <w:jc w:val="both"/>
        <w:rPr>
          <w:bCs/>
          <w:iCs/>
          <w:highlight w:val="yellow"/>
        </w:rPr>
      </w:pPr>
      <w:r w:rsidRPr="00111115">
        <w:rPr>
          <w:position w:val="-72"/>
        </w:rPr>
        <w:object w:dxaOrig="5200" w:dyaOrig="1560">
          <v:shape id="_x0000_i1268" type="#_x0000_t75" style="width:282.35pt;height:81.4pt" o:ole="">
            <v:imagedata r:id="rId502" o:title=""/>
          </v:shape>
          <o:OLEObject Type="Embed" ProgID="Equation.DSMT4" ShapeID="_x0000_i1268" DrawAspect="Content" ObjectID="_1666965151" r:id="rId503"/>
        </w:object>
      </w:r>
    </w:p>
    <w:p w:rsidR="00A54713" w:rsidRPr="00ED2160" w:rsidRDefault="00A54713" w:rsidP="00561B3B">
      <w:pPr>
        <w:spacing w:line="360" w:lineRule="auto"/>
        <w:ind w:firstLine="709"/>
        <w:jc w:val="center"/>
        <w:rPr>
          <w:bCs/>
          <w:iCs/>
        </w:rPr>
      </w:pPr>
      <w:r w:rsidRPr="00ED2160">
        <w:object w:dxaOrig="7064" w:dyaOrig="4691">
          <v:shape id="_x0000_i1269" type="#_x0000_t75" style="width:352.5pt;height:232.9pt" o:ole="">
            <v:imagedata r:id="rId504" o:title=""/>
          </v:shape>
          <o:OLEObject Type="Embed" ProgID="Visio.Drawing.11" ShapeID="_x0000_i1269" DrawAspect="Content" ObjectID="_1666965152" r:id="rId505"/>
        </w:object>
      </w:r>
    </w:p>
    <w:p w:rsidR="00A54713" w:rsidRPr="007346AA" w:rsidRDefault="00A54713" w:rsidP="00561B3B">
      <w:pPr>
        <w:spacing w:line="360" w:lineRule="auto"/>
        <w:ind w:firstLine="709"/>
        <w:jc w:val="center"/>
      </w:pPr>
      <w:r w:rsidRPr="007346AA">
        <w:t xml:space="preserve">Рисунок </w:t>
      </w:r>
      <w:r w:rsidR="00EE3726" w:rsidRPr="007346AA">
        <w:t>20</w:t>
      </w:r>
      <w:r w:rsidR="000003D1" w:rsidRPr="007346AA">
        <w:t>.</w:t>
      </w:r>
      <w:r w:rsidRPr="007346AA">
        <w:t xml:space="preserve"> Схема</w:t>
      </w:r>
      <w:r w:rsidR="007346AA" w:rsidRPr="007346AA">
        <w:t xml:space="preserve"> </w:t>
      </w:r>
      <w:proofErr w:type="spellStart"/>
      <w:r w:rsidR="007346AA" w:rsidRPr="007346AA">
        <w:t>устройства</w:t>
      </w:r>
      <w:r w:rsidR="00ED2160" w:rsidRPr="007346AA">
        <w:t>молниезащиты</w:t>
      </w:r>
      <w:proofErr w:type="spellEnd"/>
      <w:r w:rsidRPr="007346AA">
        <w:t xml:space="preserve"> ОРУ-110кВ.</w:t>
      </w:r>
    </w:p>
    <w:p w:rsidR="00131F6A" w:rsidRDefault="00622F47" w:rsidP="004935C8">
      <w:pPr>
        <w:spacing w:line="360" w:lineRule="auto"/>
        <w:ind w:firstLine="709"/>
        <w:jc w:val="both"/>
      </w:pPr>
      <w:r w:rsidRPr="00622F47">
        <w:t xml:space="preserve">Основными </w:t>
      </w:r>
      <w:r w:rsidR="00335B37" w:rsidRPr="00622F47">
        <w:t>частями,</w:t>
      </w:r>
      <w:r w:rsidRPr="00622F47">
        <w:t xml:space="preserve"> из которых сконструированы </w:t>
      </w:r>
      <w:r>
        <w:t xml:space="preserve">устройства </w:t>
      </w:r>
      <w:r w:rsidR="00335B37">
        <w:t>молниеотвода,</w:t>
      </w:r>
      <w:r w:rsidR="004935C8">
        <w:t xml:space="preserve">является: жесткий сварной каркас, устройство заземления, а так же </w:t>
      </w:r>
      <w:proofErr w:type="spellStart"/>
      <w:r w:rsidR="004935C8">
        <w:t>токопровод</w:t>
      </w:r>
      <w:proofErr w:type="spellEnd"/>
      <w:r w:rsidR="004935C8">
        <w:t>.</w:t>
      </w:r>
      <w:r w:rsidR="008F73B7">
        <w:t xml:space="preserve"> Удар молнии воздействует на </w:t>
      </w:r>
      <w:proofErr w:type="spellStart"/>
      <w:r w:rsidR="008F73B7">
        <w:t>молниеприемник</w:t>
      </w:r>
      <w:proofErr w:type="spellEnd"/>
      <w:r w:rsidR="008F73B7">
        <w:t xml:space="preserve">, следовательно, устройство должно обладать высокими характеристиками устойчивости к механическим, тепловым, воздействиям молнии. Конструкция </w:t>
      </w:r>
      <w:proofErr w:type="spellStart"/>
      <w:r w:rsidR="008F73B7">
        <w:t>молниеприемника</w:t>
      </w:r>
      <w:r w:rsidR="00AD2BA1">
        <w:t>состоит</w:t>
      </w:r>
      <w:proofErr w:type="spellEnd"/>
      <w:r w:rsidR="00AD2BA1">
        <w:t xml:space="preserve"> из прокатной стали длиной до 2,5 м, и сечением 100 мм</w:t>
      </w:r>
      <w:proofErr w:type="gramStart"/>
      <w:r w:rsidR="00AD2BA1">
        <w:rPr>
          <w:vertAlign w:val="superscript"/>
        </w:rPr>
        <w:t>2</w:t>
      </w:r>
      <w:proofErr w:type="gramEnd"/>
      <w:r w:rsidR="00AD2BA1">
        <w:t xml:space="preserve">, профиль приемника не имеет значения и избирается из расчета удобства использования. Основная конструкция жесткости выступает несущей частью всего устройства, к ней подсоединяются </w:t>
      </w:r>
      <w:proofErr w:type="spellStart"/>
      <w:r w:rsidR="00AD2BA1">
        <w:t>части</w:t>
      </w:r>
      <w:r w:rsidR="004935C8">
        <w:t>токопровода</w:t>
      </w:r>
      <w:proofErr w:type="spellEnd"/>
      <w:r w:rsidR="004935C8">
        <w:t xml:space="preserve"> и </w:t>
      </w:r>
      <w:proofErr w:type="spellStart"/>
      <w:r w:rsidR="004935C8">
        <w:t>молниеприемника</w:t>
      </w:r>
      <w:proofErr w:type="spellEnd"/>
      <w:r w:rsidR="004935C8">
        <w:t xml:space="preserve">, все части устройства объединены в прочное устройство. Устройство поддерживается в вертикальном состоянии при помощи опор выполненных из </w:t>
      </w:r>
      <w:r w:rsidR="004F1DDE">
        <w:t>дерева, железобетона или метала.</w:t>
      </w:r>
    </w:p>
    <w:p w:rsidR="004F1DDE" w:rsidRDefault="004F1DDE" w:rsidP="004935C8">
      <w:pPr>
        <w:spacing w:line="360" w:lineRule="auto"/>
        <w:ind w:firstLine="709"/>
        <w:jc w:val="both"/>
      </w:pPr>
      <w:r>
        <w:t xml:space="preserve">Устройство токоотвода предназначено для связи </w:t>
      </w:r>
      <w:proofErr w:type="spellStart"/>
      <w:r>
        <w:t>молниеприемника</w:t>
      </w:r>
      <w:proofErr w:type="spellEnd"/>
      <w:r>
        <w:t xml:space="preserve"> и </w:t>
      </w:r>
      <w:proofErr w:type="spellStart"/>
      <w:r>
        <w:t>заземлителя</w:t>
      </w:r>
      <w:proofErr w:type="spellEnd"/>
      <w:r>
        <w:t xml:space="preserve">, для образования единой системы функционирования. Молниеотвод должен обладать хорошей сопротивляемостью к тепловому и электрическому воздействию, </w:t>
      </w:r>
      <w:proofErr w:type="gramStart"/>
      <w:r>
        <w:t>вызванного</w:t>
      </w:r>
      <w:proofErr w:type="gramEnd"/>
      <w:r>
        <w:t xml:space="preserve"> прохождением по устройству молнии. Для токоотвода предпочтительно применение проводника, сталь 6-45 мм</w:t>
      </w:r>
      <w:proofErr w:type="gramStart"/>
      <w:r>
        <w:rPr>
          <w:vertAlign w:val="superscript"/>
        </w:rPr>
        <w:t>2</w:t>
      </w:r>
      <w:proofErr w:type="gramEnd"/>
      <w:r w:rsidR="00C6391E">
        <w:t>, при толщине проводника не менее 4 мм.</w:t>
      </w:r>
    </w:p>
    <w:p w:rsidR="00C6391E" w:rsidRPr="00661603" w:rsidRDefault="00C6391E" w:rsidP="004935C8">
      <w:pPr>
        <w:spacing w:line="360" w:lineRule="auto"/>
        <w:ind w:firstLine="709"/>
        <w:jc w:val="both"/>
      </w:pPr>
      <w:r>
        <w:t>Устройство</w:t>
      </w:r>
      <w:r w:rsidR="004237DD">
        <w:t xml:space="preserve">заземления необходимо для надежного и безлопастного отведения воздействия молнии в землю, не повреждая оборудование ПС. </w:t>
      </w:r>
    </w:p>
    <w:p w:rsidR="00131F6A" w:rsidRPr="00131F6A" w:rsidRDefault="004237DD" w:rsidP="002B60BF">
      <w:pPr>
        <w:spacing w:line="360" w:lineRule="auto"/>
        <w:ind w:firstLine="709"/>
        <w:jc w:val="both"/>
      </w:pPr>
      <w:r>
        <w:lastRenderedPageBreak/>
        <w:t xml:space="preserve">Согласно стандартам безопасности сопротивление устройства не должно превышать </w:t>
      </w:r>
      <w:r w:rsidR="002B60BF">
        <w:t xml:space="preserve">15 Ом. </w:t>
      </w:r>
      <w:r w:rsidR="00714C0D">
        <w:t xml:space="preserve">Объединение всех элементов </w:t>
      </w:r>
      <w:proofErr w:type="spellStart"/>
      <w:r w:rsidR="00714C0D">
        <w:t>токоотведения</w:t>
      </w:r>
      <w:proofErr w:type="spellEnd"/>
      <w:r w:rsidR="00714C0D">
        <w:t xml:space="preserve"> производится с применением сварки, затем они покрываются краской или лаком для избегания коррозии.</w:t>
      </w:r>
    </w:p>
    <w:p w:rsidR="0006689F" w:rsidRPr="009705B2" w:rsidRDefault="005A31AA" w:rsidP="005A31AA">
      <w:pPr>
        <w:pStyle w:val="2"/>
        <w:numPr>
          <w:ilvl w:val="1"/>
          <w:numId w:val="33"/>
        </w:numPr>
        <w:spacing w:line="360" w:lineRule="auto"/>
        <w:ind w:left="0" w:firstLine="709"/>
        <w:jc w:val="both"/>
        <w:rPr>
          <w:rFonts w:ascii="Times New Roman" w:hAnsi="Times New Roman" w:cs="Times New Roman"/>
          <w:b w:val="0"/>
          <w:color w:val="auto"/>
          <w:sz w:val="24"/>
          <w:szCs w:val="24"/>
        </w:rPr>
      </w:pPr>
      <w:bookmarkStart w:id="2" w:name="_Toc74151949"/>
      <w:r>
        <w:rPr>
          <w:rFonts w:ascii="Times New Roman" w:hAnsi="Times New Roman" w:cs="Times New Roman"/>
          <w:b w:val="0"/>
          <w:color w:val="auto"/>
          <w:sz w:val="24"/>
          <w:szCs w:val="24"/>
        </w:rPr>
        <w:t xml:space="preserve">Режимы </w:t>
      </w:r>
      <w:proofErr w:type="spellStart"/>
      <w:r>
        <w:rPr>
          <w:rFonts w:ascii="Times New Roman" w:hAnsi="Times New Roman" w:cs="Times New Roman"/>
          <w:b w:val="0"/>
          <w:color w:val="auto"/>
          <w:sz w:val="24"/>
          <w:szCs w:val="24"/>
        </w:rPr>
        <w:t>нейтрали</w:t>
      </w:r>
      <w:proofErr w:type="spellEnd"/>
      <w:r w:rsidR="0006689F" w:rsidRPr="009705B2">
        <w:rPr>
          <w:rFonts w:ascii="Times New Roman" w:hAnsi="Times New Roman" w:cs="Times New Roman"/>
          <w:b w:val="0"/>
          <w:color w:val="auto"/>
          <w:sz w:val="24"/>
          <w:szCs w:val="24"/>
        </w:rPr>
        <w:t xml:space="preserve"> сетей</w:t>
      </w:r>
      <w:bookmarkEnd w:id="2"/>
      <w:r w:rsidR="0006689F" w:rsidRPr="009705B2">
        <w:rPr>
          <w:rFonts w:ascii="Times New Roman" w:hAnsi="Times New Roman" w:cs="Times New Roman"/>
          <w:b w:val="0"/>
          <w:color w:val="auto"/>
          <w:sz w:val="24"/>
          <w:szCs w:val="24"/>
        </w:rPr>
        <w:t>.</w:t>
      </w:r>
    </w:p>
    <w:p w:rsidR="00E57E66" w:rsidRDefault="00E57E66" w:rsidP="00561B3B">
      <w:pPr>
        <w:spacing w:line="360" w:lineRule="auto"/>
        <w:ind w:firstLine="709"/>
        <w:jc w:val="both"/>
      </w:pPr>
      <w:proofErr w:type="spellStart"/>
      <w:r w:rsidRPr="00E57E66">
        <w:t>Нейтраль</w:t>
      </w:r>
      <w:r>
        <w:t>сети</w:t>
      </w:r>
      <w:proofErr w:type="spellEnd"/>
      <w:r>
        <w:t xml:space="preserve"> выступает в качестве объединения нейтральных точек проводников, что даёт возможность проводить одновременное изолирование этих точек от земли, соединять с их землей через устройства сопротивления или глухо заземлять.</w:t>
      </w:r>
    </w:p>
    <w:p w:rsidR="0006689F" w:rsidRPr="00CC7B0B" w:rsidRDefault="00E57E66" w:rsidP="0063543E">
      <w:pPr>
        <w:spacing w:line="360" w:lineRule="auto"/>
        <w:ind w:firstLine="709"/>
        <w:jc w:val="both"/>
      </w:pPr>
      <w:proofErr w:type="gramStart"/>
      <w:r>
        <w:t xml:space="preserve">В случае повреждения изоляции одной из фаз, в одной из точек сети с изолированной </w:t>
      </w:r>
      <w:proofErr w:type="spellStart"/>
      <w:r>
        <w:t>нейтралью</w:t>
      </w:r>
      <w:proofErr w:type="spellEnd"/>
      <w:r>
        <w:t>, возможно возникновение однофазного замыкания на землю.</w:t>
      </w:r>
      <w:proofErr w:type="gramEnd"/>
      <w:r>
        <w:t xml:space="preserve"> При этом происходит нарушение характеристик токов в сети электроснабжения. Напряжение на поврежденной фазе становится равным нулю, при этом напряжение не поврежденных фаз, а так же их токи повышаются в </w:t>
      </w:r>
      <w:r w:rsidR="0006689F" w:rsidRPr="0063543E">
        <w:rPr>
          <w:noProof/>
        </w:rPr>
        <w:t>√3</w:t>
      </w:r>
      <w:r w:rsidR="0006689F" w:rsidRPr="0063543E">
        <w:t xml:space="preserve"> раз.</w:t>
      </w:r>
      <w:r w:rsidR="0063543E">
        <w:t xml:space="preserve"> Такой режим способен вызвать перегрузку, при малых сечениях проводников поврежденной линии, в сетях с изолированной </w:t>
      </w:r>
      <w:proofErr w:type="spellStart"/>
      <w:r w:rsidR="0063543E">
        <w:t>нейтралью</w:t>
      </w:r>
      <w:proofErr w:type="spellEnd"/>
      <w:r w:rsidR="0063543E">
        <w:t>. Режим признан не нормальным, но не считается опасным, в таком режиме допускается нахождение поврежденной линии в работе в небольшой срок времени. При учете, что однофазные замыкания на землю составляют до 85% нарушений, стоит рассматривать данные неполадки как значительные для нормального электроснабжения потребителей</w:t>
      </w:r>
      <w:r w:rsidR="00561125">
        <w:t>.</w:t>
      </w:r>
      <w:r w:rsidR="00CC7B0B" w:rsidRPr="00CC7B0B">
        <w:t>[1]</w:t>
      </w:r>
    </w:p>
    <w:p w:rsidR="006E263D" w:rsidRPr="00B652C5" w:rsidRDefault="006E263D" w:rsidP="0063543E">
      <w:pPr>
        <w:spacing w:line="360" w:lineRule="auto"/>
        <w:ind w:firstLine="709"/>
        <w:jc w:val="both"/>
        <w:rPr>
          <w:highlight w:val="yellow"/>
        </w:rPr>
      </w:pPr>
      <w:r>
        <w:t>Еще одним положительным аспектом данного типа сетей являются отсутствие систем заземления нейтрального проводника, что умешает стоимость сели электроснабжения.</w:t>
      </w:r>
    </w:p>
    <w:p w:rsidR="0006689F" w:rsidRPr="006E263D" w:rsidRDefault="006E263D" w:rsidP="00561B3B">
      <w:pPr>
        <w:spacing w:line="360" w:lineRule="auto"/>
        <w:ind w:firstLine="709"/>
        <w:jc w:val="both"/>
        <w:rPr>
          <w:lang w:val="kk-KZ"/>
        </w:rPr>
      </w:pPr>
      <w:r w:rsidRPr="006E263D">
        <w:t>Определим т</w:t>
      </w:r>
      <w:r w:rsidR="0006689F" w:rsidRPr="006E263D">
        <w:t xml:space="preserve">ок </w:t>
      </w:r>
      <w:r w:rsidR="0006689F" w:rsidRPr="006E263D">
        <w:rPr>
          <w:b/>
          <w:lang w:val="en-US"/>
        </w:rPr>
        <w:t>I</w:t>
      </w:r>
      <w:r w:rsidR="0006689F" w:rsidRPr="006E263D">
        <w:rPr>
          <w:b/>
          <w:lang w:val="kk-KZ"/>
        </w:rPr>
        <w:t>с</w:t>
      </w:r>
      <w:r w:rsidR="00DD48DD">
        <w:rPr>
          <w:lang w:val="kk-KZ"/>
        </w:rPr>
        <w:t xml:space="preserve">для </w:t>
      </w:r>
      <w:r w:rsidR="00C9715B">
        <w:rPr>
          <w:lang w:val="kk-KZ"/>
        </w:rPr>
        <w:t>участков</w:t>
      </w:r>
      <w:r w:rsidR="00DD48DD">
        <w:rPr>
          <w:lang w:val="kk-KZ"/>
        </w:rPr>
        <w:t xml:space="preserve"> электроснабжения </w:t>
      </w:r>
      <w:r w:rsidR="00C9715B">
        <w:rPr>
          <w:lang w:val="kk-KZ"/>
        </w:rPr>
        <w:t>35 и 10 кВ</w:t>
      </w:r>
      <w:proofErr w:type="gramStart"/>
      <w:r w:rsidR="00C9715B">
        <w:rPr>
          <w:lang w:val="kk-KZ"/>
        </w:rPr>
        <w:t>,</w:t>
      </w:r>
      <w:r w:rsidR="0006689F" w:rsidRPr="006E263D">
        <w:rPr>
          <w:lang w:val="kk-KZ"/>
        </w:rPr>
        <w:t>п</w:t>
      </w:r>
      <w:proofErr w:type="gramEnd"/>
      <w:r w:rsidR="0006689F" w:rsidRPr="006E263D">
        <w:rPr>
          <w:lang w:val="kk-KZ"/>
        </w:rPr>
        <w:t xml:space="preserve">о </w:t>
      </w:r>
      <w:r w:rsidR="0006689F" w:rsidRPr="00DD48DD">
        <w:rPr>
          <w:lang w:val="kk-KZ"/>
        </w:rPr>
        <w:t>формуле</w:t>
      </w:r>
      <w:r w:rsidR="00C9715B">
        <w:rPr>
          <w:lang w:val="kk-KZ"/>
        </w:rPr>
        <w:t>.</w:t>
      </w:r>
    </w:p>
    <w:p w:rsidR="0006689F" w:rsidRDefault="000C4FED" w:rsidP="00092AC9">
      <w:pPr>
        <w:spacing w:line="360" w:lineRule="auto"/>
        <w:jc w:val="both"/>
        <w:rPr>
          <w:lang w:val="kk-KZ"/>
        </w:rPr>
      </w:pPr>
      <w:r w:rsidRPr="006E263D">
        <w:rPr>
          <w:position w:val="-28"/>
          <w:lang w:val="kk-KZ"/>
        </w:rPr>
        <w:object w:dxaOrig="1680" w:dyaOrig="700">
          <v:shape id="_x0000_i1270" type="#_x0000_t75" style="width:84.5pt;height:35.05pt" o:ole="">
            <v:imagedata r:id="rId506" o:title=""/>
          </v:shape>
          <o:OLEObject Type="Embed" ProgID="Equation.DSMT4" ShapeID="_x0000_i1270" DrawAspect="Content" ObjectID="_1666965153" r:id="rId507"/>
        </w:object>
      </w:r>
      <w:r w:rsidR="00092AC9" w:rsidRPr="006E263D">
        <w:rPr>
          <w:lang w:val="kk-KZ"/>
        </w:rPr>
        <w:t>,</w:t>
      </w:r>
    </w:p>
    <w:p w:rsidR="0006689F" w:rsidRPr="000D6315" w:rsidRDefault="000C4FED" w:rsidP="000D6315">
      <w:pPr>
        <w:spacing w:line="360" w:lineRule="auto"/>
        <w:jc w:val="both"/>
      </w:pPr>
      <w:r>
        <w:rPr>
          <w:lang w:val="kk-KZ"/>
        </w:rPr>
        <w:t xml:space="preserve">Величина </w:t>
      </w:r>
      <w:r w:rsidRPr="000C4FED">
        <w:rPr>
          <w:i/>
          <w:lang w:val="en-US"/>
        </w:rPr>
        <w:t>l</w:t>
      </w:r>
      <w:r>
        <w:rPr>
          <w:i/>
        </w:rPr>
        <w:t xml:space="preserve"> – </w:t>
      </w:r>
      <w:r w:rsidRPr="000C4FED">
        <w:t xml:space="preserve">является </w:t>
      </w:r>
      <w:r>
        <w:t xml:space="preserve">длинной СЭС на данном участке, </w:t>
      </w:r>
      <w:r w:rsidRPr="000C4FED">
        <w:rPr>
          <w:i/>
          <w:lang w:val="en-US"/>
        </w:rPr>
        <w:t>U</w:t>
      </w:r>
      <w:r>
        <w:t xml:space="preserve"> – междуфазное напряжение</w:t>
      </w:r>
      <w:r w:rsidR="000D6315">
        <w:t xml:space="preserve"> на </w:t>
      </w:r>
      <w:r w:rsidR="000D6315" w:rsidRPr="000D6315">
        <w:t>линиях</w:t>
      </w:r>
      <w:r w:rsidRPr="000D6315">
        <w:t>,</w:t>
      </w:r>
      <w:r w:rsidR="0006689F" w:rsidRPr="000D6315">
        <w:rPr>
          <w:i/>
          <w:lang w:val="en-US"/>
        </w:rPr>
        <w:t>l</w:t>
      </w:r>
      <w:r w:rsidR="0006689F" w:rsidRPr="000D6315">
        <w:rPr>
          <w:i/>
          <w:vertAlign w:val="subscript"/>
        </w:rPr>
        <w:t xml:space="preserve">10 </w:t>
      </w:r>
      <w:r w:rsidR="0006689F" w:rsidRPr="000D6315">
        <w:rPr>
          <w:i/>
        </w:rPr>
        <w:t>-</w:t>
      </w:r>
      <w:r w:rsidR="0006689F" w:rsidRPr="000D6315">
        <w:t>10км</w:t>
      </w:r>
      <w:r w:rsidR="00092AC9" w:rsidRPr="000D6315">
        <w:t>,</w:t>
      </w:r>
      <w:r w:rsidR="0006689F" w:rsidRPr="000D6315">
        <w:rPr>
          <w:i/>
          <w:lang w:val="en-US"/>
        </w:rPr>
        <w:t>l</w:t>
      </w:r>
      <w:r w:rsidR="0006689F" w:rsidRPr="000D6315">
        <w:rPr>
          <w:i/>
          <w:vertAlign w:val="subscript"/>
        </w:rPr>
        <w:t xml:space="preserve">35 </w:t>
      </w:r>
      <w:r w:rsidR="0006689F" w:rsidRPr="000D6315">
        <w:rPr>
          <w:i/>
        </w:rPr>
        <w:t>-</w:t>
      </w:r>
      <w:r w:rsidR="0006689F" w:rsidRPr="000D6315">
        <w:t>30км</w:t>
      </w:r>
      <w:r w:rsidR="00092AC9" w:rsidRPr="000D6315">
        <w:t>,</w:t>
      </w:r>
      <w:r w:rsidR="0006689F" w:rsidRPr="000D6315">
        <w:rPr>
          <w:lang w:val="en-US"/>
        </w:rPr>
        <w:t>n</w:t>
      </w:r>
      <w:r w:rsidR="0006689F" w:rsidRPr="000D6315">
        <w:t xml:space="preserve">- </w:t>
      </w:r>
      <w:r w:rsidR="000D6315" w:rsidRPr="000D6315">
        <w:t>количество линий на одном участке</w:t>
      </w:r>
      <w:r w:rsidR="00092AC9" w:rsidRPr="000D6315">
        <w:rPr>
          <w:lang w:val="kk-KZ"/>
        </w:rPr>
        <w:t>.</w:t>
      </w:r>
    </w:p>
    <w:p w:rsidR="0006689F" w:rsidRPr="006E263D" w:rsidRDefault="000C4FED" w:rsidP="00092AC9">
      <w:pPr>
        <w:spacing w:line="360" w:lineRule="auto"/>
        <w:jc w:val="both"/>
        <w:rPr>
          <w:lang w:val="kk-KZ"/>
        </w:rPr>
      </w:pPr>
      <w:r w:rsidRPr="006E263D">
        <w:rPr>
          <w:position w:val="-28"/>
          <w:lang w:val="kk-KZ"/>
        </w:rPr>
        <w:object w:dxaOrig="2500" w:dyaOrig="680">
          <v:shape id="_x0000_i1271" type="#_x0000_t75" style="width:124.6pt;height:34.45pt" o:ole="">
            <v:imagedata r:id="rId508" o:title=""/>
          </v:shape>
          <o:OLEObject Type="Embed" ProgID="Equation.DSMT4" ShapeID="_x0000_i1271" DrawAspect="Content" ObjectID="_1666965154" r:id="rId509"/>
        </w:object>
      </w:r>
      <w:r w:rsidR="0006689F" w:rsidRPr="006E263D">
        <w:rPr>
          <w:lang w:val="kk-KZ"/>
        </w:rPr>
        <w:t>А</w:t>
      </w:r>
      <w:r w:rsidR="00092AC9" w:rsidRPr="006E263D">
        <w:rPr>
          <w:lang w:val="kk-KZ"/>
        </w:rPr>
        <w:t>;</w:t>
      </w:r>
    </w:p>
    <w:p w:rsidR="0006689F" w:rsidRPr="006E263D" w:rsidRDefault="000C4FED" w:rsidP="00092AC9">
      <w:pPr>
        <w:spacing w:line="360" w:lineRule="auto"/>
        <w:jc w:val="both"/>
        <w:rPr>
          <w:lang w:val="kk-KZ"/>
        </w:rPr>
      </w:pPr>
      <w:r w:rsidRPr="006E263D">
        <w:rPr>
          <w:position w:val="-28"/>
          <w:lang w:val="kk-KZ"/>
        </w:rPr>
        <w:object w:dxaOrig="2000" w:dyaOrig="680">
          <v:shape id="_x0000_i1272" type="#_x0000_t75" style="width:98.9pt;height:34.45pt" o:ole="">
            <v:imagedata r:id="rId510" o:title=""/>
          </v:shape>
          <o:OLEObject Type="Embed" ProgID="Equation.DSMT4" ShapeID="_x0000_i1272" DrawAspect="Content" ObjectID="_1666965155" r:id="rId511"/>
        </w:object>
      </w:r>
      <w:r w:rsidR="0006689F" w:rsidRPr="006E263D">
        <w:rPr>
          <w:lang w:val="kk-KZ"/>
        </w:rPr>
        <w:t xml:space="preserve"> А</w:t>
      </w:r>
      <w:r w:rsidR="00092AC9" w:rsidRPr="006E263D">
        <w:rPr>
          <w:lang w:val="kk-KZ"/>
        </w:rPr>
        <w:t>;</w:t>
      </w:r>
    </w:p>
    <w:p w:rsidR="0006689F" w:rsidRPr="006E263D" w:rsidRDefault="0006689F" w:rsidP="00092AC9">
      <w:pPr>
        <w:spacing w:line="360" w:lineRule="auto"/>
        <w:jc w:val="both"/>
        <w:rPr>
          <w:lang w:val="kk-KZ"/>
        </w:rPr>
      </w:pPr>
      <w:r w:rsidRPr="006E263D">
        <w:rPr>
          <w:position w:val="-20"/>
          <w:lang w:val="kk-KZ"/>
        </w:rPr>
        <w:object w:dxaOrig="3900" w:dyaOrig="440">
          <v:shape id="_x0000_i1273" type="#_x0000_t75" style="width:194.7pt;height:21.9pt" o:ole="">
            <v:imagedata r:id="rId512" o:title=""/>
          </v:shape>
          <o:OLEObject Type="Embed" ProgID="Equation.3" ShapeID="_x0000_i1273" DrawAspect="Content" ObjectID="_1666965156" r:id="rId513"/>
        </w:object>
      </w:r>
      <w:r w:rsidRPr="006E263D">
        <w:rPr>
          <w:lang w:val="kk-KZ"/>
        </w:rPr>
        <w:t>А &lt;20А</w:t>
      </w:r>
      <w:r w:rsidR="00092AC9" w:rsidRPr="006E263D">
        <w:rPr>
          <w:lang w:val="kk-KZ"/>
        </w:rPr>
        <w:t>.</w:t>
      </w:r>
    </w:p>
    <w:p w:rsidR="0006689F" w:rsidRDefault="006E263D" w:rsidP="00561B3B">
      <w:pPr>
        <w:spacing w:line="360" w:lineRule="auto"/>
        <w:ind w:firstLine="709"/>
        <w:jc w:val="both"/>
      </w:pPr>
      <w:r w:rsidRPr="006E263D">
        <w:rPr>
          <w:lang w:val="kk-KZ"/>
        </w:rPr>
        <w:t xml:space="preserve">Исходя из этого, </w:t>
      </w:r>
      <w:r w:rsidR="00742479">
        <w:rPr>
          <w:lang w:val="kk-KZ"/>
        </w:rPr>
        <w:t xml:space="preserve">в сетях </w:t>
      </w:r>
      <w:r w:rsidR="0006689F" w:rsidRPr="006E263D">
        <w:rPr>
          <w:lang w:val="kk-KZ"/>
        </w:rPr>
        <w:t>с изолированной нейтралью</w:t>
      </w:r>
      <w:r w:rsidR="007E3D62">
        <w:t>, необходимо уделить особое внимание таким аспектам как:</w:t>
      </w:r>
    </w:p>
    <w:p w:rsidR="007E3D62" w:rsidRDefault="002F4FB3" w:rsidP="00E237B0">
      <w:pPr>
        <w:pStyle w:val="a4"/>
        <w:numPr>
          <w:ilvl w:val="0"/>
          <w:numId w:val="27"/>
        </w:numPr>
        <w:spacing w:line="360" w:lineRule="auto"/>
        <w:ind w:left="0" w:firstLine="709"/>
        <w:jc w:val="both"/>
      </w:pPr>
      <w:r>
        <w:lastRenderedPageBreak/>
        <w:t>Рост напряжения на двух нормально работающих фазах относительно земли при замыкании третьей фазы на землю</w:t>
      </w:r>
      <w:r w:rsidR="00E92E25">
        <w:t xml:space="preserve">, делает необходимым при учете изоляции линий электроснабжения, </w:t>
      </w:r>
      <w:r w:rsidR="00F2499B">
        <w:t>опираться на значение междуфазного, а не фазного напряжения. Данный подход не приводит к значительному увеличению стоимости системы при проектировании на линиях до 35 кВ;</w:t>
      </w:r>
    </w:p>
    <w:p w:rsidR="0006689F" w:rsidRDefault="00842B83" w:rsidP="00E237B0">
      <w:pPr>
        <w:pStyle w:val="a4"/>
        <w:numPr>
          <w:ilvl w:val="0"/>
          <w:numId w:val="27"/>
        </w:numPr>
        <w:spacing w:line="360" w:lineRule="auto"/>
        <w:ind w:left="0" w:firstLine="709"/>
        <w:jc w:val="both"/>
      </w:pPr>
      <w:r w:rsidRPr="0028778B">
        <w:t>Возможн</w:t>
      </w:r>
      <w:r w:rsidR="0028778B" w:rsidRPr="0028778B">
        <w:t>ы нарушения работы оборудования, как следствие нарушение изоляции в других местах схемы электроснабжения, при возникновении движущейся электрической дуги, вызывающие коммутационные перегрузки и напряжения большой амплитуды</w:t>
      </w:r>
      <w:r w:rsidR="00806C09">
        <w:rPr>
          <w:noProof/>
        </w:rPr>
        <w:t xml:space="preserve"> 4-6 </w:t>
      </w:r>
      <w:proofErr w:type="gramStart"/>
      <w:r w:rsidR="0006689F" w:rsidRPr="0028778B">
        <w:rPr>
          <w:iCs/>
          <w:lang w:val="en-US"/>
        </w:rPr>
        <w:t>U</w:t>
      </w:r>
      <w:proofErr w:type="gramEnd"/>
      <w:r w:rsidR="0006689F" w:rsidRPr="0028778B">
        <w:rPr>
          <w:iCs/>
          <w:vertAlign w:val="subscript"/>
        </w:rPr>
        <w:t>ном</w:t>
      </w:r>
      <w:r w:rsidR="0006689F" w:rsidRPr="0028778B">
        <w:rPr>
          <w:iCs/>
        </w:rPr>
        <w:t>.</w:t>
      </w:r>
    </w:p>
    <w:p w:rsidR="00806C09" w:rsidRDefault="00806C09" w:rsidP="00E237B0">
      <w:pPr>
        <w:pStyle w:val="a4"/>
        <w:numPr>
          <w:ilvl w:val="0"/>
          <w:numId w:val="27"/>
        </w:numPr>
        <w:spacing w:line="360" w:lineRule="auto"/>
        <w:ind w:left="0" w:firstLine="709"/>
        <w:jc w:val="both"/>
      </w:pPr>
      <w:r>
        <w:t xml:space="preserve">Негативное воздействие электрической дуги в месте замыкания на другую фазу, могут провоцировать двух и трехфазное </w:t>
      </w:r>
      <w:proofErr w:type="gramStart"/>
      <w:r>
        <w:t>КЗ</w:t>
      </w:r>
      <w:proofErr w:type="gramEnd"/>
      <w:r>
        <w:t xml:space="preserve"> в случае если фазные проводники расположены на малом рассеянии между ними;</w:t>
      </w:r>
    </w:p>
    <w:p w:rsidR="00806C09" w:rsidRPr="0028778B" w:rsidRDefault="00BA6A5D" w:rsidP="00E237B0">
      <w:pPr>
        <w:pStyle w:val="a4"/>
        <w:numPr>
          <w:ilvl w:val="0"/>
          <w:numId w:val="27"/>
        </w:numPr>
        <w:spacing w:line="360" w:lineRule="auto"/>
        <w:ind w:left="0" w:firstLine="709"/>
        <w:jc w:val="both"/>
      </w:pPr>
      <w:r>
        <w:t>Поя</w:t>
      </w:r>
      <w:r w:rsidR="00D0576C">
        <w:t xml:space="preserve">вление в сетях, а так же на источниках электроснабжения токов обратной </w:t>
      </w:r>
      <w:r w:rsidR="005A2C6C">
        <w:t>последовательности на землю, ведет к образовани</w:t>
      </w:r>
      <w:r w:rsidR="000D5D41">
        <w:t>ю</w:t>
      </w:r>
      <w:r w:rsidR="005A2C6C">
        <w:t xml:space="preserve"> повышенной индукции на роторах агрегатов генерации тока, следствием чего выступает перегрев установок.</w:t>
      </w:r>
      <w:r w:rsidR="000D5D41">
        <w:t xml:space="preserve"> Токи замыкания на землю не </w:t>
      </w:r>
      <w:r w:rsidR="00523E8E">
        <w:t xml:space="preserve">должны быть выше 10-30А. Максимальное </w:t>
      </w:r>
      <w:proofErr w:type="gramStart"/>
      <w:r w:rsidR="00523E8E">
        <w:t>время</w:t>
      </w:r>
      <w:proofErr w:type="gramEnd"/>
      <w:r w:rsidR="00523E8E">
        <w:t xml:space="preserve"> за которое необходимо исправить КЗ на землю принято 2 часа по ПУЭ.</w:t>
      </w:r>
      <w:r w:rsidR="00CC7B0B" w:rsidRPr="00CC7B0B">
        <w:t>[3]</w:t>
      </w:r>
    </w:p>
    <w:p w:rsidR="00523E8E" w:rsidRDefault="00523E8E" w:rsidP="00523E8E">
      <w:pPr>
        <w:spacing w:line="360" w:lineRule="auto"/>
        <w:ind w:firstLine="709"/>
        <w:jc w:val="both"/>
      </w:pPr>
      <w:r w:rsidRPr="00523E8E">
        <w:t xml:space="preserve">В случае </w:t>
      </w:r>
      <w:r>
        <w:t xml:space="preserve">возникновения токов замыкания на землю выше допустимых значений в сетях до 35 кВ, то к использованию принимается заземление </w:t>
      </w:r>
      <w:proofErr w:type="spellStart"/>
      <w:r>
        <w:t>нейтрали</w:t>
      </w:r>
      <w:proofErr w:type="spellEnd"/>
      <w:r>
        <w:t xml:space="preserve"> через устройство заземляющего реактора.</w:t>
      </w:r>
      <w:r w:rsidR="00742479">
        <w:t xml:space="preserve"> Использование заземляющего реактора позволяет:</w:t>
      </w:r>
    </w:p>
    <w:p w:rsidR="00742479" w:rsidRDefault="00742479" w:rsidP="00E237B0">
      <w:pPr>
        <w:pStyle w:val="a4"/>
        <w:numPr>
          <w:ilvl w:val="0"/>
          <w:numId w:val="19"/>
        </w:numPr>
        <w:spacing w:line="360" w:lineRule="auto"/>
        <w:ind w:left="0" w:firstLine="709"/>
        <w:jc w:val="both"/>
      </w:pPr>
      <w:r>
        <w:t xml:space="preserve">Снижение токов </w:t>
      </w:r>
      <w:r w:rsidR="002B0262">
        <w:t>КЗ</w:t>
      </w:r>
      <w:r>
        <w:t xml:space="preserve"> на землю, что позволяет значительно сократить время существования дуги в месте пробоя, вследствие чего дуга быстро гаснет;</w:t>
      </w:r>
    </w:p>
    <w:p w:rsidR="002B0262" w:rsidRDefault="002B0262" w:rsidP="00E237B0">
      <w:pPr>
        <w:pStyle w:val="a4"/>
        <w:numPr>
          <w:ilvl w:val="0"/>
          <w:numId w:val="19"/>
        </w:numPr>
        <w:spacing w:line="360" w:lineRule="auto"/>
        <w:ind w:left="0" w:firstLine="709"/>
        <w:jc w:val="both"/>
      </w:pPr>
      <w:r>
        <w:t xml:space="preserve">Напряжение после аварийных режимов восстанавливается постепенно, что снижает возможность повторного появления </w:t>
      </w:r>
      <w:proofErr w:type="spellStart"/>
      <w:r>
        <w:t>электродуги</w:t>
      </w:r>
      <w:proofErr w:type="spellEnd"/>
      <w:r>
        <w:t xml:space="preserve"> и образования коммутационных перенапряжений;</w:t>
      </w:r>
    </w:p>
    <w:p w:rsidR="002B0262" w:rsidRDefault="002B0262" w:rsidP="00E237B0">
      <w:pPr>
        <w:pStyle w:val="a4"/>
        <w:numPr>
          <w:ilvl w:val="0"/>
          <w:numId w:val="19"/>
        </w:numPr>
        <w:spacing w:line="360" w:lineRule="auto"/>
        <w:ind w:left="0" w:firstLine="709"/>
        <w:jc w:val="both"/>
      </w:pPr>
      <w:r>
        <w:t xml:space="preserve">Малая вероятность </w:t>
      </w:r>
      <w:r w:rsidR="009776BA">
        <w:t xml:space="preserve">перехода пробоя на землю в </w:t>
      </w:r>
      <w:proofErr w:type="gramStart"/>
      <w:r w:rsidR="009776BA">
        <w:t>многофазное</w:t>
      </w:r>
      <w:proofErr w:type="gramEnd"/>
      <w:r w:rsidR="009776BA">
        <w:t xml:space="preserve"> КЗ;</w:t>
      </w:r>
    </w:p>
    <w:p w:rsidR="009776BA" w:rsidRPr="00523E8E" w:rsidRDefault="009776BA" w:rsidP="00E237B0">
      <w:pPr>
        <w:pStyle w:val="a4"/>
        <w:numPr>
          <w:ilvl w:val="0"/>
          <w:numId w:val="19"/>
        </w:numPr>
        <w:spacing w:line="360" w:lineRule="auto"/>
        <w:ind w:left="0" w:firstLine="709"/>
        <w:jc w:val="both"/>
      </w:pPr>
      <w:r>
        <w:t>Значения токов обратных воздействий характерны небольшой величиной, что уменьшает влияние аварийной ситуации на работу генераторов.</w:t>
      </w:r>
    </w:p>
    <w:p w:rsidR="002B03D8" w:rsidRDefault="009776BA" w:rsidP="00561B3B">
      <w:pPr>
        <w:spacing w:line="360" w:lineRule="auto"/>
        <w:ind w:firstLine="709"/>
        <w:jc w:val="both"/>
      </w:pPr>
      <w:r w:rsidRPr="009776BA">
        <w:t xml:space="preserve">В случае </w:t>
      </w:r>
      <w:r>
        <w:t>глухого заземления нейтрального проводника, замыкание одного фазного проводника на землю вызывает срабатывание систем защиты аппаратов</w:t>
      </w:r>
      <w:r w:rsidR="00107CB5">
        <w:t xml:space="preserve">, производя отключение поврежденного участка сети от </w:t>
      </w:r>
      <w:r w:rsidR="00396A4D">
        <w:t xml:space="preserve">электроснабжения. Такая система </w:t>
      </w:r>
      <w:r w:rsidR="002B03D8">
        <w:t>требует больших финансовых вложений при проектировании, но возможна частичная компенсация тем, что изоляция фазных проводников рассчитывается на величину фазного, а не междуфазного напряжения. Данный аспект особенно важен для линий высокого напряжения 110 кВ и выше.</w:t>
      </w:r>
    </w:p>
    <w:p w:rsidR="002B03D8" w:rsidRDefault="002B03D8" w:rsidP="00561B3B">
      <w:pPr>
        <w:spacing w:line="360" w:lineRule="auto"/>
        <w:ind w:firstLine="709"/>
        <w:jc w:val="both"/>
      </w:pPr>
      <w:r>
        <w:lastRenderedPageBreak/>
        <w:t xml:space="preserve">Для предотвращения частых отключений схем электроснабжения и поддержания стабильной работы производственных агрегатов, на линиях используются устройства повторного автоматического включения. </w:t>
      </w:r>
      <w:r w:rsidR="008658CE">
        <w:t>Глухо</w:t>
      </w:r>
      <w:r w:rsidR="00AE1DF6">
        <w:t xml:space="preserve"> з</w:t>
      </w:r>
      <w:r w:rsidR="008658CE">
        <w:t xml:space="preserve">аземлённая </w:t>
      </w:r>
      <w:proofErr w:type="spellStart"/>
      <w:proofErr w:type="gramStart"/>
      <w:r w:rsidR="008658CE">
        <w:t>нейтраль</w:t>
      </w:r>
      <w:proofErr w:type="spellEnd"/>
      <w:r w:rsidR="008658CE">
        <w:t xml:space="preserve"> на</w:t>
      </w:r>
      <w:proofErr w:type="gramEnd"/>
      <w:r w:rsidR="008658CE">
        <w:t xml:space="preserve"> линиях высокого напряжения относятся к качественно заземленным системам.</w:t>
      </w:r>
    </w:p>
    <w:p w:rsidR="00D35A0A" w:rsidRDefault="008658CE" w:rsidP="00D35A0A">
      <w:pPr>
        <w:spacing w:line="360" w:lineRule="auto"/>
        <w:ind w:firstLine="709"/>
        <w:jc w:val="both"/>
      </w:pPr>
      <w:r>
        <w:t xml:space="preserve">Ограничение токов при замыкании на землю может быть осуществлено заземление нейтрального проводника через активное сопротивление, обеспечивающее </w:t>
      </w:r>
      <w:proofErr w:type="spellStart"/>
      <w:r w:rsidR="00D35A0A">
        <w:t>токограничение</w:t>
      </w:r>
      <w:proofErr w:type="spellEnd"/>
      <w:r>
        <w:t>.</w:t>
      </w:r>
      <w:r w:rsidR="00D35A0A">
        <w:t xml:space="preserve"> В сетях электроснабжения низких напряжений, заземление </w:t>
      </w:r>
      <w:proofErr w:type="spellStart"/>
      <w:r w:rsidR="00D35A0A">
        <w:t>нейтрали</w:t>
      </w:r>
      <w:proofErr w:type="spellEnd"/>
      <w:r w:rsidR="00D35A0A">
        <w:t xml:space="preserve"> применяется с целью организации защитного </w:t>
      </w:r>
      <w:proofErr w:type="spellStart"/>
      <w:r w:rsidR="00D35A0A">
        <w:t>зануления</w:t>
      </w:r>
      <w:proofErr w:type="spellEnd"/>
      <w:r w:rsidR="00D35A0A">
        <w:t>.</w:t>
      </w:r>
    </w:p>
    <w:p w:rsidR="00DC4711" w:rsidRDefault="00DC4711" w:rsidP="00DC4711">
      <w:pPr>
        <w:spacing w:line="360" w:lineRule="auto"/>
        <w:ind w:firstLine="709"/>
        <w:jc w:val="both"/>
      </w:pPr>
      <w:r>
        <w:t>Технические стандарты России разделяют сети электроснабжения на пять основных типов</w:t>
      </w:r>
      <w:r w:rsidR="00D571C4">
        <w:t xml:space="preserve"> по ПУЭ</w:t>
      </w:r>
      <w:r>
        <w:t>:</w:t>
      </w:r>
    </w:p>
    <w:p w:rsidR="00DC4711" w:rsidRDefault="00DC4711" w:rsidP="00E237B0">
      <w:pPr>
        <w:pStyle w:val="a4"/>
        <w:numPr>
          <w:ilvl w:val="0"/>
          <w:numId w:val="28"/>
        </w:numPr>
        <w:spacing w:line="360" w:lineRule="auto"/>
        <w:ind w:left="0" w:firstLine="709"/>
        <w:jc w:val="both"/>
      </w:pPr>
      <w:r>
        <w:t xml:space="preserve">Сеть </w:t>
      </w:r>
      <w:proofErr w:type="spellStart"/>
      <w:r>
        <w:t>трехпроводная</w:t>
      </w:r>
      <w:proofErr w:type="spellEnd"/>
      <w:r>
        <w:t xml:space="preserve">, </w:t>
      </w:r>
      <w:proofErr w:type="spellStart"/>
      <w:r>
        <w:t>нейтраль</w:t>
      </w:r>
      <w:proofErr w:type="spellEnd"/>
      <w:r>
        <w:t xml:space="preserve"> изолирована от земли, с применением </w:t>
      </w:r>
      <w:r w:rsidR="00300218">
        <w:t xml:space="preserve">защитного заземления корпусов установок. Такая система имеет обозначение </w:t>
      </w:r>
      <w:r w:rsidR="00300218">
        <w:rPr>
          <w:lang w:val="en-US"/>
        </w:rPr>
        <w:t>IT</w:t>
      </w:r>
      <w:r w:rsidR="00300218">
        <w:t>;</w:t>
      </w:r>
    </w:p>
    <w:p w:rsidR="00300218" w:rsidRDefault="0041160E" w:rsidP="00E237B0">
      <w:pPr>
        <w:pStyle w:val="a4"/>
        <w:numPr>
          <w:ilvl w:val="0"/>
          <w:numId w:val="28"/>
        </w:numPr>
        <w:spacing w:line="360" w:lineRule="auto"/>
        <w:ind w:left="0" w:firstLine="709"/>
        <w:jc w:val="both"/>
      </w:pPr>
      <w:r>
        <w:t xml:space="preserve">Сеть </w:t>
      </w:r>
      <w:proofErr w:type="spellStart"/>
      <w:r>
        <w:t>трехпроводная</w:t>
      </w:r>
      <w:proofErr w:type="spellEnd"/>
      <w:r w:rsidR="00300218">
        <w:t xml:space="preserve">, </w:t>
      </w:r>
      <w:proofErr w:type="spellStart"/>
      <w:r w:rsidR="00300218">
        <w:t>нейтраль</w:t>
      </w:r>
      <w:proofErr w:type="spellEnd"/>
      <w:r w:rsidR="00300218">
        <w:t xml:space="preserve"> глухо</w:t>
      </w:r>
      <w:r>
        <w:t xml:space="preserve"> заземлена, используется местное заземление корпусов. </w:t>
      </w:r>
      <w:r w:rsidR="00D571C4">
        <w:t xml:space="preserve">Система имеет обозначение </w:t>
      </w:r>
      <w:proofErr w:type="gramStart"/>
      <w:r w:rsidR="00D571C4">
        <w:t>ТТ</w:t>
      </w:r>
      <w:proofErr w:type="gramEnd"/>
      <w:r w:rsidR="00D571C4">
        <w:t>;</w:t>
      </w:r>
    </w:p>
    <w:p w:rsidR="00D571C4" w:rsidRDefault="00D571C4" w:rsidP="00E237B0">
      <w:pPr>
        <w:pStyle w:val="a4"/>
        <w:numPr>
          <w:ilvl w:val="0"/>
          <w:numId w:val="28"/>
        </w:numPr>
        <w:spacing w:line="360" w:lineRule="auto"/>
        <w:ind w:left="0" w:firstLine="709"/>
        <w:jc w:val="both"/>
      </w:pPr>
      <w:r>
        <w:t xml:space="preserve">Сеть </w:t>
      </w:r>
      <w:proofErr w:type="spellStart"/>
      <w:r>
        <w:t>четырехпроводная</w:t>
      </w:r>
      <w:proofErr w:type="spellEnd"/>
      <w:r>
        <w:t xml:space="preserve">, </w:t>
      </w:r>
      <w:proofErr w:type="spellStart"/>
      <w:r>
        <w:t>нейтраль</w:t>
      </w:r>
      <w:proofErr w:type="spellEnd"/>
      <w:r>
        <w:t xml:space="preserve"> глухо заземлена с применением нейтрального проводника для </w:t>
      </w:r>
      <w:proofErr w:type="spellStart"/>
      <w:r>
        <w:t>зануления</w:t>
      </w:r>
      <w:proofErr w:type="spellEnd"/>
      <w:r>
        <w:t xml:space="preserve"> корпусов установок. Система обозначается как </w:t>
      </w:r>
      <w:r>
        <w:rPr>
          <w:lang w:val="en-US"/>
        </w:rPr>
        <w:t>TN-C</w:t>
      </w:r>
      <w:r>
        <w:t>;</w:t>
      </w:r>
    </w:p>
    <w:p w:rsidR="00D571C4" w:rsidRDefault="00D571C4" w:rsidP="00E237B0">
      <w:pPr>
        <w:pStyle w:val="a4"/>
        <w:numPr>
          <w:ilvl w:val="0"/>
          <w:numId w:val="28"/>
        </w:numPr>
        <w:spacing w:line="360" w:lineRule="auto"/>
        <w:ind w:left="0" w:firstLine="709"/>
        <w:jc w:val="both"/>
      </w:pPr>
      <w:r>
        <w:t xml:space="preserve">Сеть </w:t>
      </w:r>
      <w:proofErr w:type="spellStart"/>
      <w:r>
        <w:t>пятепроводная</w:t>
      </w:r>
      <w:proofErr w:type="spellEnd"/>
      <w:r>
        <w:t xml:space="preserve">, </w:t>
      </w:r>
      <w:proofErr w:type="spellStart"/>
      <w:r>
        <w:t>нейтраль</w:t>
      </w:r>
      <w:proofErr w:type="spellEnd"/>
      <w:r>
        <w:t xml:space="preserve"> глухо заземлена разделенными защитным и нейтральным проводниками. Система имеет обозначение </w:t>
      </w:r>
      <w:r>
        <w:rPr>
          <w:lang w:val="en-US"/>
        </w:rPr>
        <w:t>TN-S</w:t>
      </w:r>
      <w:r>
        <w:t>;</w:t>
      </w:r>
    </w:p>
    <w:p w:rsidR="006B1D75" w:rsidRDefault="006B1D75" w:rsidP="00E237B0">
      <w:pPr>
        <w:pStyle w:val="a4"/>
        <w:numPr>
          <w:ilvl w:val="0"/>
          <w:numId w:val="28"/>
        </w:numPr>
        <w:spacing w:line="360" w:lineRule="auto"/>
        <w:ind w:left="0" w:firstLine="709"/>
        <w:jc w:val="both"/>
      </w:pPr>
      <w:r>
        <w:t xml:space="preserve">Комбинированная схема, использующая в своей конструкции пяти и </w:t>
      </w:r>
      <w:proofErr w:type="spellStart"/>
      <w:r>
        <w:t>четырехпроводные</w:t>
      </w:r>
      <w:proofErr w:type="spellEnd"/>
      <w:r>
        <w:t xml:space="preserve"> сети, </w:t>
      </w:r>
      <w:proofErr w:type="spellStart"/>
      <w:r>
        <w:t>нейтраль</w:t>
      </w:r>
      <w:proofErr w:type="spellEnd"/>
      <w:r>
        <w:t xml:space="preserve"> выполнена </w:t>
      </w:r>
      <w:proofErr w:type="spellStart"/>
      <w:r>
        <w:t>глухозаземленной</w:t>
      </w:r>
      <w:proofErr w:type="spellEnd"/>
      <w:r>
        <w:t xml:space="preserve">. Система обозначается как </w:t>
      </w:r>
      <w:r>
        <w:rPr>
          <w:lang w:val="en-US"/>
        </w:rPr>
        <w:t>TN-C-S.</w:t>
      </w:r>
      <w:r w:rsidR="00CC7B0B">
        <w:rPr>
          <w:lang w:val="en-US"/>
        </w:rPr>
        <w:t>[3]</w:t>
      </w:r>
    </w:p>
    <w:p w:rsidR="00A54713" w:rsidRPr="00D50715" w:rsidRDefault="00640D8B" w:rsidP="005F5F78">
      <w:pPr>
        <w:spacing w:line="360" w:lineRule="auto"/>
        <w:ind w:firstLine="709"/>
        <w:jc w:val="both"/>
        <w:rPr>
          <w:i/>
          <w:iCs/>
          <w:highlight w:val="yellow"/>
        </w:rPr>
      </w:pPr>
      <w:r>
        <w:t xml:space="preserve">Большее распространение получили сети типа </w:t>
      </w:r>
      <w:r>
        <w:rPr>
          <w:lang w:val="en-US"/>
        </w:rPr>
        <w:t>TN</w:t>
      </w:r>
      <w:r w:rsidRPr="00640D8B">
        <w:t>-</w:t>
      </w:r>
      <w:r>
        <w:rPr>
          <w:lang w:val="en-US"/>
        </w:rPr>
        <w:t>C</w:t>
      </w:r>
      <w:r w:rsidRPr="00640D8B">
        <w:t xml:space="preserve">. </w:t>
      </w:r>
      <w:r>
        <w:t>Так как они позволяют легко организовывать трехфазные схемы электроснабжения 220/380</w:t>
      </w:r>
      <w:proofErr w:type="gramStart"/>
      <w:r>
        <w:t xml:space="preserve"> В</w:t>
      </w:r>
      <w:proofErr w:type="gramEnd"/>
      <w:r w:rsidR="00874663">
        <w:t>, а о</w:t>
      </w:r>
      <w:r>
        <w:t xml:space="preserve">бъединение рабочего и защитного </w:t>
      </w:r>
      <w:r w:rsidR="00874663">
        <w:t xml:space="preserve">проводников </w:t>
      </w:r>
      <w:proofErr w:type="spellStart"/>
      <w:r w:rsidR="00874663">
        <w:t>нейтрали</w:t>
      </w:r>
      <w:proofErr w:type="spellEnd"/>
      <w:r w:rsidR="00874663">
        <w:t xml:space="preserve"> позволяет сократить</w:t>
      </w:r>
      <w:r>
        <w:t xml:space="preserve"> финансовые издержки</w:t>
      </w:r>
      <w:r w:rsidR="00874663">
        <w:t>, однако возможно уменьшение надежности защиты. Исходя из этого</w:t>
      </w:r>
      <w:r w:rsidR="00333976">
        <w:t>,</w:t>
      </w:r>
      <w:r w:rsidR="00874663">
        <w:t xml:space="preserve"> можно </w:t>
      </w:r>
      <w:r w:rsidR="00874663" w:rsidRPr="00874663">
        <w:t xml:space="preserve">определить, что </w:t>
      </w:r>
      <w:r w:rsidR="003A2420" w:rsidRPr="00874663">
        <w:t>системы,</w:t>
      </w:r>
      <w:r w:rsidR="00874663" w:rsidRPr="00874663">
        <w:t xml:space="preserve"> использующие полностью и частично </w:t>
      </w:r>
      <w:proofErr w:type="spellStart"/>
      <w:r w:rsidR="00874663" w:rsidRPr="00874663">
        <w:t>пятипроводные</w:t>
      </w:r>
      <w:proofErr w:type="spellEnd"/>
      <w:r w:rsidR="00874663" w:rsidRPr="00874663">
        <w:t xml:space="preserve"> электросети вида</w:t>
      </w:r>
      <w:r w:rsidR="0006689F" w:rsidRPr="00874663">
        <w:rPr>
          <w:iCs/>
          <w:lang w:val="en-US"/>
        </w:rPr>
        <w:t>TN</w:t>
      </w:r>
      <w:r w:rsidR="0006689F" w:rsidRPr="00874663">
        <w:rPr>
          <w:iCs/>
        </w:rPr>
        <w:t>-</w:t>
      </w:r>
      <w:r w:rsidR="0006689F" w:rsidRPr="00874663">
        <w:rPr>
          <w:iCs/>
          <w:lang w:val="en-US"/>
        </w:rPr>
        <w:t>S</w:t>
      </w:r>
      <w:r w:rsidR="0006689F" w:rsidRPr="00874663">
        <w:t>и</w:t>
      </w:r>
      <w:r w:rsidR="0006689F" w:rsidRPr="00874663">
        <w:rPr>
          <w:iCs/>
          <w:lang w:val="en-US"/>
        </w:rPr>
        <w:t>TN</w:t>
      </w:r>
      <w:r w:rsidR="0006689F" w:rsidRPr="00874663">
        <w:rPr>
          <w:iCs/>
        </w:rPr>
        <w:t>-</w:t>
      </w:r>
      <w:r w:rsidR="0006689F" w:rsidRPr="00874663">
        <w:rPr>
          <w:iCs/>
          <w:lang w:val="en-US"/>
        </w:rPr>
        <w:t>C</w:t>
      </w:r>
      <w:r w:rsidR="0006689F" w:rsidRPr="00874663">
        <w:rPr>
          <w:iCs/>
        </w:rPr>
        <w:t>-</w:t>
      </w:r>
      <w:r w:rsidR="0006689F" w:rsidRPr="00874663">
        <w:rPr>
          <w:iCs/>
          <w:lang w:val="en-US"/>
        </w:rPr>
        <w:t>S</w:t>
      </w:r>
      <w:r w:rsidR="00874663" w:rsidRPr="00874663">
        <w:rPr>
          <w:iCs/>
        </w:rPr>
        <w:t xml:space="preserve"> более универсальны и предпочтительны.</w:t>
      </w:r>
      <w:r w:rsidR="00874663">
        <w:rPr>
          <w:iCs/>
        </w:rPr>
        <w:t xml:space="preserve"> В качестве улучшения надежности защиты могут </w:t>
      </w:r>
      <w:r w:rsidR="002C6259">
        <w:rPr>
          <w:iCs/>
        </w:rPr>
        <w:t>применяться</w:t>
      </w:r>
      <w:r w:rsidR="00874663">
        <w:rPr>
          <w:iCs/>
        </w:rPr>
        <w:t xml:space="preserve"> повторные системы заземления защитных проводников и корпусов электроустан</w:t>
      </w:r>
      <w:r w:rsidR="005F5F78">
        <w:rPr>
          <w:iCs/>
        </w:rPr>
        <w:t>овок</w:t>
      </w:r>
      <w:r w:rsidR="00084A9B">
        <w:rPr>
          <w:iCs/>
        </w:rPr>
        <w:t>.</w:t>
      </w:r>
      <w:r w:rsidR="00CC7B0B" w:rsidRPr="00D50715">
        <w:rPr>
          <w:iCs/>
        </w:rPr>
        <w:t>[11]</w:t>
      </w:r>
    </w:p>
    <w:p w:rsidR="00625C87" w:rsidRDefault="00EA4071" w:rsidP="005A31AA">
      <w:pPr>
        <w:pStyle w:val="a4"/>
        <w:numPr>
          <w:ilvl w:val="1"/>
          <w:numId w:val="33"/>
        </w:numPr>
        <w:spacing w:line="360" w:lineRule="auto"/>
        <w:ind w:left="0" w:firstLine="709"/>
        <w:jc w:val="both"/>
      </w:pPr>
      <w:r>
        <w:t>Выполнение данной части выпускной квалификационной работы были определены основные и дополнительные системы защиты схем электроснабжения предприятия, с учетом требуемых параметров определены характеристики и устройства обеспечения защиты. Определено расчетное время срабатывания системы АВР</w:t>
      </w:r>
      <w:r w:rsidR="00625C87">
        <w:t>.</w:t>
      </w:r>
    </w:p>
    <w:p w:rsidR="003A2420" w:rsidRDefault="00556FF2" w:rsidP="002426E1">
      <w:pPr>
        <w:pStyle w:val="a4"/>
        <w:spacing w:line="360" w:lineRule="auto"/>
        <w:ind w:left="0" w:firstLine="709"/>
        <w:jc w:val="both"/>
      </w:pPr>
      <w:r>
        <w:lastRenderedPageBreak/>
        <w:t>Р</w:t>
      </w:r>
      <w:r w:rsidR="00AC422D">
        <w:t>ассмотренные</w:t>
      </w:r>
      <w:r w:rsidR="00C90AE7">
        <w:t xml:space="preserve"> выше методы защиты схем электроснабжения промышленных электроустановок, показ</w:t>
      </w:r>
      <w:r w:rsidR="00AC422D">
        <w:t>ывают</w:t>
      </w:r>
      <w:r w:rsidR="00C90AE7">
        <w:t xml:space="preserve"> свою эффективность</w:t>
      </w:r>
      <w:r w:rsidR="003A2420">
        <w:t xml:space="preserve"> и доказывают важность,</w:t>
      </w:r>
      <w:r w:rsidR="002426E1">
        <w:t>применения</w:t>
      </w:r>
      <w:r w:rsidR="003A2420">
        <w:t xml:space="preserve"> данных систем защиты.</w:t>
      </w:r>
    </w:p>
    <w:p w:rsidR="003A2420" w:rsidRDefault="002426E1" w:rsidP="002426E1">
      <w:pPr>
        <w:pStyle w:val="a4"/>
        <w:spacing w:line="360" w:lineRule="auto"/>
        <w:ind w:left="0" w:firstLine="709"/>
        <w:jc w:val="both"/>
      </w:pPr>
      <w:r>
        <w:t>Данные системы обеспечивают достойный уровень защиты отдельных частей и всей схемы электроснабжения больших мощностей от всех основных типов аварийных ситуаций промышленных, трехфазных сетей</w:t>
      </w:r>
      <w:r w:rsidR="003A2420">
        <w:t>, таких как фазные КЗ, замыкания на землю, обрывы линий электроснабжения</w:t>
      </w:r>
      <w:r w:rsidR="00556FF2">
        <w:t>, перегрузки и т.д.</w:t>
      </w:r>
      <w:r w:rsidR="003A2420">
        <w:t>, а так же воздействия природных факторов.</w:t>
      </w:r>
    </w:p>
    <w:p w:rsidR="003A2420" w:rsidRDefault="003A2420">
      <w:pPr>
        <w:spacing w:after="200" w:line="276" w:lineRule="auto"/>
      </w:pPr>
      <w:r>
        <w:br w:type="page"/>
      </w:r>
    </w:p>
    <w:p w:rsidR="00E73827" w:rsidRDefault="003A2420" w:rsidP="003A2420">
      <w:pPr>
        <w:pStyle w:val="a4"/>
        <w:spacing w:line="360" w:lineRule="auto"/>
        <w:ind w:left="0" w:firstLine="709"/>
        <w:jc w:val="center"/>
      </w:pPr>
      <w:r>
        <w:lastRenderedPageBreak/>
        <w:t>ЗАКЛЮЧЕНИЕ</w:t>
      </w:r>
    </w:p>
    <w:p w:rsidR="00C17581" w:rsidRDefault="00377879" w:rsidP="00377879">
      <w:pPr>
        <w:pStyle w:val="a4"/>
        <w:spacing w:line="360" w:lineRule="auto"/>
        <w:ind w:left="0" w:firstLine="709"/>
        <w:jc w:val="both"/>
      </w:pPr>
      <w:r>
        <w:t xml:space="preserve">По итогу выполнения </w:t>
      </w:r>
      <w:r w:rsidR="003A2420">
        <w:t>выпускной квалификационной работ</w:t>
      </w:r>
      <w:r>
        <w:t>ы</w:t>
      </w:r>
      <w:r w:rsidR="004E1DBA">
        <w:t>, сформируем основные положения, характеризующие предлагаемые системы защиты линий главного электроснабжения нового, проектируемого сборочного цена на предприят</w:t>
      </w:r>
      <w:proofErr w:type="gramStart"/>
      <w:r w:rsidR="004E1DBA">
        <w:t>ии ООО</w:t>
      </w:r>
      <w:proofErr w:type="gramEnd"/>
      <w:r w:rsidR="004E1DBA">
        <w:t xml:space="preserve"> «</w:t>
      </w:r>
      <w:proofErr w:type="spellStart"/>
      <w:r w:rsidR="004E1DBA">
        <w:t>Лысьванефтемаш</w:t>
      </w:r>
      <w:proofErr w:type="spellEnd"/>
      <w:r w:rsidR="004E1DBA">
        <w:t>» и его оборудования, для организации полноценной и качественной защиты.</w:t>
      </w:r>
    </w:p>
    <w:p w:rsidR="00B43C61" w:rsidRDefault="003C1E86" w:rsidP="003C1E86">
      <w:pPr>
        <w:pStyle w:val="a4"/>
        <w:spacing w:line="360" w:lineRule="auto"/>
        <w:ind w:left="0" w:firstLine="709"/>
        <w:jc w:val="both"/>
      </w:pPr>
      <w:r>
        <w:t xml:space="preserve">Спроектированная система предусматривает в установках трансформаторов и на всех выходах расположение </w:t>
      </w:r>
      <w:r w:rsidR="00C17581">
        <w:t>средств</w:t>
      </w:r>
      <w:r>
        <w:t xml:space="preserve"> защиты от </w:t>
      </w:r>
      <w:r w:rsidR="000C21D6">
        <w:t xml:space="preserve">всех типов коротких замыканий. На установках размещены системы </w:t>
      </w:r>
      <w:r w:rsidRPr="000C21D6">
        <w:t>токовой дифференциальной защиты</w:t>
      </w:r>
      <w:r w:rsidR="000C21D6">
        <w:t xml:space="preserve">, организованной с применением релейных устройств ДЗТ-1. Обеспечение внутренней защиты установок трансформаторов от внутренних неполадок и аварий на контактах </w:t>
      </w:r>
      <w:r>
        <w:t xml:space="preserve">РПН, </w:t>
      </w:r>
      <w:proofErr w:type="gramStart"/>
      <w:r>
        <w:t>выполнена</w:t>
      </w:r>
      <w:proofErr w:type="gramEnd"/>
      <w:r>
        <w:t xml:space="preserve"> на устройстве релейной </w:t>
      </w:r>
      <w:r w:rsidRPr="003C1E86">
        <w:t>защиты</w:t>
      </w:r>
      <w:r w:rsidR="00B43C61" w:rsidRPr="003C1E86">
        <w:rPr>
          <w:lang w:val="en-US"/>
        </w:rPr>
        <w:t>KSG</w:t>
      </w:r>
      <w:r w:rsidR="003E34E4">
        <w:t>1.</w:t>
      </w:r>
    </w:p>
    <w:p w:rsidR="00B43C61" w:rsidRPr="007C3AB0" w:rsidRDefault="003E34E4" w:rsidP="00075DD8">
      <w:pPr>
        <w:pStyle w:val="a4"/>
        <w:spacing w:line="360" w:lineRule="auto"/>
        <w:ind w:left="0" w:firstLine="709"/>
        <w:jc w:val="both"/>
        <w:rPr>
          <w:highlight w:val="lightGray"/>
        </w:rPr>
      </w:pPr>
      <w:r>
        <w:t xml:space="preserve">В качестве дублирующих систем защиты от многофазных КЗ на шинах избраны устройства максимальной токовой защиты, так же эта система применяется, как дополнительная защита трансформаторов. Система защиты состоит из трех реле тока типа РТ-40, устройства реле времени и реле напряжения обратного </w:t>
      </w:r>
      <w:r w:rsidRPr="0059274D">
        <w:t>пуска</w:t>
      </w:r>
      <w:r w:rsidR="0059274D" w:rsidRPr="0059274D">
        <w:t xml:space="preserve"> РНФ-1М (фильтр),</w:t>
      </w:r>
      <w:r>
        <w:t xml:space="preserve"> для </w:t>
      </w:r>
      <w:r w:rsidR="00075DD8">
        <w:t xml:space="preserve">реализации </w:t>
      </w:r>
      <w:r w:rsidR="00075DD8" w:rsidRPr="00075DD8">
        <w:t xml:space="preserve">обратного пуска, а так же </w:t>
      </w:r>
      <w:r w:rsidR="00B43C61" w:rsidRPr="00075DD8">
        <w:t>реле минимального действующего напряжения РН-54/160.</w:t>
      </w:r>
    </w:p>
    <w:p w:rsidR="00B43C61" w:rsidRPr="007C3AB0" w:rsidRDefault="00B43C61" w:rsidP="00430F4A">
      <w:pPr>
        <w:spacing w:line="360" w:lineRule="auto"/>
        <w:ind w:firstLine="709"/>
        <w:jc w:val="both"/>
        <w:rPr>
          <w:highlight w:val="lightGray"/>
        </w:rPr>
      </w:pPr>
      <w:r w:rsidRPr="00075DD8">
        <w:t>МТЗ с комбинированным механизмом пуска применяется для дублирования систем выключения при многофазных КЗ. Система защиты спроектирована с использованием устройств КЗ-12 и устройство реле времени КТ</w:t>
      </w:r>
      <w:proofErr w:type="gramStart"/>
      <w:r w:rsidRPr="00075DD8">
        <w:t>2</w:t>
      </w:r>
      <w:proofErr w:type="gramEnd"/>
      <w:r w:rsidRPr="00075DD8">
        <w:t xml:space="preserve">. Пуск с комбинированием устроен при применении реле напряжений обратных связей и минимального напряжения, </w:t>
      </w:r>
      <w:r w:rsidRPr="00075DD8">
        <w:rPr>
          <w:lang w:val="en-US"/>
        </w:rPr>
        <w:t>KVZ</w:t>
      </w:r>
      <w:r w:rsidRPr="00075DD8">
        <w:t xml:space="preserve">1 и </w:t>
      </w:r>
      <w:r w:rsidRPr="00075DD8">
        <w:rPr>
          <w:lang w:val="en-US"/>
        </w:rPr>
        <w:t>KV</w:t>
      </w:r>
      <w:r w:rsidR="00FE4800">
        <w:t xml:space="preserve">1. Предусмотрена </w:t>
      </w:r>
      <w:r w:rsidR="00FE4800" w:rsidRPr="00FE4800">
        <w:t>з</w:t>
      </w:r>
      <w:r w:rsidRPr="00FE4800">
        <w:t xml:space="preserve">ащита от аварийных ситуаций с возникновением КЗ на линиях </w:t>
      </w:r>
      <w:r w:rsidR="00FE4800" w:rsidRPr="00FE4800">
        <w:t>электроснабжения</w:t>
      </w:r>
      <w:r w:rsidRPr="00FE4800">
        <w:t xml:space="preserve">,  а так же на </w:t>
      </w:r>
      <w:proofErr w:type="gramStart"/>
      <w:r w:rsidRPr="00FE4800">
        <w:t>устройствах</w:t>
      </w:r>
      <w:proofErr w:type="gramEnd"/>
      <w:r w:rsidRPr="00FE4800">
        <w:t xml:space="preserve"> подключенных к данным линиям. </w:t>
      </w:r>
      <w:r w:rsidR="00FE4800" w:rsidRPr="00FE4800">
        <w:t>Н</w:t>
      </w:r>
      <w:r w:rsidRPr="00FE4800">
        <w:t xml:space="preserve">а линиях </w:t>
      </w:r>
      <w:r w:rsidR="00FE4800" w:rsidRPr="00FE4800">
        <w:t xml:space="preserve">электроснабжения </w:t>
      </w:r>
      <w:r w:rsidRPr="00FE4800">
        <w:t>использована защита с применением токового реле РТ-40 и реле времени КТ3, КТ5.</w:t>
      </w:r>
    </w:p>
    <w:p w:rsidR="00DE5F61" w:rsidRDefault="00430F4A" w:rsidP="00DE5F61">
      <w:pPr>
        <w:spacing w:line="360" w:lineRule="auto"/>
        <w:ind w:firstLine="709"/>
        <w:contextualSpacing/>
        <w:jc w:val="both"/>
      </w:pPr>
      <w:r w:rsidRPr="000A2C43">
        <w:t xml:space="preserve">В конструкции применены </w:t>
      </w:r>
      <w:r w:rsidR="00DE5F61">
        <w:t>установки ОРУ на стороне 110</w:t>
      </w:r>
      <w:r w:rsidR="000A697D">
        <w:t xml:space="preserve"> и</w:t>
      </w:r>
      <w:r w:rsidR="00DE5F61">
        <w:t xml:space="preserve"> 35 кВ и </w:t>
      </w:r>
      <w:r w:rsidRPr="000A2C43">
        <w:t xml:space="preserve">шкафы </w:t>
      </w:r>
      <w:r w:rsidR="00B43C61" w:rsidRPr="000A2C43">
        <w:t xml:space="preserve">КРУН </w:t>
      </w:r>
      <w:r w:rsidR="00DE5F61">
        <w:t>на напряжении</w:t>
      </w:r>
      <w:r w:rsidR="00B43C61" w:rsidRPr="000A2C43">
        <w:t xml:space="preserve"> 10</w:t>
      </w:r>
      <w:r w:rsidR="000A697D">
        <w:t xml:space="preserve"> - 6</w:t>
      </w:r>
      <w:r w:rsidR="00B43C61" w:rsidRPr="000A2C43">
        <w:t>кВ</w:t>
      </w:r>
      <w:r w:rsidR="00DE5F61">
        <w:t xml:space="preserve">. Установки </w:t>
      </w:r>
      <w:r w:rsidR="00B43C61" w:rsidRPr="000A2C43">
        <w:t>снабжены</w:t>
      </w:r>
      <w:r w:rsidR="00DE5F61">
        <w:t xml:space="preserve"> высоковольтными </w:t>
      </w:r>
      <w:r w:rsidR="00B43C61" w:rsidRPr="000A2C43">
        <w:t>выключателями</w:t>
      </w:r>
      <w:r w:rsidR="00DE5F61">
        <w:t xml:space="preserve">, </w:t>
      </w:r>
      <w:proofErr w:type="spellStart"/>
      <w:r w:rsidR="00DE5F61">
        <w:t>элегазовыми</w:t>
      </w:r>
      <w:proofErr w:type="spellEnd"/>
      <w:r w:rsidR="00DE5F61">
        <w:t xml:space="preserve"> на стороне 110 и 35 кВ, вакуумными на стороне 10 кВ, </w:t>
      </w:r>
      <w:r w:rsidR="00B43C61" w:rsidRPr="000A2C43">
        <w:t>обеспе</w:t>
      </w:r>
      <w:r w:rsidR="00DE5F61">
        <w:t xml:space="preserve">чивающими защиту </w:t>
      </w:r>
      <w:proofErr w:type="gramStart"/>
      <w:r w:rsidR="00DE5F61">
        <w:t>при</w:t>
      </w:r>
      <w:proofErr w:type="gramEnd"/>
      <w:r w:rsidR="00DE5F61">
        <w:t xml:space="preserve"> дуговых КЗ, позволяющих производить своевременные отключения поврежденных участков.</w:t>
      </w:r>
    </w:p>
    <w:p w:rsidR="00DE5F61" w:rsidRDefault="00B43C61" w:rsidP="00DE5F61">
      <w:pPr>
        <w:spacing w:line="360" w:lineRule="auto"/>
        <w:ind w:firstLine="709"/>
        <w:contextualSpacing/>
        <w:jc w:val="both"/>
      </w:pPr>
      <w:r w:rsidRPr="000A2C43">
        <w:t xml:space="preserve"> От режимов характерных симметричными перегрузками защищает система МТЗ, в состав которого включаются реле тока РТ-40 и реле времени КТ</w:t>
      </w:r>
      <w:proofErr w:type="gramStart"/>
      <w:r w:rsidRPr="000A2C43">
        <w:t>7</w:t>
      </w:r>
      <w:proofErr w:type="gramEnd"/>
      <w:r w:rsidR="00F36982">
        <w:t>.</w:t>
      </w:r>
    </w:p>
    <w:p w:rsidR="00B43C61" w:rsidRPr="00F36982" w:rsidRDefault="00F36982" w:rsidP="00DE5F61">
      <w:pPr>
        <w:spacing w:line="360" w:lineRule="auto"/>
        <w:ind w:firstLine="709"/>
        <w:contextualSpacing/>
        <w:jc w:val="both"/>
      </w:pPr>
      <w:r w:rsidRPr="00F36982">
        <w:t>Защита линий 10кВ, осуществляется путем подключения</w:t>
      </w:r>
      <w:r w:rsidR="00B43C61" w:rsidRPr="00F36982">
        <w:t xml:space="preserve"> к установкам КРУН 10 кВ, </w:t>
      </w:r>
      <w:r w:rsidRPr="00F36982">
        <w:t>имеющий три типа токовой защиты</w:t>
      </w:r>
      <w:r w:rsidR="00B43C61" w:rsidRPr="00F36982">
        <w:t>:</w:t>
      </w:r>
    </w:p>
    <w:p w:rsidR="00B65411" w:rsidRDefault="00B43C61" w:rsidP="00E237B0">
      <w:pPr>
        <w:pStyle w:val="a3"/>
        <w:numPr>
          <w:ilvl w:val="0"/>
          <w:numId w:val="29"/>
        </w:numPr>
        <w:spacing w:before="0" w:beforeAutospacing="0" w:after="0" w:afterAutospacing="0" w:line="360" w:lineRule="auto"/>
        <w:ind w:left="0" w:firstLine="709"/>
        <w:contextualSpacing/>
        <w:jc w:val="both"/>
        <w:outlineLvl w:val="0"/>
      </w:pPr>
      <w:r w:rsidRPr="00B65411">
        <w:lastRenderedPageBreak/>
        <w:t>Система токовой отсечки</w:t>
      </w:r>
      <w:r w:rsidR="00B65411">
        <w:t>, где включение</w:t>
      </w:r>
      <w:r w:rsidRPr="00B65411">
        <w:t xml:space="preserve"> первой ступени обеспечивается величиной тока его срабатывания, который превосходит наибольший ток КЗ, действующий на защиту при аварийных ситуациях за пред</w:t>
      </w:r>
      <w:r w:rsidR="00B65411">
        <w:t>елами защищенного участка схемы.</w:t>
      </w:r>
    </w:p>
    <w:p w:rsidR="00B65411" w:rsidRDefault="00B43C61" w:rsidP="00B65411">
      <w:pPr>
        <w:pStyle w:val="a3"/>
        <w:spacing w:before="0" w:beforeAutospacing="0" w:after="0" w:afterAutospacing="0" w:line="360" w:lineRule="auto"/>
        <w:ind w:firstLine="709"/>
        <w:contextualSpacing/>
        <w:jc w:val="both"/>
        <w:outlineLvl w:val="0"/>
      </w:pPr>
      <w:r w:rsidRPr="00B65411">
        <w:rPr>
          <w:spacing w:val="6"/>
        </w:rPr>
        <w:t xml:space="preserve">Система токовой отсечки </w:t>
      </w:r>
      <w:r w:rsidR="00B65411">
        <w:rPr>
          <w:spacing w:val="6"/>
        </w:rPr>
        <w:t>выполнена</w:t>
      </w:r>
      <w:r w:rsidR="00B65411" w:rsidRPr="00B65411">
        <w:rPr>
          <w:spacing w:val="6"/>
        </w:rPr>
        <w:t xml:space="preserve"> с </w:t>
      </w:r>
      <w:r w:rsidRPr="00B65411">
        <w:rPr>
          <w:spacing w:val="6"/>
        </w:rPr>
        <w:t xml:space="preserve">выдержкой по времени. Организация защиты на участке всей длинны линии, а так же на вводах установок КТП 10/0,4 </w:t>
      </w:r>
      <w:proofErr w:type="spellStart"/>
      <w:r w:rsidRPr="00B65411">
        <w:rPr>
          <w:spacing w:val="6"/>
        </w:rPr>
        <w:t>кВ.</w:t>
      </w:r>
      <w:r w:rsidR="00B65411">
        <w:rPr>
          <w:spacing w:val="6"/>
        </w:rPr>
        <w:t>задержка</w:t>
      </w:r>
      <w:proofErr w:type="spellEnd"/>
      <w:r w:rsidR="00B65411">
        <w:rPr>
          <w:spacing w:val="6"/>
        </w:rPr>
        <w:t xml:space="preserve"> во времени составляет </w:t>
      </w:r>
      <w:r w:rsidRPr="00B65411">
        <w:t>Δ</w:t>
      </w:r>
      <w:r w:rsidRPr="00B65411">
        <w:rPr>
          <w:lang w:val="en-US"/>
        </w:rPr>
        <w:t>t</w:t>
      </w:r>
      <w:r w:rsidRPr="00B65411">
        <w:t xml:space="preserve"> =0,3-0,6 секунд. </w:t>
      </w:r>
    </w:p>
    <w:p w:rsidR="00B43C61" w:rsidRPr="00B65411" w:rsidRDefault="00F10A16" w:rsidP="00E237B0">
      <w:pPr>
        <w:pStyle w:val="a3"/>
        <w:numPr>
          <w:ilvl w:val="0"/>
          <w:numId w:val="29"/>
        </w:numPr>
        <w:spacing w:before="0" w:beforeAutospacing="0" w:after="0" w:afterAutospacing="0" w:line="360" w:lineRule="auto"/>
        <w:ind w:left="0" w:firstLine="709"/>
        <w:contextualSpacing/>
        <w:jc w:val="both"/>
        <w:outlineLvl w:val="0"/>
      </w:pPr>
      <w:r>
        <w:t xml:space="preserve">Система МТЗ отрегулирована на величину токов КЗ, в установках </w:t>
      </w:r>
      <w:proofErr w:type="spellStart"/>
      <w:r>
        <w:t>трансформаторовКТП</w:t>
      </w:r>
      <w:proofErr w:type="spellEnd"/>
      <w:r>
        <w:t xml:space="preserve"> 10/0,4 кВ. Точность </w:t>
      </w:r>
      <w:r w:rsidR="00B43C61" w:rsidRPr="00B65411">
        <w:t xml:space="preserve">устройства </w:t>
      </w:r>
      <w:r w:rsidR="00B65411">
        <w:t>определяет</w:t>
      </w:r>
      <w:r w:rsidR="00B43C61" w:rsidRPr="00B65411">
        <w:t xml:space="preserve"> коэффициен</w:t>
      </w:r>
      <w:r w:rsidR="00B65411">
        <w:t>т</w:t>
      </w:r>
      <w:proofErr w:type="gramStart"/>
      <w:r w:rsidR="00B43C61" w:rsidRPr="00B65411">
        <w:rPr>
          <w:spacing w:val="6"/>
          <w:lang w:val="en-US"/>
        </w:rPr>
        <w:t>K</w:t>
      </w:r>
      <w:r w:rsidR="00B43C61" w:rsidRPr="00B65411">
        <w:rPr>
          <w:spacing w:val="6"/>
          <w:vertAlign w:val="superscript"/>
          <w:lang w:val="en-US"/>
        </w:rPr>
        <w:t>III</w:t>
      </w:r>
      <w:r w:rsidR="00B43C61" w:rsidRPr="00B65411">
        <w:rPr>
          <w:spacing w:val="6"/>
          <w:vertAlign w:val="subscript"/>
          <w:lang w:val="en-US"/>
        </w:rPr>
        <w:t>r</w:t>
      </w:r>
      <w:proofErr w:type="gramEnd"/>
      <w:r w:rsidR="00B43C61" w:rsidRPr="00B65411">
        <w:rPr>
          <w:spacing w:val="6"/>
        </w:rPr>
        <w:t xml:space="preserve"> ≥1,5. Для системы действует правило большей временной задержки на ступень, по сравнению с временной задержкой предыдущего участка.</w:t>
      </w:r>
    </w:p>
    <w:p w:rsidR="00B43C61" w:rsidRPr="003722EC" w:rsidRDefault="00B43C61" w:rsidP="00E237B0">
      <w:pPr>
        <w:pStyle w:val="a3"/>
        <w:numPr>
          <w:ilvl w:val="0"/>
          <w:numId w:val="29"/>
        </w:numPr>
        <w:spacing w:before="0" w:beforeAutospacing="0" w:after="0" w:afterAutospacing="0" w:line="360" w:lineRule="auto"/>
        <w:ind w:left="0" w:firstLine="709"/>
        <w:contextualSpacing/>
        <w:jc w:val="both"/>
        <w:outlineLvl w:val="0"/>
      </w:pPr>
      <w:r w:rsidRPr="003722EC">
        <w:rPr>
          <w:spacing w:val="6"/>
        </w:rPr>
        <w:t>Защита, систем электроснабжения и рабочих агрегатов при</w:t>
      </w:r>
      <w:r w:rsidR="003722EC" w:rsidRPr="003722EC">
        <w:rPr>
          <w:spacing w:val="6"/>
        </w:rPr>
        <w:t xml:space="preserve"> появлении ситуации замыкания одной из фаз линий электроснабжения на землю, сконструирована с применением реле </w:t>
      </w:r>
      <w:r w:rsidRPr="003722EC">
        <w:rPr>
          <w:spacing w:val="6"/>
        </w:rPr>
        <w:t xml:space="preserve">РУ-21/1, </w:t>
      </w:r>
      <w:r w:rsidR="003722EC" w:rsidRPr="003722EC">
        <w:rPr>
          <w:spacing w:val="6"/>
        </w:rPr>
        <w:t xml:space="preserve">устройства защитного трансформатора </w:t>
      </w:r>
      <w:r w:rsidRPr="003722EC">
        <w:rPr>
          <w:spacing w:val="6"/>
        </w:rPr>
        <w:t xml:space="preserve">Т3ЛМ-10, </w:t>
      </w:r>
      <w:r w:rsidR="003722EC" w:rsidRPr="003722EC">
        <w:rPr>
          <w:spacing w:val="6"/>
        </w:rPr>
        <w:t xml:space="preserve">с </w:t>
      </w:r>
      <w:proofErr w:type="gramStart"/>
      <w:r w:rsidR="003722EC" w:rsidRPr="003722EC">
        <w:rPr>
          <w:spacing w:val="6"/>
        </w:rPr>
        <w:t>влиянием</w:t>
      </w:r>
      <w:proofErr w:type="gramEnd"/>
      <w:r w:rsidR="003722EC" w:rsidRPr="003722EC">
        <w:rPr>
          <w:spacing w:val="6"/>
        </w:rPr>
        <w:t xml:space="preserve"> а защитную команду.</w:t>
      </w:r>
    </w:p>
    <w:p w:rsidR="00B43C61" w:rsidRDefault="00FB2A2C" w:rsidP="00B43C61">
      <w:pPr>
        <w:spacing w:line="360" w:lineRule="auto"/>
        <w:ind w:firstLine="709"/>
        <w:jc w:val="both"/>
      </w:pPr>
      <w:r w:rsidRPr="00FB2A2C">
        <w:t xml:space="preserve">Средство </w:t>
      </w:r>
      <w:r w:rsidR="00B43C61" w:rsidRPr="00FB2A2C">
        <w:t xml:space="preserve">защиты </w:t>
      </w:r>
      <w:r w:rsidR="00DE5F61" w:rsidRPr="00FB2A2C">
        <w:t>реагирует</w:t>
      </w:r>
      <w:r w:rsidR="00B43C61" w:rsidRPr="00FB2A2C">
        <w:t xml:space="preserve"> на разнообразные типы КЗ, при многофаз</w:t>
      </w:r>
      <w:r w:rsidR="000A697D" w:rsidRPr="00FB2A2C">
        <w:t>ных</w:t>
      </w:r>
      <w:r w:rsidR="000A697D">
        <w:t xml:space="preserve"> повреждениях. Предлагается применения </w:t>
      </w:r>
    </w:p>
    <w:p w:rsidR="007B3F50" w:rsidRPr="0006689F" w:rsidRDefault="000A697D" w:rsidP="000A697D">
      <w:pPr>
        <w:spacing w:line="360" w:lineRule="auto"/>
        <w:ind w:firstLine="709"/>
        <w:jc w:val="both"/>
      </w:pPr>
      <w:r>
        <w:t xml:space="preserve">Таким образом, предлагаемая система защиты позволят полноценно и качественно проводить защиту промышленных </w:t>
      </w:r>
      <w:r w:rsidR="00193CBE">
        <w:t>схем электроснабжения, обеспечивая отключение или переключение на резервную линию электроснабжения в промежуток 0.1-0.5 секунд, что соответствует стандартам Российской Федерации</w:t>
      </w:r>
      <w:r w:rsidR="00585061">
        <w:t xml:space="preserve"> и обеспечивает безопасное переключение производственных агрегатов на р</w:t>
      </w:r>
      <w:r w:rsidR="00D50715">
        <w:t>езервные линии электроснабжения. Данный вариант организации систем защиты не является самым передовым и уступает некоторым вариантам, но с учетом применяемого на производстве оборудования его загруженности и рабочих мощностей, предлагаемый вариант обеспечивает стабильную и безопасную работу сети электроснабжения, в случае аварийной ситуации обеспечивается своевременное отключение пораженной части схемы и переключение на резервные вводы.</w:t>
      </w:r>
    </w:p>
    <w:p w:rsidR="00395E4C" w:rsidRDefault="008356C4" w:rsidP="00395E4C">
      <w:pPr>
        <w:pStyle w:val="1"/>
        <w:spacing w:line="360" w:lineRule="auto"/>
        <w:ind w:right="57"/>
        <w:jc w:val="center"/>
        <w:rPr>
          <w:rFonts w:ascii="Times New Roman" w:hAnsi="Times New Roman" w:cs="Times New Roman"/>
          <w:b w:val="0"/>
          <w:color w:val="auto"/>
          <w:sz w:val="24"/>
          <w:szCs w:val="24"/>
        </w:rPr>
      </w:pPr>
      <w:r w:rsidRPr="00B17654">
        <w:rPr>
          <w:noProof/>
        </w:rPr>
        <w:br w:type="page"/>
      </w:r>
      <w:r w:rsidR="00395E4C" w:rsidRPr="00260B62">
        <w:rPr>
          <w:rFonts w:ascii="Times New Roman" w:hAnsi="Times New Roman" w:cs="Times New Roman"/>
          <w:b w:val="0"/>
          <w:color w:val="auto"/>
          <w:sz w:val="24"/>
          <w:szCs w:val="24"/>
        </w:rPr>
        <w:lastRenderedPageBreak/>
        <w:t>СПИСОК ИСПОЛЬЗОВАННЫХ ИСТОЧНИКОВ</w:t>
      </w:r>
    </w:p>
    <w:p w:rsidR="00CB4D2D" w:rsidRPr="00CB4D2D" w:rsidRDefault="00CB4D2D" w:rsidP="00CB4D2D"/>
    <w:p w:rsidR="00395E4C" w:rsidRPr="00CB4D2D" w:rsidRDefault="00395E4C" w:rsidP="00395E4C">
      <w:pPr>
        <w:pStyle w:val="aa"/>
        <w:spacing w:line="360" w:lineRule="auto"/>
        <w:ind w:left="425" w:hanging="425"/>
        <w:jc w:val="both"/>
      </w:pPr>
      <w:r w:rsidRPr="00CB4D2D">
        <w:t>1</w:t>
      </w:r>
      <w:r w:rsidRPr="00CB4D2D">
        <w:tab/>
        <w:t>ГОСТ 13109-97 Электрическая энергия. Совместимость, 1999.</w:t>
      </w:r>
    </w:p>
    <w:p w:rsidR="00395E4C" w:rsidRPr="00CB4D2D" w:rsidRDefault="00395E4C" w:rsidP="00395E4C">
      <w:pPr>
        <w:pStyle w:val="aa"/>
        <w:spacing w:line="360" w:lineRule="auto"/>
        <w:ind w:left="425" w:hanging="425"/>
        <w:jc w:val="both"/>
      </w:pPr>
      <w:r w:rsidRPr="00CB4D2D">
        <w:t>2</w:t>
      </w:r>
      <w:r w:rsidRPr="00CB4D2D">
        <w:tab/>
        <w:t xml:space="preserve">Министерство Энергетики Российской Федерации. Аварийность на объектах электроэнергетики за 2019 г, Москва, 2019. </w:t>
      </w:r>
    </w:p>
    <w:p w:rsidR="00395E4C" w:rsidRPr="00CB4D2D" w:rsidRDefault="00395E4C" w:rsidP="00395E4C">
      <w:pPr>
        <w:pStyle w:val="aa"/>
        <w:spacing w:line="360" w:lineRule="auto"/>
        <w:ind w:left="425" w:hanging="425"/>
        <w:jc w:val="both"/>
      </w:pPr>
      <w:r w:rsidRPr="00CB4D2D">
        <w:t>3</w:t>
      </w:r>
      <w:r w:rsidRPr="00CB4D2D">
        <w:tab/>
        <w:t xml:space="preserve">Министерство энергетики Российской Федерации. Правила устройства электроустановок. Москва. Изд-во </w:t>
      </w:r>
      <w:proofErr w:type="spellStart"/>
      <w:r w:rsidRPr="00CB4D2D">
        <w:t>Главэнергонадзор</w:t>
      </w:r>
      <w:proofErr w:type="spellEnd"/>
      <w:r w:rsidRPr="00CB4D2D">
        <w:t xml:space="preserve"> России, 2003.</w:t>
      </w:r>
    </w:p>
    <w:p w:rsidR="00395E4C" w:rsidRPr="00CB4D2D" w:rsidRDefault="00395E4C" w:rsidP="00395E4C">
      <w:pPr>
        <w:pStyle w:val="aa"/>
        <w:spacing w:line="360" w:lineRule="auto"/>
        <w:ind w:left="425" w:hanging="425"/>
        <w:jc w:val="both"/>
      </w:pPr>
      <w:r w:rsidRPr="00CB4D2D">
        <w:t>4</w:t>
      </w:r>
      <w:r w:rsidRPr="00CB4D2D">
        <w:tab/>
      </w:r>
      <w:r w:rsidRPr="00CB4D2D">
        <w:rPr>
          <w:noProof/>
        </w:rPr>
        <w:t xml:space="preserve">Бекиров Э.А. Электроснабжение промышленных предприятий, зданий сооружений. Использование энергоагрегатов возобновляемой энергетики: учебное пособие. Под ред. Р.А. Амерханов, В.А. Сафонов. Симферополь. Изд-во Ариал, 2019. – 372 с. </w:t>
      </w:r>
    </w:p>
    <w:p w:rsidR="00395E4C" w:rsidRPr="00CB4D2D" w:rsidRDefault="00395E4C" w:rsidP="00395E4C">
      <w:pPr>
        <w:pStyle w:val="aa"/>
        <w:spacing w:line="360" w:lineRule="auto"/>
        <w:ind w:left="425" w:hanging="425"/>
        <w:jc w:val="both"/>
        <w:rPr>
          <w:noProof/>
        </w:rPr>
      </w:pPr>
      <w:r w:rsidRPr="00CB4D2D">
        <w:t>5</w:t>
      </w:r>
      <w:r w:rsidRPr="00CB4D2D">
        <w:tab/>
      </w:r>
      <w:r w:rsidRPr="00CB4D2D">
        <w:rPr>
          <w:noProof/>
        </w:rPr>
        <w:t xml:space="preserve">Ермилов А. А. Основы электроснабжения промышленных предприятий. Под ред. Б.Л. Соколов. Москва.изд-во Энергоатомиздат.2011. – 208 с. </w:t>
      </w:r>
    </w:p>
    <w:p w:rsidR="00395E4C" w:rsidRPr="00CB4D2D" w:rsidRDefault="00330187" w:rsidP="00395E4C">
      <w:pPr>
        <w:spacing w:line="360" w:lineRule="auto"/>
        <w:ind w:left="425" w:hanging="425"/>
        <w:jc w:val="both"/>
      </w:pPr>
      <w:r>
        <w:t>6</w:t>
      </w:r>
      <w:r>
        <w:tab/>
        <w:t xml:space="preserve">Ершов Ю. </w:t>
      </w:r>
      <w:r w:rsidR="00583EB5">
        <w:t>Л</w:t>
      </w:r>
      <w:r w:rsidR="00395E4C" w:rsidRPr="00CB4D2D">
        <w:t xml:space="preserve">., Релейная защита и автоматизация электроэнергетических систем: </w:t>
      </w:r>
      <w:proofErr w:type="gramStart"/>
      <w:r w:rsidR="00395E4C" w:rsidRPr="00CB4D2D">
        <w:t>учебное</w:t>
      </w:r>
      <w:proofErr w:type="gramEnd"/>
      <w:r w:rsidR="00395E4C" w:rsidRPr="00CB4D2D">
        <w:t xml:space="preserve"> пособие-методические издания / Ю. А. Ершов, А. В. Малеев, О.П. </w:t>
      </w:r>
      <w:proofErr w:type="spellStart"/>
      <w:r w:rsidR="00395E4C" w:rsidRPr="00CB4D2D">
        <w:t>Халезина</w:t>
      </w:r>
      <w:proofErr w:type="spellEnd"/>
      <w:r w:rsidR="00395E4C" w:rsidRPr="00CB4D2D">
        <w:t>; Красноярск. Изд-во. ИПЦ СФУ, 2010. – 78 с.</w:t>
      </w:r>
    </w:p>
    <w:p w:rsidR="00395E4C" w:rsidRPr="00CB4D2D" w:rsidRDefault="00395E4C" w:rsidP="00395E4C">
      <w:pPr>
        <w:pStyle w:val="aa"/>
        <w:spacing w:line="360" w:lineRule="auto"/>
        <w:ind w:left="425" w:hanging="425"/>
        <w:jc w:val="both"/>
        <w:rPr>
          <w:noProof/>
          <w:lang w:eastAsia="en-US"/>
        </w:rPr>
      </w:pPr>
      <w:r w:rsidRPr="00CB4D2D">
        <w:t>7</w:t>
      </w:r>
      <w:r w:rsidRPr="00CB4D2D">
        <w:tab/>
      </w:r>
      <w:r w:rsidRPr="00CB4D2D">
        <w:rPr>
          <w:noProof/>
          <w:lang w:eastAsia="en-US"/>
        </w:rPr>
        <w:t xml:space="preserve">Замулин В.И. Расширение функциональности и надежности систем электроснабжения для потребителей 1-й категории / В.И. Замулин, В.В. Гусевский; </w:t>
      </w:r>
      <w:r w:rsidRPr="00CB4D2D">
        <w:rPr>
          <w:noProof/>
          <w:shd w:val="clear" w:color="auto" w:fill="FFFFFF" w:themeFill="background1"/>
          <w:lang w:eastAsia="en-US"/>
        </w:rPr>
        <w:t>Томск. Изд-во  НПП «ТЭК», 2017. – 79 с..</w:t>
      </w:r>
    </w:p>
    <w:p w:rsidR="00395E4C" w:rsidRPr="00CB4D2D" w:rsidRDefault="00395E4C" w:rsidP="00395E4C">
      <w:pPr>
        <w:pStyle w:val="aa"/>
        <w:spacing w:line="360" w:lineRule="auto"/>
        <w:ind w:left="425" w:hanging="425"/>
        <w:jc w:val="both"/>
      </w:pPr>
      <w:r w:rsidRPr="00CB4D2D">
        <w:t>8</w:t>
      </w:r>
      <w:r w:rsidRPr="00CB4D2D">
        <w:tab/>
      </w:r>
      <w:proofErr w:type="spellStart"/>
      <w:r w:rsidRPr="00CB4D2D">
        <w:t>Кокин</w:t>
      </w:r>
      <w:proofErr w:type="spellEnd"/>
      <w:r w:rsidRPr="00CB4D2D">
        <w:t xml:space="preserve"> С. Е. Схемы электрических соединений подстанций: учебное пособие / С. Е. </w:t>
      </w:r>
      <w:proofErr w:type="spellStart"/>
      <w:r w:rsidRPr="00CB4D2D">
        <w:t>Кокин</w:t>
      </w:r>
      <w:proofErr w:type="spellEnd"/>
      <w:r w:rsidRPr="00CB4D2D">
        <w:t xml:space="preserve">,  С. А. Дмитриев, А. И. </w:t>
      </w:r>
      <w:proofErr w:type="spellStart"/>
      <w:r w:rsidRPr="00CB4D2D">
        <w:t>Хальясмаа</w:t>
      </w:r>
      <w:proofErr w:type="spellEnd"/>
      <w:r w:rsidRPr="00CB4D2D">
        <w:t>; Под ред. Суворов А.А. Екатеринбург: Изд-во Уральского университета, 2015. – 100 с.</w:t>
      </w:r>
    </w:p>
    <w:p w:rsidR="00395E4C" w:rsidRPr="00CB4D2D" w:rsidRDefault="00395E4C" w:rsidP="00395E4C">
      <w:pPr>
        <w:pStyle w:val="aa"/>
        <w:spacing w:line="360" w:lineRule="auto"/>
        <w:ind w:left="425" w:hanging="425"/>
        <w:jc w:val="both"/>
        <w:rPr>
          <w:shd w:val="clear" w:color="auto" w:fill="FFFF00"/>
        </w:rPr>
      </w:pPr>
      <w:r w:rsidRPr="00CB4D2D">
        <w:t>9</w:t>
      </w:r>
      <w:r w:rsidRPr="00CB4D2D">
        <w:tab/>
      </w:r>
      <w:proofErr w:type="spellStart"/>
      <w:r w:rsidRPr="00CB4D2D">
        <w:t>Неклепаев</w:t>
      </w:r>
      <w:proofErr w:type="spellEnd"/>
      <w:r w:rsidRPr="00CB4D2D">
        <w:t xml:space="preserve"> Б.Н. Электрическая часть электростанций и подстанций: Справ</w:t>
      </w:r>
      <w:proofErr w:type="gramStart"/>
      <w:r w:rsidRPr="00CB4D2D">
        <w:t>.м</w:t>
      </w:r>
      <w:proofErr w:type="gramEnd"/>
      <w:r w:rsidRPr="00CB4D2D">
        <w:t xml:space="preserve">атериалы для курсового и дипломного проектирования. 6-е изд. переработанное / Б.Н. </w:t>
      </w:r>
      <w:proofErr w:type="spellStart"/>
      <w:r w:rsidRPr="00CB4D2D">
        <w:t>Неклепаев</w:t>
      </w:r>
      <w:proofErr w:type="spellEnd"/>
      <w:r w:rsidRPr="00CB4D2D">
        <w:t xml:space="preserve">, И.П. Крючков; </w:t>
      </w:r>
      <w:r w:rsidRPr="00CB4D2D">
        <w:rPr>
          <w:shd w:val="clear" w:color="auto" w:fill="FFFFFF" w:themeFill="background1"/>
        </w:rPr>
        <w:t xml:space="preserve">Москва. Изд-во </w:t>
      </w:r>
      <w:proofErr w:type="spellStart"/>
      <w:r w:rsidRPr="00CB4D2D">
        <w:rPr>
          <w:shd w:val="clear" w:color="auto" w:fill="FFFFFF" w:themeFill="background1"/>
        </w:rPr>
        <w:t>Энегроатомиздат</w:t>
      </w:r>
      <w:proofErr w:type="spellEnd"/>
      <w:r w:rsidRPr="00CB4D2D">
        <w:rPr>
          <w:shd w:val="clear" w:color="auto" w:fill="FFFFFF" w:themeFill="background1"/>
        </w:rPr>
        <w:t>, 2006. – 608 с.</w:t>
      </w:r>
    </w:p>
    <w:p w:rsidR="00395E4C" w:rsidRPr="00CB4D2D" w:rsidRDefault="00395E4C" w:rsidP="00395E4C">
      <w:pPr>
        <w:pStyle w:val="aa"/>
        <w:spacing w:line="360" w:lineRule="auto"/>
        <w:ind w:left="425" w:hanging="425"/>
        <w:jc w:val="both"/>
      </w:pPr>
      <w:r w:rsidRPr="00CB4D2D">
        <w:t>10</w:t>
      </w:r>
      <w:r w:rsidRPr="00CB4D2D">
        <w:tab/>
      </w:r>
      <w:proofErr w:type="spellStart"/>
      <w:r w:rsidRPr="00CB4D2D">
        <w:rPr>
          <w:shd w:val="clear" w:color="auto" w:fill="FFFFFF" w:themeFill="background1"/>
        </w:rPr>
        <w:t>Плащанский</w:t>
      </w:r>
      <w:proofErr w:type="spellEnd"/>
      <w:r w:rsidRPr="00CB4D2D">
        <w:rPr>
          <w:shd w:val="clear" w:color="auto" w:fill="FFFFFF" w:themeFill="background1"/>
        </w:rPr>
        <w:t xml:space="preserve"> Л. А. Электроснабжение горного производства. Москва. Изд-во. Горная книга, 2016. -  499 с.</w:t>
      </w:r>
    </w:p>
    <w:p w:rsidR="00395E4C" w:rsidRPr="00CB4D2D" w:rsidRDefault="00395E4C" w:rsidP="00395E4C">
      <w:pPr>
        <w:spacing w:line="360" w:lineRule="auto"/>
        <w:ind w:left="425" w:hanging="425"/>
        <w:jc w:val="both"/>
      </w:pPr>
      <w:r w:rsidRPr="00CB4D2D">
        <w:t>11</w:t>
      </w:r>
      <w:r w:rsidRPr="00CB4D2D">
        <w:tab/>
      </w:r>
      <w:proofErr w:type="spellStart"/>
      <w:r w:rsidRPr="00CB4D2D">
        <w:t>Гамазин</w:t>
      </w:r>
      <w:proofErr w:type="spellEnd"/>
      <w:r w:rsidRPr="00CB4D2D">
        <w:t xml:space="preserve"> С.И. Известия высших учебных заведений. Проблемы энергетики: статья // С.И. </w:t>
      </w:r>
      <w:proofErr w:type="spellStart"/>
      <w:r w:rsidRPr="00CB4D2D">
        <w:t>Гамазин</w:t>
      </w:r>
      <w:proofErr w:type="spellEnd"/>
      <w:r w:rsidRPr="00CB4D2D">
        <w:t xml:space="preserve">, А.В. </w:t>
      </w:r>
      <w:proofErr w:type="spellStart"/>
      <w:r w:rsidRPr="00CB4D2D">
        <w:t>Битиев</w:t>
      </w:r>
      <w:proofErr w:type="spellEnd"/>
      <w:r w:rsidRPr="00CB4D2D">
        <w:t xml:space="preserve">, Ю.А. </w:t>
      </w:r>
      <w:proofErr w:type="spellStart"/>
      <w:r w:rsidRPr="00CB4D2D">
        <w:t>Гумиров</w:t>
      </w:r>
      <w:proofErr w:type="spellEnd"/>
      <w:r w:rsidRPr="00CB4D2D">
        <w:t>; Казанский государственный энергетический университет. 2010.- 7-12 с.</w:t>
      </w:r>
    </w:p>
    <w:p w:rsidR="00395E4C" w:rsidRPr="00CB4D2D" w:rsidRDefault="00395E4C" w:rsidP="00395E4C">
      <w:pPr>
        <w:pStyle w:val="aa"/>
        <w:spacing w:line="360" w:lineRule="auto"/>
        <w:ind w:left="425" w:hanging="425"/>
        <w:jc w:val="both"/>
      </w:pPr>
      <w:r w:rsidRPr="00CB4D2D">
        <w:t>12</w:t>
      </w:r>
      <w:r w:rsidRPr="00CB4D2D">
        <w:tab/>
        <w:t>Донской А.Н. Устройство автоматического включения резерва: патент на полезную модель. 53080, 27 04, 2006.</w:t>
      </w:r>
    </w:p>
    <w:p w:rsidR="00395E4C" w:rsidRPr="00CB4D2D" w:rsidRDefault="00395E4C" w:rsidP="00395E4C">
      <w:pPr>
        <w:pStyle w:val="aa"/>
        <w:spacing w:line="360" w:lineRule="auto"/>
        <w:ind w:left="425" w:hanging="425"/>
        <w:jc w:val="both"/>
      </w:pPr>
      <w:r w:rsidRPr="00CB4D2D">
        <w:t>13</w:t>
      </w:r>
      <w:r w:rsidRPr="00CB4D2D">
        <w:tab/>
        <w:t xml:space="preserve">Левшов А.В. Применение АВР в системах электроснабжения. Инновационные перспективы Донбасса: сборник трудов конференции // А.В. </w:t>
      </w:r>
      <w:proofErr w:type="spellStart"/>
      <w:r w:rsidRPr="00CB4D2D">
        <w:t>Левшов</w:t>
      </w:r>
      <w:proofErr w:type="spellEnd"/>
      <w:r w:rsidRPr="00CB4D2D">
        <w:t xml:space="preserve">, В.О. </w:t>
      </w:r>
      <w:proofErr w:type="spellStart"/>
      <w:r w:rsidRPr="00CB4D2D">
        <w:t>Дякина</w:t>
      </w:r>
      <w:proofErr w:type="spellEnd"/>
      <w:r w:rsidRPr="00CB4D2D">
        <w:t xml:space="preserve">; Донецк. Изд-во. </w:t>
      </w:r>
      <w:r w:rsidRPr="00CB4D2D">
        <w:rPr>
          <w:rFonts w:eastAsiaTheme="majorEastAsia"/>
          <w:shd w:val="clear" w:color="auto" w:fill="FFFFFF" w:themeFill="background1"/>
        </w:rPr>
        <w:t>Донецкий национальный технический университет</w:t>
      </w:r>
      <w:r w:rsidRPr="00CB4D2D">
        <w:rPr>
          <w:shd w:val="clear" w:color="auto" w:fill="FFFFFF" w:themeFill="background1"/>
        </w:rPr>
        <w:t>,</w:t>
      </w:r>
      <w:r w:rsidRPr="00CB4D2D">
        <w:t xml:space="preserve"> 2017. – 286 с.</w:t>
      </w:r>
    </w:p>
    <w:p w:rsidR="00395E4C" w:rsidRPr="00CB4D2D" w:rsidRDefault="00395E4C" w:rsidP="00395E4C">
      <w:pPr>
        <w:pStyle w:val="aa"/>
        <w:spacing w:line="360" w:lineRule="auto"/>
        <w:ind w:left="425" w:hanging="425"/>
        <w:jc w:val="both"/>
      </w:pPr>
      <w:r w:rsidRPr="00CB4D2D">
        <w:lastRenderedPageBreak/>
        <w:t>14</w:t>
      </w:r>
      <w:r w:rsidRPr="00CB4D2D">
        <w:tab/>
        <w:t xml:space="preserve">Никулин В.Д. Энергетика и энергосбережение: теория и практика: Сборник материалов IV Всероссийской научно-практической конференции // В.Д. Никулин, Е.В. </w:t>
      </w:r>
      <w:proofErr w:type="spellStart"/>
      <w:r w:rsidRPr="00CB4D2D">
        <w:t>Скребнева</w:t>
      </w:r>
      <w:proofErr w:type="spellEnd"/>
      <w:r w:rsidRPr="00CB4D2D">
        <w:t>; Кемерово. Изд-во</w:t>
      </w:r>
      <w:r w:rsidRPr="00CB4D2D">
        <w:rPr>
          <w:shd w:val="clear" w:color="auto" w:fill="FFFFFF" w:themeFill="background1"/>
        </w:rPr>
        <w:t xml:space="preserve">. </w:t>
      </w:r>
      <w:r w:rsidRPr="00CB4D2D">
        <w:rPr>
          <w:rFonts w:eastAsiaTheme="majorEastAsia"/>
          <w:shd w:val="clear" w:color="auto" w:fill="FFFFFF" w:themeFill="background1"/>
        </w:rPr>
        <w:t>Кузбасский государственный технический университет имени Т.Ф. Горбачева</w:t>
      </w:r>
      <w:r w:rsidRPr="00CB4D2D">
        <w:t xml:space="preserve"> 2018. – 437 с.</w:t>
      </w:r>
    </w:p>
    <w:p w:rsidR="00395E4C" w:rsidRPr="00CB4D2D" w:rsidRDefault="00740C22" w:rsidP="00395E4C">
      <w:pPr>
        <w:spacing w:line="360" w:lineRule="auto"/>
        <w:ind w:left="425" w:hanging="425"/>
        <w:jc w:val="both"/>
      </w:pPr>
      <w:r w:rsidRPr="00CB4D2D">
        <w:t>15</w:t>
      </w:r>
      <w:r w:rsidR="00395E4C" w:rsidRPr="00CB4D2D">
        <w:tab/>
      </w:r>
      <w:proofErr w:type="spellStart"/>
      <w:r w:rsidR="00395E4C" w:rsidRPr="00CB4D2D">
        <w:t>Помогаев</w:t>
      </w:r>
      <w:proofErr w:type="spellEnd"/>
      <w:r w:rsidR="00395E4C" w:rsidRPr="00CB4D2D">
        <w:t xml:space="preserve"> Ю.М. Методы повышения надежности систем: Материалы международной конференции </w:t>
      </w:r>
      <w:r w:rsidR="00395E4C" w:rsidRPr="00CB4D2D">
        <w:rPr>
          <w:shd w:val="clear" w:color="auto" w:fill="FFFFFF" w:themeFill="background1"/>
        </w:rPr>
        <w:t>Повышение эффективности использования мобильных энергетических сре</w:t>
      </w:r>
      <w:proofErr w:type="gramStart"/>
      <w:r w:rsidR="00395E4C" w:rsidRPr="00CB4D2D">
        <w:rPr>
          <w:shd w:val="clear" w:color="auto" w:fill="FFFFFF" w:themeFill="background1"/>
        </w:rPr>
        <w:t>дств в р</w:t>
      </w:r>
      <w:proofErr w:type="gramEnd"/>
      <w:r w:rsidR="00395E4C" w:rsidRPr="00CB4D2D">
        <w:rPr>
          <w:shd w:val="clear" w:color="auto" w:fill="FFFFFF" w:themeFill="background1"/>
        </w:rPr>
        <w:t xml:space="preserve">азличных режимах движения // </w:t>
      </w:r>
      <w:r w:rsidR="00395E4C" w:rsidRPr="00CB4D2D">
        <w:t xml:space="preserve">Ю.М. </w:t>
      </w:r>
      <w:proofErr w:type="spellStart"/>
      <w:r w:rsidR="00395E4C" w:rsidRPr="00CB4D2D">
        <w:t>Помогаев</w:t>
      </w:r>
      <w:proofErr w:type="spellEnd"/>
      <w:r w:rsidR="00395E4C" w:rsidRPr="00CB4D2D">
        <w:t xml:space="preserve">, И.В. </w:t>
      </w:r>
      <w:proofErr w:type="spellStart"/>
      <w:r w:rsidR="00395E4C" w:rsidRPr="00CB4D2D">
        <w:t>Лакомов</w:t>
      </w:r>
      <w:proofErr w:type="spellEnd"/>
      <w:r w:rsidR="00395E4C" w:rsidRPr="00CB4D2D">
        <w:t>; Воронеж. Изд-во Воронежский государственный аграрный университет, 2017. – 74-80 с.</w:t>
      </w:r>
    </w:p>
    <w:p w:rsidR="00395E4C" w:rsidRPr="00CB4D2D" w:rsidRDefault="00395E4C" w:rsidP="00395E4C">
      <w:pPr>
        <w:pStyle w:val="aa"/>
        <w:spacing w:line="360" w:lineRule="auto"/>
        <w:ind w:left="425" w:hanging="425"/>
        <w:jc w:val="both"/>
      </w:pPr>
      <w:r w:rsidRPr="00CB4D2D">
        <w:t>1</w:t>
      </w:r>
      <w:r w:rsidR="00740C22" w:rsidRPr="00CB4D2D">
        <w:t>6</w:t>
      </w:r>
      <w:r w:rsidRPr="00CB4D2D">
        <w:tab/>
        <w:t xml:space="preserve">Рябов Ю.Г. Особенности механизмов </w:t>
      </w:r>
      <w:proofErr w:type="spellStart"/>
      <w:r w:rsidRPr="00CB4D2D">
        <w:t>молниезащиты</w:t>
      </w:r>
      <w:proofErr w:type="spellEnd"/>
      <w:r w:rsidRPr="00CB4D2D">
        <w:t xml:space="preserve"> стержневых, коронирующих и эквипотенциальных </w:t>
      </w:r>
      <w:proofErr w:type="spellStart"/>
      <w:r w:rsidRPr="00CB4D2D">
        <w:t>молниеприемников</w:t>
      </w:r>
      <w:proofErr w:type="spellEnd"/>
      <w:r w:rsidRPr="00CB4D2D">
        <w:t xml:space="preserve"> // Ю.Г. Рябов, К.Е. Ермаков, Г.В. Ломаев С.Н. </w:t>
      </w:r>
      <w:proofErr w:type="spellStart"/>
      <w:r w:rsidRPr="00CB4D2D">
        <w:t>Тюренков</w:t>
      </w:r>
      <w:proofErr w:type="spellEnd"/>
      <w:r w:rsidRPr="00CB4D2D">
        <w:t>; Техно</w:t>
      </w:r>
      <w:r w:rsidR="00330187">
        <w:t>логии ЭМС: статья в журнале. М</w:t>
      </w:r>
      <w:r w:rsidRPr="00CB4D2D">
        <w:t xml:space="preserve">арт 2017. </w:t>
      </w:r>
      <w:proofErr w:type="spellStart"/>
      <w:r w:rsidRPr="00CB4D2D">
        <w:t>Vol</w:t>
      </w:r>
      <w:proofErr w:type="spellEnd"/>
      <w:r w:rsidRPr="00CB4D2D">
        <w:t xml:space="preserve">. 3. </w:t>
      </w:r>
      <w:proofErr w:type="spellStart"/>
      <w:r w:rsidRPr="00CB4D2D">
        <w:t>No</w:t>
      </w:r>
      <w:proofErr w:type="spellEnd"/>
      <w:r w:rsidRPr="00CB4D2D">
        <w:t xml:space="preserve">. ISSN 1729-2670. </w:t>
      </w:r>
      <w:proofErr w:type="spellStart"/>
      <w:r w:rsidRPr="00CB4D2D">
        <w:t>pp</w:t>
      </w:r>
      <w:proofErr w:type="spellEnd"/>
      <w:r w:rsidRPr="00CB4D2D">
        <w:t>. 54-63 с.</w:t>
      </w:r>
    </w:p>
    <w:p w:rsidR="00395E4C" w:rsidRPr="00CB4D2D" w:rsidRDefault="00395E4C" w:rsidP="00395E4C">
      <w:pPr>
        <w:pStyle w:val="aa"/>
        <w:spacing w:line="360" w:lineRule="auto"/>
        <w:ind w:left="425" w:hanging="425"/>
        <w:jc w:val="both"/>
      </w:pPr>
      <w:r w:rsidRPr="00CB4D2D">
        <w:t>1</w:t>
      </w:r>
      <w:r w:rsidR="00740C22" w:rsidRPr="00CB4D2D">
        <w:t>7</w:t>
      </w:r>
      <w:r w:rsidRPr="00CB4D2D">
        <w:tab/>
        <w:t xml:space="preserve">Чистяков Р.С. Электромагнитный привод </w:t>
      </w:r>
      <w:proofErr w:type="spellStart"/>
      <w:r w:rsidRPr="00CB4D2D">
        <w:t>элегазовых</w:t>
      </w:r>
      <w:proofErr w:type="spellEnd"/>
      <w:r w:rsidRPr="00CB4D2D">
        <w:t xml:space="preserve"> выключателей: описание изобретения к патенту 2178215, </w:t>
      </w:r>
      <w:proofErr w:type="spellStart"/>
      <w:r w:rsidRPr="00CB4D2D">
        <w:t>Feb</w:t>
      </w:r>
      <w:proofErr w:type="spellEnd"/>
      <w:r w:rsidRPr="00CB4D2D">
        <w:t xml:space="preserve"> 22, 2012.</w:t>
      </w:r>
    </w:p>
    <w:p w:rsidR="00395E4C" w:rsidRPr="00CB4D2D" w:rsidRDefault="00740C22" w:rsidP="00395E4C">
      <w:pPr>
        <w:pStyle w:val="aa"/>
        <w:spacing w:line="360" w:lineRule="auto"/>
        <w:ind w:left="425" w:hanging="425"/>
        <w:jc w:val="both"/>
      </w:pPr>
      <w:r w:rsidRPr="00CB4D2D">
        <w:t>18</w:t>
      </w:r>
      <w:r w:rsidRPr="00CB4D2D">
        <w:tab/>
      </w:r>
      <w:r w:rsidR="00395E4C" w:rsidRPr="00CB4D2D">
        <w:t xml:space="preserve">Шабанов В.А. Устройство адаптивного автоматического включения резерва: описание изобретения к патенту // В.А.Шабанов, </w:t>
      </w:r>
      <w:r w:rsidR="00395E4C" w:rsidRPr="00CB4D2D">
        <w:rPr>
          <w:color w:val="000000"/>
          <w:shd w:val="clear" w:color="auto" w:fill="FFFFFF"/>
        </w:rPr>
        <w:t xml:space="preserve">В.Ю. Алексеев, Р.З. Юсупов, С.Е.Клименко; </w:t>
      </w:r>
      <w:r w:rsidR="00395E4C" w:rsidRPr="00CB4D2D">
        <w:t>2 563 629, сентябрь 20, 2015.</w:t>
      </w:r>
    </w:p>
    <w:p w:rsidR="00395E4C" w:rsidRDefault="00395E4C" w:rsidP="00395E4C">
      <w:pPr>
        <w:pStyle w:val="aa"/>
        <w:spacing w:line="360" w:lineRule="auto"/>
        <w:ind w:left="425" w:hanging="425"/>
        <w:jc w:val="both"/>
      </w:pPr>
      <w:r w:rsidRPr="00CB4D2D">
        <w:t>1</w:t>
      </w:r>
      <w:r w:rsidR="00740C22" w:rsidRPr="00CB4D2D">
        <w:t>9</w:t>
      </w:r>
      <w:r w:rsidRPr="00CB4D2D">
        <w:tab/>
      </w:r>
      <w:proofErr w:type="spellStart"/>
      <w:r w:rsidRPr="00CB4D2D">
        <w:t>Барыбин</w:t>
      </w:r>
      <w:proofErr w:type="spellEnd"/>
      <w:r w:rsidRPr="00CB4D2D">
        <w:t xml:space="preserve"> Ю. Г. Справочник по проектированию электрических сетей и электрооборудования. [Электронный ресурс] // Ю. Г. </w:t>
      </w:r>
      <w:proofErr w:type="spellStart"/>
      <w:r w:rsidRPr="00CB4D2D">
        <w:t>Барыбин</w:t>
      </w:r>
      <w:proofErr w:type="spellEnd"/>
      <w:r w:rsidRPr="00CB4D2D">
        <w:t xml:space="preserve">, Ю.Н. Тищенко; Москва </w:t>
      </w:r>
      <w:proofErr w:type="spellStart"/>
      <w:r w:rsidRPr="00CB4D2D">
        <w:t>Энергоатомиздат</w:t>
      </w:r>
      <w:proofErr w:type="spellEnd"/>
      <w:r w:rsidRPr="00CB4D2D">
        <w:t xml:space="preserve">. - 2018. - № 5. – Режим доступа </w:t>
      </w:r>
      <w:r w:rsidRPr="00CB4D2D">
        <w:rPr>
          <w:lang w:val="en-US"/>
        </w:rPr>
        <w:t>http</w:t>
      </w:r>
      <w:r w:rsidRPr="00CB4D2D">
        <w:t>://studmed.ru.- (Дата обращения 22.02.2020)/</w:t>
      </w:r>
    </w:p>
    <w:p w:rsidR="00F335CB" w:rsidRPr="00F335CB" w:rsidRDefault="00F335CB" w:rsidP="00F335CB">
      <w:pPr>
        <w:ind w:left="426" w:hanging="426"/>
      </w:pPr>
      <w:r>
        <w:t>20</w:t>
      </w:r>
      <w:r>
        <w:tab/>
        <w:t>М</w:t>
      </w:r>
      <w:r w:rsidRPr="00F335CB">
        <w:t>инистерство энергетики</w:t>
      </w:r>
      <w:r>
        <w:t xml:space="preserve"> Российской Федерации.  </w:t>
      </w:r>
      <w:r w:rsidR="00300F29">
        <w:t>Утверждение</w:t>
      </w:r>
      <w:r w:rsidRPr="00F335CB">
        <w:t xml:space="preserve"> нормативов потерь электрической энергии</w:t>
      </w:r>
      <w:r>
        <w:t xml:space="preserve">, приказ. </w:t>
      </w:r>
      <w:r w:rsidRPr="00F335CB">
        <w:t>[</w:t>
      </w:r>
      <w:r>
        <w:t>Электронный ресурс</w:t>
      </w:r>
      <w:r w:rsidRPr="00F335CB">
        <w:t>]</w:t>
      </w:r>
      <w:r>
        <w:t xml:space="preserve">; Москва. Изд-во </w:t>
      </w:r>
      <w:r w:rsidR="00300F29" w:rsidRPr="00300F29">
        <w:t>Министерство энергетики Российской Федерации</w:t>
      </w:r>
      <w:r w:rsidR="00300F29">
        <w:t xml:space="preserve">. – 2019. Режим доступа </w:t>
      </w:r>
      <w:r w:rsidR="00300F29" w:rsidRPr="00300F29">
        <w:t>https://minenergo.gov.ru</w:t>
      </w:r>
    </w:p>
    <w:p w:rsidR="00395E4C" w:rsidRDefault="00395E4C" w:rsidP="00395E4C">
      <w:pPr>
        <w:pStyle w:val="aa"/>
        <w:ind w:left="709" w:hanging="709"/>
      </w:pPr>
    </w:p>
    <w:p w:rsidR="00395E4C" w:rsidRPr="002E23A2" w:rsidRDefault="00395E4C" w:rsidP="00395E4C">
      <w:pPr>
        <w:rPr>
          <w:rFonts w:eastAsiaTheme="majorEastAsia"/>
          <w:bCs/>
        </w:rPr>
      </w:pPr>
    </w:p>
    <w:sdt>
      <w:sdtPr>
        <w:id w:val="111145805"/>
        <w:showingPlcHdr/>
        <w:bibliography/>
      </w:sdtPr>
      <w:sdtEndPr>
        <w:rPr>
          <w:color w:val="000000" w:themeColor="text1"/>
        </w:rPr>
      </w:sdtEndPr>
      <w:sdtContent>
        <w:p w:rsidR="00F978D1" w:rsidRPr="00561125" w:rsidRDefault="001F4A76" w:rsidP="003849CA"/>
      </w:sdtContent>
    </w:sdt>
    <w:sectPr w:rsidR="00F978D1" w:rsidRPr="00561125" w:rsidSect="00661603">
      <w:footerReference w:type="default" r:id="rId514"/>
      <w:pgSz w:w="11906" w:h="16838"/>
      <w:pgMar w:top="113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53FB" w:rsidRDefault="005853FB" w:rsidP="00F76507">
      <w:r>
        <w:separator/>
      </w:r>
    </w:p>
  </w:endnote>
  <w:endnote w:type="continuationSeparator" w:id="1">
    <w:p w:rsidR="005853FB" w:rsidRDefault="005853FB" w:rsidP="00F7650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harterITC">
    <w:altName w:val="Times New Roman"/>
    <w:panose1 w:val="00000000000000000000"/>
    <w:charset w:val="00"/>
    <w:family w:val="roman"/>
    <w:notTrueType/>
    <w:pitch w:val="default"/>
    <w:sig w:usb0="00000003" w:usb1="00000000" w:usb2="00000000" w:usb3="00000000" w:csb0="00000001" w:csb1="00000000"/>
  </w:font>
  <w:font w:name="HeliosCond">
    <w:altName w:val="Times New Roman"/>
    <w:panose1 w:val="00000000000000000000"/>
    <w:charset w:val="00"/>
    <w:family w:val="roman"/>
    <w:notTrueType/>
    <w:pitch w:val="default"/>
    <w:sig w:usb0="00000003" w:usb1="00000000" w:usb2="00000000" w:usb3="00000000" w:csb0="00000001" w:csb1="00000000"/>
  </w:font>
  <w:font w:name="CharterITC-Bold">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0" w:usb1="00000000" w:usb2="00000000" w:usb3="00000000" w:csb0="00000000" w:csb1="00000000"/>
  </w:font>
  <w:font w:name="Txt">
    <w:altName w:val="Courier New"/>
    <w:charset w:val="CC"/>
    <w:family w:val="auto"/>
    <w:pitch w:val="variable"/>
    <w:sig w:usb0="00000000" w:usb1="00000000" w:usb2="00000000" w:usb3="00000000" w:csb0="000001FF" w:csb1="00000000"/>
  </w:font>
  <w:font w:name="Arial">
    <w:panose1 w:val="020B0604020202020204"/>
    <w:charset w:val="CC"/>
    <w:family w:val="swiss"/>
    <w:pitch w:val="variable"/>
    <w:sig w:usb0="E0002EFF" w:usb1="C000785B" w:usb2="00000009" w:usb3="00000000" w:csb0="000001FF" w:csb1="00000000"/>
  </w:font>
  <w:font w:name="WipoUniExt">
    <w:altName w:val="Times New Roman"/>
    <w:panose1 w:val="00000000000000000000"/>
    <w:charset w:val="00"/>
    <w:family w:val="roman"/>
    <w:notTrueType/>
    <w:pitch w:val="default"/>
    <w:sig w:usb0="00000000" w:usb1="00000000" w:usb2="00000000" w:usb3="00000000" w:csb0="00000000" w:csb1="00000000"/>
  </w:font>
  <w:font w:name="TimesNewRoman">
    <w:altName w:val="Times New Roman"/>
    <w:charset w:val="CC"/>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6394687"/>
    </w:sdtPr>
    <w:sdtContent>
      <w:p w:rsidR="00A61E0C" w:rsidRDefault="001F4A76">
        <w:pPr>
          <w:pStyle w:val="af7"/>
          <w:jc w:val="center"/>
        </w:pPr>
        <w:r>
          <w:fldChar w:fldCharType="begin"/>
        </w:r>
        <w:r w:rsidR="00A61E0C">
          <w:instrText>PAGE   \* MERGEFORMAT</w:instrText>
        </w:r>
        <w:r>
          <w:fldChar w:fldCharType="separate"/>
        </w:r>
        <w:r w:rsidR="0009566D">
          <w:rPr>
            <w:noProof/>
          </w:rPr>
          <w:t>2</w:t>
        </w:r>
        <w:r>
          <w:fldChar w:fldCharType="end"/>
        </w:r>
      </w:p>
    </w:sdtContent>
  </w:sdt>
  <w:p w:rsidR="00A61E0C" w:rsidRDefault="00A61E0C">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53FB" w:rsidRDefault="005853FB" w:rsidP="00F76507">
      <w:r>
        <w:separator/>
      </w:r>
    </w:p>
  </w:footnote>
  <w:footnote w:type="continuationSeparator" w:id="1">
    <w:p w:rsidR="005853FB" w:rsidRDefault="005853FB" w:rsidP="00F7650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94284"/>
    <w:multiLevelType w:val="multilevel"/>
    <w:tmpl w:val="458CA328"/>
    <w:lvl w:ilvl="0">
      <w:start w:val="1"/>
      <w:numFmt w:val="decimal"/>
      <w:lvlText w:val="%1."/>
      <w:lvlJc w:val="left"/>
      <w:pPr>
        <w:ind w:left="1069" w:hanging="360"/>
      </w:pPr>
      <w:rPr>
        <w:rFonts w:hint="default"/>
      </w:rPr>
    </w:lvl>
    <w:lvl w:ilvl="1">
      <w:start w:val="7"/>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
    <w:nsid w:val="0346442B"/>
    <w:multiLevelType w:val="hybridMultilevel"/>
    <w:tmpl w:val="D1CE4968"/>
    <w:lvl w:ilvl="0" w:tplc="5BECE6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6F44F9"/>
    <w:multiLevelType w:val="multilevel"/>
    <w:tmpl w:val="9E42B410"/>
    <w:lvl w:ilvl="0">
      <w:start w:val="1"/>
      <w:numFmt w:val="decimal"/>
      <w:lvlText w:val="%1."/>
      <w:lvlJc w:val="left"/>
      <w:pPr>
        <w:ind w:left="1069" w:hanging="360"/>
      </w:pPr>
      <w:rPr>
        <w:rFonts w:hint="default"/>
      </w:rPr>
    </w:lvl>
    <w:lvl w:ilvl="1">
      <w:start w:val="3"/>
      <w:numFmt w:val="decimal"/>
      <w:isLgl/>
      <w:lvlText w:val="%1.%2."/>
      <w:lvlJc w:val="left"/>
      <w:pPr>
        <w:ind w:left="1256" w:hanging="540"/>
      </w:pPr>
      <w:rPr>
        <w:rFonts w:hint="default"/>
      </w:rPr>
    </w:lvl>
    <w:lvl w:ilvl="2">
      <w:start w:val="1"/>
      <w:numFmt w:val="decimal"/>
      <w:isLgl/>
      <w:lvlText w:val="%1.%2.%3."/>
      <w:lvlJc w:val="left"/>
      <w:pPr>
        <w:ind w:left="1443" w:hanging="720"/>
      </w:pPr>
      <w:rPr>
        <w:rFonts w:hint="default"/>
      </w:rPr>
    </w:lvl>
    <w:lvl w:ilvl="3">
      <w:start w:val="1"/>
      <w:numFmt w:val="decimal"/>
      <w:isLgl/>
      <w:lvlText w:val="%1.%2.%3.%4."/>
      <w:lvlJc w:val="left"/>
      <w:pPr>
        <w:ind w:left="1450" w:hanging="720"/>
      </w:pPr>
      <w:rPr>
        <w:rFonts w:hint="default"/>
      </w:rPr>
    </w:lvl>
    <w:lvl w:ilvl="4">
      <w:start w:val="1"/>
      <w:numFmt w:val="decimal"/>
      <w:isLgl/>
      <w:lvlText w:val="%1.%2.%3.%4.%5."/>
      <w:lvlJc w:val="left"/>
      <w:pPr>
        <w:ind w:left="1817" w:hanging="1080"/>
      </w:pPr>
      <w:rPr>
        <w:rFonts w:hint="default"/>
      </w:rPr>
    </w:lvl>
    <w:lvl w:ilvl="5">
      <w:start w:val="1"/>
      <w:numFmt w:val="decimal"/>
      <w:isLgl/>
      <w:lvlText w:val="%1.%2.%3.%4.%5.%6."/>
      <w:lvlJc w:val="left"/>
      <w:pPr>
        <w:ind w:left="1824" w:hanging="1080"/>
      </w:pPr>
      <w:rPr>
        <w:rFonts w:hint="default"/>
      </w:rPr>
    </w:lvl>
    <w:lvl w:ilvl="6">
      <w:start w:val="1"/>
      <w:numFmt w:val="decimal"/>
      <w:isLgl/>
      <w:lvlText w:val="%1.%2.%3.%4.%5.%6.%7."/>
      <w:lvlJc w:val="left"/>
      <w:pPr>
        <w:ind w:left="2191" w:hanging="1440"/>
      </w:pPr>
      <w:rPr>
        <w:rFonts w:hint="default"/>
      </w:rPr>
    </w:lvl>
    <w:lvl w:ilvl="7">
      <w:start w:val="1"/>
      <w:numFmt w:val="decimal"/>
      <w:isLgl/>
      <w:lvlText w:val="%1.%2.%3.%4.%5.%6.%7.%8."/>
      <w:lvlJc w:val="left"/>
      <w:pPr>
        <w:ind w:left="2198" w:hanging="1440"/>
      </w:pPr>
      <w:rPr>
        <w:rFonts w:hint="default"/>
      </w:rPr>
    </w:lvl>
    <w:lvl w:ilvl="8">
      <w:start w:val="1"/>
      <w:numFmt w:val="decimal"/>
      <w:isLgl/>
      <w:lvlText w:val="%1.%2.%3.%4.%5.%6.%7.%8.%9."/>
      <w:lvlJc w:val="left"/>
      <w:pPr>
        <w:ind w:left="2565" w:hanging="1800"/>
      </w:pPr>
      <w:rPr>
        <w:rFonts w:hint="default"/>
      </w:rPr>
    </w:lvl>
  </w:abstractNum>
  <w:abstractNum w:abstractNumId="3">
    <w:nsid w:val="05E53F91"/>
    <w:multiLevelType w:val="hybridMultilevel"/>
    <w:tmpl w:val="FE0CBE7C"/>
    <w:lvl w:ilvl="0" w:tplc="0ACC8D1E">
      <w:start w:val="1"/>
      <w:numFmt w:val="decimal"/>
      <w:lvlText w:val="%1."/>
      <w:lvlJc w:val="left"/>
      <w:pPr>
        <w:tabs>
          <w:tab w:val="num" w:pos="720"/>
        </w:tabs>
        <w:ind w:left="720" w:hanging="360"/>
      </w:pPr>
      <w:rPr>
        <w:rFonts w:ascii="Times New Roman" w:eastAsia="Times New Roman" w:hAnsi="Times New Roman" w:cs="Times New Roman"/>
      </w:rPr>
    </w:lvl>
    <w:lvl w:ilvl="1" w:tplc="555C2CA8" w:tentative="1">
      <w:start w:val="1"/>
      <w:numFmt w:val="bullet"/>
      <w:lvlText w:val="―"/>
      <w:lvlJc w:val="left"/>
      <w:pPr>
        <w:tabs>
          <w:tab w:val="num" w:pos="1440"/>
        </w:tabs>
        <w:ind w:left="1440" w:hanging="360"/>
      </w:pPr>
      <w:rPr>
        <w:rFonts w:ascii="Times New Roman" w:hAnsi="Times New Roman" w:hint="default"/>
      </w:rPr>
    </w:lvl>
    <w:lvl w:ilvl="2" w:tplc="B7B4E78E" w:tentative="1">
      <w:start w:val="1"/>
      <w:numFmt w:val="bullet"/>
      <w:lvlText w:val="―"/>
      <w:lvlJc w:val="left"/>
      <w:pPr>
        <w:tabs>
          <w:tab w:val="num" w:pos="2160"/>
        </w:tabs>
        <w:ind w:left="2160" w:hanging="360"/>
      </w:pPr>
      <w:rPr>
        <w:rFonts w:ascii="Times New Roman" w:hAnsi="Times New Roman" w:hint="default"/>
      </w:rPr>
    </w:lvl>
    <w:lvl w:ilvl="3" w:tplc="C8FCE056" w:tentative="1">
      <w:start w:val="1"/>
      <w:numFmt w:val="bullet"/>
      <w:lvlText w:val="―"/>
      <w:lvlJc w:val="left"/>
      <w:pPr>
        <w:tabs>
          <w:tab w:val="num" w:pos="2880"/>
        </w:tabs>
        <w:ind w:left="2880" w:hanging="360"/>
      </w:pPr>
      <w:rPr>
        <w:rFonts w:ascii="Times New Roman" w:hAnsi="Times New Roman" w:hint="default"/>
      </w:rPr>
    </w:lvl>
    <w:lvl w:ilvl="4" w:tplc="C2F0F970" w:tentative="1">
      <w:start w:val="1"/>
      <w:numFmt w:val="bullet"/>
      <w:lvlText w:val="―"/>
      <w:lvlJc w:val="left"/>
      <w:pPr>
        <w:tabs>
          <w:tab w:val="num" w:pos="3600"/>
        </w:tabs>
        <w:ind w:left="3600" w:hanging="360"/>
      </w:pPr>
      <w:rPr>
        <w:rFonts w:ascii="Times New Roman" w:hAnsi="Times New Roman" w:hint="default"/>
      </w:rPr>
    </w:lvl>
    <w:lvl w:ilvl="5" w:tplc="C19E4ED8" w:tentative="1">
      <w:start w:val="1"/>
      <w:numFmt w:val="bullet"/>
      <w:lvlText w:val="―"/>
      <w:lvlJc w:val="left"/>
      <w:pPr>
        <w:tabs>
          <w:tab w:val="num" w:pos="4320"/>
        </w:tabs>
        <w:ind w:left="4320" w:hanging="360"/>
      </w:pPr>
      <w:rPr>
        <w:rFonts w:ascii="Times New Roman" w:hAnsi="Times New Roman" w:hint="default"/>
      </w:rPr>
    </w:lvl>
    <w:lvl w:ilvl="6" w:tplc="3FC60B3C" w:tentative="1">
      <w:start w:val="1"/>
      <w:numFmt w:val="bullet"/>
      <w:lvlText w:val="―"/>
      <w:lvlJc w:val="left"/>
      <w:pPr>
        <w:tabs>
          <w:tab w:val="num" w:pos="5040"/>
        </w:tabs>
        <w:ind w:left="5040" w:hanging="360"/>
      </w:pPr>
      <w:rPr>
        <w:rFonts w:ascii="Times New Roman" w:hAnsi="Times New Roman" w:hint="default"/>
      </w:rPr>
    </w:lvl>
    <w:lvl w:ilvl="7" w:tplc="55B2266E" w:tentative="1">
      <w:start w:val="1"/>
      <w:numFmt w:val="bullet"/>
      <w:lvlText w:val="―"/>
      <w:lvlJc w:val="left"/>
      <w:pPr>
        <w:tabs>
          <w:tab w:val="num" w:pos="5760"/>
        </w:tabs>
        <w:ind w:left="5760" w:hanging="360"/>
      </w:pPr>
      <w:rPr>
        <w:rFonts w:ascii="Times New Roman" w:hAnsi="Times New Roman" w:hint="default"/>
      </w:rPr>
    </w:lvl>
    <w:lvl w:ilvl="8" w:tplc="B4A0D452" w:tentative="1">
      <w:start w:val="1"/>
      <w:numFmt w:val="bullet"/>
      <w:lvlText w:val="―"/>
      <w:lvlJc w:val="left"/>
      <w:pPr>
        <w:tabs>
          <w:tab w:val="num" w:pos="6480"/>
        </w:tabs>
        <w:ind w:left="6480" w:hanging="360"/>
      </w:pPr>
      <w:rPr>
        <w:rFonts w:ascii="Times New Roman" w:hAnsi="Times New Roman" w:hint="default"/>
      </w:rPr>
    </w:lvl>
  </w:abstractNum>
  <w:abstractNum w:abstractNumId="4">
    <w:nsid w:val="07A86757"/>
    <w:multiLevelType w:val="hybridMultilevel"/>
    <w:tmpl w:val="F2F8969A"/>
    <w:lvl w:ilvl="0" w:tplc="5BECE674">
      <w:start w:val="1"/>
      <w:numFmt w:val="bullet"/>
      <w:lvlText w:val=""/>
      <w:lvlJc w:val="left"/>
      <w:pPr>
        <w:ind w:left="1069" w:hanging="360"/>
      </w:pPr>
      <w:rPr>
        <w:rFonts w:ascii="Symbol" w:hAnsi="Symbol" w:hint="default"/>
      </w:rPr>
    </w:lvl>
    <w:lvl w:ilvl="1" w:tplc="2E969C1A">
      <w:start w:val="1"/>
      <w:numFmt w:val="decimal"/>
      <w:lvlText w:val="%2."/>
      <w:lvlJc w:val="left"/>
      <w:pPr>
        <w:ind w:left="1789" w:hanging="360"/>
      </w:pPr>
      <w:rPr>
        <w:rFonts w:hint="default"/>
      </w:r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A6F6E82"/>
    <w:multiLevelType w:val="hybridMultilevel"/>
    <w:tmpl w:val="D6F64A6A"/>
    <w:lvl w:ilvl="0" w:tplc="5BECE674">
      <w:start w:val="1"/>
      <w:numFmt w:val="bullet"/>
      <w:lvlText w:val=""/>
      <w:lvlJc w:val="left"/>
      <w:pPr>
        <w:ind w:left="1069" w:hanging="360"/>
      </w:pPr>
      <w:rPr>
        <w:rFonts w:ascii="Symbol" w:hAnsi="Symbol" w:hint="default"/>
        <w:b/>
        <w:color w:val="000000"/>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10349CF"/>
    <w:multiLevelType w:val="hybridMultilevel"/>
    <w:tmpl w:val="76ECAB74"/>
    <w:lvl w:ilvl="0" w:tplc="5BECE6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2FB5A6D"/>
    <w:multiLevelType w:val="hybridMultilevel"/>
    <w:tmpl w:val="A53EB404"/>
    <w:lvl w:ilvl="0" w:tplc="5BECE6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65A42BD"/>
    <w:multiLevelType w:val="multilevel"/>
    <w:tmpl w:val="FE968954"/>
    <w:lvl w:ilvl="0">
      <w:start w:val="1"/>
      <w:numFmt w:val="decimal"/>
      <w:lvlText w:val="%1."/>
      <w:lvlJc w:val="left"/>
      <w:pPr>
        <w:ind w:left="420" w:hanging="42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72" w:hanging="720"/>
      </w:pPr>
      <w:rPr>
        <w:rFonts w:hint="default"/>
      </w:rPr>
    </w:lvl>
    <w:lvl w:ilvl="3">
      <w:start w:val="1"/>
      <w:numFmt w:val="decimal"/>
      <w:lvlText w:val="%1.%2.%3.%4."/>
      <w:lvlJc w:val="left"/>
      <w:pPr>
        <w:ind w:left="3258" w:hanging="1080"/>
      </w:pPr>
      <w:rPr>
        <w:rFonts w:hint="default"/>
      </w:rPr>
    </w:lvl>
    <w:lvl w:ilvl="4">
      <w:start w:val="1"/>
      <w:numFmt w:val="decimal"/>
      <w:lvlText w:val="%1.%2.%3.%4.%5."/>
      <w:lvlJc w:val="left"/>
      <w:pPr>
        <w:ind w:left="3984" w:hanging="1080"/>
      </w:pPr>
      <w:rPr>
        <w:rFonts w:hint="default"/>
      </w:rPr>
    </w:lvl>
    <w:lvl w:ilvl="5">
      <w:start w:val="1"/>
      <w:numFmt w:val="decimal"/>
      <w:lvlText w:val="%1.%2.%3.%4.%5.%6."/>
      <w:lvlJc w:val="left"/>
      <w:pPr>
        <w:ind w:left="5070" w:hanging="1440"/>
      </w:pPr>
      <w:rPr>
        <w:rFonts w:hint="default"/>
      </w:rPr>
    </w:lvl>
    <w:lvl w:ilvl="6">
      <w:start w:val="1"/>
      <w:numFmt w:val="decimal"/>
      <w:lvlText w:val="%1.%2.%3.%4.%5.%6.%7."/>
      <w:lvlJc w:val="left"/>
      <w:pPr>
        <w:ind w:left="5796" w:hanging="1440"/>
      </w:pPr>
      <w:rPr>
        <w:rFonts w:hint="default"/>
      </w:rPr>
    </w:lvl>
    <w:lvl w:ilvl="7">
      <w:start w:val="1"/>
      <w:numFmt w:val="decimal"/>
      <w:lvlText w:val="%1.%2.%3.%4.%5.%6.%7.%8."/>
      <w:lvlJc w:val="left"/>
      <w:pPr>
        <w:ind w:left="6882" w:hanging="1800"/>
      </w:pPr>
      <w:rPr>
        <w:rFonts w:hint="default"/>
      </w:rPr>
    </w:lvl>
    <w:lvl w:ilvl="8">
      <w:start w:val="1"/>
      <w:numFmt w:val="decimal"/>
      <w:lvlText w:val="%1.%2.%3.%4.%5.%6.%7.%8.%9."/>
      <w:lvlJc w:val="left"/>
      <w:pPr>
        <w:ind w:left="7968" w:hanging="2160"/>
      </w:pPr>
      <w:rPr>
        <w:rFonts w:hint="default"/>
      </w:rPr>
    </w:lvl>
  </w:abstractNum>
  <w:abstractNum w:abstractNumId="9">
    <w:nsid w:val="19092540"/>
    <w:multiLevelType w:val="multilevel"/>
    <w:tmpl w:val="BD52922C"/>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A7A7F63"/>
    <w:multiLevelType w:val="hybridMultilevel"/>
    <w:tmpl w:val="C112817E"/>
    <w:lvl w:ilvl="0" w:tplc="5BECE6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B3B62C2"/>
    <w:multiLevelType w:val="multilevel"/>
    <w:tmpl w:val="D9004C8C"/>
    <w:lvl w:ilvl="0">
      <w:start w:val="1"/>
      <w:numFmt w:val="decimal"/>
      <w:lvlText w:val="%1."/>
      <w:lvlJc w:val="left"/>
      <w:pPr>
        <w:ind w:left="1446" w:hanging="360"/>
      </w:pPr>
      <w:rPr>
        <w:rFonts w:hint="default"/>
      </w:rPr>
    </w:lvl>
    <w:lvl w:ilvl="1">
      <w:start w:val="2"/>
      <w:numFmt w:val="decimal"/>
      <w:isLgl/>
      <w:lvlText w:val="%1.%2."/>
      <w:lvlJc w:val="left"/>
      <w:pPr>
        <w:ind w:left="1446" w:hanging="360"/>
      </w:pPr>
      <w:rPr>
        <w:rFonts w:hint="default"/>
      </w:rPr>
    </w:lvl>
    <w:lvl w:ilvl="2">
      <w:start w:val="4"/>
      <w:numFmt w:val="decimal"/>
      <w:isLgl/>
      <w:lvlText w:val="%1.%2.%3."/>
      <w:lvlJc w:val="left"/>
      <w:pPr>
        <w:ind w:left="1806" w:hanging="720"/>
      </w:pPr>
      <w:rPr>
        <w:rFonts w:hint="default"/>
      </w:rPr>
    </w:lvl>
    <w:lvl w:ilvl="3">
      <w:start w:val="1"/>
      <w:numFmt w:val="decimal"/>
      <w:isLgl/>
      <w:lvlText w:val="%1.%2.%3.%4."/>
      <w:lvlJc w:val="left"/>
      <w:pPr>
        <w:ind w:left="1806" w:hanging="720"/>
      </w:pPr>
      <w:rPr>
        <w:rFonts w:hint="default"/>
      </w:rPr>
    </w:lvl>
    <w:lvl w:ilvl="4">
      <w:start w:val="1"/>
      <w:numFmt w:val="decimal"/>
      <w:isLgl/>
      <w:lvlText w:val="%1.%2.%3.%4.%5."/>
      <w:lvlJc w:val="left"/>
      <w:pPr>
        <w:ind w:left="2166" w:hanging="1080"/>
      </w:pPr>
      <w:rPr>
        <w:rFonts w:hint="default"/>
      </w:rPr>
    </w:lvl>
    <w:lvl w:ilvl="5">
      <w:start w:val="1"/>
      <w:numFmt w:val="decimal"/>
      <w:isLgl/>
      <w:lvlText w:val="%1.%2.%3.%4.%5.%6."/>
      <w:lvlJc w:val="left"/>
      <w:pPr>
        <w:ind w:left="2166" w:hanging="1080"/>
      </w:pPr>
      <w:rPr>
        <w:rFonts w:hint="default"/>
      </w:rPr>
    </w:lvl>
    <w:lvl w:ilvl="6">
      <w:start w:val="1"/>
      <w:numFmt w:val="decimal"/>
      <w:isLgl/>
      <w:lvlText w:val="%1.%2.%3.%4.%5.%6.%7."/>
      <w:lvlJc w:val="left"/>
      <w:pPr>
        <w:ind w:left="2526" w:hanging="1440"/>
      </w:pPr>
      <w:rPr>
        <w:rFonts w:hint="default"/>
      </w:rPr>
    </w:lvl>
    <w:lvl w:ilvl="7">
      <w:start w:val="1"/>
      <w:numFmt w:val="decimal"/>
      <w:isLgl/>
      <w:lvlText w:val="%1.%2.%3.%4.%5.%6.%7.%8."/>
      <w:lvlJc w:val="left"/>
      <w:pPr>
        <w:ind w:left="2526" w:hanging="1440"/>
      </w:pPr>
      <w:rPr>
        <w:rFonts w:hint="default"/>
      </w:rPr>
    </w:lvl>
    <w:lvl w:ilvl="8">
      <w:start w:val="1"/>
      <w:numFmt w:val="decimal"/>
      <w:isLgl/>
      <w:lvlText w:val="%1.%2.%3.%4.%5.%6.%7.%8.%9."/>
      <w:lvlJc w:val="left"/>
      <w:pPr>
        <w:ind w:left="2886" w:hanging="1800"/>
      </w:pPr>
      <w:rPr>
        <w:rFonts w:hint="default"/>
      </w:rPr>
    </w:lvl>
  </w:abstractNum>
  <w:abstractNum w:abstractNumId="12">
    <w:nsid w:val="1FC203D9"/>
    <w:multiLevelType w:val="hybridMultilevel"/>
    <w:tmpl w:val="7A743B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FF066A4"/>
    <w:multiLevelType w:val="hybridMultilevel"/>
    <w:tmpl w:val="68E6A634"/>
    <w:lvl w:ilvl="0" w:tplc="8DC683CA">
      <w:start w:val="1"/>
      <w:numFmt w:val="decimal"/>
      <w:lvlText w:val="%1."/>
      <w:lvlJc w:val="left"/>
      <w:pPr>
        <w:tabs>
          <w:tab w:val="num" w:pos="1260"/>
        </w:tabs>
        <w:ind w:left="1260" w:hanging="360"/>
      </w:pPr>
    </w:lvl>
    <w:lvl w:ilvl="1" w:tplc="74E60D52">
      <w:numFmt w:val="none"/>
      <w:lvlText w:val=""/>
      <w:lvlJc w:val="left"/>
      <w:pPr>
        <w:tabs>
          <w:tab w:val="num" w:pos="360"/>
        </w:tabs>
      </w:pPr>
    </w:lvl>
    <w:lvl w:ilvl="2" w:tplc="74EE44B2">
      <w:numFmt w:val="none"/>
      <w:lvlText w:val=""/>
      <w:lvlJc w:val="left"/>
      <w:pPr>
        <w:tabs>
          <w:tab w:val="num" w:pos="360"/>
        </w:tabs>
      </w:pPr>
    </w:lvl>
    <w:lvl w:ilvl="3" w:tplc="BEBEF008">
      <w:numFmt w:val="none"/>
      <w:lvlText w:val=""/>
      <w:lvlJc w:val="left"/>
      <w:pPr>
        <w:tabs>
          <w:tab w:val="num" w:pos="360"/>
        </w:tabs>
      </w:pPr>
    </w:lvl>
    <w:lvl w:ilvl="4" w:tplc="1ED8CEC2">
      <w:numFmt w:val="none"/>
      <w:lvlText w:val=""/>
      <w:lvlJc w:val="left"/>
      <w:pPr>
        <w:tabs>
          <w:tab w:val="num" w:pos="360"/>
        </w:tabs>
      </w:pPr>
    </w:lvl>
    <w:lvl w:ilvl="5" w:tplc="5D643E80">
      <w:numFmt w:val="none"/>
      <w:lvlText w:val=""/>
      <w:lvlJc w:val="left"/>
      <w:pPr>
        <w:tabs>
          <w:tab w:val="num" w:pos="360"/>
        </w:tabs>
      </w:pPr>
    </w:lvl>
    <w:lvl w:ilvl="6" w:tplc="225A2E78">
      <w:numFmt w:val="none"/>
      <w:lvlText w:val=""/>
      <w:lvlJc w:val="left"/>
      <w:pPr>
        <w:tabs>
          <w:tab w:val="num" w:pos="360"/>
        </w:tabs>
      </w:pPr>
    </w:lvl>
    <w:lvl w:ilvl="7" w:tplc="103043FA">
      <w:numFmt w:val="none"/>
      <w:lvlText w:val=""/>
      <w:lvlJc w:val="left"/>
      <w:pPr>
        <w:tabs>
          <w:tab w:val="num" w:pos="360"/>
        </w:tabs>
      </w:pPr>
    </w:lvl>
    <w:lvl w:ilvl="8" w:tplc="33D03574">
      <w:numFmt w:val="none"/>
      <w:lvlText w:val=""/>
      <w:lvlJc w:val="left"/>
      <w:pPr>
        <w:tabs>
          <w:tab w:val="num" w:pos="360"/>
        </w:tabs>
      </w:pPr>
    </w:lvl>
  </w:abstractNum>
  <w:abstractNum w:abstractNumId="14">
    <w:nsid w:val="2E08314B"/>
    <w:multiLevelType w:val="hybridMultilevel"/>
    <w:tmpl w:val="8452E3B2"/>
    <w:lvl w:ilvl="0" w:tplc="D090BB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E8D088E"/>
    <w:multiLevelType w:val="multilevel"/>
    <w:tmpl w:val="0BECD9B2"/>
    <w:lvl w:ilvl="0">
      <w:start w:val="1"/>
      <w:numFmt w:val="decimal"/>
      <w:lvlText w:val="%1."/>
      <w:lvlJc w:val="left"/>
      <w:pPr>
        <w:ind w:left="1069" w:hanging="360"/>
      </w:pPr>
      <w:rPr>
        <w:rFonts w:hint="default"/>
      </w:rPr>
    </w:lvl>
    <w:lvl w:ilvl="1">
      <w:start w:val="1"/>
      <w:numFmt w:val="decimal"/>
      <w:isLgl/>
      <w:lvlText w:val="%1.%2."/>
      <w:lvlJc w:val="left"/>
      <w:pPr>
        <w:ind w:left="1070" w:hanging="360"/>
      </w:pPr>
      <w:rPr>
        <w:rFonts w:hint="default"/>
        <w:b/>
        <w:sz w:val="24"/>
      </w:rPr>
    </w:lvl>
    <w:lvl w:ilvl="2">
      <w:start w:val="1"/>
      <w:numFmt w:val="decimal"/>
      <w:isLgl/>
      <w:lvlText w:val="%1.%2.%3."/>
      <w:lvlJc w:val="left"/>
      <w:pPr>
        <w:ind w:left="1431" w:hanging="720"/>
      </w:pPr>
      <w:rPr>
        <w:rFonts w:hint="default"/>
        <w:b/>
      </w:rPr>
    </w:lvl>
    <w:lvl w:ilvl="3">
      <w:start w:val="1"/>
      <w:numFmt w:val="decimal"/>
      <w:isLgl/>
      <w:lvlText w:val="%1.%2.%3.%4."/>
      <w:lvlJc w:val="left"/>
      <w:pPr>
        <w:ind w:left="1432" w:hanging="720"/>
      </w:pPr>
      <w:rPr>
        <w:rFonts w:hint="default"/>
      </w:rPr>
    </w:lvl>
    <w:lvl w:ilvl="4">
      <w:start w:val="1"/>
      <w:numFmt w:val="decimal"/>
      <w:isLgl/>
      <w:lvlText w:val="%1.%2.%3.%4.%5."/>
      <w:lvlJc w:val="left"/>
      <w:pPr>
        <w:ind w:left="1793" w:hanging="1080"/>
      </w:pPr>
      <w:rPr>
        <w:rFonts w:hint="default"/>
      </w:rPr>
    </w:lvl>
    <w:lvl w:ilvl="5">
      <w:start w:val="1"/>
      <w:numFmt w:val="decimal"/>
      <w:isLgl/>
      <w:lvlText w:val="%1.%2.%3.%4.%5.%6."/>
      <w:lvlJc w:val="left"/>
      <w:pPr>
        <w:ind w:left="1794" w:hanging="1080"/>
      </w:pPr>
      <w:rPr>
        <w:rFonts w:hint="default"/>
      </w:rPr>
    </w:lvl>
    <w:lvl w:ilvl="6">
      <w:start w:val="1"/>
      <w:numFmt w:val="decimal"/>
      <w:isLgl/>
      <w:lvlText w:val="%1.%2.%3.%4.%5.%6.%7."/>
      <w:lvlJc w:val="left"/>
      <w:pPr>
        <w:ind w:left="2155" w:hanging="1440"/>
      </w:pPr>
      <w:rPr>
        <w:rFonts w:hint="default"/>
      </w:rPr>
    </w:lvl>
    <w:lvl w:ilvl="7">
      <w:start w:val="1"/>
      <w:numFmt w:val="decimal"/>
      <w:isLgl/>
      <w:lvlText w:val="%1.%2.%3.%4.%5.%6.%7.%8."/>
      <w:lvlJc w:val="left"/>
      <w:pPr>
        <w:ind w:left="2156" w:hanging="1440"/>
      </w:pPr>
      <w:rPr>
        <w:rFonts w:hint="default"/>
      </w:rPr>
    </w:lvl>
    <w:lvl w:ilvl="8">
      <w:start w:val="1"/>
      <w:numFmt w:val="decimal"/>
      <w:isLgl/>
      <w:lvlText w:val="%1.%2.%3.%4.%5.%6.%7.%8.%9."/>
      <w:lvlJc w:val="left"/>
      <w:pPr>
        <w:ind w:left="2517" w:hanging="1800"/>
      </w:pPr>
      <w:rPr>
        <w:rFonts w:hint="default"/>
      </w:rPr>
    </w:lvl>
  </w:abstractNum>
  <w:abstractNum w:abstractNumId="16">
    <w:nsid w:val="327F00EB"/>
    <w:multiLevelType w:val="hybridMultilevel"/>
    <w:tmpl w:val="DEE46CA8"/>
    <w:lvl w:ilvl="0" w:tplc="5BECE6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30D3665"/>
    <w:multiLevelType w:val="hybridMultilevel"/>
    <w:tmpl w:val="1F94B27E"/>
    <w:lvl w:ilvl="0" w:tplc="E744BB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47647FD"/>
    <w:multiLevelType w:val="hybridMultilevel"/>
    <w:tmpl w:val="DBA013C4"/>
    <w:lvl w:ilvl="0" w:tplc="5BECE6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BD93C9B"/>
    <w:multiLevelType w:val="multilevel"/>
    <w:tmpl w:val="8D7C49A2"/>
    <w:lvl w:ilvl="0">
      <w:start w:val="1"/>
      <w:numFmt w:val="decimal"/>
      <w:lvlText w:val="%1."/>
      <w:lvlJc w:val="left"/>
      <w:pPr>
        <w:ind w:left="420" w:hanging="420"/>
      </w:pPr>
      <w:rPr>
        <w:rFonts w:hint="default"/>
      </w:rPr>
    </w:lvl>
    <w:lvl w:ilvl="1">
      <w:start w:val="1"/>
      <w:numFmt w:val="decimal"/>
      <w:lvlText w:val="%1.%2."/>
      <w:lvlJc w:val="left"/>
      <w:pPr>
        <w:ind w:left="14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58" w:hanging="1080"/>
      </w:pPr>
      <w:rPr>
        <w:rFonts w:hint="default"/>
      </w:rPr>
    </w:lvl>
    <w:lvl w:ilvl="4">
      <w:start w:val="1"/>
      <w:numFmt w:val="decimal"/>
      <w:lvlText w:val="%1.%2.%3.%4.%5."/>
      <w:lvlJc w:val="left"/>
      <w:pPr>
        <w:ind w:left="3984" w:hanging="1080"/>
      </w:pPr>
      <w:rPr>
        <w:rFonts w:hint="default"/>
      </w:rPr>
    </w:lvl>
    <w:lvl w:ilvl="5">
      <w:start w:val="1"/>
      <w:numFmt w:val="decimal"/>
      <w:lvlText w:val="%1.%2.%3.%4.%5.%6."/>
      <w:lvlJc w:val="left"/>
      <w:pPr>
        <w:ind w:left="5070" w:hanging="1440"/>
      </w:pPr>
      <w:rPr>
        <w:rFonts w:hint="default"/>
      </w:rPr>
    </w:lvl>
    <w:lvl w:ilvl="6">
      <w:start w:val="1"/>
      <w:numFmt w:val="decimal"/>
      <w:lvlText w:val="%1.%2.%3.%4.%5.%6.%7."/>
      <w:lvlJc w:val="left"/>
      <w:pPr>
        <w:ind w:left="5796" w:hanging="1440"/>
      </w:pPr>
      <w:rPr>
        <w:rFonts w:hint="default"/>
      </w:rPr>
    </w:lvl>
    <w:lvl w:ilvl="7">
      <w:start w:val="1"/>
      <w:numFmt w:val="decimal"/>
      <w:lvlText w:val="%1.%2.%3.%4.%5.%6.%7.%8."/>
      <w:lvlJc w:val="left"/>
      <w:pPr>
        <w:ind w:left="6882" w:hanging="1800"/>
      </w:pPr>
      <w:rPr>
        <w:rFonts w:hint="default"/>
      </w:rPr>
    </w:lvl>
    <w:lvl w:ilvl="8">
      <w:start w:val="1"/>
      <w:numFmt w:val="decimal"/>
      <w:lvlText w:val="%1.%2.%3.%4.%5.%6.%7.%8.%9."/>
      <w:lvlJc w:val="left"/>
      <w:pPr>
        <w:ind w:left="7968" w:hanging="2160"/>
      </w:pPr>
      <w:rPr>
        <w:rFonts w:hint="default"/>
      </w:rPr>
    </w:lvl>
  </w:abstractNum>
  <w:abstractNum w:abstractNumId="20">
    <w:nsid w:val="3F9C7AA2"/>
    <w:multiLevelType w:val="hybridMultilevel"/>
    <w:tmpl w:val="6C487332"/>
    <w:lvl w:ilvl="0" w:tplc="5BECE6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33519AD"/>
    <w:multiLevelType w:val="hybridMultilevel"/>
    <w:tmpl w:val="895E4184"/>
    <w:lvl w:ilvl="0" w:tplc="5BECE6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3FE1D8A"/>
    <w:multiLevelType w:val="hybridMultilevel"/>
    <w:tmpl w:val="AFC47AE8"/>
    <w:lvl w:ilvl="0" w:tplc="7340C2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4E54061"/>
    <w:multiLevelType w:val="hybridMultilevel"/>
    <w:tmpl w:val="CE80B934"/>
    <w:lvl w:ilvl="0" w:tplc="99D4E57C">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9F04D68"/>
    <w:multiLevelType w:val="hybridMultilevel"/>
    <w:tmpl w:val="FC945DC6"/>
    <w:lvl w:ilvl="0" w:tplc="5BECE6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F466E1E"/>
    <w:multiLevelType w:val="multilevel"/>
    <w:tmpl w:val="90E297A8"/>
    <w:lvl w:ilvl="0">
      <w:start w:val="1"/>
      <w:numFmt w:val="decimal"/>
      <w:lvlText w:val="%1."/>
      <w:lvlJc w:val="left"/>
      <w:pPr>
        <w:ind w:left="540" w:hanging="540"/>
      </w:pPr>
      <w:rPr>
        <w:rFonts w:hint="default"/>
      </w:rPr>
    </w:lvl>
    <w:lvl w:ilvl="1">
      <w:start w:val="2"/>
      <w:numFmt w:val="decimal"/>
      <w:lvlText w:val="%1.%2."/>
      <w:lvlJc w:val="left"/>
      <w:pPr>
        <w:ind w:left="717" w:hanging="540"/>
      </w:pPr>
      <w:rPr>
        <w:rFonts w:hint="default"/>
      </w:rPr>
    </w:lvl>
    <w:lvl w:ilvl="2">
      <w:start w:val="3"/>
      <w:numFmt w:val="decimal"/>
      <w:lvlText w:val="%1.%2.%3."/>
      <w:lvlJc w:val="left"/>
      <w:pPr>
        <w:ind w:left="1074" w:hanging="720"/>
      </w:pPr>
      <w:rPr>
        <w:rFonts w:hint="default"/>
      </w:rPr>
    </w:lvl>
    <w:lvl w:ilvl="3">
      <w:start w:val="1"/>
      <w:numFmt w:val="decimal"/>
      <w:lvlText w:val="%1.%2.%3.%4."/>
      <w:lvlJc w:val="left"/>
      <w:pPr>
        <w:ind w:left="1251" w:hanging="72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1965" w:hanging="108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2679" w:hanging="1440"/>
      </w:pPr>
      <w:rPr>
        <w:rFonts w:hint="default"/>
      </w:rPr>
    </w:lvl>
    <w:lvl w:ilvl="8">
      <w:start w:val="1"/>
      <w:numFmt w:val="decimal"/>
      <w:lvlText w:val="%1.%2.%3.%4.%5.%6.%7.%8.%9."/>
      <w:lvlJc w:val="left"/>
      <w:pPr>
        <w:ind w:left="3216" w:hanging="1800"/>
      </w:pPr>
      <w:rPr>
        <w:rFonts w:hint="default"/>
      </w:rPr>
    </w:lvl>
  </w:abstractNum>
  <w:abstractNum w:abstractNumId="26">
    <w:nsid w:val="504D6F09"/>
    <w:multiLevelType w:val="multilevel"/>
    <w:tmpl w:val="F7809C12"/>
    <w:lvl w:ilvl="0">
      <w:start w:val="1"/>
      <w:numFmt w:val="decimal"/>
      <w:lvlText w:val="%1."/>
      <w:lvlJc w:val="left"/>
      <w:pPr>
        <w:ind w:left="420" w:hanging="420"/>
      </w:pPr>
      <w:rPr>
        <w:rFonts w:hint="default"/>
      </w:rPr>
    </w:lvl>
    <w:lvl w:ilvl="1">
      <w:start w:val="8"/>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nsid w:val="52DD1F23"/>
    <w:multiLevelType w:val="multilevel"/>
    <w:tmpl w:val="5C0495F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7F477F3"/>
    <w:multiLevelType w:val="hybridMultilevel"/>
    <w:tmpl w:val="E0300D92"/>
    <w:lvl w:ilvl="0" w:tplc="5BECE6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8E50A99"/>
    <w:multiLevelType w:val="hybridMultilevel"/>
    <w:tmpl w:val="791A454C"/>
    <w:lvl w:ilvl="0" w:tplc="5BECE6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9A00BBC"/>
    <w:multiLevelType w:val="hybridMultilevel"/>
    <w:tmpl w:val="DD6CFCAA"/>
    <w:lvl w:ilvl="0" w:tplc="5BECE6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AC33219"/>
    <w:multiLevelType w:val="multilevel"/>
    <w:tmpl w:val="3D5C6828"/>
    <w:lvl w:ilvl="0">
      <w:start w:val="3"/>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5E5B1D7D"/>
    <w:multiLevelType w:val="multilevel"/>
    <w:tmpl w:val="A044D2F8"/>
    <w:lvl w:ilvl="0">
      <w:start w:val="1"/>
      <w:numFmt w:val="decimal"/>
      <w:lvlText w:val="%1."/>
      <w:lvlJc w:val="left"/>
      <w:pPr>
        <w:ind w:left="1070" w:hanging="360"/>
      </w:pPr>
      <w:rPr>
        <w:rFonts w:ascii="Times New Roman" w:eastAsia="Times New Roman"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3">
    <w:nsid w:val="62F806C6"/>
    <w:multiLevelType w:val="hybridMultilevel"/>
    <w:tmpl w:val="FC32908A"/>
    <w:lvl w:ilvl="0" w:tplc="D090BBC2">
      <w:start w:val="1"/>
      <w:numFmt w:val="russianLower"/>
      <w:lvlText w:val="%1."/>
      <w:lvlJc w:val="left"/>
      <w:pPr>
        <w:ind w:left="1804" w:hanging="1095"/>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6353404F"/>
    <w:multiLevelType w:val="hybridMultilevel"/>
    <w:tmpl w:val="B3F8D6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637C4DB2"/>
    <w:multiLevelType w:val="hybridMultilevel"/>
    <w:tmpl w:val="1598E9E8"/>
    <w:lvl w:ilvl="0" w:tplc="C862D9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4E3157C"/>
    <w:multiLevelType w:val="hybridMultilevel"/>
    <w:tmpl w:val="0F3CB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73474BA"/>
    <w:multiLevelType w:val="multilevel"/>
    <w:tmpl w:val="8460DD1A"/>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8">
    <w:nsid w:val="6DA10CC3"/>
    <w:multiLevelType w:val="hybridMultilevel"/>
    <w:tmpl w:val="91F038F8"/>
    <w:lvl w:ilvl="0" w:tplc="5BECE6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4"/>
  </w:num>
  <w:num w:numId="3">
    <w:abstractNumId w:val="30"/>
  </w:num>
  <w:num w:numId="4">
    <w:abstractNumId w:val="1"/>
  </w:num>
  <w:num w:numId="5">
    <w:abstractNumId w:val="16"/>
  </w:num>
  <w:num w:numId="6">
    <w:abstractNumId w:val="12"/>
  </w:num>
  <w:num w:numId="7">
    <w:abstractNumId w:val="20"/>
  </w:num>
  <w:num w:numId="8">
    <w:abstractNumId w:val="14"/>
  </w:num>
  <w:num w:numId="9">
    <w:abstractNumId w:val="29"/>
  </w:num>
  <w:num w:numId="10">
    <w:abstractNumId w:val="13"/>
  </w:num>
  <w:num w:numId="11">
    <w:abstractNumId w:val="18"/>
  </w:num>
  <w:num w:numId="12">
    <w:abstractNumId w:val="11"/>
  </w:num>
  <w:num w:numId="13">
    <w:abstractNumId w:val="21"/>
  </w:num>
  <w:num w:numId="14">
    <w:abstractNumId w:val="8"/>
  </w:num>
  <w:num w:numId="15">
    <w:abstractNumId w:val="17"/>
  </w:num>
  <w:num w:numId="16">
    <w:abstractNumId w:val="34"/>
  </w:num>
  <w:num w:numId="17">
    <w:abstractNumId w:val="9"/>
  </w:num>
  <w:num w:numId="18">
    <w:abstractNumId w:val="25"/>
  </w:num>
  <w:num w:numId="19">
    <w:abstractNumId w:val="33"/>
  </w:num>
  <w:num w:numId="20">
    <w:abstractNumId w:val="15"/>
  </w:num>
  <w:num w:numId="21">
    <w:abstractNumId w:val="6"/>
  </w:num>
  <w:num w:numId="22">
    <w:abstractNumId w:val="2"/>
  </w:num>
  <w:num w:numId="23">
    <w:abstractNumId w:val="28"/>
  </w:num>
  <w:num w:numId="24">
    <w:abstractNumId w:val="24"/>
  </w:num>
  <w:num w:numId="25">
    <w:abstractNumId w:val="36"/>
  </w:num>
  <w:num w:numId="26">
    <w:abstractNumId w:val="0"/>
  </w:num>
  <w:num w:numId="27">
    <w:abstractNumId w:val="7"/>
  </w:num>
  <w:num w:numId="28">
    <w:abstractNumId w:val="22"/>
  </w:num>
  <w:num w:numId="29">
    <w:abstractNumId w:val="23"/>
  </w:num>
  <w:num w:numId="30">
    <w:abstractNumId w:val="32"/>
  </w:num>
  <w:num w:numId="31">
    <w:abstractNumId w:val="26"/>
  </w:num>
  <w:num w:numId="32">
    <w:abstractNumId w:val="37"/>
  </w:num>
  <w:num w:numId="33">
    <w:abstractNumId w:val="27"/>
  </w:num>
  <w:num w:numId="34">
    <w:abstractNumId w:val="31"/>
  </w:num>
  <w:num w:numId="35">
    <w:abstractNumId w:val="19"/>
  </w:num>
  <w:num w:numId="36">
    <w:abstractNumId w:val="38"/>
  </w:num>
  <w:num w:numId="37">
    <w:abstractNumId w:val="10"/>
  </w:num>
  <w:num w:numId="38">
    <w:abstractNumId w:val="35"/>
  </w:num>
  <w:num w:numId="39">
    <w:abstractNumId w:val="3"/>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0"/>
    <w:footnote w:id="1"/>
  </w:footnotePr>
  <w:endnotePr>
    <w:endnote w:id="0"/>
    <w:endnote w:id="1"/>
  </w:endnotePr>
  <w:compat/>
  <w:rsids>
    <w:rsidRoot w:val="000263FC"/>
    <w:rsid w:val="000003D1"/>
    <w:rsid w:val="00000926"/>
    <w:rsid w:val="00002A56"/>
    <w:rsid w:val="000033A8"/>
    <w:rsid w:val="00004B64"/>
    <w:rsid w:val="00004C8D"/>
    <w:rsid w:val="00005FA0"/>
    <w:rsid w:val="000120EA"/>
    <w:rsid w:val="000138B9"/>
    <w:rsid w:val="00015A8E"/>
    <w:rsid w:val="00015ED0"/>
    <w:rsid w:val="00016A42"/>
    <w:rsid w:val="00016F3A"/>
    <w:rsid w:val="00017FA7"/>
    <w:rsid w:val="00020FE4"/>
    <w:rsid w:val="0002200D"/>
    <w:rsid w:val="000263FC"/>
    <w:rsid w:val="00027D34"/>
    <w:rsid w:val="00031DF3"/>
    <w:rsid w:val="000349DE"/>
    <w:rsid w:val="00034D39"/>
    <w:rsid w:val="0003520C"/>
    <w:rsid w:val="000353D8"/>
    <w:rsid w:val="00035A57"/>
    <w:rsid w:val="0003759E"/>
    <w:rsid w:val="000406F0"/>
    <w:rsid w:val="00042F5F"/>
    <w:rsid w:val="000431A0"/>
    <w:rsid w:val="00044FFC"/>
    <w:rsid w:val="000458BD"/>
    <w:rsid w:val="000504E4"/>
    <w:rsid w:val="00051358"/>
    <w:rsid w:val="0005517F"/>
    <w:rsid w:val="00056ACF"/>
    <w:rsid w:val="000641CA"/>
    <w:rsid w:val="000651E5"/>
    <w:rsid w:val="0006689F"/>
    <w:rsid w:val="00066E5F"/>
    <w:rsid w:val="0007197E"/>
    <w:rsid w:val="00072CA5"/>
    <w:rsid w:val="00073821"/>
    <w:rsid w:val="00074E2E"/>
    <w:rsid w:val="000755EE"/>
    <w:rsid w:val="000757BE"/>
    <w:rsid w:val="00075B25"/>
    <w:rsid w:val="00075DD8"/>
    <w:rsid w:val="000804D3"/>
    <w:rsid w:val="00080DF0"/>
    <w:rsid w:val="00084A9B"/>
    <w:rsid w:val="00084B3A"/>
    <w:rsid w:val="0008513B"/>
    <w:rsid w:val="00091284"/>
    <w:rsid w:val="00092201"/>
    <w:rsid w:val="00092AC9"/>
    <w:rsid w:val="0009364A"/>
    <w:rsid w:val="00093DF8"/>
    <w:rsid w:val="0009566D"/>
    <w:rsid w:val="000976EA"/>
    <w:rsid w:val="00097A11"/>
    <w:rsid w:val="000A0F2D"/>
    <w:rsid w:val="000A0F41"/>
    <w:rsid w:val="000A22B4"/>
    <w:rsid w:val="000A2619"/>
    <w:rsid w:val="000A2AC6"/>
    <w:rsid w:val="000A2C43"/>
    <w:rsid w:val="000A697D"/>
    <w:rsid w:val="000A77E6"/>
    <w:rsid w:val="000B1C70"/>
    <w:rsid w:val="000B4B9E"/>
    <w:rsid w:val="000B4EFA"/>
    <w:rsid w:val="000B50EB"/>
    <w:rsid w:val="000B554B"/>
    <w:rsid w:val="000B5E59"/>
    <w:rsid w:val="000B5F9A"/>
    <w:rsid w:val="000B6796"/>
    <w:rsid w:val="000C0AD0"/>
    <w:rsid w:val="000C203F"/>
    <w:rsid w:val="000C21D6"/>
    <w:rsid w:val="000C4104"/>
    <w:rsid w:val="000C413E"/>
    <w:rsid w:val="000C4FA7"/>
    <w:rsid w:val="000C4FED"/>
    <w:rsid w:val="000C5D5C"/>
    <w:rsid w:val="000C6259"/>
    <w:rsid w:val="000C67F4"/>
    <w:rsid w:val="000D2646"/>
    <w:rsid w:val="000D2E0D"/>
    <w:rsid w:val="000D36BC"/>
    <w:rsid w:val="000D3F9C"/>
    <w:rsid w:val="000D44B9"/>
    <w:rsid w:val="000D531E"/>
    <w:rsid w:val="000D5D41"/>
    <w:rsid w:val="000D6315"/>
    <w:rsid w:val="000D6F37"/>
    <w:rsid w:val="000E2719"/>
    <w:rsid w:val="000E4F8C"/>
    <w:rsid w:val="000E5431"/>
    <w:rsid w:val="000E64CF"/>
    <w:rsid w:val="000F0FFC"/>
    <w:rsid w:val="000F15E8"/>
    <w:rsid w:val="000F40FD"/>
    <w:rsid w:val="000F7B07"/>
    <w:rsid w:val="001035D7"/>
    <w:rsid w:val="0010655A"/>
    <w:rsid w:val="00107CB5"/>
    <w:rsid w:val="00107E5E"/>
    <w:rsid w:val="00111115"/>
    <w:rsid w:val="00111C7B"/>
    <w:rsid w:val="00114097"/>
    <w:rsid w:val="00116750"/>
    <w:rsid w:val="00122D80"/>
    <w:rsid w:val="00130163"/>
    <w:rsid w:val="00131F6A"/>
    <w:rsid w:val="00134C04"/>
    <w:rsid w:val="00135487"/>
    <w:rsid w:val="00135BD0"/>
    <w:rsid w:val="00136AF8"/>
    <w:rsid w:val="00137907"/>
    <w:rsid w:val="00140291"/>
    <w:rsid w:val="0014423E"/>
    <w:rsid w:val="00144AB9"/>
    <w:rsid w:val="0014524A"/>
    <w:rsid w:val="00146B3E"/>
    <w:rsid w:val="00147059"/>
    <w:rsid w:val="001506E1"/>
    <w:rsid w:val="00151F6E"/>
    <w:rsid w:val="00153886"/>
    <w:rsid w:val="00154098"/>
    <w:rsid w:val="00154C2D"/>
    <w:rsid w:val="00156F72"/>
    <w:rsid w:val="00157016"/>
    <w:rsid w:val="00160C7B"/>
    <w:rsid w:val="001644DB"/>
    <w:rsid w:val="00165157"/>
    <w:rsid w:val="00165AD9"/>
    <w:rsid w:val="00167143"/>
    <w:rsid w:val="00167415"/>
    <w:rsid w:val="00167690"/>
    <w:rsid w:val="00167766"/>
    <w:rsid w:val="00171808"/>
    <w:rsid w:val="001751C9"/>
    <w:rsid w:val="0017545F"/>
    <w:rsid w:val="001754E6"/>
    <w:rsid w:val="001764E9"/>
    <w:rsid w:val="00177E0E"/>
    <w:rsid w:val="00180AFE"/>
    <w:rsid w:val="0018315B"/>
    <w:rsid w:val="00185183"/>
    <w:rsid w:val="00186665"/>
    <w:rsid w:val="001933BC"/>
    <w:rsid w:val="00193CBE"/>
    <w:rsid w:val="0019453D"/>
    <w:rsid w:val="00196DE6"/>
    <w:rsid w:val="001A0626"/>
    <w:rsid w:val="001A1C11"/>
    <w:rsid w:val="001A3138"/>
    <w:rsid w:val="001A4B99"/>
    <w:rsid w:val="001A59AD"/>
    <w:rsid w:val="001B1E48"/>
    <w:rsid w:val="001B2315"/>
    <w:rsid w:val="001B538C"/>
    <w:rsid w:val="001B684C"/>
    <w:rsid w:val="001B6B09"/>
    <w:rsid w:val="001B6D46"/>
    <w:rsid w:val="001B7100"/>
    <w:rsid w:val="001C1FE9"/>
    <w:rsid w:val="001C342D"/>
    <w:rsid w:val="001C6F64"/>
    <w:rsid w:val="001D01DF"/>
    <w:rsid w:val="001D2B77"/>
    <w:rsid w:val="001D2D18"/>
    <w:rsid w:val="001D4B45"/>
    <w:rsid w:val="001E3CF5"/>
    <w:rsid w:val="001E5081"/>
    <w:rsid w:val="001E6E6F"/>
    <w:rsid w:val="001E70B1"/>
    <w:rsid w:val="001E7909"/>
    <w:rsid w:val="001F1FB6"/>
    <w:rsid w:val="001F255F"/>
    <w:rsid w:val="001F27C1"/>
    <w:rsid w:val="001F3E85"/>
    <w:rsid w:val="001F4A76"/>
    <w:rsid w:val="001F6F05"/>
    <w:rsid w:val="00202C00"/>
    <w:rsid w:val="00203085"/>
    <w:rsid w:val="002037A6"/>
    <w:rsid w:val="00204F6E"/>
    <w:rsid w:val="002068DB"/>
    <w:rsid w:val="00206AE5"/>
    <w:rsid w:val="00210B37"/>
    <w:rsid w:val="00214A9F"/>
    <w:rsid w:val="00214F22"/>
    <w:rsid w:val="002218C9"/>
    <w:rsid w:val="00221B18"/>
    <w:rsid w:val="00223A0D"/>
    <w:rsid w:val="00224DCE"/>
    <w:rsid w:val="0022559C"/>
    <w:rsid w:val="002305B1"/>
    <w:rsid w:val="002305DE"/>
    <w:rsid w:val="002309B6"/>
    <w:rsid w:val="00234472"/>
    <w:rsid w:val="00237130"/>
    <w:rsid w:val="00237392"/>
    <w:rsid w:val="002422B2"/>
    <w:rsid w:val="002426E1"/>
    <w:rsid w:val="0025121B"/>
    <w:rsid w:val="0025239A"/>
    <w:rsid w:val="00253ADC"/>
    <w:rsid w:val="00254071"/>
    <w:rsid w:val="0025525F"/>
    <w:rsid w:val="00257FCE"/>
    <w:rsid w:val="002624B4"/>
    <w:rsid w:val="002646C0"/>
    <w:rsid w:val="00264DE4"/>
    <w:rsid w:val="00265BEC"/>
    <w:rsid w:val="0026618A"/>
    <w:rsid w:val="0026793A"/>
    <w:rsid w:val="002708FE"/>
    <w:rsid w:val="00270B54"/>
    <w:rsid w:val="00271192"/>
    <w:rsid w:val="00271850"/>
    <w:rsid w:val="00273B41"/>
    <w:rsid w:val="00275EFE"/>
    <w:rsid w:val="0027662C"/>
    <w:rsid w:val="0027754A"/>
    <w:rsid w:val="00281E88"/>
    <w:rsid w:val="002841F2"/>
    <w:rsid w:val="00284D98"/>
    <w:rsid w:val="00286207"/>
    <w:rsid w:val="0028770C"/>
    <w:rsid w:val="0028778B"/>
    <w:rsid w:val="00292069"/>
    <w:rsid w:val="002923D0"/>
    <w:rsid w:val="00294879"/>
    <w:rsid w:val="002A0438"/>
    <w:rsid w:val="002A0902"/>
    <w:rsid w:val="002A597A"/>
    <w:rsid w:val="002A5EED"/>
    <w:rsid w:val="002A6AC1"/>
    <w:rsid w:val="002A76C3"/>
    <w:rsid w:val="002B0262"/>
    <w:rsid w:val="002B03D8"/>
    <w:rsid w:val="002B0943"/>
    <w:rsid w:val="002B219F"/>
    <w:rsid w:val="002B289C"/>
    <w:rsid w:val="002B32C8"/>
    <w:rsid w:val="002B3880"/>
    <w:rsid w:val="002B4EFA"/>
    <w:rsid w:val="002B59E9"/>
    <w:rsid w:val="002B60BF"/>
    <w:rsid w:val="002C103A"/>
    <w:rsid w:val="002C18CA"/>
    <w:rsid w:val="002C1B91"/>
    <w:rsid w:val="002C49C3"/>
    <w:rsid w:val="002C4CBB"/>
    <w:rsid w:val="002C5069"/>
    <w:rsid w:val="002C5AE4"/>
    <w:rsid w:val="002C6259"/>
    <w:rsid w:val="002D0E3F"/>
    <w:rsid w:val="002D17B3"/>
    <w:rsid w:val="002D3A3A"/>
    <w:rsid w:val="002E0589"/>
    <w:rsid w:val="002E18E7"/>
    <w:rsid w:val="002E24E2"/>
    <w:rsid w:val="002F017B"/>
    <w:rsid w:val="002F0F29"/>
    <w:rsid w:val="002F3F9E"/>
    <w:rsid w:val="002F47DF"/>
    <w:rsid w:val="002F4E64"/>
    <w:rsid w:val="002F4FB3"/>
    <w:rsid w:val="002F525C"/>
    <w:rsid w:val="002F5E11"/>
    <w:rsid w:val="00300218"/>
    <w:rsid w:val="00300341"/>
    <w:rsid w:val="00300F29"/>
    <w:rsid w:val="00303D3C"/>
    <w:rsid w:val="00305840"/>
    <w:rsid w:val="003058F4"/>
    <w:rsid w:val="003065B0"/>
    <w:rsid w:val="00306D89"/>
    <w:rsid w:val="00306E28"/>
    <w:rsid w:val="00310673"/>
    <w:rsid w:val="00311660"/>
    <w:rsid w:val="00311B1E"/>
    <w:rsid w:val="00312B86"/>
    <w:rsid w:val="00313127"/>
    <w:rsid w:val="00313C00"/>
    <w:rsid w:val="003145E9"/>
    <w:rsid w:val="00314876"/>
    <w:rsid w:val="00317159"/>
    <w:rsid w:val="003212D3"/>
    <w:rsid w:val="00321B5D"/>
    <w:rsid w:val="003232EA"/>
    <w:rsid w:val="00324A0A"/>
    <w:rsid w:val="0032521A"/>
    <w:rsid w:val="00330187"/>
    <w:rsid w:val="00330355"/>
    <w:rsid w:val="0033111F"/>
    <w:rsid w:val="00333976"/>
    <w:rsid w:val="003349BE"/>
    <w:rsid w:val="00335410"/>
    <w:rsid w:val="00335B37"/>
    <w:rsid w:val="0033695F"/>
    <w:rsid w:val="00337BFF"/>
    <w:rsid w:val="00340C24"/>
    <w:rsid w:val="0034183F"/>
    <w:rsid w:val="003421A8"/>
    <w:rsid w:val="0034288F"/>
    <w:rsid w:val="00343D50"/>
    <w:rsid w:val="003440CB"/>
    <w:rsid w:val="0034507F"/>
    <w:rsid w:val="00345D93"/>
    <w:rsid w:val="00351689"/>
    <w:rsid w:val="00352823"/>
    <w:rsid w:val="00352CC2"/>
    <w:rsid w:val="0035429F"/>
    <w:rsid w:val="003570BC"/>
    <w:rsid w:val="00357D63"/>
    <w:rsid w:val="00360485"/>
    <w:rsid w:val="00361CF8"/>
    <w:rsid w:val="0036384C"/>
    <w:rsid w:val="00364EAF"/>
    <w:rsid w:val="00364F8B"/>
    <w:rsid w:val="0036554E"/>
    <w:rsid w:val="00371A34"/>
    <w:rsid w:val="003722EC"/>
    <w:rsid w:val="003734B6"/>
    <w:rsid w:val="003757B1"/>
    <w:rsid w:val="00375E97"/>
    <w:rsid w:val="00377879"/>
    <w:rsid w:val="0038066C"/>
    <w:rsid w:val="00380939"/>
    <w:rsid w:val="003817B0"/>
    <w:rsid w:val="00381EB8"/>
    <w:rsid w:val="00381F42"/>
    <w:rsid w:val="00382050"/>
    <w:rsid w:val="003849CA"/>
    <w:rsid w:val="00387BC6"/>
    <w:rsid w:val="003908D6"/>
    <w:rsid w:val="00390C25"/>
    <w:rsid w:val="00390DE5"/>
    <w:rsid w:val="00393501"/>
    <w:rsid w:val="003945C3"/>
    <w:rsid w:val="003956EE"/>
    <w:rsid w:val="00395E4C"/>
    <w:rsid w:val="00396A4D"/>
    <w:rsid w:val="00397558"/>
    <w:rsid w:val="00397A30"/>
    <w:rsid w:val="003A13AA"/>
    <w:rsid w:val="003A2420"/>
    <w:rsid w:val="003A34ED"/>
    <w:rsid w:val="003B04B1"/>
    <w:rsid w:val="003B0DC3"/>
    <w:rsid w:val="003B1D4E"/>
    <w:rsid w:val="003C1188"/>
    <w:rsid w:val="003C170B"/>
    <w:rsid w:val="003C1A70"/>
    <w:rsid w:val="003C1E86"/>
    <w:rsid w:val="003C2F90"/>
    <w:rsid w:val="003C31BB"/>
    <w:rsid w:val="003C46B7"/>
    <w:rsid w:val="003C78F1"/>
    <w:rsid w:val="003C7D6F"/>
    <w:rsid w:val="003D0BAA"/>
    <w:rsid w:val="003D1752"/>
    <w:rsid w:val="003D1C14"/>
    <w:rsid w:val="003D4416"/>
    <w:rsid w:val="003D4EC9"/>
    <w:rsid w:val="003D50C1"/>
    <w:rsid w:val="003D5B82"/>
    <w:rsid w:val="003D6B64"/>
    <w:rsid w:val="003D7A2A"/>
    <w:rsid w:val="003E0726"/>
    <w:rsid w:val="003E0BEA"/>
    <w:rsid w:val="003E1783"/>
    <w:rsid w:val="003E1A07"/>
    <w:rsid w:val="003E34E4"/>
    <w:rsid w:val="003E5E40"/>
    <w:rsid w:val="003E6215"/>
    <w:rsid w:val="003F2276"/>
    <w:rsid w:val="003F2B9A"/>
    <w:rsid w:val="003F39F7"/>
    <w:rsid w:val="003F3CFF"/>
    <w:rsid w:val="003F3E46"/>
    <w:rsid w:val="003F5BA2"/>
    <w:rsid w:val="003F5BD3"/>
    <w:rsid w:val="00401D6E"/>
    <w:rsid w:val="00402D7B"/>
    <w:rsid w:val="0040464C"/>
    <w:rsid w:val="0040634E"/>
    <w:rsid w:val="00407430"/>
    <w:rsid w:val="004112C2"/>
    <w:rsid w:val="0041160E"/>
    <w:rsid w:val="00411685"/>
    <w:rsid w:val="004119A1"/>
    <w:rsid w:val="00413796"/>
    <w:rsid w:val="00413FD4"/>
    <w:rsid w:val="00415933"/>
    <w:rsid w:val="0041668D"/>
    <w:rsid w:val="00417B0D"/>
    <w:rsid w:val="00420EC3"/>
    <w:rsid w:val="00421A70"/>
    <w:rsid w:val="00421DBF"/>
    <w:rsid w:val="00422386"/>
    <w:rsid w:val="004229C9"/>
    <w:rsid w:val="004237DD"/>
    <w:rsid w:val="00423DDD"/>
    <w:rsid w:val="00423F23"/>
    <w:rsid w:val="004247F4"/>
    <w:rsid w:val="00424CD5"/>
    <w:rsid w:val="0042554D"/>
    <w:rsid w:val="004260AA"/>
    <w:rsid w:val="004265EF"/>
    <w:rsid w:val="00430DD1"/>
    <w:rsid w:val="00430DD8"/>
    <w:rsid w:val="00430F4A"/>
    <w:rsid w:val="004369DD"/>
    <w:rsid w:val="00442819"/>
    <w:rsid w:val="00442FD3"/>
    <w:rsid w:val="004446EA"/>
    <w:rsid w:val="00444B96"/>
    <w:rsid w:val="00446F27"/>
    <w:rsid w:val="004516F9"/>
    <w:rsid w:val="00453AEF"/>
    <w:rsid w:val="0046215D"/>
    <w:rsid w:val="004628BF"/>
    <w:rsid w:val="004634D3"/>
    <w:rsid w:val="004653BD"/>
    <w:rsid w:val="00466F3B"/>
    <w:rsid w:val="004673C4"/>
    <w:rsid w:val="00467631"/>
    <w:rsid w:val="00467720"/>
    <w:rsid w:val="00470C40"/>
    <w:rsid w:val="00470CB8"/>
    <w:rsid w:val="00474BD8"/>
    <w:rsid w:val="004758BC"/>
    <w:rsid w:val="004760D4"/>
    <w:rsid w:val="00477343"/>
    <w:rsid w:val="0048072A"/>
    <w:rsid w:val="00486C4B"/>
    <w:rsid w:val="00487F6E"/>
    <w:rsid w:val="00491365"/>
    <w:rsid w:val="004935C8"/>
    <w:rsid w:val="00496F6E"/>
    <w:rsid w:val="004A02BD"/>
    <w:rsid w:val="004A0F2B"/>
    <w:rsid w:val="004A293C"/>
    <w:rsid w:val="004A499D"/>
    <w:rsid w:val="004A68D7"/>
    <w:rsid w:val="004A6AD6"/>
    <w:rsid w:val="004A726F"/>
    <w:rsid w:val="004A7409"/>
    <w:rsid w:val="004B5465"/>
    <w:rsid w:val="004B59E1"/>
    <w:rsid w:val="004C02D0"/>
    <w:rsid w:val="004C1349"/>
    <w:rsid w:val="004C3174"/>
    <w:rsid w:val="004C476C"/>
    <w:rsid w:val="004C5B78"/>
    <w:rsid w:val="004C64C6"/>
    <w:rsid w:val="004C65F5"/>
    <w:rsid w:val="004D0CE7"/>
    <w:rsid w:val="004D35CD"/>
    <w:rsid w:val="004D7105"/>
    <w:rsid w:val="004E1380"/>
    <w:rsid w:val="004E1DBA"/>
    <w:rsid w:val="004E4735"/>
    <w:rsid w:val="004E6D43"/>
    <w:rsid w:val="004F0E4F"/>
    <w:rsid w:val="004F14C6"/>
    <w:rsid w:val="004F1DDE"/>
    <w:rsid w:val="004F26D8"/>
    <w:rsid w:val="004F30D4"/>
    <w:rsid w:val="004F329A"/>
    <w:rsid w:val="004F4075"/>
    <w:rsid w:val="004F4BBB"/>
    <w:rsid w:val="004F52CF"/>
    <w:rsid w:val="004F5A39"/>
    <w:rsid w:val="004F713F"/>
    <w:rsid w:val="00500896"/>
    <w:rsid w:val="00501C39"/>
    <w:rsid w:val="005020E2"/>
    <w:rsid w:val="0050445E"/>
    <w:rsid w:val="00504714"/>
    <w:rsid w:val="005047B1"/>
    <w:rsid w:val="00506E36"/>
    <w:rsid w:val="0051020F"/>
    <w:rsid w:val="00511E4E"/>
    <w:rsid w:val="00512605"/>
    <w:rsid w:val="0051481E"/>
    <w:rsid w:val="0051587C"/>
    <w:rsid w:val="00517582"/>
    <w:rsid w:val="00517D88"/>
    <w:rsid w:val="00517DD0"/>
    <w:rsid w:val="00522AA7"/>
    <w:rsid w:val="00523E8E"/>
    <w:rsid w:val="005256CF"/>
    <w:rsid w:val="00527A10"/>
    <w:rsid w:val="00533A69"/>
    <w:rsid w:val="00533D79"/>
    <w:rsid w:val="00534FA5"/>
    <w:rsid w:val="00537157"/>
    <w:rsid w:val="005377F3"/>
    <w:rsid w:val="0054091F"/>
    <w:rsid w:val="005411D1"/>
    <w:rsid w:val="0054275C"/>
    <w:rsid w:val="005430CE"/>
    <w:rsid w:val="00544245"/>
    <w:rsid w:val="005475B3"/>
    <w:rsid w:val="0054772C"/>
    <w:rsid w:val="00551C40"/>
    <w:rsid w:val="005548A3"/>
    <w:rsid w:val="00554E4D"/>
    <w:rsid w:val="00554FD5"/>
    <w:rsid w:val="0055531E"/>
    <w:rsid w:val="00555824"/>
    <w:rsid w:val="00556FF2"/>
    <w:rsid w:val="00561125"/>
    <w:rsid w:val="0056119A"/>
    <w:rsid w:val="00561B3B"/>
    <w:rsid w:val="00562555"/>
    <w:rsid w:val="00562B1B"/>
    <w:rsid w:val="00562C32"/>
    <w:rsid w:val="00563960"/>
    <w:rsid w:val="00563EAC"/>
    <w:rsid w:val="00563FAD"/>
    <w:rsid w:val="00564248"/>
    <w:rsid w:val="00565451"/>
    <w:rsid w:val="00566FFB"/>
    <w:rsid w:val="00570407"/>
    <w:rsid w:val="00573973"/>
    <w:rsid w:val="00573AC0"/>
    <w:rsid w:val="00575B64"/>
    <w:rsid w:val="00576244"/>
    <w:rsid w:val="0058153D"/>
    <w:rsid w:val="00581B24"/>
    <w:rsid w:val="00581EB5"/>
    <w:rsid w:val="005820F0"/>
    <w:rsid w:val="005823B0"/>
    <w:rsid w:val="005830F1"/>
    <w:rsid w:val="005832F2"/>
    <w:rsid w:val="00583EB5"/>
    <w:rsid w:val="00585061"/>
    <w:rsid w:val="005853FB"/>
    <w:rsid w:val="005865CA"/>
    <w:rsid w:val="005878B5"/>
    <w:rsid w:val="0059077B"/>
    <w:rsid w:val="005907B3"/>
    <w:rsid w:val="00591B91"/>
    <w:rsid w:val="0059274D"/>
    <w:rsid w:val="00595981"/>
    <w:rsid w:val="005A1BDA"/>
    <w:rsid w:val="005A2C6C"/>
    <w:rsid w:val="005A31AA"/>
    <w:rsid w:val="005A3270"/>
    <w:rsid w:val="005A3352"/>
    <w:rsid w:val="005A7C4B"/>
    <w:rsid w:val="005B1EF3"/>
    <w:rsid w:val="005B41EA"/>
    <w:rsid w:val="005B494E"/>
    <w:rsid w:val="005B4D31"/>
    <w:rsid w:val="005B5BA4"/>
    <w:rsid w:val="005B65AE"/>
    <w:rsid w:val="005B7A20"/>
    <w:rsid w:val="005C09A8"/>
    <w:rsid w:val="005C5257"/>
    <w:rsid w:val="005C6836"/>
    <w:rsid w:val="005C70CD"/>
    <w:rsid w:val="005C73B6"/>
    <w:rsid w:val="005D09FD"/>
    <w:rsid w:val="005D0CB9"/>
    <w:rsid w:val="005D0ED1"/>
    <w:rsid w:val="005D6507"/>
    <w:rsid w:val="005D7A3B"/>
    <w:rsid w:val="005E24B9"/>
    <w:rsid w:val="005F11CB"/>
    <w:rsid w:val="005F1F48"/>
    <w:rsid w:val="005F288C"/>
    <w:rsid w:val="005F5F78"/>
    <w:rsid w:val="00601D59"/>
    <w:rsid w:val="00604796"/>
    <w:rsid w:val="00606309"/>
    <w:rsid w:val="00611DE0"/>
    <w:rsid w:val="006129D6"/>
    <w:rsid w:val="0061448E"/>
    <w:rsid w:val="00614569"/>
    <w:rsid w:val="00614FDC"/>
    <w:rsid w:val="00620EA9"/>
    <w:rsid w:val="00622F47"/>
    <w:rsid w:val="00625C87"/>
    <w:rsid w:val="006313EF"/>
    <w:rsid w:val="00631774"/>
    <w:rsid w:val="0063245D"/>
    <w:rsid w:val="00634AA6"/>
    <w:rsid w:val="0063543E"/>
    <w:rsid w:val="00636178"/>
    <w:rsid w:val="00640D8B"/>
    <w:rsid w:val="00642BEB"/>
    <w:rsid w:val="00643627"/>
    <w:rsid w:val="006438C2"/>
    <w:rsid w:val="00645603"/>
    <w:rsid w:val="00646B87"/>
    <w:rsid w:val="00646EEA"/>
    <w:rsid w:val="00651046"/>
    <w:rsid w:val="0065329E"/>
    <w:rsid w:val="006537D4"/>
    <w:rsid w:val="0065471C"/>
    <w:rsid w:val="0065682D"/>
    <w:rsid w:val="00657848"/>
    <w:rsid w:val="00661603"/>
    <w:rsid w:val="006618CF"/>
    <w:rsid w:val="00661CAA"/>
    <w:rsid w:val="00663C6A"/>
    <w:rsid w:val="0066624E"/>
    <w:rsid w:val="00667F68"/>
    <w:rsid w:val="00670087"/>
    <w:rsid w:val="00670D1C"/>
    <w:rsid w:val="0067549A"/>
    <w:rsid w:val="00676BB9"/>
    <w:rsid w:val="00676E8C"/>
    <w:rsid w:val="006813B8"/>
    <w:rsid w:val="006855BA"/>
    <w:rsid w:val="0069151D"/>
    <w:rsid w:val="0069191B"/>
    <w:rsid w:val="00691984"/>
    <w:rsid w:val="00691D5A"/>
    <w:rsid w:val="00692787"/>
    <w:rsid w:val="0069635C"/>
    <w:rsid w:val="00696410"/>
    <w:rsid w:val="006964B8"/>
    <w:rsid w:val="0069769B"/>
    <w:rsid w:val="006A672C"/>
    <w:rsid w:val="006B1016"/>
    <w:rsid w:val="006B1C36"/>
    <w:rsid w:val="006B1D75"/>
    <w:rsid w:val="006B4C32"/>
    <w:rsid w:val="006B65A1"/>
    <w:rsid w:val="006B74FA"/>
    <w:rsid w:val="006C0065"/>
    <w:rsid w:val="006C129A"/>
    <w:rsid w:val="006C13FF"/>
    <w:rsid w:val="006C2432"/>
    <w:rsid w:val="006C4261"/>
    <w:rsid w:val="006C76F3"/>
    <w:rsid w:val="006C7F77"/>
    <w:rsid w:val="006D0F50"/>
    <w:rsid w:val="006D1D88"/>
    <w:rsid w:val="006D1FAF"/>
    <w:rsid w:val="006D2F91"/>
    <w:rsid w:val="006D3ABC"/>
    <w:rsid w:val="006D43B2"/>
    <w:rsid w:val="006D4661"/>
    <w:rsid w:val="006D78E7"/>
    <w:rsid w:val="006E014E"/>
    <w:rsid w:val="006E01B4"/>
    <w:rsid w:val="006E091D"/>
    <w:rsid w:val="006E1438"/>
    <w:rsid w:val="006E263D"/>
    <w:rsid w:val="006E6CB2"/>
    <w:rsid w:val="006E77EF"/>
    <w:rsid w:val="006F14A3"/>
    <w:rsid w:val="006F21C4"/>
    <w:rsid w:val="006F671A"/>
    <w:rsid w:val="006F7664"/>
    <w:rsid w:val="006F7A1C"/>
    <w:rsid w:val="00702835"/>
    <w:rsid w:val="0070572C"/>
    <w:rsid w:val="00710C4B"/>
    <w:rsid w:val="00711217"/>
    <w:rsid w:val="0071191A"/>
    <w:rsid w:val="00712994"/>
    <w:rsid w:val="00714C0D"/>
    <w:rsid w:val="00715AC0"/>
    <w:rsid w:val="00715FF6"/>
    <w:rsid w:val="00716C88"/>
    <w:rsid w:val="0072230E"/>
    <w:rsid w:val="007229C4"/>
    <w:rsid w:val="00722EFC"/>
    <w:rsid w:val="00722F66"/>
    <w:rsid w:val="00723B8C"/>
    <w:rsid w:val="007248E3"/>
    <w:rsid w:val="00724F0F"/>
    <w:rsid w:val="00726C94"/>
    <w:rsid w:val="007272DB"/>
    <w:rsid w:val="007315BC"/>
    <w:rsid w:val="00733171"/>
    <w:rsid w:val="007346AA"/>
    <w:rsid w:val="00735CE8"/>
    <w:rsid w:val="00737CE5"/>
    <w:rsid w:val="00740324"/>
    <w:rsid w:val="00740C22"/>
    <w:rsid w:val="00741260"/>
    <w:rsid w:val="00741469"/>
    <w:rsid w:val="00742479"/>
    <w:rsid w:val="00743F19"/>
    <w:rsid w:val="007442EC"/>
    <w:rsid w:val="00751ABD"/>
    <w:rsid w:val="00751C74"/>
    <w:rsid w:val="00752C52"/>
    <w:rsid w:val="0076268B"/>
    <w:rsid w:val="00764222"/>
    <w:rsid w:val="00765D50"/>
    <w:rsid w:val="007673BD"/>
    <w:rsid w:val="00767C5A"/>
    <w:rsid w:val="0077173C"/>
    <w:rsid w:val="00772337"/>
    <w:rsid w:val="007733E4"/>
    <w:rsid w:val="00773D7F"/>
    <w:rsid w:val="0077445B"/>
    <w:rsid w:val="00775D1F"/>
    <w:rsid w:val="00775E9B"/>
    <w:rsid w:val="00776421"/>
    <w:rsid w:val="00780D9B"/>
    <w:rsid w:val="00783639"/>
    <w:rsid w:val="007936A0"/>
    <w:rsid w:val="00793917"/>
    <w:rsid w:val="00793CE7"/>
    <w:rsid w:val="007945DA"/>
    <w:rsid w:val="00794C03"/>
    <w:rsid w:val="007959ED"/>
    <w:rsid w:val="00795D66"/>
    <w:rsid w:val="007A0EE4"/>
    <w:rsid w:val="007A156C"/>
    <w:rsid w:val="007A2143"/>
    <w:rsid w:val="007A298E"/>
    <w:rsid w:val="007A4491"/>
    <w:rsid w:val="007A483D"/>
    <w:rsid w:val="007A5CD1"/>
    <w:rsid w:val="007A613B"/>
    <w:rsid w:val="007A7364"/>
    <w:rsid w:val="007B1940"/>
    <w:rsid w:val="007B1C3F"/>
    <w:rsid w:val="007B2A6C"/>
    <w:rsid w:val="007B3F50"/>
    <w:rsid w:val="007B63BD"/>
    <w:rsid w:val="007B649C"/>
    <w:rsid w:val="007B68BA"/>
    <w:rsid w:val="007C0D71"/>
    <w:rsid w:val="007C1EA1"/>
    <w:rsid w:val="007C275D"/>
    <w:rsid w:val="007C35CF"/>
    <w:rsid w:val="007C3AB0"/>
    <w:rsid w:val="007C46DB"/>
    <w:rsid w:val="007C48AA"/>
    <w:rsid w:val="007C5943"/>
    <w:rsid w:val="007C5BCD"/>
    <w:rsid w:val="007C5C72"/>
    <w:rsid w:val="007C6FF9"/>
    <w:rsid w:val="007C7271"/>
    <w:rsid w:val="007C79B7"/>
    <w:rsid w:val="007D0446"/>
    <w:rsid w:val="007D20BF"/>
    <w:rsid w:val="007D316E"/>
    <w:rsid w:val="007D74D6"/>
    <w:rsid w:val="007E2E6B"/>
    <w:rsid w:val="007E3D62"/>
    <w:rsid w:val="007E3DAE"/>
    <w:rsid w:val="00803BCB"/>
    <w:rsid w:val="00806C09"/>
    <w:rsid w:val="008100D7"/>
    <w:rsid w:val="00810207"/>
    <w:rsid w:val="00810272"/>
    <w:rsid w:val="00814CB9"/>
    <w:rsid w:val="00814D0E"/>
    <w:rsid w:val="00816F26"/>
    <w:rsid w:val="0082069C"/>
    <w:rsid w:val="008215DB"/>
    <w:rsid w:val="008225A1"/>
    <w:rsid w:val="00825B95"/>
    <w:rsid w:val="00825BC5"/>
    <w:rsid w:val="00834A16"/>
    <w:rsid w:val="00835367"/>
    <w:rsid w:val="008356C4"/>
    <w:rsid w:val="008359A5"/>
    <w:rsid w:val="00837A25"/>
    <w:rsid w:val="00842B83"/>
    <w:rsid w:val="00843C63"/>
    <w:rsid w:val="0084472B"/>
    <w:rsid w:val="00850042"/>
    <w:rsid w:val="00856652"/>
    <w:rsid w:val="00857684"/>
    <w:rsid w:val="00860672"/>
    <w:rsid w:val="008609AC"/>
    <w:rsid w:val="008658CE"/>
    <w:rsid w:val="00865FEE"/>
    <w:rsid w:val="00866E1F"/>
    <w:rsid w:val="00866EFD"/>
    <w:rsid w:val="00870757"/>
    <w:rsid w:val="00873A65"/>
    <w:rsid w:val="00874663"/>
    <w:rsid w:val="008752F2"/>
    <w:rsid w:val="00875BF7"/>
    <w:rsid w:val="0087784E"/>
    <w:rsid w:val="00877A84"/>
    <w:rsid w:val="0088168C"/>
    <w:rsid w:val="00881F0C"/>
    <w:rsid w:val="0088207B"/>
    <w:rsid w:val="008822DD"/>
    <w:rsid w:val="00882E4B"/>
    <w:rsid w:val="008833EB"/>
    <w:rsid w:val="0088393E"/>
    <w:rsid w:val="008844EE"/>
    <w:rsid w:val="00884DAC"/>
    <w:rsid w:val="00885064"/>
    <w:rsid w:val="008924C4"/>
    <w:rsid w:val="008927CC"/>
    <w:rsid w:val="00895885"/>
    <w:rsid w:val="00895C55"/>
    <w:rsid w:val="00896C1A"/>
    <w:rsid w:val="008978A9"/>
    <w:rsid w:val="008A0A01"/>
    <w:rsid w:val="008A1760"/>
    <w:rsid w:val="008A1F1D"/>
    <w:rsid w:val="008A36BC"/>
    <w:rsid w:val="008A4249"/>
    <w:rsid w:val="008B1D16"/>
    <w:rsid w:val="008B3948"/>
    <w:rsid w:val="008B3BA0"/>
    <w:rsid w:val="008B7D7F"/>
    <w:rsid w:val="008C05B2"/>
    <w:rsid w:val="008C1164"/>
    <w:rsid w:val="008C13D2"/>
    <w:rsid w:val="008C33B3"/>
    <w:rsid w:val="008C4260"/>
    <w:rsid w:val="008C5EC1"/>
    <w:rsid w:val="008D002A"/>
    <w:rsid w:val="008D010F"/>
    <w:rsid w:val="008D2A82"/>
    <w:rsid w:val="008D5A7E"/>
    <w:rsid w:val="008D61EB"/>
    <w:rsid w:val="008D7B9D"/>
    <w:rsid w:val="008E05E4"/>
    <w:rsid w:val="008E22FF"/>
    <w:rsid w:val="008E23BC"/>
    <w:rsid w:val="008E3988"/>
    <w:rsid w:val="008E415B"/>
    <w:rsid w:val="008E4BDC"/>
    <w:rsid w:val="008E73F3"/>
    <w:rsid w:val="008E7CEE"/>
    <w:rsid w:val="008F0B2B"/>
    <w:rsid w:val="008F2C73"/>
    <w:rsid w:val="008F4B42"/>
    <w:rsid w:val="008F62A4"/>
    <w:rsid w:val="008F70ED"/>
    <w:rsid w:val="008F73B7"/>
    <w:rsid w:val="008F78FF"/>
    <w:rsid w:val="00900180"/>
    <w:rsid w:val="009009DA"/>
    <w:rsid w:val="00903E30"/>
    <w:rsid w:val="00904440"/>
    <w:rsid w:val="0090515F"/>
    <w:rsid w:val="00906D91"/>
    <w:rsid w:val="00910241"/>
    <w:rsid w:val="00910CC1"/>
    <w:rsid w:val="0091327B"/>
    <w:rsid w:val="00913A0D"/>
    <w:rsid w:val="00915B86"/>
    <w:rsid w:val="00915ED9"/>
    <w:rsid w:val="0091606D"/>
    <w:rsid w:val="009163E6"/>
    <w:rsid w:val="00917C82"/>
    <w:rsid w:val="009201CA"/>
    <w:rsid w:val="00920405"/>
    <w:rsid w:val="00920464"/>
    <w:rsid w:val="009218AA"/>
    <w:rsid w:val="0092283E"/>
    <w:rsid w:val="00924197"/>
    <w:rsid w:val="00924B09"/>
    <w:rsid w:val="00925151"/>
    <w:rsid w:val="00925926"/>
    <w:rsid w:val="0093264A"/>
    <w:rsid w:val="00932715"/>
    <w:rsid w:val="009336B0"/>
    <w:rsid w:val="00933BF0"/>
    <w:rsid w:val="009423C2"/>
    <w:rsid w:val="009465F5"/>
    <w:rsid w:val="00950D7E"/>
    <w:rsid w:val="00950F99"/>
    <w:rsid w:val="009549B1"/>
    <w:rsid w:val="00956E18"/>
    <w:rsid w:val="00957ABB"/>
    <w:rsid w:val="00960208"/>
    <w:rsid w:val="00962F4F"/>
    <w:rsid w:val="00963687"/>
    <w:rsid w:val="009653B7"/>
    <w:rsid w:val="009653ED"/>
    <w:rsid w:val="00966041"/>
    <w:rsid w:val="00966628"/>
    <w:rsid w:val="00967035"/>
    <w:rsid w:val="00970331"/>
    <w:rsid w:val="009705B2"/>
    <w:rsid w:val="00971AE2"/>
    <w:rsid w:val="009749D9"/>
    <w:rsid w:val="00975961"/>
    <w:rsid w:val="009771F3"/>
    <w:rsid w:val="00977357"/>
    <w:rsid w:val="009776BA"/>
    <w:rsid w:val="00980E02"/>
    <w:rsid w:val="00982696"/>
    <w:rsid w:val="0098433B"/>
    <w:rsid w:val="009843D5"/>
    <w:rsid w:val="0099075F"/>
    <w:rsid w:val="00991B61"/>
    <w:rsid w:val="00991C20"/>
    <w:rsid w:val="009920B8"/>
    <w:rsid w:val="00992603"/>
    <w:rsid w:val="0099352A"/>
    <w:rsid w:val="0099512E"/>
    <w:rsid w:val="00995598"/>
    <w:rsid w:val="00996133"/>
    <w:rsid w:val="009A0734"/>
    <w:rsid w:val="009A4D33"/>
    <w:rsid w:val="009A63DB"/>
    <w:rsid w:val="009A7848"/>
    <w:rsid w:val="009B20F2"/>
    <w:rsid w:val="009B2EF6"/>
    <w:rsid w:val="009B5A51"/>
    <w:rsid w:val="009B5D28"/>
    <w:rsid w:val="009C217F"/>
    <w:rsid w:val="009C2EC2"/>
    <w:rsid w:val="009C7EDE"/>
    <w:rsid w:val="009D0C67"/>
    <w:rsid w:val="009D22FB"/>
    <w:rsid w:val="009D570F"/>
    <w:rsid w:val="009D5719"/>
    <w:rsid w:val="009D61D4"/>
    <w:rsid w:val="009D7801"/>
    <w:rsid w:val="009D7F9E"/>
    <w:rsid w:val="009E11C1"/>
    <w:rsid w:val="009E2F6B"/>
    <w:rsid w:val="009E5696"/>
    <w:rsid w:val="009E6379"/>
    <w:rsid w:val="009E6E97"/>
    <w:rsid w:val="009E74F0"/>
    <w:rsid w:val="009F0F2F"/>
    <w:rsid w:val="009F0F38"/>
    <w:rsid w:val="009F34D9"/>
    <w:rsid w:val="009F45D0"/>
    <w:rsid w:val="009F45F0"/>
    <w:rsid w:val="00A017A2"/>
    <w:rsid w:val="00A01991"/>
    <w:rsid w:val="00A01F32"/>
    <w:rsid w:val="00A02E25"/>
    <w:rsid w:val="00A05ADD"/>
    <w:rsid w:val="00A10C20"/>
    <w:rsid w:val="00A10F96"/>
    <w:rsid w:val="00A1135F"/>
    <w:rsid w:val="00A11844"/>
    <w:rsid w:val="00A12705"/>
    <w:rsid w:val="00A12C5F"/>
    <w:rsid w:val="00A12F25"/>
    <w:rsid w:val="00A14A71"/>
    <w:rsid w:val="00A162B9"/>
    <w:rsid w:val="00A17A5E"/>
    <w:rsid w:val="00A20E18"/>
    <w:rsid w:val="00A23D24"/>
    <w:rsid w:val="00A243B9"/>
    <w:rsid w:val="00A247FA"/>
    <w:rsid w:val="00A255AC"/>
    <w:rsid w:val="00A263F3"/>
    <w:rsid w:val="00A27014"/>
    <w:rsid w:val="00A27333"/>
    <w:rsid w:val="00A314F1"/>
    <w:rsid w:val="00A31913"/>
    <w:rsid w:val="00A34A17"/>
    <w:rsid w:val="00A34E51"/>
    <w:rsid w:val="00A40359"/>
    <w:rsid w:val="00A465BA"/>
    <w:rsid w:val="00A501D2"/>
    <w:rsid w:val="00A50FF9"/>
    <w:rsid w:val="00A52793"/>
    <w:rsid w:val="00A53C3E"/>
    <w:rsid w:val="00A53C65"/>
    <w:rsid w:val="00A546E2"/>
    <w:rsid w:val="00A54713"/>
    <w:rsid w:val="00A54E29"/>
    <w:rsid w:val="00A56197"/>
    <w:rsid w:val="00A60A75"/>
    <w:rsid w:val="00A61E0C"/>
    <w:rsid w:val="00A62BF9"/>
    <w:rsid w:val="00A63D97"/>
    <w:rsid w:val="00A67454"/>
    <w:rsid w:val="00A67895"/>
    <w:rsid w:val="00A74EE2"/>
    <w:rsid w:val="00A752AB"/>
    <w:rsid w:val="00A810B7"/>
    <w:rsid w:val="00A8236A"/>
    <w:rsid w:val="00A82877"/>
    <w:rsid w:val="00A8357F"/>
    <w:rsid w:val="00A83918"/>
    <w:rsid w:val="00A86A1A"/>
    <w:rsid w:val="00A931D5"/>
    <w:rsid w:val="00A94B32"/>
    <w:rsid w:val="00AA2754"/>
    <w:rsid w:val="00AA3AFD"/>
    <w:rsid w:val="00AB00E3"/>
    <w:rsid w:val="00AB0379"/>
    <w:rsid w:val="00AB0857"/>
    <w:rsid w:val="00AB2835"/>
    <w:rsid w:val="00AB3275"/>
    <w:rsid w:val="00AB4BC4"/>
    <w:rsid w:val="00AB6218"/>
    <w:rsid w:val="00AC12F5"/>
    <w:rsid w:val="00AC295D"/>
    <w:rsid w:val="00AC422D"/>
    <w:rsid w:val="00AC6DF2"/>
    <w:rsid w:val="00AD0C96"/>
    <w:rsid w:val="00AD2BA1"/>
    <w:rsid w:val="00AD7366"/>
    <w:rsid w:val="00AE1DF6"/>
    <w:rsid w:val="00AE1E08"/>
    <w:rsid w:val="00AE3698"/>
    <w:rsid w:val="00AE3FBE"/>
    <w:rsid w:val="00AE3FCE"/>
    <w:rsid w:val="00AF1107"/>
    <w:rsid w:val="00AF1D7D"/>
    <w:rsid w:val="00AF72D0"/>
    <w:rsid w:val="00B01437"/>
    <w:rsid w:val="00B01910"/>
    <w:rsid w:val="00B03AA4"/>
    <w:rsid w:val="00B03BF2"/>
    <w:rsid w:val="00B04F07"/>
    <w:rsid w:val="00B07518"/>
    <w:rsid w:val="00B119E8"/>
    <w:rsid w:val="00B13D18"/>
    <w:rsid w:val="00B1494F"/>
    <w:rsid w:val="00B14B2A"/>
    <w:rsid w:val="00B152AC"/>
    <w:rsid w:val="00B16291"/>
    <w:rsid w:val="00B17654"/>
    <w:rsid w:val="00B20B26"/>
    <w:rsid w:val="00B21101"/>
    <w:rsid w:val="00B22FBD"/>
    <w:rsid w:val="00B2504B"/>
    <w:rsid w:val="00B2518B"/>
    <w:rsid w:val="00B27410"/>
    <w:rsid w:val="00B31A1D"/>
    <w:rsid w:val="00B34333"/>
    <w:rsid w:val="00B34A20"/>
    <w:rsid w:val="00B4118D"/>
    <w:rsid w:val="00B415E9"/>
    <w:rsid w:val="00B4217B"/>
    <w:rsid w:val="00B43C61"/>
    <w:rsid w:val="00B44004"/>
    <w:rsid w:val="00B440E2"/>
    <w:rsid w:val="00B454B0"/>
    <w:rsid w:val="00B45AE2"/>
    <w:rsid w:val="00B50974"/>
    <w:rsid w:val="00B515B8"/>
    <w:rsid w:val="00B52D27"/>
    <w:rsid w:val="00B52E5E"/>
    <w:rsid w:val="00B53DC2"/>
    <w:rsid w:val="00B54546"/>
    <w:rsid w:val="00B60547"/>
    <w:rsid w:val="00B6128D"/>
    <w:rsid w:val="00B63D8D"/>
    <w:rsid w:val="00B652C5"/>
    <w:rsid w:val="00B65411"/>
    <w:rsid w:val="00B7059E"/>
    <w:rsid w:val="00B72CCB"/>
    <w:rsid w:val="00B72D5D"/>
    <w:rsid w:val="00B76C2C"/>
    <w:rsid w:val="00B77171"/>
    <w:rsid w:val="00B80162"/>
    <w:rsid w:val="00B81DA3"/>
    <w:rsid w:val="00B82321"/>
    <w:rsid w:val="00B936E3"/>
    <w:rsid w:val="00B945A1"/>
    <w:rsid w:val="00B96E9B"/>
    <w:rsid w:val="00BA0EB8"/>
    <w:rsid w:val="00BA1DCB"/>
    <w:rsid w:val="00BA2F20"/>
    <w:rsid w:val="00BA3258"/>
    <w:rsid w:val="00BA6A5D"/>
    <w:rsid w:val="00BB04E9"/>
    <w:rsid w:val="00BB1AFD"/>
    <w:rsid w:val="00BB2254"/>
    <w:rsid w:val="00BB2DF1"/>
    <w:rsid w:val="00BB554B"/>
    <w:rsid w:val="00BB6A2B"/>
    <w:rsid w:val="00BB71DA"/>
    <w:rsid w:val="00BC0459"/>
    <w:rsid w:val="00BC0C1B"/>
    <w:rsid w:val="00BC1697"/>
    <w:rsid w:val="00BC2137"/>
    <w:rsid w:val="00BC3109"/>
    <w:rsid w:val="00BC3A61"/>
    <w:rsid w:val="00BC540F"/>
    <w:rsid w:val="00BC5BF0"/>
    <w:rsid w:val="00BD05E2"/>
    <w:rsid w:val="00BD08DA"/>
    <w:rsid w:val="00BD206E"/>
    <w:rsid w:val="00BD6B77"/>
    <w:rsid w:val="00BE1281"/>
    <w:rsid w:val="00BE2CB9"/>
    <w:rsid w:val="00BE623F"/>
    <w:rsid w:val="00BE63A3"/>
    <w:rsid w:val="00BF15C1"/>
    <w:rsid w:val="00BF1ABD"/>
    <w:rsid w:val="00BF1F3C"/>
    <w:rsid w:val="00BF2945"/>
    <w:rsid w:val="00BF44E7"/>
    <w:rsid w:val="00BF4BD9"/>
    <w:rsid w:val="00BF7DE1"/>
    <w:rsid w:val="00C01832"/>
    <w:rsid w:val="00C029D3"/>
    <w:rsid w:val="00C02A28"/>
    <w:rsid w:val="00C06067"/>
    <w:rsid w:val="00C07972"/>
    <w:rsid w:val="00C07FB2"/>
    <w:rsid w:val="00C10309"/>
    <w:rsid w:val="00C11629"/>
    <w:rsid w:val="00C11942"/>
    <w:rsid w:val="00C11DB3"/>
    <w:rsid w:val="00C125D9"/>
    <w:rsid w:val="00C12922"/>
    <w:rsid w:val="00C17581"/>
    <w:rsid w:val="00C20934"/>
    <w:rsid w:val="00C2158B"/>
    <w:rsid w:val="00C21938"/>
    <w:rsid w:val="00C255F8"/>
    <w:rsid w:val="00C25DAF"/>
    <w:rsid w:val="00C307A1"/>
    <w:rsid w:val="00C30B46"/>
    <w:rsid w:val="00C30FE0"/>
    <w:rsid w:val="00C34589"/>
    <w:rsid w:val="00C3486B"/>
    <w:rsid w:val="00C350A1"/>
    <w:rsid w:val="00C41434"/>
    <w:rsid w:val="00C435DD"/>
    <w:rsid w:val="00C44156"/>
    <w:rsid w:val="00C46961"/>
    <w:rsid w:val="00C47405"/>
    <w:rsid w:val="00C50708"/>
    <w:rsid w:val="00C5128E"/>
    <w:rsid w:val="00C53053"/>
    <w:rsid w:val="00C6038C"/>
    <w:rsid w:val="00C61993"/>
    <w:rsid w:val="00C63322"/>
    <w:rsid w:val="00C6391E"/>
    <w:rsid w:val="00C65477"/>
    <w:rsid w:val="00C65A3C"/>
    <w:rsid w:val="00C6674F"/>
    <w:rsid w:val="00C70FEE"/>
    <w:rsid w:val="00C72A31"/>
    <w:rsid w:val="00C74511"/>
    <w:rsid w:val="00C74DC2"/>
    <w:rsid w:val="00C7708A"/>
    <w:rsid w:val="00C77150"/>
    <w:rsid w:val="00C81341"/>
    <w:rsid w:val="00C83BB2"/>
    <w:rsid w:val="00C8593F"/>
    <w:rsid w:val="00C9029C"/>
    <w:rsid w:val="00C90AE7"/>
    <w:rsid w:val="00C919FB"/>
    <w:rsid w:val="00C924F1"/>
    <w:rsid w:val="00C93F88"/>
    <w:rsid w:val="00C955CD"/>
    <w:rsid w:val="00C95EB5"/>
    <w:rsid w:val="00C9715B"/>
    <w:rsid w:val="00CA308C"/>
    <w:rsid w:val="00CA36C1"/>
    <w:rsid w:val="00CA3C59"/>
    <w:rsid w:val="00CA4D99"/>
    <w:rsid w:val="00CB179A"/>
    <w:rsid w:val="00CB33F3"/>
    <w:rsid w:val="00CB346D"/>
    <w:rsid w:val="00CB46C2"/>
    <w:rsid w:val="00CB4D2D"/>
    <w:rsid w:val="00CC3693"/>
    <w:rsid w:val="00CC491B"/>
    <w:rsid w:val="00CC596E"/>
    <w:rsid w:val="00CC642F"/>
    <w:rsid w:val="00CC7B0B"/>
    <w:rsid w:val="00CD0A29"/>
    <w:rsid w:val="00CD3825"/>
    <w:rsid w:val="00CD4735"/>
    <w:rsid w:val="00CD5415"/>
    <w:rsid w:val="00CD55F8"/>
    <w:rsid w:val="00CD585C"/>
    <w:rsid w:val="00CD72CF"/>
    <w:rsid w:val="00CD7C59"/>
    <w:rsid w:val="00CE18BD"/>
    <w:rsid w:val="00CE1AEA"/>
    <w:rsid w:val="00CE1BDA"/>
    <w:rsid w:val="00CE2801"/>
    <w:rsid w:val="00CF0AC0"/>
    <w:rsid w:val="00CF2FBA"/>
    <w:rsid w:val="00CF7FF9"/>
    <w:rsid w:val="00D02196"/>
    <w:rsid w:val="00D02927"/>
    <w:rsid w:val="00D05240"/>
    <w:rsid w:val="00D0576C"/>
    <w:rsid w:val="00D065C0"/>
    <w:rsid w:val="00D0740F"/>
    <w:rsid w:val="00D10A46"/>
    <w:rsid w:val="00D10C57"/>
    <w:rsid w:val="00D160DD"/>
    <w:rsid w:val="00D16F16"/>
    <w:rsid w:val="00D17681"/>
    <w:rsid w:val="00D17DA3"/>
    <w:rsid w:val="00D240C9"/>
    <w:rsid w:val="00D2494E"/>
    <w:rsid w:val="00D254B4"/>
    <w:rsid w:val="00D25B59"/>
    <w:rsid w:val="00D27C0F"/>
    <w:rsid w:val="00D3071F"/>
    <w:rsid w:val="00D31567"/>
    <w:rsid w:val="00D32EC2"/>
    <w:rsid w:val="00D33693"/>
    <w:rsid w:val="00D35982"/>
    <w:rsid w:val="00D35A0A"/>
    <w:rsid w:val="00D36ADC"/>
    <w:rsid w:val="00D40AA3"/>
    <w:rsid w:val="00D45AC7"/>
    <w:rsid w:val="00D45BEE"/>
    <w:rsid w:val="00D46212"/>
    <w:rsid w:val="00D4642F"/>
    <w:rsid w:val="00D50715"/>
    <w:rsid w:val="00D52146"/>
    <w:rsid w:val="00D52FDB"/>
    <w:rsid w:val="00D530EB"/>
    <w:rsid w:val="00D53525"/>
    <w:rsid w:val="00D535C2"/>
    <w:rsid w:val="00D53643"/>
    <w:rsid w:val="00D54271"/>
    <w:rsid w:val="00D54516"/>
    <w:rsid w:val="00D56507"/>
    <w:rsid w:val="00D571C4"/>
    <w:rsid w:val="00D625B9"/>
    <w:rsid w:val="00D63685"/>
    <w:rsid w:val="00D646AB"/>
    <w:rsid w:val="00D66AF5"/>
    <w:rsid w:val="00D71948"/>
    <w:rsid w:val="00D7298C"/>
    <w:rsid w:val="00D756A0"/>
    <w:rsid w:val="00D809B6"/>
    <w:rsid w:val="00D80B84"/>
    <w:rsid w:val="00D83642"/>
    <w:rsid w:val="00D837F6"/>
    <w:rsid w:val="00D83BB4"/>
    <w:rsid w:val="00D83D68"/>
    <w:rsid w:val="00D84626"/>
    <w:rsid w:val="00D854DB"/>
    <w:rsid w:val="00D858CC"/>
    <w:rsid w:val="00D86E9F"/>
    <w:rsid w:val="00D92521"/>
    <w:rsid w:val="00D9328D"/>
    <w:rsid w:val="00D94DC9"/>
    <w:rsid w:val="00D95F86"/>
    <w:rsid w:val="00DA0D4E"/>
    <w:rsid w:val="00DA22B6"/>
    <w:rsid w:val="00DA322F"/>
    <w:rsid w:val="00DA3AC7"/>
    <w:rsid w:val="00DA4BCD"/>
    <w:rsid w:val="00DA652F"/>
    <w:rsid w:val="00DA6AB2"/>
    <w:rsid w:val="00DA70C6"/>
    <w:rsid w:val="00DB2D06"/>
    <w:rsid w:val="00DB3045"/>
    <w:rsid w:val="00DC1578"/>
    <w:rsid w:val="00DC3D83"/>
    <w:rsid w:val="00DC4205"/>
    <w:rsid w:val="00DC4711"/>
    <w:rsid w:val="00DC5D1C"/>
    <w:rsid w:val="00DC5F6F"/>
    <w:rsid w:val="00DD0DEE"/>
    <w:rsid w:val="00DD0E28"/>
    <w:rsid w:val="00DD310F"/>
    <w:rsid w:val="00DD3321"/>
    <w:rsid w:val="00DD3E23"/>
    <w:rsid w:val="00DD48DD"/>
    <w:rsid w:val="00DD5BCF"/>
    <w:rsid w:val="00DE447B"/>
    <w:rsid w:val="00DE4562"/>
    <w:rsid w:val="00DE5F61"/>
    <w:rsid w:val="00DE65E7"/>
    <w:rsid w:val="00DF0CC0"/>
    <w:rsid w:val="00DF2929"/>
    <w:rsid w:val="00DF5AA3"/>
    <w:rsid w:val="00DF5C10"/>
    <w:rsid w:val="00E0247D"/>
    <w:rsid w:val="00E0398C"/>
    <w:rsid w:val="00E03FE8"/>
    <w:rsid w:val="00E04FF5"/>
    <w:rsid w:val="00E05C06"/>
    <w:rsid w:val="00E0675B"/>
    <w:rsid w:val="00E10673"/>
    <w:rsid w:val="00E135E5"/>
    <w:rsid w:val="00E1432E"/>
    <w:rsid w:val="00E20F5D"/>
    <w:rsid w:val="00E237B0"/>
    <w:rsid w:val="00E261C7"/>
    <w:rsid w:val="00E265E1"/>
    <w:rsid w:val="00E26F03"/>
    <w:rsid w:val="00E274E2"/>
    <w:rsid w:val="00E27D68"/>
    <w:rsid w:val="00E304F5"/>
    <w:rsid w:val="00E30835"/>
    <w:rsid w:val="00E31CF5"/>
    <w:rsid w:val="00E322F7"/>
    <w:rsid w:val="00E335CF"/>
    <w:rsid w:val="00E33DFD"/>
    <w:rsid w:val="00E3586D"/>
    <w:rsid w:val="00E366FC"/>
    <w:rsid w:val="00E40D48"/>
    <w:rsid w:val="00E418EA"/>
    <w:rsid w:val="00E51584"/>
    <w:rsid w:val="00E52256"/>
    <w:rsid w:val="00E53DDD"/>
    <w:rsid w:val="00E554CD"/>
    <w:rsid w:val="00E56E4B"/>
    <w:rsid w:val="00E57E66"/>
    <w:rsid w:val="00E654E9"/>
    <w:rsid w:val="00E72878"/>
    <w:rsid w:val="00E73827"/>
    <w:rsid w:val="00E73E10"/>
    <w:rsid w:val="00E75519"/>
    <w:rsid w:val="00E83D76"/>
    <w:rsid w:val="00E83F0F"/>
    <w:rsid w:val="00E85C9D"/>
    <w:rsid w:val="00E87970"/>
    <w:rsid w:val="00E92E25"/>
    <w:rsid w:val="00E94D29"/>
    <w:rsid w:val="00E95741"/>
    <w:rsid w:val="00E95BE5"/>
    <w:rsid w:val="00E9770B"/>
    <w:rsid w:val="00EA283B"/>
    <w:rsid w:val="00EA4071"/>
    <w:rsid w:val="00EA500B"/>
    <w:rsid w:val="00EA7482"/>
    <w:rsid w:val="00EB04CE"/>
    <w:rsid w:val="00EB0FF2"/>
    <w:rsid w:val="00EB2EAB"/>
    <w:rsid w:val="00EB3A41"/>
    <w:rsid w:val="00EB46B2"/>
    <w:rsid w:val="00EC43A4"/>
    <w:rsid w:val="00EC5C49"/>
    <w:rsid w:val="00EC5D38"/>
    <w:rsid w:val="00EC5E6A"/>
    <w:rsid w:val="00ED0345"/>
    <w:rsid w:val="00ED2160"/>
    <w:rsid w:val="00ED2DFE"/>
    <w:rsid w:val="00ED2E2C"/>
    <w:rsid w:val="00ED373B"/>
    <w:rsid w:val="00ED60B1"/>
    <w:rsid w:val="00ED6E7E"/>
    <w:rsid w:val="00EE0214"/>
    <w:rsid w:val="00EE1B1E"/>
    <w:rsid w:val="00EE3726"/>
    <w:rsid w:val="00EE3B82"/>
    <w:rsid w:val="00EE4971"/>
    <w:rsid w:val="00EE4AE7"/>
    <w:rsid w:val="00EE7314"/>
    <w:rsid w:val="00EF170B"/>
    <w:rsid w:val="00EF34B6"/>
    <w:rsid w:val="00EF3500"/>
    <w:rsid w:val="00EF5CF8"/>
    <w:rsid w:val="00EF7CFE"/>
    <w:rsid w:val="00F0051E"/>
    <w:rsid w:val="00F00BF3"/>
    <w:rsid w:val="00F04BCD"/>
    <w:rsid w:val="00F06F0E"/>
    <w:rsid w:val="00F072E1"/>
    <w:rsid w:val="00F0743F"/>
    <w:rsid w:val="00F10A16"/>
    <w:rsid w:val="00F1196F"/>
    <w:rsid w:val="00F11ECC"/>
    <w:rsid w:val="00F14677"/>
    <w:rsid w:val="00F14B8A"/>
    <w:rsid w:val="00F2499B"/>
    <w:rsid w:val="00F25DD3"/>
    <w:rsid w:val="00F27587"/>
    <w:rsid w:val="00F335CB"/>
    <w:rsid w:val="00F35EA3"/>
    <w:rsid w:val="00F36982"/>
    <w:rsid w:val="00F37D61"/>
    <w:rsid w:val="00F40E04"/>
    <w:rsid w:val="00F459D9"/>
    <w:rsid w:val="00F45CEA"/>
    <w:rsid w:val="00F46757"/>
    <w:rsid w:val="00F47177"/>
    <w:rsid w:val="00F47497"/>
    <w:rsid w:val="00F5040B"/>
    <w:rsid w:val="00F52169"/>
    <w:rsid w:val="00F55557"/>
    <w:rsid w:val="00F55AEC"/>
    <w:rsid w:val="00F576C3"/>
    <w:rsid w:val="00F60326"/>
    <w:rsid w:val="00F60645"/>
    <w:rsid w:val="00F64F82"/>
    <w:rsid w:val="00F6540A"/>
    <w:rsid w:val="00F6604D"/>
    <w:rsid w:val="00F677F0"/>
    <w:rsid w:val="00F70E30"/>
    <w:rsid w:val="00F71994"/>
    <w:rsid w:val="00F72FE5"/>
    <w:rsid w:val="00F752FB"/>
    <w:rsid w:val="00F76507"/>
    <w:rsid w:val="00F76587"/>
    <w:rsid w:val="00F83658"/>
    <w:rsid w:val="00F84690"/>
    <w:rsid w:val="00F864C5"/>
    <w:rsid w:val="00F87965"/>
    <w:rsid w:val="00F90474"/>
    <w:rsid w:val="00F92839"/>
    <w:rsid w:val="00F94B37"/>
    <w:rsid w:val="00F978D1"/>
    <w:rsid w:val="00FA0226"/>
    <w:rsid w:val="00FA3702"/>
    <w:rsid w:val="00FA384D"/>
    <w:rsid w:val="00FB283E"/>
    <w:rsid w:val="00FB2A2C"/>
    <w:rsid w:val="00FB4B65"/>
    <w:rsid w:val="00FB7584"/>
    <w:rsid w:val="00FB7E23"/>
    <w:rsid w:val="00FC095A"/>
    <w:rsid w:val="00FC3BCD"/>
    <w:rsid w:val="00FC7491"/>
    <w:rsid w:val="00FC79A6"/>
    <w:rsid w:val="00FD4EDB"/>
    <w:rsid w:val="00FD6ACC"/>
    <w:rsid w:val="00FD6D57"/>
    <w:rsid w:val="00FD7C1E"/>
    <w:rsid w:val="00FE0A7D"/>
    <w:rsid w:val="00FE15B0"/>
    <w:rsid w:val="00FE4800"/>
    <w:rsid w:val="00FE59D1"/>
    <w:rsid w:val="00FE73F7"/>
    <w:rsid w:val="00FE762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040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71808"/>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978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0743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978D1"/>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D530EB"/>
    <w:pPr>
      <w:keepNext/>
      <w:keepLines/>
      <w:spacing w:before="20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qFormat/>
    <w:rsid w:val="00A53C3E"/>
    <w:pPr>
      <w:spacing w:before="240" w:after="60"/>
      <w:outlineLvl w:val="6"/>
    </w:pPr>
  </w:style>
  <w:style w:type="paragraph" w:styleId="8">
    <w:name w:val="heading 8"/>
    <w:basedOn w:val="a"/>
    <w:next w:val="a"/>
    <w:link w:val="80"/>
    <w:qFormat/>
    <w:rsid w:val="00A86A1A"/>
    <w:pPr>
      <w:spacing w:before="240" w:after="60"/>
      <w:outlineLvl w:val="7"/>
    </w:pPr>
    <w:rPr>
      <w:i/>
      <w:iCs/>
    </w:rPr>
  </w:style>
  <w:style w:type="paragraph" w:styleId="9">
    <w:name w:val="heading 9"/>
    <w:basedOn w:val="a"/>
    <w:next w:val="a"/>
    <w:link w:val="90"/>
    <w:uiPriority w:val="9"/>
    <w:semiHidden/>
    <w:unhideWhenUsed/>
    <w:qFormat/>
    <w:rsid w:val="00D530E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E23BC"/>
    <w:pPr>
      <w:spacing w:before="100" w:beforeAutospacing="1" w:after="100" w:afterAutospacing="1"/>
    </w:pPr>
  </w:style>
  <w:style w:type="paragraph" w:styleId="a4">
    <w:name w:val="List Paragraph"/>
    <w:basedOn w:val="a"/>
    <w:uiPriority w:val="34"/>
    <w:qFormat/>
    <w:rsid w:val="00B07518"/>
    <w:pPr>
      <w:ind w:left="720"/>
      <w:contextualSpacing/>
    </w:pPr>
  </w:style>
  <w:style w:type="paragraph" w:styleId="a5">
    <w:name w:val="endnote text"/>
    <w:basedOn w:val="a"/>
    <w:link w:val="a6"/>
    <w:uiPriority w:val="99"/>
    <w:semiHidden/>
    <w:unhideWhenUsed/>
    <w:rsid w:val="00F76507"/>
    <w:rPr>
      <w:sz w:val="20"/>
      <w:szCs w:val="20"/>
    </w:rPr>
  </w:style>
  <w:style w:type="character" w:customStyle="1" w:styleId="a6">
    <w:name w:val="Текст концевой сноски Знак"/>
    <w:basedOn w:val="a0"/>
    <w:link w:val="a5"/>
    <w:uiPriority w:val="99"/>
    <w:semiHidden/>
    <w:rsid w:val="00F76507"/>
    <w:rPr>
      <w:rFonts w:ascii="Times New Roman" w:eastAsia="Times New Roman" w:hAnsi="Times New Roman" w:cs="Times New Roman"/>
      <w:sz w:val="20"/>
      <w:szCs w:val="20"/>
      <w:lang w:eastAsia="ru-RU"/>
    </w:rPr>
  </w:style>
  <w:style w:type="character" w:styleId="a7">
    <w:name w:val="endnote reference"/>
    <w:basedOn w:val="a0"/>
    <w:uiPriority w:val="99"/>
    <w:semiHidden/>
    <w:unhideWhenUsed/>
    <w:rsid w:val="00F76507"/>
    <w:rPr>
      <w:vertAlign w:val="superscript"/>
    </w:rPr>
  </w:style>
  <w:style w:type="paragraph" w:styleId="a8">
    <w:name w:val="Balloon Text"/>
    <w:basedOn w:val="a"/>
    <w:link w:val="a9"/>
    <w:uiPriority w:val="99"/>
    <w:semiHidden/>
    <w:unhideWhenUsed/>
    <w:rsid w:val="003E6215"/>
    <w:rPr>
      <w:rFonts w:ascii="Tahoma" w:hAnsi="Tahoma" w:cs="Tahoma"/>
      <w:sz w:val="16"/>
      <w:szCs w:val="16"/>
    </w:rPr>
  </w:style>
  <w:style w:type="character" w:customStyle="1" w:styleId="a9">
    <w:name w:val="Текст выноски Знак"/>
    <w:basedOn w:val="a0"/>
    <w:link w:val="a8"/>
    <w:uiPriority w:val="99"/>
    <w:semiHidden/>
    <w:rsid w:val="003E6215"/>
    <w:rPr>
      <w:rFonts w:ascii="Tahoma" w:eastAsia="Times New Roman" w:hAnsi="Tahoma" w:cs="Tahoma"/>
      <w:sz w:val="16"/>
      <w:szCs w:val="16"/>
      <w:lang w:eastAsia="ru-RU"/>
    </w:rPr>
  </w:style>
  <w:style w:type="paragraph" w:styleId="aa">
    <w:name w:val="Bibliography"/>
    <w:basedOn w:val="a"/>
    <w:next w:val="a"/>
    <w:uiPriority w:val="37"/>
    <w:unhideWhenUsed/>
    <w:rsid w:val="003E6215"/>
  </w:style>
  <w:style w:type="character" w:customStyle="1" w:styleId="fontstyle01">
    <w:name w:val="fontstyle01"/>
    <w:basedOn w:val="a0"/>
    <w:rsid w:val="005D0CB9"/>
    <w:rPr>
      <w:rFonts w:ascii="CharterITC" w:hAnsi="CharterITC" w:hint="default"/>
      <w:b w:val="0"/>
      <w:bCs w:val="0"/>
      <w:i w:val="0"/>
      <w:iCs w:val="0"/>
      <w:color w:val="242021"/>
      <w:sz w:val="22"/>
      <w:szCs w:val="22"/>
    </w:rPr>
  </w:style>
  <w:style w:type="character" w:customStyle="1" w:styleId="fontstyle21">
    <w:name w:val="fontstyle21"/>
    <w:basedOn w:val="a0"/>
    <w:rsid w:val="005D0CB9"/>
    <w:rPr>
      <w:rFonts w:ascii="HeliosCond" w:hAnsi="HeliosCond" w:hint="default"/>
      <w:b w:val="0"/>
      <w:bCs w:val="0"/>
      <w:i w:val="0"/>
      <w:iCs w:val="0"/>
      <w:color w:val="242021"/>
      <w:sz w:val="18"/>
      <w:szCs w:val="18"/>
    </w:rPr>
  </w:style>
  <w:style w:type="character" w:customStyle="1" w:styleId="fontstyle31">
    <w:name w:val="fontstyle31"/>
    <w:basedOn w:val="a0"/>
    <w:rsid w:val="005D0CB9"/>
    <w:rPr>
      <w:rFonts w:ascii="CharterITC-Bold" w:hAnsi="CharterITC-Bold" w:hint="default"/>
      <w:b/>
      <w:bCs/>
      <w:i w:val="0"/>
      <w:iCs w:val="0"/>
      <w:color w:val="242021"/>
      <w:sz w:val="22"/>
      <w:szCs w:val="22"/>
    </w:rPr>
  </w:style>
  <w:style w:type="character" w:customStyle="1" w:styleId="10">
    <w:name w:val="Заголовок 1 Знак"/>
    <w:basedOn w:val="a0"/>
    <w:link w:val="1"/>
    <w:uiPriority w:val="9"/>
    <w:rsid w:val="00171808"/>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F978D1"/>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uiPriority w:val="9"/>
    <w:semiHidden/>
    <w:rsid w:val="00F978D1"/>
    <w:rPr>
      <w:rFonts w:asciiTheme="majorHAnsi" w:eastAsiaTheme="majorEastAsia" w:hAnsiTheme="majorHAnsi" w:cstheme="majorBidi"/>
      <w:b/>
      <w:bCs/>
      <w:i/>
      <w:iCs/>
      <w:color w:val="4F81BD" w:themeColor="accent1"/>
      <w:sz w:val="24"/>
      <w:szCs w:val="24"/>
      <w:lang w:eastAsia="ru-RU"/>
    </w:rPr>
  </w:style>
  <w:style w:type="character" w:customStyle="1" w:styleId="fontstyle41">
    <w:name w:val="fontstyle41"/>
    <w:basedOn w:val="a0"/>
    <w:rsid w:val="00393501"/>
    <w:rPr>
      <w:rFonts w:ascii="SymbolMT" w:hAnsi="SymbolMT" w:hint="default"/>
      <w:b w:val="0"/>
      <w:bCs w:val="0"/>
      <w:i w:val="0"/>
      <w:iCs w:val="0"/>
      <w:color w:val="000000"/>
      <w:sz w:val="28"/>
      <w:szCs w:val="28"/>
    </w:rPr>
  </w:style>
  <w:style w:type="character" w:customStyle="1" w:styleId="50">
    <w:name w:val="Заголовок 5 Знак"/>
    <w:basedOn w:val="a0"/>
    <w:link w:val="5"/>
    <w:uiPriority w:val="9"/>
    <w:rsid w:val="00D530EB"/>
    <w:rPr>
      <w:rFonts w:asciiTheme="majorHAnsi" w:eastAsiaTheme="majorEastAsia" w:hAnsiTheme="majorHAnsi" w:cstheme="majorBidi"/>
      <w:color w:val="243F60" w:themeColor="accent1" w:themeShade="7F"/>
      <w:sz w:val="24"/>
      <w:szCs w:val="24"/>
      <w:lang w:eastAsia="ru-RU"/>
    </w:rPr>
  </w:style>
  <w:style w:type="character" w:customStyle="1" w:styleId="90">
    <w:name w:val="Заголовок 9 Знак"/>
    <w:basedOn w:val="a0"/>
    <w:link w:val="9"/>
    <w:uiPriority w:val="9"/>
    <w:semiHidden/>
    <w:rsid w:val="00D530EB"/>
    <w:rPr>
      <w:rFonts w:asciiTheme="majorHAnsi" w:eastAsiaTheme="majorEastAsia" w:hAnsiTheme="majorHAnsi" w:cstheme="majorBidi"/>
      <w:i/>
      <w:iCs/>
      <w:color w:val="404040" w:themeColor="text1" w:themeTint="BF"/>
      <w:sz w:val="20"/>
      <w:szCs w:val="20"/>
      <w:lang w:eastAsia="ru-RU"/>
    </w:rPr>
  </w:style>
  <w:style w:type="paragraph" w:styleId="ab">
    <w:name w:val="Body Text"/>
    <w:basedOn w:val="a"/>
    <w:link w:val="ac"/>
    <w:rsid w:val="00A1135F"/>
    <w:rPr>
      <w:sz w:val="32"/>
    </w:rPr>
  </w:style>
  <w:style w:type="character" w:customStyle="1" w:styleId="ac">
    <w:name w:val="Основной текст Знак"/>
    <w:basedOn w:val="a0"/>
    <w:link w:val="ab"/>
    <w:rsid w:val="00A1135F"/>
    <w:rPr>
      <w:rFonts w:ascii="Times New Roman" w:eastAsia="Times New Roman" w:hAnsi="Times New Roman" w:cs="Times New Roman"/>
      <w:sz w:val="32"/>
      <w:szCs w:val="24"/>
      <w:lang w:eastAsia="ru-RU"/>
    </w:rPr>
  </w:style>
  <w:style w:type="paragraph" w:styleId="ad">
    <w:name w:val="Body Text Indent"/>
    <w:basedOn w:val="a"/>
    <w:link w:val="ae"/>
    <w:uiPriority w:val="99"/>
    <w:unhideWhenUsed/>
    <w:rsid w:val="00A1135F"/>
    <w:pPr>
      <w:spacing w:after="120"/>
      <w:ind w:left="283"/>
    </w:pPr>
  </w:style>
  <w:style w:type="character" w:customStyle="1" w:styleId="ae">
    <w:name w:val="Основной текст с отступом Знак"/>
    <w:basedOn w:val="a0"/>
    <w:link w:val="ad"/>
    <w:uiPriority w:val="99"/>
    <w:rsid w:val="00A1135F"/>
    <w:rPr>
      <w:rFonts w:ascii="Times New Roman" w:eastAsia="Times New Roman" w:hAnsi="Times New Roman" w:cs="Times New Roman"/>
      <w:sz w:val="24"/>
      <w:szCs w:val="24"/>
      <w:lang w:eastAsia="ru-RU"/>
    </w:rPr>
  </w:style>
  <w:style w:type="paragraph" w:styleId="21">
    <w:name w:val="Body Text Indent 2"/>
    <w:basedOn w:val="a"/>
    <w:link w:val="22"/>
    <w:uiPriority w:val="99"/>
    <w:unhideWhenUsed/>
    <w:rsid w:val="002068DB"/>
    <w:pPr>
      <w:spacing w:after="120" w:line="480" w:lineRule="auto"/>
      <w:ind w:left="283"/>
    </w:pPr>
  </w:style>
  <w:style w:type="character" w:customStyle="1" w:styleId="22">
    <w:name w:val="Основной текст с отступом 2 Знак"/>
    <w:basedOn w:val="a0"/>
    <w:link w:val="21"/>
    <w:uiPriority w:val="99"/>
    <w:rsid w:val="002068DB"/>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A86A1A"/>
    <w:rPr>
      <w:rFonts w:ascii="Times New Roman" w:eastAsia="Times New Roman" w:hAnsi="Times New Roman" w:cs="Times New Roman"/>
      <w:i/>
      <w:iCs/>
      <w:sz w:val="24"/>
      <w:szCs w:val="24"/>
      <w:lang w:eastAsia="ru-RU"/>
    </w:rPr>
  </w:style>
  <w:style w:type="paragraph" w:styleId="31">
    <w:name w:val="Body Text Indent 3"/>
    <w:basedOn w:val="a"/>
    <w:link w:val="32"/>
    <w:uiPriority w:val="99"/>
    <w:unhideWhenUsed/>
    <w:rsid w:val="00A53C3E"/>
    <w:pPr>
      <w:spacing w:after="120"/>
      <w:ind w:left="283"/>
    </w:pPr>
    <w:rPr>
      <w:sz w:val="16"/>
      <w:szCs w:val="16"/>
    </w:rPr>
  </w:style>
  <w:style w:type="character" w:customStyle="1" w:styleId="32">
    <w:name w:val="Основной текст с отступом 3 Знак"/>
    <w:basedOn w:val="a0"/>
    <w:link w:val="31"/>
    <w:uiPriority w:val="99"/>
    <w:rsid w:val="00A53C3E"/>
    <w:rPr>
      <w:rFonts w:ascii="Times New Roman" w:eastAsia="Times New Roman" w:hAnsi="Times New Roman" w:cs="Times New Roman"/>
      <w:sz w:val="16"/>
      <w:szCs w:val="16"/>
      <w:lang w:eastAsia="ru-RU"/>
    </w:rPr>
  </w:style>
  <w:style w:type="character" w:customStyle="1" w:styleId="70">
    <w:name w:val="Заголовок 7 Знак"/>
    <w:basedOn w:val="a0"/>
    <w:link w:val="7"/>
    <w:rsid w:val="00A53C3E"/>
    <w:rPr>
      <w:rFonts w:ascii="Times New Roman" w:eastAsia="Times New Roman" w:hAnsi="Times New Roman" w:cs="Times New Roman"/>
      <w:sz w:val="24"/>
      <w:szCs w:val="24"/>
      <w:lang w:eastAsia="ru-RU"/>
    </w:rPr>
  </w:style>
  <w:style w:type="paragraph" w:styleId="af">
    <w:name w:val="Block Text"/>
    <w:basedOn w:val="a"/>
    <w:rsid w:val="00EB46B2"/>
    <w:pPr>
      <w:ind w:left="284" w:right="-2"/>
    </w:pPr>
    <w:rPr>
      <w:rFonts w:ascii="Txt" w:hAnsi="Txt"/>
      <w:sz w:val="28"/>
      <w:szCs w:val="28"/>
    </w:rPr>
  </w:style>
  <w:style w:type="paragraph" w:styleId="af0">
    <w:name w:val="Title"/>
    <w:basedOn w:val="a"/>
    <w:link w:val="af1"/>
    <w:qFormat/>
    <w:rsid w:val="00EB46B2"/>
    <w:pPr>
      <w:tabs>
        <w:tab w:val="left" w:pos="1980"/>
      </w:tabs>
      <w:ind w:left="284" w:right="170"/>
      <w:jc w:val="center"/>
    </w:pPr>
    <w:rPr>
      <w:b/>
      <w:sz w:val="28"/>
      <w:szCs w:val="40"/>
    </w:rPr>
  </w:style>
  <w:style w:type="character" w:customStyle="1" w:styleId="af1">
    <w:name w:val="Название Знак"/>
    <w:basedOn w:val="a0"/>
    <w:link w:val="af0"/>
    <w:rsid w:val="00EB46B2"/>
    <w:rPr>
      <w:rFonts w:ascii="Times New Roman" w:eastAsia="Times New Roman" w:hAnsi="Times New Roman" w:cs="Times New Roman"/>
      <w:b/>
      <w:sz w:val="28"/>
      <w:szCs w:val="40"/>
      <w:lang w:eastAsia="ru-RU"/>
    </w:rPr>
  </w:style>
  <w:style w:type="paragraph" w:styleId="af2">
    <w:name w:val="caption"/>
    <w:basedOn w:val="a"/>
    <w:next w:val="a"/>
    <w:qFormat/>
    <w:rsid w:val="00EB46B2"/>
    <w:pPr>
      <w:ind w:left="284"/>
    </w:pPr>
  </w:style>
  <w:style w:type="paragraph" w:customStyle="1" w:styleId="af3">
    <w:name w:val="Заголовок"/>
    <w:basedOn w:val="2"/>
    <w:rsid w:val="00AB2835"/>
    <w:pPr>
      <w:keepLines w:val="0"/>
      <w:spacing w:before="240" w:after="60"/>
      <w:ind w:left="1134" w:right="169"/>
    </w:pPr>
    <w:rPr>
      <w:rFonts w:ascii="Arial" w:eastAsia="Times New Roman" w:hAnsi="Arial" w:cs="Arial"/>
      <w:color w:val="auto"/>
      <w:sz w:val="24"/>
      <w:szCs w:val="24"/>
    </w:rPr>
  </w:style>
  <w:style w:type="paragraph" w:customStyle="1" w:styleId="11">
    <w:name w:val="Обычный1"/>
    <w:basedOn w:val="a"/>
    <w:rsid w:val="00AB2835"/>
    <w:pPr>
      <w:ind w:left="284" w:right="169"/>
    </w:pPr>
    <w:rPr>
      <w:rFonts w:ascii="Arial" w:hAnsi="Arial" w:cs="Arial"/>
    </w:rPr>
  </w:style>
  <w:style w:type="paragraph" w:customStyle="1" w:styleId="23">
    <w:name w:val="Обычный2"/>
    <w:basedOn w:val="a"/>
    <w:rsid w:val="00B17654"/>
    <w:pPr>
      <w:ind w:left="1134"/>
    </w:pPr>
    <w:rPr>
      <w:rFonts w:ascii="Arial" w:hAnsi="Arial" w:cs="Arial"/>
      <w:b/>
      <w:bCs/>
    </w:rPr>
  </w:style>
  <w:style w:type="character" w:customStyle="1" w:styleId="30">
    <w:name w:val="Заголовок 3 Знак"/>
    <w:basedOn w:val="a0"/>
    <w:link w:val="3"/>
    <w:uiPriority w:val="9"/>
    <w:semiHidden/>
    <w:rsid w:val="00F0743F"/>
    <w:rPr>
      <w:rFonts w:asciiTheme="majorHAnsi" w:eastAsiaTheme="majorEastAsia" w:hAnsiTheme="majorHAnsi" w:cstheme="majorBidi"/>
      <w:b/>
      <w:bCs/>
      <w:color w:val="4F81BD" w:themeColor="accent1"/>
      <w:sz w:val="24"/>
      <w:szCs w:val="24"/>
      <w:lang w:eastAsia="ru-RU"/>
    </w:rPr>
  </w:style>
  <w:style w:type="paragraph" w:customStyle="1" w:styleId="af4">
    <w:name w:val="Рисунок"/>
    <w:basedOn w:val="a"/>
    <w:rsid w:val="00A54713"/>
    <w:pPr>
      <w:widowControl w:val="0"/>
      <w:spacing w:line="360" w:lineRule="auto"/>
      <w:ind w:firstLine="851"/>
      <w:jc w:val="both"/>
    </w:pPr>
    <w:rPr>
      <w:sz w:val="26"/>
      <w:szCs w:val="28"/>
    </w:rPr>
  </w:style>
  <w:style w:type="paragraph" w:styleId="af5">
    <w:name w:val="header"/>
    <w:basedOn w:val="a"/>
    <w:link w:val="af6"/>
    <w:uiPriority w:val="99"/>
    <w:unhideWhenUsed/>
    <w:rsid w:val="00146B3E"/>
    <w:pPr>
      <w:tabs>
        <w:tab w:val="center" w:pos="4677"/>
        <w:tab w:val="right" w:pos="9355"/>
      </w:tabs>
    </w:pPr>
  </w:style>
  <w:style w:type="character" w:customStyle="1" w:styleId="af6">
    <w:name w:val="Верхний колонтитул Знак"/>
    <w:basedOn w:val="a0"/>
    <w:link w:val="af5"/>
    <w:uiPriority w:val="99"/>
    <w:rsid w:val="00146B3E"/>
    <w:rPr>
      <w:rFonts w:ascii="Times New Roman" w:eastAsia="Times New Roman" w:hAnsi="Times New Roman" w:cs="Times New Roman"/>
      <w:sz w:val="24"/>
      <w:szCs w:val="24"/>
      <w:lang w:eastAsia="ru-RU"/>
    </w:rPr>
  </w:style>
  <w:style w:type="paragraph" w:styleId="af7">
    <w:name w:val="footer"/>
    <w:basedOn w:val="a"/>
    <w:link w:val="af8"/>
    <w:uiPriority w:val="99"/>
    <w:unhideWhenUsed/>
    <w:rsid w:val="00146B3E"/>
    <w:pPr>
      <w:tabs>
        <w:tab w:val="center" w:pos="4677"/>
        <w:tab w:val="right" w:pos="9355"/>
      </w:tabs>
    </w:pPr>
  </w:style>
  <w:style w:type="character" w:customStyle="1" w:styleId="af8">
    <w:name w:val="Нижний колонтитул Знак"/>
    <w:basedOn w:val="a0"/>
    <w:link w:val="af7"/>
    <w:uiPriority w:val="99"/>
    <w:rsid w:val="00146B3E"/>
    <w:rPr>
      <w:rFonts w:ascii="Times New Roman" w:eastAsia="Times New Roman" w:hAnsi="Times New Roman" w:cs="Times New Roman"/>
      <w:sz w:val="24"/>
      <w:szCs w:val="24"/>
      <w:lang w:eastAsia="ru-RU"/>
    </w:rPr>
  </w:style>
  <w:style w:type="character" w:styleId="af9">
    <w:name w:val="Hyperlink"/>
    <w:basedOn w:val="a0"/>
    <w:uiPriority w:val="99"/>
    <w:unhideWhenUsed/>
    <w:rsid w:val="004C3174"/>
    <w:rPr>
      <w:color w:val="0000FF"/>
      <w:u w:val="single"/>
    </w:rPr>
  </w:style>
  <w:style w:type="character" w:styleId="afa">
    <w:name w:val="Placeholder Text"/>
    <w:basedOn w:val="a0"/>
    <w:uiPriority w:val="99"/>
    <w:semiHidden/>
    <w:rsid w:val="002D3A3A"/>
    <w:rPr>
      <w:color w:val="808080"/>
    </w:rPr>
  </w:style>
  <w:style w:type="character" w:styleId="afb">
    <w:name w:val="Strong"/>
    <w:basedOn w:val="a0"/>
    <w:uiPriority w:val="22"/>
    <w:qFormat/>
    <w:rsid w:val="00397A30"/>
    <w:rPr>
      <w:b/>
      <w:bCs/>
    </w:rPr>
  </w:style>
  <w:style w:type="paragraph" w:styleId="afc">
    <w:name w:val="footnote text"/>
    <w:basedOn w:val="a"/>
    <w:link w:val="afd"/>
    <w:uiPriority w:val="99"/>
    <w:semiHidden/>
    <w:unhideWhenUsed/>
    <w:rsid w:val="00A63D97"/>
    <w:rPr>
      <w:sz w:val="20"/>
      <w:szCs w:val="20"/>
    </w:rPr>
  </w:style>
  <w:style w:type="character" w:customStyle="1" w:styleId="afd">
    <w:name w:val="Текст сноски Знак"/>
    <w:basedOn w:val="a0"/>
    <w:link w:val="afc"/>
    <w:uiPriority w:val="99"/>
    <w:semiHidden/>
    <w:rsid w:val="00A63D97"/>
    <w:rPr>
      <w:rFonts w:ascii="Times New Roman" w:eastAsia="Times New Roman" w:hAnsi="Times New Roman" w:cs="Times New Roman"/>
      <w:sz w:val="20"/>
      <w:szCs w:val="20"/>
      <w:lang w:eastAsia="ru-RU"/>
    </w:rPr>
  </w:style>
  <w:style w:type="character" w:styleId="afe">
    <w:name w:val="footnote reference"/>
    <w:basedOn w:val="a0"/>
    <w:uiPriority w:val="99"/>
    <w:semiHidden/>
    <w:unhideWhenUsed/>
    <w:rsid w:val="00A63D97"/>
    <w:rPr>
      <w:vertAlign w:val="superscript"/>
    </w:rPr>
  </w:style>
  <w:style w:type="paragraph" w:customStyle="1" w:styleId="zag3">
    <w:name w:val="zag3"/>
    <w:basedOn w:val="a"/>
    <w:rsid w:val="00661603"/>
    <w:pPr>
      <w:spacing w:before="100" w:beforeAutospacing="1" w:after="100" w:afterAutospacing="1" w:line="360" w:lineRule="auto"/>
      <w:ind w:firstLine="709"/>
      <w:contextualSpacing/>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040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71808"/>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978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0743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978D1"/>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D530EB"/>
    <w:pPr>
      <w:keepNext/>
      <w:keepLines/>
      <w:spacing w:before="20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qFormat/>
    <w:rsid w:val="00A53C3E"/>
    <w:pPr>
      <w:spacing w:before="240" w:after="60"/>
      <w:outlineLvl w:val="6"/>
    </w:pPr>
  </w:style>
  <w:style w:type="paragraph" w:styleId="8">
    <w:name w:val="heading 8"/>
    <w:basedOn w:val="a"/>
    <w:next w:val="a"/>
    <w:link w:val="80"/>
    <w:qFormat/>
    <w:rsid w:val="00A86A1A"/>
    <w:pPr>
      <w:spacing w:before="240" w:after="60"/>
      <w:outlineLvl w:val="7"/>
    </w:pPr>
    <w:rPr>
      <w:i/>
      <w:iCs/>
    </w:rPr>
  </w:style>
  <w:style w:type="paragraph" w:styleId="9">
    <w:name w:val="heading 9"/>
    <w:basedOn w:val="a"/>
    <w:next w:val="a"/>
    <w:link w:val="90"/>
    <w:uiPriority w:val="9"/>
    <w:semiHidden/>
    <w:unhideWhenUsed/>
    <w:qFormat/>
    <w:rsid w:val="00D530E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E23BC"/>
    <w:pPr>
      <w:spacing w:before="100" w:beforeAutospacing="1" w:after="100" w:afterAutospacing="1"/>
    </w:pPr>
  </w:style>
  <w:style w:type="paragraph" w:styleId="a4">
    <w:name w:val="List Paragraph"/>
    <w:basedOn w:val="a"/>
    <w:uiPriority w:val="34"/>
    <w:qFormat/>
    <w:rsid w:val="00B07518"/>
    <w:pPr>
      <w:ind w:left="720"/>
      <w:contextualSpacing/>
    </w:pPr>
  </w:style>
  <w:style w:type="paragraph" w:styleId="a5">
    <w:name w:val="endnote text"/>
    <w:basedOn w:val="a"/>
    <w:link w:val="a6"/>
    <w:uiPriority w:val="99"/>
    <w:semiHidden/>
    <w:unhideWhenUsed/>
    <w:rsid w:val="00F76507"/>
    <w:rPr>
      <w:sz w:val="20"/>
      <w:szCs w:val="20"/>
    </w:rPr>
  </w:style>
  <w:style w:type="character" w:customStyle="1" w:styleId="a6">
    <w:name w:val="Текст концевой сноски Знак"/>
    <w:basedOn w:val="a0"/>
    <w:link w:val="a5"/>
    <w:uiPriority w:val="99"/>
    <w:semiHidden/>
    <w:rsid w:val="00F76507"/>
    <w:rPr>
      <w:rFonts w:ascii="Times New Roman" w:eastAsia="Times New Roman" w:hAnsi="Times New Roman" w:cs="Times New Roman"/>
      <w:sz w:val="20"/>
      <w:szCs w:val="20"/>
      <w:lang w:eastAsia="ru-RU"/>
    </w:rPr>
  </w:style>
  <w:style w:type="character" w:styleId="a7">
    <w:name w:val="endnote reference"/>
    <w:basedOn w:val="a0"/>
    <w:uiPriority w:val="99"/>
    <w:semiHidden/>
    <w:unhideWhenUsed/>
    <w:rsid w:val="00F76507"/>
    <w:rPr>
      <w:vertAlign w:val="superscript"/>
    </w:rPr>
  </w:style>
  <w:style w:type="paragraph" w:styleId="a8">
    <w:name w:val="Balloon Text"/>
    <w:basedOn w:val="a"/>
    <w:link w:val="a9"/>
    <w:uiPriority w:val="99"/>
    <w:semiHidden/>
    <w:unhideWhenUsed/>
    <w:rsid w:val="003E6215"/>
    <w:rPr>
      <w:rFonts w:ascii="Tahoma" w:hAnsi="Tahoma" w:cs="Tahoma"/>
      <w:sz w:val="16"/>
      <w:szCs w:val="16"/>
    </w:rPr>
  </w:style>
  <w:style w:type="character" w:customStyle="1" w:styleId="a9">
    <w:name w:val="Текст выноски Знак"/>
    <w:basedOn w:val="a0"/>
    <w:link w:val="a8"/>
    <w:uiPriority w:val="99"/>
    <w:semiHidden/>
    <w:rsid w:val="003E6215"/>
    <w:rPr>
      <w:rFonts w:ascii="Tahoma" w:eastAsia="Times New Roman" w:hAnsi="Tahoma" w:cs="Tahoma"/>
      <w:sz w:val="16"/>
      <w:szCs w:val="16"/>
      <w:lang w:eastAsia="ru-RU"/>
    </w:rPr>
  </w:style>
  <w:style w:type="paragraph" w:styleId="aa">
    <w:name w:val="Bibliography"/>
    <w:basedOn w:val="a"/>
    <w:next w:val="a"/>
    <w:uiPriority w:val="37"/>
    <w:unhideWhenUsed/>
    <w:rsid w:val="003E6215"/>
  </w:style>
  <w:style w:type="character" w:customStyle="1" w:styleId="fontstyle01">
    <w:name w:val="fontstyle01"/>
    <w:basedOn w:val="a0"/>
    <w:rsid w:val="005D0CB9"/>
    <w:rPr>
      <w:rFonts w:ascii="CharterITC" w:hAnsi="CharterITC" w:hint="default"/>
      <w:b w:val="0"/>
      <w:bCs w:val="0"/>
      <w:i w:val="0"/>
      <w:iCs w:val="0"/>
      <w:color w:val="242021"/>
      <w:sz w:val="22"/>
      <w:szCs w:val="22"/>
    </w:rPr>
  </w:style>
  <w:style w:type="character" w:customStyle="1" w:styleId="fontstyle21">
    <w:name w:val="fontstyle21"/>
    <w:basedOn w:val="a0"/>
    <w:rsid w:val="005D0CB9"/>
    <w:rPr>
      <w:rFonts w:ascii="HeliosCond" w:hAnsi="HeliosCond" w:hint="default"/>
      <w:b w:val="0"/>
      <w:bCs w:val="0"/>
      <w:i w:val="0"/>
      <w:iCs w:val="0"/>
      <w:color w:val="242021"/>
      <w:sz w:val="18"/>
      <w:szCs w:val="18"/>
    </w:rPr>
  </w:style>
  <w:style w:type="character" w:customStyle="1" w:styleId="fontstyle31">
    <w:name w:val="fontstyle31"/>
    <w:basedOn w:val="a0"/>
    <w:rsid w:val="005D0CB9"/>
    <w:rPr>
      <w:rFonts w:ascii="CharterITC-Bold" w:hAnsi="CharterITC-Bold" w:hint="default"/>
      <w:b/>
      <w:bCs/>
      <w:i w:val="0"/>
      <w:iCs w:val="0"/>
      <w:color w:val="242021"/>
      <w:sz w:val="22"/>
      <w:szCs w:val="22"/>
    </w:rPr>
  </w:style>
  <w:style w:type="character" w:customStyle="1" w:styleId="10">
    <w:name w:val="Заголовок 1 Знак"/>
    <w:basedOn w:val="a0"/>
    <w:link w:val="1"/>
    <w:uiPriority w:val="9"/>
    <w:rsid w:val="00171808"/>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F978D1"/>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uiPriority w:val="9"/>
    <w:semiHidden/>
    <w:rsid w:val="00F978D1"/>
    <w:rPr>
      <w:rFonts w:asciiTheme="majorHAnsi" w:eastAsiaTheme="majorEastAsia" w:hAnsiTheme="majorHAnsi" w:cstheme="majorBidi"/>
      <w:b/>
      <w:bCs/>
      <w:i/>
      <w:iCs/>
      <w:color w:val="4F81BD" w:themeColor="accent1"/>
      <w:sz w:val="24"/>
      <w:szCs w:val="24"/>
      <w:lang w:eastAsia="ru-RU"/>
    </w:rPr>
  </w:style>
  <w:style w:type="character" w:customStyle="1" w:styleId="fontstyle41">
    <w:name w:val="fontstyle41"/>
    <w:basedOn w:val="a0"/>
    <w:rsid w:val="00393501"/>
    <w:rPr>
      <w:rFonts w:ascii="SymbolMT" w:hAnsi="SymbolMT" w:hint="default"/>
      <w:b w:val="0"/>
      <w:bCs w:val="0"/>
      <w:i w:val="0"/>
      <w:iCs w:val="0"/>
      <w:color w:val="000000"/>
      <w:sz w:val="28"/>
      <w:szCs w:val="28"/>
    </w:rPr>
  </w:style>
  <w:style w:type="character" w:customStyle="1" w:styleId="50">
    <w:name w:val="Заголовок 5 Знак"/>
    <w:basedOn w:val="a0"/>
    <w:link w:val="5"/>
    <w:uiPriority w:val="9"/>
    <w:rsid w:val="00D530EB"/>
    <w:rPr>
      <w:rFonts w:asciiTheme="majorHAnsi" w:eastAsiaTheme="majorEastAsia" w:hAnsiTheme="majorHAnsi" w:cstheme="majorBidi"/>
      <w:color w:val="243F60" w:themeColor="accent1" w:themeShade="7F"/>
      <w:sz w:val="24"/>
      <w:szCs w:val="24"/>
      <w:lang w:eastAsia="ru-RU"/>
    </w:rPr>
  </w:style>
  <w:style w:type="character" w:customStyle="1" w:styleId="90">
    <w:name w:val="Заголовок 9 Знак"/>
    <w:basedOn w:val="a0"/>
    <w:link w:val="9"/>
    <w:uiPriority w:val="9"/>
    <w:semiHidden/>
    <w:rsid w:val="00D530EB"/>
    <w:rPr>
      <w:rFonts w:asciiTheme="majorHAnsi" w:eastAsiaTheme="majorEastAsia" w:hAnsiTheme="majorHAnsi" w:cstheme="majorBidi"/>
      <w:i/>
      <w:iCs/>
      <w:color w:val="404040" w:themeColor="text1" w:themeTint="BF"/>
      <w:sz w:val="20"/>
      <w:szCs w:val="20"/>
      <w:lang w:eastAsia="ru-RU"/>
    </w:rPr>
  </w:style>
  <w:style w:type="paragraph" w:styleId="ab">
    <w:name w:val="Body Text"/>
    <w:basedOn w:val="a"/>
    <w:link w:val="ac"/>
    <w:rsid w:val="00A1135F"/>
    <w:rPr>
      <w:sz w:val="32"/>
    </w:rPr>
  </w:style>
  <w:style w:type="character" w:customStyle="1" w:styleId="ac">
    <w:name w:val="Основной текст Знак"/>
    <w:basedOn w:val="a0"/>
    <w:link w:val="ab"/>
    <w:rsid w:val="00A1135F"/>
    <w:rPr>
      <w:rFonts w:ascii="Times New Roman" w:eastAsia="Times New Roman" w:hAnsi="Times New Roman" w:cs="Times New Roman"/>
      <w:sz w:val="32"/>
      <w:szCs w:val="24"/>
      <w:lang w:eastAsia="ru-RU"/>
    </w:rPr>
  </w:style>
  <w:style w:type="paragraph" w:styleId="ad">
    <w:name w:val="Body Text Indent"/>
    <w:basedOn w:val="a"/>
    <w:link w:val="ae"/>
    <w:uiPriority w:val="99"/>
    <w:unhideWhenUsed/>
    <w:rsid w:val="00A1135F"/>
    <w:pPr>
      <w:spacing w:after="120"/>
      <w:ind w:left="283"/>
    </w:pPr>
  </w:style>
  <w:style w:type="character" w:customStyle="1" w:styleId="ae">
    <w:name w:val="Основной текст с отступом Знак"/>
    <w:basedOn w:val="a0"/>
    <w:link w:val="ad"/>
    <w:uiPriority w:val="99"/>
    <w:rsid w:val="00A1135F"/>
    <w:rPr>
      <w:rFonts w:ascii="Times New Roman" w:eastAsia="Times New Roman" w:hAnsi="Times New Roman" w:cs="Times New Roman"/>
      <w:sz w:val="24"/>
      <w:szCs w:val="24"/>
      <w:lang w:eastAsia="ru-RU"/>
    </w:rPr>
  </w:style>
  <w:style w:type="paragraph" w:styleId="21">
    <w:name w:val="Body Text Indent 2"/>
    <w:basedOn w:val="a"/>
    <w:link w:val="22"/>
    <w:uiPriority w:val="99"/>
    <w:unhideWhenUsed/>
    <w:rsid w:val="002068DB"/>
    <w:pPr>
      <w:spacing w:after="120" w:line="480" w:lineRule="auto"/>
      <w:ind w:left="283"/>
    </w:pPr>
  </w:style>
  <w:style w:type="character" w:customStyle="1" w:styleId="22">
    <w:name w:val="Основной текст с отступом 2 Знак"/>
    <w:basedOn w:val="a0"/>
    <w:link w:val="21"/>
    <w:uiPriority w:val="99"/>
    <w:rsid w:val="002068DB"/>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A86A1A"/>
    <w:rPr>
      <w:rFonts w:ascii="Times New Roman" w:eastAsia="Times New Roman" w:hAnsi="Times New Roman" w:cs="Times New Roman"/>
      <w:i/>
      <w:iCs/>
      <w:sz w:val="24"/>
      <w:szCs w:val="24"/>
      <w:lang w:eastAsia="ru-RU"/>
    </w:rPr>
  </w:style>
  <w:style w:type="paragraph" w:styleId="31">
    <w:name w:val="Body Text Indent 3"/>
    <w:basedOn w:val="a"/>
    <w:link w:val="32"/>
    <w:uiPriority w:val="99"/>
    <w:unhideWhenUsed/>
    <w:rsid w:val="00A53C3E"/>
    <w:pPr>
      <w:spacing w:after="120"/>
      <w:ind w:left="283"/>
    </w:pPr>
    <w:rPr>
      <w:sz w:val="16"/>
      <w:szCs w:val="16"/>
    </w:rPr>
  </w:style>
  <w:style w:type="character" w:customStyle="1" w:styleId="32">
    <w:name w:val="Основной текст с отступом 3 Знак"/>
    <w:basedOn w:val="a0"/>
    <w:link w:val="31"/>
    <w:uiPriority w:val="99"/>
    <w:rsid w:val="00A53C3E"/>
    <w:rPr>
      <w:rFonts w:ascii="Times New Roman" w:eastAsia="Times New Roman" w:hAnsi="Times New Roman" w:cs="Times New Roman"/>
      <w:sz w:val="16"/>
      <w:szCs w:val="16"/>
      <w:lang w:eastAsia="ru-RU"/>
    </w:rPr>
  </w:style>
  <w:style w:type="character" w:customStyle="1" w:styleId="70">
    <w:name w:val="Заголовок 7 Знак"/>
    <w:basedOn w:val="a0"/>
    <w:link w:val="7"/>
    <w:rsid w:val="00A53C3E"/>
    <w:rPr>
      <w:rFonts w:ascii="Times New Roman" w:eastAsia="Times New Roman" w:hAnsi="Times New Roman" w:cs="Times New Roman"/>
      <w:sz w:val="24"/>
      <w:szCs w:val="24"/>
      <w:lang w:eastAsia="ru-RU"/>
    </w:rPr>
  </w:style>
  <w:style w:type="paragraph" w:styleId="af">
    <w:name w:val="Block Text"/>
    <w:basedOn w:val="a"/>
    <w:rsid w:val="00EB46B2"/>
    <w:pPr>
      <w:ind w:left="284" w:right="-2"/>
    </w:pPr>
    <w:rPr>
      <w:rFonts w:ascii="Txt" w:hAnsi="Txt"/>
      <w:sz w:val="28"/>
      <w:szCs w:val="28"/>
    </w:rPr>
  </w:style>
  <w:style w:type="paragraph" w:styleId="af0">
    <w:name w:val="Title"/>
    <w:basedOn w:val="a"/>
    <w:link w:val="af1"/>
    <w:qFormat/>
    <w:rsid w:val="00EB46B2"/>
    <w:pPr>
      <w:tabs>
        <w:tab w:val="left" w:pos="1980"/>
      </w:tabs>
      <w:ind w:left="284" w:right="170"/>
      <w:jc w:val="center"/>
    </w:pPr>
    <w:rPr>
      <w:b/>
      <w:sz w:val="28"/>
      <w:szCs w:val="40"/>
    </w:rPr>
  </w:style>
  <w:style w:type="character" w:customStyle="1" w:styleId="af1">
    <w:name w:val="Название Знак"/>
    <w:basedOn w:val="a0"/>
    <w:link w:val="af0"/>
    <w:rsid w:val="00EB46B2"/>
    <w:rPr>
      <w:rFonts w:ascii="Times New Roman" w:eastAsia="Times New Roman" w:hAnsi="Times New Roman" w:cs="Times New Roman"/>
      <w:b/>
      <w:sz w:val="28"/>
      <w:szCs w:val="40"/>
      <w:lang w:eastAsia="ru-RU"/>
    </w:rPr>
  </w:style>
  <w:style w:type="paragraph" w:styleId="af2">
    <w:name w:val="caption"/>
    <w:basedOn w:val="a"/>
    <w:next w:val="a"/>
    <w:qFormat/>
    <w:rsid w:val="00EB46B2"/>
    <w:pPr>
      <w:ind w:left="284"/>
    </w:pPr>
  </w:style>
  <w:style w:type="paragraph" w:customStyle="1" w:styleId="af3">
    <w:name w:val="Заголовок"/>
    <w:basedOn w:val="2"/>
    <w:rsid w:val="00AB2835"/>
    <w:pPr>
      <w:keepLines w:val="0"/>
      <w:spacing w:before="240" w:after="60"/>
      <w:ind w:left="1134" w:right="169"/>
    </w:pPr>
    <w:rPr>
      <w:rFonts w:ascii="Arial" w:eastAsia="Times New Roman" w:hAnsi="Arial" w:cs="Arial"/>
      <w:color w:val="auto"/>
      <w:sz w:val="24"/>
      <w:szCs w:val="24"/>
    </w:rPr>
  </w:style>
  <w:style w:type="paragraph" w:customStyle="1" w:styleId="11">
    <w:name w:val="Обычный1"/>
    <w:basedOn w:val="a"/>
    <w:rsid w:val="00AB2835"/>
    <w:pPr>
      <w:ind w:left="284" w:right="169"/>
    </w:pPr>
    <w:rPr>
      <w:rFonts w:ascii="Arial" w:hAnsi="Arial" w:cs="Arial"/>
    </w:rPr>
  </w:style>
  <w:style w:type="paragraph" w:customStyle="1" w:styleId="23">
    <w:name w:val="Обычный2"/>
    <w:basedOn w:val="a"/>
    <w:rsid w:val="00B17654"/>
    <w:pPr>
      <w:ind w:left="1134"/>
    </w:pPr>
    <w:rPr>
      <w:rFonts w:ascii="Arial" w:hAnsi="Arial" w:cs="Arial"/>
      <w:b/>
      <w:bCs/>
    </w:rPr>
  </w:style>
  <w:style w:type="character" w:customStyle="1" w:styleId="30">
    <w:name w:val="Заголовок 3 Знак"/>
    <w:basedOn w:val="a0"/>
    <w:link w:val="3"/>
    <w:uiPriority w:val="9"/>
    <w:semiHidden/>
    <w:rsid w:val="00F0743F"/>
    <w:rPr>
      <w:rFonts w:asciiTheme="majorHAnsi" w:eastAsiaTheme="majorEastAsia" w:hAnsiTheme="majorHAnsi" w:cstheme="majorBidi"/>
      <w:b/>
      <w:bCs/>
      <w:color w:val="4F81BD" w:themeColor="accent1"/>
      <w:sz w:val="24"/>
      <w:szCs w:val="24"/>
      <w:lang w:eastAsia="ru-RU"/>
    </w:rPr>
  </w:style>
  <w:style w:type="paragraph" w:customStyle="1" w:styleId="af4">
    <w:name w:val="Рисунок"/>
    <w:basedOn w:val="a"/>
    <w:rsid w:val="00A54713"/>
    <w:pPr>
      <w:widowControl w:val="0"/>
      <w:spacing w:line="360" w:lineRule="auto"/>
      <w:ind w:firstLine="851"/>
      <w:jc w:val="both"/>
    </w:pPr>
    <w:rPr>
      <w:sz w:val="26"/>
      <w:szCs w:val="28"/>
    </w:rPr>
  </w:style>
  <w:style w:type="paragraph" w:styleId="af5">
    <w:name w:val="header"/>
    <w:basedOn w:val="a"/>
    <w:link w:val="af6"/>
    <w:uiPriority w:val="99"/>
    <w:unhideWhenUsed/>
    <w:rsid w:val="00146B3E"/>
    <w:pPr>
      <w:tabs>
        <w:tab w:val="center" w:pos="4677"/>
        <w:tab w:val="right" w:pos="9355"/>
      </w:tabs>
    </w:pPr>
  </w:style>
  <w:style w:type="character" w:customStyle="1" w:styleId="af6">
    <w:name w:val="Верхний колонтитул Знак"/>
    <w:basedOn w:val="a0"/>
    <w:link w:val="af5"/>
    <w:uiPriority w:val="99"/>
    <w:rsid w:val="00146B3E"/>
    <w:rPr>
      <w:rFonts w:ascii="Times New Roman" w:eastAsia="Times New Roman" w:hAnsi="Times New Roman" w:cs="Times New Roman"/>
      <w:sz w:val="24"/>
      <w:szCs w:val="24"/>
      <w:lang w:eastAsia="ru-RU"/>
    </w:rPr>
  </w:style>
  <w:style w:type="paragraph" w:styleId="af7">
    <w:name w:val="footer"/>
    <w:basedOn w:val="a"/>
    <w:link w:val="af8"/>
    <w:uiPriority w:val="99"/>
    <w:unhideWhenUsed/>
    <w:rsid w:val="00146B3E"/>
    <w:pPr>
      <w:tabs>
        <w:tab w:val="center" w:pos="4677"/>
        <w:tab w:val="right" w:pos="9355"/>
      </w:tabs>
    </w:pPr>
  </w:style>
  <w:style w:type="character" w:customStyle="1" w:styleId="af8">
    <w:name w:val="Нижний колонтитул Знак"/>
    <w:basedOn w:val="a0"/>
    <w:link w:val="af7"/>
    <w:uiPriority w:val="99"/>
    <w:rsid w:val="00146B3E"/>
    <w:rPr>
      <w:rFonts w:ascii="Times New Roman" w:eastAsia="Times New Roman" w:hAnsi="Times New Roman" w:cs="Times New Roman"/>
      <w:sz w:val="24"/>
      <w:szCs w:val="24"/>
      <w:lang w:eastAsia="ru-RU"/>
    </w:rPr>
  </w:style>
  <w:style w:type="character" w:styleId="af9">
    <w:name w:val="Hyperlink"/>
    <w:basedOn w:val="a0"/>
    <w:uiPriority w:val="99"/>
    <w:unhideWhenUsed/>
    <w:rsid w:val="004C3174"/>
    <w:rPr>
      <w:color w:val="0000FF"/>
      <w:u w:val="single"/>
    </w:rPr>
  </w:style>
  <w:style w:type="character" w:styleId="afa">
    <w:name w:val="Placeholder Text"/>
    <w:basedOn w:val="a0"/>
    <w:uiPriority w:val="99"/>
    <w:semiHidden/>
    <w:rsid w:val="002D3A3A"/>
    <w:rPr>
      <w:color w:val="808080"/>
    </w:rPr>
  </w:style>
  <w:style w:type="character" w:styleId="afb">
    <w:name w:val="Strong"/>
    <w:basedOn w:val="a0"/>
    <w:uiPriority w:val="22"/>
    <w:qFormat/>
    <w:rsid w:val="00397A30"/>
    <w:rPr>
      <w:b/>
      <w:bCs/>
    </w:rPr>
  </w:style>
  <w:style w:type="paragraph" w:styleId="afc">
    <w:name w:val="footnote text"/>
    <w:basedOn w:val="a"/>
    <w:link w:val="afd"/>
    <w:uiPriority w:val="99"/>
    <w:semiHidden/>
    <w:unhideWhenUsed/>
    <w:rsid w:val="00A63D97"/>
    <w:rPr>
      <w:sz w:val="20"/>
      <w:szCs w:val="20"/>
    </w:rPr>
  </w:style>
  <w:style w:type="character" w:customStyle="1" w:styleId="afd">
    <w:name w:val="Текст сноски Знак"/>
    <w:basedOn w:val="a0"/>
    <w:link w:val="afc"/>
    <w:uiPriority w:val="99"/>
    <w:semiHidden/>
    <w:rsid w:val="00A63D97"/>
    <w:rPr>
      <w:rFonts w:ascii="Times New Roman" w:eastAsia="Times New Roman" w:hAnsi="Times New Roman" w:cs="Times New Roman"/>
      <w:sz w:val="20"/>
      <w:szCs w:val="20"/>
      <w:lang w:eastAsia="ru-RU"/>
    </w:rPr>
  </w:style>
  <w:style w:type="character" w:styleId="afe">
    <w:name w:val="footnote reference"/>
    <w:basedOn w:val="a0"/>
    <w:uiPriority w:val="99"/>
    <w:semiHidden/>
    <w:unhideWhenUsed/>
    <w:rsid w:val="00A63D97"/>
    <w:rPr>
      <w:vertAlign w:val="superscript"/>
    </w:rPr>
  </w:style>
  <w:style w:type="paragraph" w:customStyle="1" w:styleId="zag3">
    <w:name w:val="zag3"/>
    <w:basedOn w:val="a"/>
    <w:rsid w:val="00661603"/>
    <w:pPr>
      <w:spacing w:before="100" w:beforeAutospacing="1" w:after="100" w:afterAutospacing="1" w:line="360" w:lineRule="auto"/>
      <w:ind w:firstLine="709"/>
      <w:contextualSpacing/>
      <w:jc w:val="both"/>
    </w:pPr>
  </w:style>
</w:styles>
</file>

<file path=word/webSettings.xml><?xml version="1.0" encoding="utf-8"?>
<w:webSettings xmlns:r="http://schemas.openxmlformats.org/officeDocument/2006/relationships" xmlns:w="http://schemas.openxmlformats.org/wordprocessingml/2006/main">
  <w:divs>
    <w:div w:id="172304481">
      <w:bodyDiv w:val="1"/>
      <w:marLeft w:val="0"/>
      <w:marRight w:val="0"/>
      <w:marTop w:val="0"/>
      <w:marBottom w:val="0"/>
      <w:divBdr>
        <w:top w:val="none" w:sz="0" w:space="0" w:color="auto"/>
        <w:left w:val="none" w:sz="0" w:space="0" w:color="auto"/>
        <w:bottom w:val="none" w:sz="0" w:space="0" w:color="auto"/>
        <w:right w:val="none" w:sz="0" w:space="0" w:color="auto"/>
      </w:divBdr>
    </w:div>
    <w:div w:id="457116010">
      <w:bodyDiv w:val="1"/>
      <w:marLeft w:val="0"/>
      <w:marRight w:val="0"/>
      <w:marTop w:val="0"/>
      <w:marBottom w:val="0"/>
      <w:divBdr>
        <w:top w:val="none" w:sz="0" w:space="0" w:color="auto"/>
        <w:left w:val="none" w:sz="0" w:space="0" w:color="auto"/>
        <w:bottom w:val="none" w:sz="0" w:space="0" w:color="auto"/>
        <w:right w:val="none" w:sz="0" w:space="0" w:color="auto"/>
      </w:divBdr>
      <w:divsChild>
        <w:div w:id="1222788955">
          <w:marLeft w:val="547"/>
          <w:marRight w:val="0"/>
          <w:marTop w:val="96"/>
          <w:marBottom w:val="0"/>
          <w:divBdr>
            <w:top w:val="none" w:sz="0" w:space="0" w:color="auto"/>
            <w:left w:val="none" w:sz="0" w:space="0" w:color="auto"/>
            <w:bottom w:val="none" w:sz="0" w:space="0" w:color="auto"/>
            <w:right w:val="none" w:sz="0" w:space="0" w:color="auto"/>
          </w:divBdr>
        </w:div>
        <w:div w:id="353921244">
          <w:marLeft w:val="547"/>
          <w:marRight w:val="0"/>
          <w:marTop w:val="96"/>
          <w:marBottom w:val="0"/>
          <w:divBdr>
            <w:top w:val="none" w:sz="0" w:space="0" w:color="auto"/>
            <w:left w:val="none" w:sz="0" w:space="0" w:color="auto"/>
            <w:bottom w:val="none" w:sz="0" w:space="0" w:color="auto"/>
            <w:right w:val="none" w:sz="0" w:space="0" w:color="auto"/>
          </w:divBdr>
        </w:div>
        <w:div w:id="948121724">
          <w:marLeft w:val="547"/>
          <w:marRight w:val="0"/>
          <w:marTop w:val="96"/>
          <w:marBottom w:val="0"/>
          <w:divBdr>
            <w:top w:val="none" w:sz="0" w:space="0" w:color="auto"/>
            <w:left w:val="none" w:sz="0" w:space="0" w:color="auto"/>
            <w:bottom w:val="none" w:sz="0" w:space="0" w:color="auto"/>
            <w:right w:val="none" w:sz="0" w:space="0" w:color="auto"/>
          </w:divBdr>
        </w:div>
        <w:div w:id="253786206">
          <w:marLeft w:val="547"/>
          <w:marRight w:val="0"/>
          <w:marTop w:val="96"/>
          <w:marBottom w:val="0"/>
          <w:divBdr>
            <w:top w:val="none" w:sz="0" w:space="0" w:color="auto"/>
            <w:left w:val="none" w:sz="0" w:space="0" w:color="auto"/>
            <w:bottom w:val="none" w:sz="0" w:space="0" w:color="auto"/>
            <w:right w:val="none" w:sz="0" w:space="0" w:color="auto"/>
          </w:divBdr>
        </w:div>
        <w:div w:id="383218974">
          <w:marLeft w:val="547"/>
          <w:marRight w:val="0"/>
          <w:marTop w:val="96"/>
          <w:marBottom w:val="0"/>
          <w:divBdr>
            <w:top w:val="none" w:sz="0" w:space="0" w:color="auto"/>
            <w:left w:val="none" w:sz="0" w:space="0" w:color="auto"/>
            <w:bottom w:val="none" w:sz="0" w:space="0" w:color="auto"/>
            <w:right w:val="none" w:sz="0" w:space="0" w:color="auto"/>
          </w:divBdr>
        </w:div>
      </w:divsChild>
    </w:div>
    <w:div w:id="479737705">
      <w:bodyDiv w:val="1"/>
      <w:marLeft w:val="0"/>
      <w:marRight w:val="0"/>
      <w:marTop w:val="0"/>
      <w:marBottom w:val="0"/>
      <w:divBdr>
        <w:top w:val="none" w:sz="0" w:space="0" w:color="auto"/>
        <w:left w:val="none" w:sz="0" w:space="0" w:color="auto"/>
        <w:bottom w:val="none" w:sz="0" w:space="0" w:color="auto"/>
        <w:right w:val="none" w:sz="0" w:space="0" w:color="auto"/>
      </w:divBdr>
    </w:div>
    <w:div w:id="506791973">
      <w:bodyDiv w:val="1"/>
      <w:marLeft w:val="0"/>
      <w:marRight w:val="0"/>
      <w:marTop w:val="0"/>
      <w:marBottom w:val="0"/>
      <w:divBdr>
        <w:top w:val="none" w:sz="0" w:space="0" w:color="auto"/>
        <w:left w:val="none" w:sz="0" w:space="0" w:color="auto"/>
        <w:bottom w:val="none" w:sz="0" w:space="0" w:color="auto"/>
        <w:right w:val="none" w:sz="0" w:space="0" w:color="auto"/>
      </w:divBdr>
      <w:divsChild>
        <w:div w:id="243684549">
          <w:marLeft w:val="0"/>
          <w:marRight w:val="0"/>
          <w:marTop w:val="0"/>
          <w:marBottom w:val="0"/>
          <w:divBdr>
            <w:top w:val="none" w:sz="0" w:space="0" w:color="auto"/>
            <w:left w:val="none" w:sz="0" w:space="0" w:color="auto"/>
            <w:bottom w:val="none" w:sz="0" w:space="0" w:color="auto"/>
            <w:right w:val="none" w:sz="0" w:space="0" w:color="auto"/>
          </w:divBdr>
        </w:div>
      </w:divsChild>
    </w:div>
    <w:div w:id="675688108">
      <w:bodyDiv w:val="1"/>
      <w:marLeft w:val="0"/>
      <w:marRight w:val="0"/>
      <w:marTop w:val="0"/>
      <w:marBottom w:val="0"/>
      <w:divBdr>
        <w:top w:val="none" w:sz="0" w:space="0" w:color="auto"/>
        <w:left w:val="none" w:sz="0" w:space="0" w:color="auto"/>
        <w:bottom w:val="none" w:sz="0" w:space="0" w:color="auto"/>
        <w:right w:val="none" w:sz="0" w:space="0" w:color="auto"/>
      </w:divBdr>
    </w:div>
    <w:div w:id="692801747">
      <w:bodyDiv w:val="1"/>
      <w:marLeft w:val="0"/>
      <w:marRight w:val="0"/>
      <w:marTop w:val="0"/>
      <w:marBottom w:val="0"/>
      <w:divBdr>
        <w:top w:val="none" w:sz="0" w:space="0" w:color="auto"/>
        <w:left w:val="none" w:sz="0" w:space="0" w:color="auto"/>
        <w:bottom w:val="none" w:sz="0" w:space="0" w:color="auto"/>
        <w:right w:val="none" w:sz="0" w:space="0" w:color="auto"/>
      </w:divBdr>
    </w:div>
    <w:div w:id="811823249">
      <w:bodyDiv w:val="1"/>
      <w:marLeft w:val="0"/>
      <w:marRight w:val="0"/>
      <w:marTop w:val="0"/>
      <w:marBottom w:val="0"/>
      <w:divBdr>
        <w:top w:val="none" w:sz="0" w:space="0" w:color="auto"/>
        <w:left w:val="none" w:sz="0" w:space="0" w:color="auto"/>
        <w:bottom w:val="none" w:sz="0" w:space="0" w:color="auto"/>
        <w:right w:val="none" w:sz="0" w:space="0" w:color="auto"/>
      </w:divBdr>
    </w:div>
    <w:div w:id="940912323">
      <w:bodyDiv w:val="1"/>
      <w:marLeft w:val="0"/>
      <w:marRight w:val="0"/>
      <w:marTop w:val="0"/>
      <w:marBottom w:val="0"/>
      <w:divBdr>
        <w:top w:val="none" w:sz="0" w:space="0" w:color="auto"/>
        <w:left w:val="none" w:sz="0" w:space="0" w:color="auto"/>
        <w:bottom w:val="none" w:sz="0" w:space="0" w:color="auto"/>
        <w:right w:val="none" w:sz="0" w:space="0" w:color="auto"/>
      </w:divBdr>
    </w:div>
    <w:div w:id="1001858229">
      <w:bodyDiv w:val="1"/>
      <w:marLeft w:val="0"/>
      <w:marRight w:val="0"/>
      <w:marTop w:val="0"/>
      <w:marBottom w:val="0"/>
      <w:divBdr>
        <w:top w:val="none" w:sz="0" w:space="0" w:color="auto"/>
        <w:left w:val="none" w:sz="0" w:space="0" w:color="auto"/>
        <w:bottom w:val="none" w:sz="0" w:space="0" w:color="auto"/>
        <w:right w:val="none" w:sz="0" w:space="0" w:color="auto"/>
      </w:divBdr>
    </w:div>
    <w:div w:id="1064714602">
      <w:bodyDiv w:val="1"/>
      <w:marLeft w:val="0"/>
      <w:marRight w:val="0"/>
      <w:marTop w:val="0"/>
      <w:marBottom w:val="0"/>
      <w:divBdr>
        <w:top w:val="none" w:sz="0" w:space="0" w:color="auto"/>
        <w:left w:val="none" w:sz="0" w:space="0" w:color="auto"/>
        <w:bottom w:val="none" w:sz="0" w:space="0" w:color="auto"/>
        <w:right w:val="none" w:sz="0" w:space="0" w:color="auto"/>
      </w:divBdr>
    </w:div>
    <w:div w:id="1099104672">
      <w:bodyDiv w:val="1"/>
      <w:marLeft w:val="0"/>
      <w:marRight w:val="0"/>
      <w:marTop w:val="0"/>
      <w:marBottom w:val="0"/>
      <w:divBdr>
        <w:top w:val="none" w:sz="0" w:space="0" w:color="auto"/>
        <w:left w:val="none" w:sz="0" w:space="0" w:color="auto"/>
        <w:bottom w:val="none" w:sz="0" w:space="0" w:color="auto"/>
        <w:right w:val="none" w:sz="0" w:space="0" w:color="auto"/>
      </w:divBdr>
    </w:div>
    <w:div w:id="1351176640">
      <w:bodyDiv w:val="1"/>
      <w:marLeft w:val="0"/>
      <w:marRight w:val="0"/>
      <w:marTop w:val="0"/>
      <w:marBottom w:val="0"/>
      <w:divBdr>
        <w:top w:val="none" w:sz="0" w:space="0" w:color="auto"/>
        <w:left w:val="none" w:sz="0" w:space="0" w:color="auto"/>
        <w:bottom w:val="none" w:sz="0" w:space="0" w:color="auto"/>
        <w:right w:val="none" w:sz="0" w:space="0" w:color="auto"/>
      </w:divBdr>
    </w:div>
    <w:div w:id="1872300303">
      <w:bodyDiv w:val="1"/>
      <w:marLeft w:val="0"/>
      <w:marRight w:val="0"/>
      <w:marTop w:val="0"/>
      <w:marBottom w:val="0"/>
      <w:divBdr>
        <w:top w:val="none" w:sz="0" w:space="0" w:color="auto"/>
        <w:left w:val="none" w:sz="0" w:space="0" w:color="auto"/>
        <w:bottom w:val="none" w:sz="0" w:space="0" w:color="auto"/>
        <w:right w:val="none" w:sz="0" w:space="0" w:color="auto"/>
      </w:divBdr>
    </w:div>
    <w:div w:id="1984382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image" Target="media/image150.wmf"/><Relationship Id="rId21" Type="http://schemas.openxmlformats.org/officeDocument/2006/relationships/oleObject" Target="embeddings/oleObject5.bin"/><Relationship Id="rId63" Type="http://schemas.openxmlformats.org/officeDocument/2006/relationships/oleObject" Target="embeddings/oleObject26.bin"/><Relationship Id="rId159" Type="http://schemas.openxmlformats.org/officeDocument/2006/relationships/image" Target="media/image81.wmf"/><Relationship Id="rId324" Type="http://schemas.openxmlformats.org/officeDocument/2006/relationships/oleObject" Target="embeddings/oleObject155.bin"/><Relationship Id="rId366" Type="http://schemas.openxmlformats.org/officeDocument/2006/relationships/oleObject" Target="embeddings/oleObject176.bin"/><Relationship Id="rId170" Type="http://schemas.openxmlformats.org/officeDocument/2006/relationships/oleObject" Target="embeddings/oleObject77.bin"/><Relationship Id="rId226" Type="http://schemas.openxmlformats.org/officeDocument/2006/relationships/image" Target="media/image115.wmf"/><Relationship Id="rId433" Type="http://schemas.openxmlformats.org/officeDocument/2006/relationships/image" Target="media/image218.wmf"/><Relationship Id="rId268" Type="http://schemas.openxmlformats.org/officeDocument/2006/relationships/image" Target="media/image134.wmf"/><Relationship Id="rId475" Type="http://schemas.openxmlformats.org/officeDocument/2006/relationships/oleObject" Target="embeddings/oleObject229.bin"/><Relationship Id="rId32" Type="http://schemas.openxmlformats.org/officeDocument/2006/relationships/image" Target="media/image15.wmf"/><Relationship Id="rId74" Type="http://schemas.openxmlformats.org/officeDocument/2006/relationships/image" Target="media/image36.wmf"/><Relationship Id="rId128" Type="http://schemas.openxmlformats.org/officeDocument/2006/relationships/oleObject" Target="embeddings/oleObject58.bin"/><Relationship Id="rId335" Type="http://schemas.openxmlformats.org/officeDocument/2006/relationships/image" Target="media/image168.wmf"/><Relationship Id="rId377" Type="http://schemas.openxmlformats.org/officeDocument/2006/relationships/oleObject" Target="embeddings/oleObject181.bin"/><Relationship Id="rId500" Type="http://schemas.openxmlformats.org/officeDocument/2006/relationships/image" Target="media/image252.wmf"/><Relationship Id="rId5" Type="http://schemas.openxmlformats.org/officeDocument/2006/relationships/webSettings" Target="webSettings.xml"/><Relationship Id="rId181" Type="http://schemas.openxmlformats.org/officeDocument/2006/relationships/image" Target="media/image92.wmf"/><Relationship Id="rId237" Type="http://schemas.openxmlformats.org/officeDocument/2006/relationships/oleObject" Target="embeddings/oleObject110.bin"/><Relationship Id="rId402" Type="http://schemas.openxmlformats.org/officeDocument/2006/relationships/image" Target="media/image202.wmf"/><Relationship Id="rId279" Type="http://schemas.openxmlformats.org/officeDocument/2006/relationships/oleObject" Target="embeddings/oleObject133.bin"/><Relationship Id="rId444" Type="http://schemas.openxmlformats.org/officeDocument/2006/relationships/oleObject" Target="embeddings/oleObject214.bin"/><Relationship Id="rId486" Type="http://schemas.openxmlformats.org/officeDocument/2006/relationships/image" Target="media/image245.wmf"/><Relationship Id="rId43" Type="http://schemas.openxmlformats.org/officeDocument/2006/relationships/oleObject" Target="embeddings/oleObject16.bin"/><Relationship Id="rId139" Type="http://schemas.openxmlformats.org/officeDocument/2006/relationships/image" Target="media/image69.png"/><Relationship Id="rId290" Type="http://schemas.openxmlformats.org/officeDocument/2006/relationships/image" Target="media/image145.wmf"/><Relationship Id="rId304" Type="http://schemas.openxmlformats.org/officeDocument/2006/relationships/oleObject" Target="embeddings/oleObject145.bin"/><Relationship Id="rId346" Type="http://schemas.openxmlformats.org/officeDocument/2006/relationships/oleObject" Target="embeddings/oleObject166.bin"/><Relationship Id="rId388" Type="http://schemas.openxmlformats.org/officeDocument/2006/relationships/image" Target="media/image195.wmf"/><Relationship Id="rId511" Type="http://schemas.openxmlformats.org/officeDocument/2006/relationships/oleObject" Target="embeddings/oleObject247.bin"/><Relationship Id="rId85" Type="http://schemas.openxmlformats.org/officeDocument/2006/relationships/image" Target="media/image41.wmf"/><Relationship Id="rId150" Type="http://schemas.openxmlformats.org/officeDocument/2006/relationships/oleObject" Target="embeddings/oleObject67.bin"/><Relationship Id="rId192" Type="http://schemas.openxmlformats.org/officeDocument/2006/relationships/oleObject" Target="embeddings/oleObject88.bin"/><Relationship Id="rId206" Type="http://schemas.openxmlformats.org/officeDocument/2006/relationships/oleObject" Target="embeddings/oleObject95.bin"/><Relationship Id="rId413" Type="http://schemas.openxmlformats.org/officeDocument/2006/relationships/image" Target="media/image208.wmf"/><Relationship Id="rId248" Type="http://schemas.openxmlformats.org/officeDocument/2006/relationships/image" Target="media/image126.wmf"/><Relationship Id="rId455" Type="http://schemas.openxmlformats.org/officeDocument/2006/relationships/image" Target="media/image229.wmf"/><Relationship Id="rId497" Type="http://schemas.openxmlformats.org/officeDocument/2006/relationships/oleObject" Target="embeddings/oleObject240.bin"/><Relationship Id="rId12" Type="http://schemas.openxmlformats.org/officeDocument/2006/relationships/image" Target="media/image5.wmf"/><Relationship Id="rId108" Type="http://schemas.openxmlformats.org/officeDocument/2006/relationships/oleObject" Target="embeddings/oleObject48.bin"/><Relationship Id="rId315" Type="http://schemas.openxmlformats.org/officeDocument/2006/relationships/image" Target="media/image158.wmf"/><Relationship Id="rId357" Type="http://schemas.openxmlformats.org/officeDocument/2006/relationships/image" Target="media/image179.wmf"/><Relationship Id="rId54" Type="http://schemas.openxmlformats.org/officeDocument/2006/relationships/image" Target="media/image26.wmf"/><Relationship Id="rId96" Type="http://schemas.openxmlformats.org/officeDocument/2006/relationships/oleObject" Target="embeddings/oleObject43.bin"/><Relationship Id="rId161" Type="http://schemas.openxmlformats.org/officeDocument/2006/relationships/image" Target="media/image82.wmf"/><Relationship Id="rId217" Type="http://schemas.openxmlformats.org/officeDocument/2006/relationships/image" Target="media/image110.wmf"/><Relationship Id="rId399" Type="http://schemas.openxmlformats.org/officeDocument/2006/relationships/oleObject" Target="embeddings/oleObject192.bin"/><Relationship Id="rId259" Type="http://schemas.openxmlformats.org/officeDocument/2006/relationships/oleObject" Target="embeddings/oleObject123.bin"/><Relationship Id="rId424" Type="http://schemas.openxmlformats.org/officeDocument/2006/relationships/oleObject" Target="embeddings/oleObject204.bin"/><Relationship Id="rId466" Type="http://schemas.openxmlformats.org/officeDocument/2006/relationships/oleObject" Target="embeddings/oleObject225.bin"/><Relationship Id="rId23" Type="http://schemas.openxmlformats.org/officeDocument/2006/relationships/oleObject" Target="embeddings/oleObject6.bin"/><Relationship Id="rId119" Type="http://schemas.openxmlformats.org/officeDocument/2006/relationships/image" Target="media/image59.wmf"/><Relationship Id="rId270" Type="http://schemas.openxmlformats.org/officeDocument/2006/relationships/image" Target="media/image135.wmf"/><Relationship Id="rId326" Type="http://schemas.openxmlformats.org/officeDocument/2006/relationships/oleObject" Target="embeddings/oleObject156.bin"/><Relationship Id="rId65" Type="http://schemas.openxmlformats.org/officeDocument/2006/relationships/oleObject" Target="embeddings/oleObject27.bin"/><Relationship Id="rId130" Type="http://schemas.openxmlformats.org/officeDocument/2006/relationships/oleObject" Target="embeddings/oleObject59.bin"/><Relationship Id="rId368" Type="http://schemas.openxmlformats.org/officeDocument/2006/relationships/oleObject" Target="embeddings/oleObject177.bin"/><Relationship Id="rId172" Type="http://schemas.openxmlformats.org/officeDocument/2006/relationships/oleObject" Target="embeddings/oleObject78.bin"/><Relationship Id="rId228" Type="http://schemas.openxmlformats.org/officeDocument/2006/relationships/image" Target="media/image116.wmf"/><Relationship Id="rId435" Type="http://schemas.openxmlformats.org/officeDocument/2006/relationships/image" Target="media/image219.wmf"/><Relationship Id="rId477" Type="http://schemas.openxmlformats.org/officeDocument/2006/relationships/oleObject" Target="embeddings/oleObject230.bin"/><Relationship Id="rId281" Type="http://schemas.openxmlformats.org/officeDocument/2006/relationships/oleObject" Target="embeddings/oleObject134.bin"/><Relationship Id="rId337" Type="http://schemas.openxmlformats.org/officeDocument/2006/relationships/image" Target="media/image169.wmf"/><Relationship Id="rId502" Type="http://schemas.openxmlformats.org/officeDocument/2006/relationships/image" Target="media/image253.wmf"/><Relationship Id="rId34" Type="http://schemas.openxmlformats.org/officeDocument/2006/relationships/image" Target="media/image16.wmf"/><Relationship Id="rId76" Type="http://schemas.openxmlformats.org/officeDocument/2006/relationships/oleObject" Target="embeddings/oleObject33.bin"/><Relationship Id="rId141" Type="http://schemas.openxmlformats.org/officeDocument/2006/relationships/image" Target="media/image71.wmf"/><Relationship Id="rId379" Type="http://schemas.openxmlformats.org/officeDocument/2006/relationships/oleObject" Target="embeddings/oleObject182.bin"/><Relationship Id="rId7" Type="http://schemas.openxmlformats.org/officeDocument/2006/relationships/endnotes" Target="endnotes.xml"/><Relationship Id="rId183" Type="http://schemas.openxmlformats.org/officeDocument/2006/relationships/image" Target="media/image93.wmf"/><Relationship Id="rId239" Type="http://schemas.openxmlformats.org/officeDocument/2006/relationships/oleObject" Target="embeddings/oleObject111.bin"/><Relationship Id="rId390" Type="http://schemas.openxmlformats.org/officeDocument/2006/relationships/image" Target="media/image196.wmf"/><Relationship Id="rId404" Type="http://schemas.openxmlformats.org/officeDocument/2006/relationships/image" Target="media/image203.wmf"/><Relationship Id="rId446" Type="http://schemas.openxmlformats.org/officeDocument/2006/relationships/oleObject" Target="embeddings/oleObject215.bin"/><Relationship Id="rId250" Type="http://schemas.openxmlformats.org/officeDocument/2006/relationships/image" Target="media/image127.wmf"/><Relationship Id="rId292" Type="http://schemas.openxmlformats.org/officeDocument/2006/relationships/image" Target="media/image146.wmf"/><Relationship Id="rId306" Type="http://schemas.openxmlformats.org/officeDocument/2006/relationships/oleObject" Target="embeddings/oleObject146.bin"/><Relationship Id="rId488" Type="http://schemas.openxmlformats.org/officeDocument/2006/relationships/image" Target="media/image246.wmf"/><Relationship Id="rId45" Type="http://schemas.openxmlformats.org/officeDocument/2006/relationships/oleObject" Target="embeddings/oleObject17.bin"/><Relationship Id="rId87" Type="http://schemas.openxmlformats.org/officeDocument/2006/relationships/image" Target="media/image42.wmf"/><Relationship Id="rId110" Type="http://schemas.openxmlformats.org/officeDocument/2006/relationships/oleObject" Target="embeddings/oleObject49.bin"/><Relationship Id="rId348" Type="http://schemas.openxmlformats.org/officeDocument/2006/relationships/oleObject" Target="embeddings/oleObject167.bin"/><Relationship Id="rId513" Type="http://schemas.openxmlformats.org/officeDocument/2006/relationships/oleObject" Target="embeddings/oleObject248.bin"/><Relationship Id="rId152" Type="http://schemas.openxmlformats.org/officeDocument/2006/relationships/oleObject" Target="embeddings/oleObject68.bin"/><Relationship Id="rId194" Type="http://schemas.openxmlformats.org/officeDocument/2006/relationships/oleObject" Target="embeddings/oleObject89.bin"/><Relationship Id="rId208" Type="http://schemas.openxmlformats.org/officeDocument/2006/relationships/oleObject" Target="embeddings/oleObject96.bin"/><Relationship Id="rId415" Type="http://schemas.openxmlformats.org/officeDocument/2006/relationships/image" Target="media/image209.wmf"/><Relationship Id="rId457" Type="http://schemas.openxmlformats.org/officeDocument/2006/relationships/image" Target="media/image230.wmf"/><Relationship Id="rId261" Type="http://schemas.openxmlformats.org/officeDocument/2006/relationships/oleObject" Target="embeddings/oleObject124.bin"/><Relationship Id="rId499" Type="http://schemas.openxmlformats.org/officeDocument/2006/relationships/oleObject" Target="embeddings/oleObject241.bin"/><Relationship Id="rId14" Type="http://schemas.openxmlformats.org/officeDocument/2006/relationships/image" Target="media/image6.wmf"/><Relationship Id="rId35" Type="http://schemas.openxmlformats.org/officeDocument/2006/relationships/oleObject" Target="embeddings/oleObject12.bin"/><Relationship Id="rId56" Type="http://schemas.openxmlformats.org/officeDocument/2006/relationships/image" Target="media/image27.wmf"/><Relationship Id="rId77" Type="http://schemas.openxmlformats.org/officeDocument/2006/relationships/image" Target="media/image37.wmf"/><Relationship Id="rId100" Type="http://schemas.openxmlformats.org/officeDocument/2006/relationships/oleObject" Target="embeddings/oleObject45.bin"/><Relationship Id="rId282" Type="http://schemas.openxmlformats.org/officeDocument/2006/relationships/image" Target="media/image141.wmf"/><Relationship Id="rId317" Type="http://schemas.openxmlformats.org/officeDocument/2006/relationships/image" Target="media/image159.wmf"/><Relationship Id="rId338" Type="http://schemas.openxmlformats.org/officeDocument/2006/relationships/oleObject" Target="embeddings/oleObject162.bin"/><Relationship Id="rId359" Type="http://schemas.openxmlformats.org/officeDocument/2006/relationships/image" Target="media/image180.wmf"/><Relationship Id="rId503" Type="http://schemas.openxmlformats.org/officeDocument/2006/relationships/oleObject" Target="embeddings/oleObject243.bin"/><Relationship Id="rId8" Type="http://schemas.openxmlformats.org/officeDocument/2006/relationships/image" Target="media/image1.jpeg"/><Relationship Id="rId98" Type="http://schemas.openxmlformats.org/officeDocument/2006/relationships/oleObject" Target="embeddings/oleObject44.bin"/><Relationship Id="rId121" Type="http://schemas.openxmlformats.org/officeDocument/2006/relationships/image" Target="media/image60.wmf"/><Relationship Id="rId142" Type="http://schemas.openxmlformats.org/officeDocument/2006/relationships/oleObject" Target="embeddings/oleObject64.bin"/><Relationship Id="rId163" Type="http://schemas.openxmlformats.org/officeDocument/2006/relationships/image" Target="media/image83.wmf"/><Relationship Id="rId184" Type="http://schemas.openxmlformats.org/officeDocument/2006/relationships/oleObject" Target="embeddings/oleObject84.bin"/><Relationship Id="rId219" Type="http://schemas.openxmlformats.org/officeDocument/2006/relationships/image" Target="media/image111.wmf"/><Relationship Id="rId370" Type="http://schemas.openxmlformats.org/officeDocument/2006/relationships/image" Target="media/image186.wmf"/><Relationship Id="rId391" Type="http://schemas.openxmlformats.org/officeDocument/2006/relationships/oleObject" Target="embeddings/oleObject188.bin"/><Relationship Id="rId405" Type="http://schemas.openxmlformats.org/officeDocument/2006/relationships/oleObject" Target="embeddings/oleObject195.bin"/><Relationship Id="rId426" Type="http://schemas.openxmlformats.org/officeDocument/2006/relationships/oleObject" Target="embeddings/oleObject205.bin"/><Relationship Id="rId447" Type="http://schemas.openxmlformats.org/officeDocument/2006/relationships/image" Target="media/image225.wmf"/><Relationship Id="rId230" Type="http://schemas.openxmlformats.org/officeDocument/2006/relationships/image" Target="media/image117.wmf"/><Relationship Id="rId251" Type="http://schemas.openxmlformats.org/officeDocument/2006/relationships/oleObject" Target="embeddings/oleObject117.bin"/><Relationship Id="rId468" Type="http://schemas.openxmlformats.org/officeDocument/2006/relationships/oleObject" Target="embeddings/oleObject226.bin"/><Relationship Id="rId489" Type="http://schemas.openxmlformats.org/officeDocument/2006/relationships/oleObject" Target="embeddings/oleObject236.bin"/><Relationship Id="rId25" Type="http://schemas.openxmlformats.org/officeDocument/2006/relationships/oleObject" Target="embeddings/oleObject7.bin"/><Relationship Id="rId46" Type="http://schemas.openxmlformats.org/officeDocument/2006/relationships/image" Target="media/image22.wmf"/><Relationship Id="rId67" Type="http://schemas.openxmlformats.org/officeDocument/2006/relationships/oleObject" Target="embeddings/oleObject28.bin"/><Relationship Id="rId272" Type="http://schemas.openxmlformats.org/officeDocument/2006/relationships/image" Target="media/image136.wmf"/><Relationship Id="rId293" Type="http://schemas.openxmlformats.org/officeDocument/2006/relationships/oleObject" Target="embeddings/oleObject140.bin"/><Relationship Id="rId307" Type="http://schemas.openxmlformats.org/officeDocument/2006/relationships/image" Target="media/image154.wmf"/><Relationship Id="rId328" Type="http://schemas.openxmlformats.org/officeDocument/2006/relationships/oleObject" Target="embeddings/oleObject157.bin"/><Relationship Id="rId349" Type="http://schemas.openxmlformats.org/officeDocument/2006/relationships/image" Target="media/image175.wmf"/><Relationship Id="rId514" Type="http://schemas.openxmlformats.org/officeDocument/2006/relationships/footer" Target="footer1.xml"/><Relationship Id="rId88" Type="http://schemas.openxmlformats.org/officeDocument/2006/relationships/oleObject" Target="embeddings/oleObject39.bin"/><Relationship Id="rId111" Type="http://schemas.openxmlformats.org/officeDocument/2006/relationships/image" Target="media/image55.wmf"/><Relationship Id="rId132" Type="http://schemas.openxmlformats.org/officeDocument/2006/relationships/oleObject" Target="embeddings/oleObject60.bin"/><Relationship Id="rId153" Type="http://schemas.openxmlformats.org/officeDocument/2006/relationships/image" Target="media/image78.wmf"/><Relationship Id="rId174" Type="http://schemas.openxmlformats.org/officeDocument/2006/relationships/oleObject" Target="embeddings/oleObject79.bin"/><Relationship Id="rId195" Type="http://schemas.openxmlformats.org/officeDocument/2006/relationships/image" Target="media/image99.wmf"/><Relationship Id="rId209" Type="http://schemas.openxmlformats.org/officeDocument/2006/relationships/image" Target="media/image106.wmf"/><Relationship Id="rId360" Type="http://schemas.openxmlformats.org/officeDocument/2006/relationships/oleObject" Target="embeddings/oleObject173.bin"/><Relationship Id="rId381" Type="http://schemas.openxmlformats.org/officeDocument/2006/relationships/oleObject" Target="embeddings/oleObject183.bin"/><Relationship Id="rId416" Type="http://schemas.openxmlformats.org/officeDocument/2006/relationships/oleObject" Target="embeddings/oleObject200.bin"/><Relationship Id="rId220" Type="http://schemas.openxmlformats.org/officeDocument/2006/relationships/oleObject" Target="embeddings/oleObject102.bin"/><Relationship Id="rId241" Type="http://schemas.openxmlformats.org/officeDocument/2006/relationships/oleObject" Target="embeddings/oleObject112.bin"/><Relationship Id="rId437" Type="http://schemas.openxmlformats.org/officeDocument/2006/relationships/image" Target="media/image220.wmf"/><Relationship Id="rId458" Type="http://schemas.openxmlformats.org/officeDocument/2006/relationships/oleObject" Target="embeddings/oleObject221.bin"/><Relationship Id="rId479" Type="http://schemas.openxmlformats.org/officeDocument/2006/relationships/oleObject" Target="embeddings/oleObject231.bin"/><Relationship Id="rId15" Type="http://schemas.openxmlformats.org/officeDocument/2006/relationships/oleObject" Target="embeddings/oleObject2.bin"/><Relationship Id="rId36" Type="http://schemas.openxmlformats.org/officeDocument/2006/relationships/image" Target="media/image17.wmf"/><Relationship Id="rId57" Type="http://schemas.openxmlformats.org/officeDocument/2006/relationships/oleObject" Target="embeddings/oleObject23.bin"/><Relationship Id="rId262" Type="http://schemas.openxmlformats.org/officeDocument/2006/relationships/image" Target="media/image131.wmf"/><Relationship Id="rId283" Type="http://schemas.openxmlformats.org/officeDocument/2006/relationships/oleObject" Target="embeddings/oleObject135.bin"/><Relationship Id="rId318" Type="http://schemas.openxmlformats.org/officeDocument/2006/relationships/oleObject" Target="embeddings/oleObject152.bin"/><Relationship Id="rId339" Type="http://schemas.openxmlformats.org/officeDocument/2006/relationships/image" Target="media/image170.wmf"/><Relationship Id="rId490" Type="http://schemas.openxmlformats.org/officeDocument/2006/relationships/image" Target="media/image247.wmf"/><Relationship Id="rId504" Type="http://schemas.openxmlformats.org/officeDocument/2006/relationships/image" Target="media/image254.emf"/><Relationship Id="rId78" Type="http://schemas.openxmlformats.org/officeDocument/2006/relationships/oleObject" Target="embeddings/oleObject34.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5.bin"/><Relationship Id="rId143" Type="http://schemas.openxmlformats.org/officeDocument/2006/relationships/image" Target="media/image72.png"/><Relationship Id="rId164" Type="http://schemas.openxmlformats.org/officeDocument/2006/relationships/oleObject" Target="embeddings/oleObject74.bin"/><Relationship Id="rId185" Type="http://schemas.openxmlformats.org/officeDocument/2006/relationships/image" Target="media/image94.wmf"/><Relationship Id="rId350" Type="http://schemas.openxmlformats.org/officeDocument/2006/relationships/oleObject" Target="embeddings/oleObject168.bin"/><Relationship Id="rId371" Type="http://schemas.openxmlformats.org/officeDocument/2006/relationships/oleObject" Target="embeddings/oleObject178.bin"/><Relationship Id="rId406" Type="http://schemas.openxmlformats.org/officeDocument/2006/relationships/image" Target="media/image204.wmf"/><Relationship Id="rId9" Type="http://schemas.openxmlformats.org/officeDocument/2006/relationships/image" Target="media/image2.png"/><Relationship Id="rId210" Type="http://schemas.openxmlformats.org/officeDocument/2006/relationships/oleObject" Target="embeddings/oleObject97.bin"/><Relationship Id="rId392" Type="http://schemas.openxmlformats.org/officeDocument/2006/relationships/image" Target="media/image197.wmf"/><Relationship Id="rId427" Type="http://schemas.openxmlformats.org/officeDocument/2006/relationships/image" Target="media/image215.wmf"/><Relationship Id="rId448" Type="http://schemas.openxmlformats.org/officeDocument/2006/relationships/oleObject" Target="embeddings/oleObject216.bin"/><Relationship Id="rId469" Type="http://schemas.openxmlformats.org/officeDocument/2006/relationships/image" Target="media/image236.wmf"/><Relationship Id="rId26" Type="http://schemas.openxmlformats.org/officeDocument/2006/relationships/image" Target="media/image12.wmf"/><Relationship Id="rId231" Type="http://schemas.openxmlformats.org/officeDocument/2006/relationships/oleObject" Target="embeddings/oleObject107.bin"/><Relationship Id="rId252" Type="http://schemas.openxmlformats.org/officeDocument/2006/relationships/oleObject" Target="embeddings/oleObject118.bin"/><Relationship Id="rId273" Type="http://schemas.openxmlformats.org/officeDocument/2006/relationships/oleObject" Target="embeddings/oleObject130.bin"/><Relationship Id="rId294" Type="http://schemas.openxmlformats.org/officeDocument/2006/relationships/image" Target="media/image147.wmf"/><Relationship Id="rId308" Type="http://schemas.openxmlformats.org/officeDocument/2006/relationships/oleObject" Target="embeddings/oleObject147.bin"/><Relationship Id="rId329" Type="http://schemas.openxmlformats.org/officeDocument/2006/relationships/image" Target="media/image165.wmf"/><Relationship Id="rId480" Type="http://schemas.openxmlformats.org/officeDocument/2006/relationships/image" Target="media/image242.wmf"/><Relationship Id="rId515" Type="http://schemas.openxmlformats.org/officeDocument/2006/relationships/fontTable" Target="fontTable.xml"/><Relationship Id="rId47" Type="http://schemas.openxmlformats.org/officeDocument/2006/relationships/oleObject" Target="embeddings/oleObject18.bin"/><Relationship Id="rId68" Type="http://schemas.openxmlformats.org/officeDocument/2006/relationships/image" Target="media/image33.wmf"/><Relationship Id="rId89" Type="http://schemas.openxmlformats.org/officeDocument/2006/relationships/image" Target="media/image43.wmf"/><Relationship Id="rId112" Type="http://schemas.openxmlformats.org/officeDocument/2006/relationships/oleObject" Target="embeddings/oleObject50.bin"/><Relationship Id="rId133" Type="http://schemas.openxmlformats.org/officeDocument/2006/relationships/image" Target="media/image66.wmf"/><Relationship Id="rId154" Type="http://schemas.openxmlformats.org/officeDocument/2006/relationships/oleObject" Target="embeddings/oleObject69.bin"/><Relationship Id="rId175" Type="http://schemas.openxmlformats.org/officeDocument/2006/relationships/image" Target="media/image89.wmf"/><Relationship Id="rId340" Type="http://schemas.openxmlformats.org/officeDocument/2006/relationships/oleObject" Target="embeddings/oleObject163.bin"/><Relationship Id="rId361" Type="http://schemas.openxmlformats.org/officeDocument/2006/relationships/image" Target="media/image181.wmf"/><Relationship Id="rId196" Type="http://schemas.openxmlformats.org/officeDocument/2006/relationships/oleObject" Target="embeddings/oleObject90.bin"/><Relationship Id="rId200" Type="http://schemas.openxmlformats.org/officeDocument/2006/relationships/oleObject" Target="embeddings/oleObject92.bin"/><Relationship Id="rId382" Type="http://schemas.openxmlformats.org/officeDocument/2006/relationships/image" Target="media/image192.wmf"/><Relationship Id="rId417" Type="http://schemas.openxmlformats.org/officeDocument/2006/relationships/image" Target="media/image210.wmf"/><Relationship Id="rId438" Type="http://schemas.openxmlformats.org/officeDocument/2006/relationships/oleObject" Target="embeddings/oleObject211.bin"/><Relationship Id="rId459" Type="http://schemas.openxmlformats.org/officeDocument/2006/relationships/image" Target="media/image231.wmf"/><Relationship Id="rId16" Type="http://schemas.openxmlformats.org/officeDocument/2006/relationships/image" Target="media/image7.wmf"/><Relationship Id="rId221" Type="http://schemas.openxmlformats.org/officeDocument/2006/relationships/image" Target="media/image112.wmf"/><Relationship Id="rId242" Type="http://schemas.openxmlformats.org/officeDocument/2006/relationships/image" Target="media/image123.wmf"/><Relationship Id="rId263" Type="http://schemas.openxmlformats.org/officeDocument/2006/relationships/oleObject" Target="embeddings/oleObject125.bin"/><Relationship Id="rId284" Type="http://schemas.openxmlformats.org/officeDocument/2006/relationships/image" Target="media/image142.wmf"/><Relationship Id="rId319" Type="http://schemas.openxmlformats.org/officeDocument/2006/relationships/image" Target="media/image160.wmf"/><Relationship Id="rId470" Type="http://schemas.openxmlformats.org/officeDocument/2006/relationships/oleObject" Target="embeddings/oleObject227.bin"/><Relationship Id="rId491" Type="http://schemas.openxmlformats.org/officeDocument/2006/relationships/oleObject" Target="embeddings/oleObject237.bin"/><Relationship Id="rId505" Type="http://schemas.openxmlformats.org/officeDocument/2006/relationships/oleObject" Target="embeddings/oleObject244.bin"/><Relationship Id="rId37" Type="http://schemas.openxmlformats.org/officeDocument/2006/relationships/oleObject" Target="embeddings/oleObject13.bin"/><Relationship Id="rId58" Type="http://schemas.openxmlformats.org/officeDocument/2006/relationships/image" Target="media/image28.wmf"/><Relationship Id="rId79" Type="http://schemas.openxmlformats.org/officeDocument/2006/relationships/image" Target="media/image38.wmf"/><Relationship Id="rId102" Type="http://schemas.openxmlformats.org/officeDocument/2006/relationships/oleObject" Target="embeddings/oleObject46.bin"/><Relationship Id="rId123" Type="http://schemas.openxmlformats.org/officeDocument/2006/relationships/image" Target="media/image61.wmf"/><Relationship Id="rId144" Type="http://schemas.openxmlformats.org/officeDocument/2006/relationships/image" Target="media/image73.wmf"/><Relationship Id="rId330" Type="http://schemas.openxmlformats.org/officeDocument/2006/relationships/oleObject" Target="embeddings/oleObject158.bin"/><Relationship Id="rId90" Type="http://schemas.openxmlformats.org/officeDocument/2006/relationships/oleObject" Target="embeddings/oleObject40.bin"/><Relationship Id="rId165" Type="http://schemas.openxmlformats.org/officeDocument/2006/relationships/image" Target="media/image84.wmf"/><Relationship Id="rId186" Type="http://schemas.openxmlformats.org/officeDocument/2006/relationships/oleObject" Target="embeddings/oleObject85.bin"/><Relationship Id="rId351" Type="http://schemas.openxmlformats.org/officeDocument/2006/relationships/image" Target="media/image176.wmf"/><Relationship Id="rId372" Type="http://schemas.openxmlformats.org/officeDocument/2006/relationships/image" Target="media/image187.wmf"/><Relationship Id="rId393" Type="http://schemas.openxmlformats.org/officeDocument/2006/relationships/oleObject" Target="embeddings/oleObject189.bin"/><Relationship Id="rId407" Type="http://schemas.openxmlformats.org/officeDocument/2006/relationships/oleObject" Target="embeddings/oleObject196.bin"/><Relationship Id="rId428" Type="http://schemas.openxmlformats.org/officeDocument/2006/relationships/oleObject" Target="embeddings/oleObject206.bin"/><Relationship Id="rId449" Type="http://schemas.openxmlformats.org/officeDocument/2006/relationships/image" Target="media/image226.wmf"/><Relationship Id="rId211" Type="http://schemas.openxmlformats.org/officeDocument/2006/relationships/image" Target="media/image107.wmf"/><Relationship Id="rId232" Type="http://schemas.openxmlformats.org/officeDocument/2006/relationships/image" Target="media/image118.wmf"/><Relationship Id="rId253" Type="http://schemas.openxmlformats.org/officeDocument/2006/relationships/oleObject" Target="embeddings/oleObject119.bin"/><Relationship Id="rId274" Type="http://schemas.openxmlformats.org/officeDocument/2006/relationships/image" Target="media/image137.wmf"/><Relationship Id="rId295" Type="http://schemas.openxmlformats.org/officeDocument/2006/relationships/oleObject" Target="embeddings/oleObject141.bin"/><Relationship Id="rId309" Type="http://schemas.openxmlformats.org/officeDocument/2006/relationships/image" Target="media/image155.wmf"/><Relationship Id="rId460" Type="http://schemas.openxmlformats.org/officeDocument/2006/relationships/oleObject" Target="embeddings/oleObject222.bin"/><Relationship Id="rId481" Type="http://schemas.openxmlformats.org/officeDocument/2006/relationships/oleObject" Target="embeddings/oleObject232.bin"/><Relationship Id="rId516" Type="http://schemas.openxmlformats.org/officeDocument/2006/relationships/theme" Target="theme/theme1.xml"/><Relationship Id="rId27" Type="http://schemas.openxmlformats.org/officeDocument/2006/relationships/oleObject" Target="embeddings/oleObject8.bin"/><Relationship Id="rId48" Type="http://schemas.openxmlformats.org/officeDocument/2006/relationships/image" Target="media/image23.wmf"/><Relationship Id="rId69" Type="http://schemas.openxmlformats.org/officeDocument/2006/relationships/oleObject" Target="embeddings/oleObject29.bin"/><Relationship Id="rId113" Type="http://schemas.openxmlformats.org/officeDocument/2006/relationships/image" Target="media/image56.wmf"/><Relationship Id="rId134" Type="http://schemas.openxmlformats.org/officeDocument/2006/relationships/oleObject" Target="embeddings/oleObject61.bin"/><Relationship Id="rId320" Type="http://schemas.openxmlformats.org/officeDocument/2006/relationships/oleObject" Target="embeddings/oleObject153.bin"/><Relationship Id="rId80" Type="http://schemas.openxmlformats.org/officeDocument/2006/relationships/oleObject" Target="embeddings/oleObject35.bin"/><Relationship Id="rId155" Type="http://schemas.openxmlformats.org/officeDocument/2006/relationships/image" Target="media/image79.wmf"/><Relationship Id="rId176" Type="http://schemas.openxmlformats.org/officeDocument/2006/relationships/oleObject" Target="embeddings/oleObject80.bin"/><Relationship Id="rId197" Type="http://schemas.openxmlformats.org/officeDocument/2006/relationships/image" Target="media/image100.wmf"/><Relationship Id="rId341" Type="http://schemas.openxmlformats.org/officeDocument/2006/relationships/image" Target="media/image171.wmf"/><Relationship Id="rId362" Type="http://schemas.openxmlformats.org/officeDocument/2006/relationships/oleObject" Target="embeddings/oleObject174.bin"/><Relationship Id="rId383" Type="http://schemas.openxmlformats.org/officeDocument/2006/relationships/oleObject" Target="embeddings/oleObject184.bin"/><Relationship Id="rId418" Type="http://schemas.openxmlformats.org/officeDocument/2006/relationships/oleObject" Target="embeddings/oleObject201.bin"/><Relationship Id="rId439" Type="http://schemas.openxmlformats.org/officeDocument/2006/relationships/image" Target="media/image221.wmf"/><Relationship Id="rId201" Type="http://schemas.openxmlformats.org/officeDocument/2006/relationships/image" Target="media/image102.wmf"/><Relationship Id="rId222" Type="http://schemas.openxmlformats.org/officeDocument/2006/relationships/oleObject" Target="embeddings/oleObject103.bin"/><Relationship Id="rId243" Type="http://schemas.openxmlformats.org/officeDocument/2006/relationships/oleObject" Target="embeddings/oleObject113.bin"/><Relationship Id="rId264" Type="http://schemas.openxmlformats.org/officeDocument/2006/relationships/image" Target="media/image132.wmf"/><Relationship Id="rId285" Type="http://schemas.openxmlformats.org/officeDocument/2006/relationships/oleObject" Target="embeddings/oleObject136.bin"/><Relationship Id="rId450" Type="http://schemas.openxmlformats.org/officeDocument/2006/relationships/oleObject" Target="embeddings/oleObject217.bin"/><Relationship Id="rId471" Type="http://schemas.openxmlformats.org/officeDocument/2006/relationships/image" Target="media/image237.jpeg"/><Relationship Id="rId506" Type="http://schemas.openxmlformats.org/officeDocument/2006/relationships/image" Target="media/image255.wmf"/><Relationship Id="rId17" Type="http://schemas.openxmlformats.org/officeDocument/2006/relationships/oleObject" Target="embeddings/oleObject3.bin"/><Relationship Id="rId38" Type="http://schemas.openxmlformats.org/officeDocument/2006/relationships/image" Target="media/image18.wmf"/><Relationship Id="rId59" Type="http://schemas.openxmlformats.org/officeDocument/2006/relationships/oleObject" Target="embeddings/oleObject24.bin"/><Relationship Id="rId103" Type="http://schemas.openxmlformats.org/officeDocument/2006/relationships/image" Target="media/image50.wmf"/><Relationship Id="rId124" Type="http://schemas.openxmlformats.org/officeDocument/2006/relationships/oleObject" Target="embeddings/oleObject56.bin"/><Relationship Id="rId310" Type="http://schemas.openxmlformats.org/officeDocument/2006/relationships/oleObject" Target="embeddings/oleObject148.bin"/><Relationship Id="rId492" Type="http://schemas.openxmlformats.org/officeDocument/2006/relationships/image" Target="media/image248.wmf"/><Relationship Id="rId70" Type="http://schemas.openxmlformats.org/officeDocument/2006/relationships/image" Target="media/image34.wmf"/><Relationship Id="rId91" Type="http://schemas.openxmlformats.org/officeDocument/2006/relationships/image" Target="media/image44.wmf"/><Relationship Id="rId145" Type="http://schemas.openxmlformats.org/officeDocument/2006/relationships/oleObject" Target="embeddings/oleObject65.bin"/><Relationship Id="rId166" Type="http://schemas.openxmlformats.org/officeDocument/2006/relationships/oleObject" Target="embeddings/oleObject75.bin"/><Relationship Id="rId187" Type="http://schemas.openxmlformats.org/officeDocument/2006/relationships/image" Target="media/image95.wmf"/><Relationship Id="rId331" Type="http://schemas.openxmlformats.org/officeDocument/2006/relationships/image" Target="media/image166.wmf"/><Relationship Id="rId352" Type="http://schemas.openxmlformats.org/officeDocument/2006/relationships/oleObject" Target="embeddings/oleObject169.bin"/><Relationship Id="rId373" Type="http://schemas.openxmlformats.org/officeDocument/2006/relationships/oleObject" Target="embeddings/oleObject179.bin"/><Relationship Id="rId394" Type="http://schemas.openxmlformats.org/officeDocument/2006/relationships/image" Target="media/image198.wmf"/><Relationship Id="rId408" Type="http://schemas.openxmlformats.org/officeDocument/2006/relationships/image" Target="media/image205.wmf"/><Relationship Id="rId429" Type="http://schemas.openxmlformats.org/officeDocument/2006/relationships/image" Target="media/image216.wmf"/><Relationship Id="rId1" Type="http://schemas.openxmlformats.org/officeDocument/2006/relationships/customXml" Target="../customXml/item1.xml"/><Relationship Id="rId212" Type="http://schemas.openxmlformats.org/officeDocument/2006/relationships/oleObject" Target="embeddings/oleObject98.bin"/><Relationship Id="rId233" Type="http://schemas.openxmlformats.org/officeDocument/2006/relationships/oleObject" Target="embeddings/oleObject108.bin"/><Relationship Id="rId254" Type="http://schemas.openxmlformats.org/officeDocument/2006/relationships/oleObject" Target="embeddings/oleObject120.bin"/><Relationship Id="rId440" Type="http://schemas.openxmlformats.org/officeDocument/2006/relationships/oleObject" Target="embeddings/oleObject212.bin"/><Relationship Id="rId28" Type="http://schemas.openxmlformats.org/officeDocument/2006/relationships/image" Target="media/image13.wmf"/><Relationship Id="rId49" Type="http://schemas.openxmlformats.org/officeDocument/2006/relationships/oleObject" Target="embeddings/oleObject19.bin"/><Relationship Id="rId114" Type="http://schemas.openxmlformats.org/officeDocument/2006/relationships/oleObject" Target="embeddings/oleObject51.bin"/><Relationship Id="rId275" Type="http://schemas.openxmlformats.org/officeDocument/2006/relationships/oleObject" Target="embeddings/oleObject131.bin"/><Relationship Id="rId296" Type="http://schemas.openxmlformats.org/officeDocument/2006/relationships/image" Target="media/image148.png"/><Relationship Id="rId300" Type="http://schemas.openxmlformats.org/officeDocument/2006/relationships/oleObject" Target="embeddings/oleObject143.bin"/><Relationship Id="rId461" Type="http://schemas.openxmlformats.org/officeDocument/2006/relationships/image" Target="media/image232.wmf"/><Relationship Id="rId482" Type="http://schemas.openxmlformats.org/officeDocument/2006/relationships/image" Target="media/image243.wmf"/><Relationship Id="rId517" Type="http://schemas.microsoft.com/office/2007/relationships/stylesWithEffects" Target="stylesWithEffects.xml"/><Relationship Id="rId60" Type="http://schemas.openxmlformats.org/officeDocument/2006/relationships/image" Target="media/image29.wmf"/><Relationship Id="rId81" Type="http://schemas.openxmlformats.org/officeDocument/2006/relationships/image" Target="media/image39.wmf"/><Relationship Id="rId135" Type="http://schemas.openxmlformats.org/officeDocument/2006/relationships/image" Target="media/image67.wmf"/><Relationship Id="rId156" Type="http://schemas.openxmlformats.org/officeDocument/2006/relationships/oleObject" Target="embeddings/oleObject70.bin"/><Relationship Id="rId177" Type="http://schemas.openxmlformats.org/officeDocument/2006/relationships/image" Target="media/image90.wmf"/><Relationship Id="rId198" Type="http://schemas.openxmlformats.org/officeDocument/2006/relationships/oleObject" Target="embeddings/oleObject91.bin"/><Relationship Id="rId321" Type="http://schemas.openxmlformats.org/officeDocument/2006/relationships/image" Target="media/image161.wmf"/><Relationship Id="rId342" Type="http://schemas.openxmlformats.org/officeDocument/2006/relationships/oleObject" Target="embeddings/oleObject164.bin"/><Relationship Id="rId363" Type="http://schemas.openxmlformats.org/officeDocument/2006/relationships/image" Target="media/image182.wmf"/><Relationship Id="rId384" Type="http://schemas.openxmlformats.org/officeDocument/2006/relationships/image" Target="media/image193.wmf"/><Relationship Id="rId419" Type="http://schemas.openxmlformats.org/officeDocument/2006/relationships/image" Target="media/image211.wmf"/><Relationship Id="rId202" Type="http://schemas.openxmlformats.org/officeDocument/2006/relationships/oleObject" Target="embeddings/oleObject93.bin"/><Relationship Id="rId223" Type="http://schemas.openxmlformats.org/officeDocument/2006/relationships/image" Target="media/image113.emf"/><Relationship Id="rId244" Type="http://schemas.openxmlformats.org/officeDocument/2006/relationships/image" Target="media/image124.wmf"/><Relationship Id="rId430" Type="http://schemas.openxmlformats.org/officeDocument/2006/relationships/oleObject" Target="embeddings/oleObject207.bin"/><Relationship Id="rId18" Type="http://schemas.openxmlformats.org/officeDocument/2006/relationships/image" Target="media/image8.wmf"/><Relationship Id="rId39" Type="http://schemas.openxmlformats.org/officeDocument/2006/relationships/oleObject" Target="embeddings/oleObject14.bin"/><Relationship Id="rId265" Type="http://schemas.openxmlformats.org/officeDocument/2006/relationships/oleObject" Target="embeddings/oleObject126.bin"/><Relationship Id="rId286" Type="http://schemas.openxmlformats.org/officeDocument/2006/relationships/image" Target="media/image143.wmf"/><Relationship Id="rId451" Type="http://schemas.openxmlformats.org/officeDocument/2006/relationships/image" Target="media/image227.wmf"/><Relationship Id="rId472" Type="http://schemas.openxmlformats.org/officeDocument/2006/relationships/image" Target="media/image238.emf"/><Relationship Id="rId493" Type="http://schemas.openxmlformats.org/officeDocument/2006/relationships/oleObject" Target="embeddings/oleObject238.bin"/><Relationship Id="rId507" Type="http://schemas.openxmlformats.org/officeDocument/2006/relationships/oleObject" Target="embeddings/oleObject245.bin"/><Relationship Id="rId50" Type="http://schemas.openxmlformats.org/officeDocument/2006/relationships/image" Target="media/image24.wmf"/><Relationship Id="rId104" Type="http://schemas.openxmlformats.org/officeDocument/2006/relationships/oleObject" Target="embeddings/oleObject47.bin"/><Relationship Id="rId125" Type="http://schemas.openxmlformats.org/officeDocument/2006/relationships/image" Target="media/image62.wmf"/><Relationship Id="rId146" Type="http://schemas.openxmlformats.org/officeDocument/2006/relationships/image" Target="media/image74.png"/><Relationship Id="rId167" Type="http://schemas.openxmlformats.org/officeDocument/2006/relationships/image" Target="media/image85.wmf"/><Relationship Id="rId188" Type="http://schemas.openxmlformats.org/officeDocument/2006/relationships/oleObject" Target="embeddings/oleObject86.bin"/><Relationship Id="rId311" Type="http://schemas.openxmlformats.org/officeDocument/2006/relationships/image" Target="media/image156.wmf"/><Relationship Id="rId332" Type="http://schemas.openxmlformats.org/officeDocument/2006/relationships/oleObject" Target="embeddings/oleObject159.bin"/><Relationship Id="rId353" Type="http://schemas.openxmlformats.org/officeDocument/2006/relationships/image" Target="media/image177.wmf"/><Relationship Id="rId374" Type="http://schemas.openxmlformats.org/officeDocument/2006/relationships/image" Target="media/image188.wmf"/><Relationship Id="rId395" Type="http://schemas.openxmlformats.org/officeDocument/2006/relationships/oleObject" Target="embeddings/oleObject190.bin"/><Relationship Id="rId409" Type="http://schemas.openxmlformats.org/officeDocument/2006/relationships/oleObject" Target="embeddings/oleObject197.bin"/><Relationship Id="rId71" Type="http://schemas.openxmlformats.org/officeDocument/2006/relationships/oleObject" Target="embeddings/oleObject30.bin"/><Relationship Id="rId92" Type="http://schemas.openxmlformats.org/officeDocument/2006/relationships/oleObject" Target="embeddings/oleObject41.bin"/><Relationship Id="rId213" Type="http://schemas.openxmlformats.org/officeDocument/2006/relationships/image" Target="media/image108.wmf"/><Relationship Id="rId234" Type="http://schemas.openxmlformats.org/officeDocument/2006/relationships/image" Target="media/image119.wmf"/><Relationship Id="rId420" Type="http://schemas.openxmlformats.org/officeDocument/2006/relationships/oleObject" Target="embeddings/oleObject202.bin"/><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oleObject" Target="embeddings/oleObject121.bin"/><Relationship Id="rId276" Type="http://schemas.openxmlformats.org/officeDocument/2006/relationships/image" Target="media/image138.wmf"/><Relationship Id="rId297" Type="http://schemas.openxmlformats.org/officeDocument/2006/relationships/image" Target="media/image149.wmf"/><Relationship Id="rId441" Type="http://schemas.openxmlformats.org/officeDocument/2006/relationships/image" Target="media/image222.wmf"/><Relationship Id="rId462" Type="http://schemas.openxmlformats.org/officeDocument/2006/relationships/oleObject" Target="embeddings/oleObject223.bin"/><Relationship Id="rId483" Type="http://schemas.openxmlformats.org/officeDocument/2006/relationships/oleObject" Target="embeddings/oleObject233.bin"/><Relationship Id="rId40" Type="http://schemas.openxmlformats.org/officeDocument/2006/relationships/image" Target="media/image19.wmf"/><Relationship Id="rId115" Type="http://schemas.openxmlformats.org/officeDocument/2006/relationships/image" Target="media/image57.wmf"/><Relationship Id="rId136" Type="http://schemas.openxmlformats.org/officeDocument/2006/relationships/oleObject" Target="embeddings/oleObject62.bin"/><Relationship Id="rId157" Type="http://schemas.openxmlformats.org/officeDocument/2006/relationships/image" Target="media/image80.wmf"/><Relationship Id="rId178" Type="http://schemas.openxmlformats.org/officeDocument/2006/relationships/oleObject" Target="embeddings/oleObject81.bin"/><Relationship Id="rId301" Type="http://schemas.openxmlformats.org/officeDocument/2006/relationships/image" Target="media/image151.wmf"/><Relationship Id="rId322" Type="http://schemas.openxmlformats.org/officeDocument/2006/relationships/oleObject" Target="embeddings/oleObject154.bin"/><Relationship Id="rId343" Type="http://schemas.openxmlformats.org/officeDocument/2006/relationships/image" Target="media/image172.wmf"/><Relationship Id="rId364" Type="http://schemas.openxmlformats.org/officeDocument/2006/relationships/oleObject" Target="embeddings/oleObject175.bin"/><Relationship Id="rId61" Type="http://schemas.openxmlformats.org/officeDocument/2006/relationships/oleObject" Target="embeddings/oleObject25.bin"/><Relationship Id="rId82" Type="http://schemas.openxmlformats.org/officeDocument/2006/relationships/oleObject" Target="embeddings/oleObject36.bin"/><Relationship Id="rId199" Type="http://schemas.openxmlformats.org/officeDocument/2006/relationships/image" Target="media/image101.wmf"/><Relationship Id="rId203" Type="http://schemas.openxmlformats.org/officeDocument/2006/relationships/image" Target="media/image103.wmf"/><Relationship Id="rId385" Type="http://schemas.openxmlformats.org/officeDocument/2006/relationships/oleObject" Target="embeddings/oleObject185.bin"/><Relationship Id="rId19" Type="http://schemas.openxmlformats.org/officeDocument/2006/relationships/oleObject" Target="embeddings/oleObject4.bin"/><Relationship Id="rId224" Type="http://schemas.openxmlformats.org/officeDocument/2006/relationships/image" Target="media/image114.wmf"/><Relationship Id="rId245" Type="http://schemas.openxmlformats.org/officeDocument/2006/relationships/oleObject" Target="embeddings/oleObject114.bin"/><Relationship Id="rId266" Type="http://schemas.openxmlformats.org/officeDocument/2006/relationships/image" Target="media/image133.wmf"/><Relationship Id="rId287" Type="http://schemas.openxmlformats.org/officeDocument/2006/relationships/oleObject" Target="embeddings/oleObject137.bin"/><Relationship Id="rId410" Type="http://schemas.openxmlformats.org/officeDocument/2006/relationships/image" Target="media/image206.jpeg"/><Relationship Id="rId431" Type="http://schemas.openxmlformats.org/officeDocument/2006/relationships/image" Target="media/image217.wmf"/><Relationship Id="rId452" Type="http://schemas.openxmlformats.org/officeDocument/2006/relationships/oleObject" Target="embeddings/oleObject218.bin"/><Relationship Id="rId473" Type="http://schemas.openxmlformats.org/officeDocument/2006/relationships/oleObject" Target="embeddings/oleObject228.bin"/><Relationship Id="rId494" Type="http://schemas.openxmlformats.org/officeDocument/2006/relationships/image" Target="media/image249.wmf"/><Relationship Id="rId508" Type="http://schemas.openxmlformats.org/officeDocument/2006/relationships/image" Target="media/image256.wmf"/><Relationship Id="rId30" Type="http://schemas.openxmlformats.org/officeDocument/2006/relationships/image" Target="media/image14.wmf"/><Relationship Id="rId105" Type="http://schemas.openxmlformats.org/officeDocument/2006/relationships/image" Target="media/image51.png"/><Relationship Id="rId126" Type="http://schemas.openxmlformats.org/officeDocument/2006/relationships/oleObject" Target="embeddings/oleObject57.bin"/><Relationship Id="rId147" Type="http://schemas.openxmlformats.org/officeDocument/2006/relationships/image" Target="media/image75.wmf"/><Relationship Id="rId168" Type="http://schemas.openxmlformats.org/officeDocument/2006/relationships/oleObject" Target="embeddings/oleObject76.bin"/><Relationship Id="rId312" Type="http://schemas.openxmlformats.org/officeDocument/2006/relationships/oleObject" Target="embeddings/oleObject149.bin"/><Relationship Id="rId333" Type="http://schemas.openxmlformats.org/officeDocument/2006/relationships/image" Target="media/image167.wmf"/><Relationship Id="rId354" Type="http://schemas.openxmlformats.org/officeDocument/2006/relationships/oleObject" Target="embeddings/oleObject170.bin"/><Relationship Id="rId51" Type="http://schemas.openxmlformats.org/officeDocument/2006/relationships/oleObject" Target="embeddings/oleObject20.bin"/><Relationship Id="rId72" Type="http://schemas.openxmlformats.org/officeDocument/2006/relationships/image" Target="media/image35.wmf"/><Relationship Id="rId93" Type="http://schemas.openxmlformats.org/officeDocument/2006/relationships/image" Target="media/image45.wmf"/><Relationship Id="rId189" Type="http://schemas.openxmlformats.org/officeDocument/2006/relationships/image" Target="media/image96.wmf"/><Relationship Id="rId375" Type="http://schemas.openxmlformats.org/officeDocument/2006/relationships/oleObject" Target="embeddings/oleObject180.bin"/><Relationship Id="rId396" Type="http://schemas.openxmlformats.org/officeDocument/2006/relationships/image" Target="media/image199.wmf"/><Relationship Id="rId3" Type="http://schemas.openxmlformats.org/officeDocument/2006/relationships/styles" Target="styles.xml"/><Relationship Id="rId214" Type="http://schemas.openxmlformats.org/officeDocument/2006/relationships/oleObject" Target="embeddings/oleObject99.bin"/><Relationship Id="rId235" Type="http://schemas.openxmlformats.org/officeDocument/2006/relationships/oleObject" Target="embeddings/oleObject109.bin"/><Relationship Id="rId256" Type="http://schemas.openxmlformats.org/officeDocument/2006/relationships/image" Target="media/image128.wmf"/><Relationship Id="rId277" Type="http://schemas.openxmlformats.org/officeDocument/2006/relationships/oleObject" Target="embeddings/oleObject132.bin"/><Relationship Id="rId298" Type="http://schemas.openxmlformats.org/officeDocument/2006/relationships/oleObject" Target="embeddings/oleObject142.bin"/><Relationship Id="rId400" Type="http://schemas.openxmlformats.org/officeDocument/2006/relationships/image" Target="media/image201.wmf"/><Relationship Id="rId421" Type="http://schemas.openxmlformats.org/officeDocument/2006/relationships/image" Target="media/image212.wmf"/><Relationship Id="rId442" Type="http://schemas.openxmlformats.org/officeDocument/2006/relationships/oleObject" Target="embeddings/oleObject213.bin"/><Relationship Id="rId463" Type="http://schemas.openxmlformats.org/officeDocument/2006/relationships/image" Target="media/image233.wmf"/><Relationship Id="rId484" Type="http://schemas.openxmlformats.org/officeDocument/2006/relationships/image" Target="media/image244.wmf"/><Relationship Id="rId116" Type="http://schemas.openxmlformats.org/officeDocument/2006/relationships/oleObject" Target="embeddings/oleObject52.bin"/><Relationship Id="rId137" Type="http://schemas.openxmlformats.org/officeDocument/2006/relationships/image" Target="media/image68.wmf"/><Relationship Id="rId158" Type="http://schemas.openxmlformats.org/officeDocument/2006/relationships/oleObject" Target="embeddings/oleObject71.bin"/><Relationship Id="rId302" Type="http://schemas.openxmlformats.org/officeDocument/2006/relationships/oleObject" Target="embeddings/oleObject144.bin"/><Relationship Id="rId323" Type="http://schemas.openxmlformats.org/officeDocument/2006/relationships/image" Target="media/image162.wmf"/><Relationship Id="rId344" Type="http://schemas.openxmlformats.org/officeDocument/2006/relationships/oleObject" Target="embeddings/oleObject165.bin"/><Relationship Id="rId20" Type="http://schemas.openxmlformats.org/officeDocument/2006/relationships/image" Target="media/image9.wmf"/><Relationship Id="rId41" Type="http://schemas.openxmlformats.org/officeDocument/2006/relationships/oleObject" Target="embeddings/oleObject15.bin"/><Relationship Id="rId62" Type="http://schemas.openxmlformats.org/officeDocument/2006/relationships/image" Target="media/image30.wmf"/><Relationship Id="rId83" Type="http://schemas.openxmlformats.org/officeDocument/2006/relationships/image" Target="media/image40.wmf"/><Relationship Id="rId179" Type="http://schemas.openxmlformats.org/officeDocument/2006/relationships/image" Target="media/image91.wmf"/><Relationship Id="rId365" Type="http://schemas.openxmlformats.org/officeDocument/2006/relationships/image" Target="media/image183.wmf"/><Relationship Id="rId386" Type="http://schemas.openxmlformats.org/officeDocument/2006/relationships/image" Target="media/image194.wmf"/><Relationship Id="rId190" Type="http://schemas.openxmlformats.org/officeDocument/2006/relationships/oleObject" Target="embeddings/oleObject87.bin"/><Relationship Id="rId204" Type="http://schemas.openxmlformats.org/officeDocument/2006/relationships/oleObject" Target="embeddings/oleObject94.bin"/><Relationship Id="rId225" Type="http://schemas.openxmlformats.org/officeDocument/2006/relationships/oleObject" Target="embeddings/oleObject104.bin"/><Relationship Id="rId246" Type="http://schemas.openxmlformats.org/officeDocument/2006/relationships/image" Target="media/image125.wmf"/><Relationship Id="rId267" Type="http://schemas.openxmlformats.org/officeDocument/2006/relationships/oleObject" Target="embeddings/oleObject127.bin"/><Relationship Id="rId288" Type="http://schemas.openxmlformats.org/officeDocument/2006/relationships/image" Target="media/image144.wmf"/><Relationship Id="rId411" Type="http://schemas.openxmlformats.org/officeDocument/2006/relationships/image" Target="media/image207.emf"/><Relationship Id="rId432" Type="http://schemas.openxmlformats.org/officeDocument/2006/relationships/oleObject" Target="embeddings/oleObject208.bin"/><Relationship Id="rId453" Type="http://schemas.openxmlformats.org/officeDocument/2006/relationships/image" Target="media/image228.wmf"/><Relationship Id="rId474" Type="http://schemas.openxmlformats.org/officeDocument/2006/relationships/image" Target="media/image239.wmf"/><Relationship Id="rId509" Type="http://schemas.openxmlformats.org/officeDocument/2006/relationships/oleObject" Target="embeddings/oleObject246.bin"/><Relationship Id="rId106" Type="http://schemas.openxmlformats.org/officeDocument/2006/relationships/image" Target="media/image52.png"/><Relationship Id="rId127" Type="http://schemas.openxmlformats.org/officeDocument/2006/relationships/image" Target="media/image63.wmf"/><Relationship Id="rId313" Type="http://schemas.openxmlformats.org/officeDocument/2006/relationships/image" Target="media/image157.wmf"/><Relationship Id="rId495" Type="http://schemas.openxmlformats.org/officeDocument/2006/relationships/oleObject" Target="embeddings/oleObject239.bin"/><Relationship Id="rId10" Type="http://schemas.openxmlformats.org/officeDocument/2006/relationships/image" Target="media/image3.png"/><Relationship Id="rId31" Type="http://schemas.openxmlformats.org/officeDocument/2006/relationships/oleObject" Target="embeddings/oleObject10.bin"/><Relationship Id="rId52" Type="http://schemas.openxmlformats.org/officeDocument/2006/relationships/image" Target="media/image25.wmf"/><Relationship Id="rId73" Type="http://schemas.openxmlformats.org/officeDocument/2006/relationships/oleObject" Target="embeddings/oleObject31.bin"/><Relationship Id="rId94" Type="http://schemas.openxmlformats.org/officeDocument/2006/relationships/oleObject" Target="embeddings/oleObject42.bin"/><Relationship Id="rId148" Type="http://schemas.openxmlformats.org/officeDocument/2006/relationships/oleObject" Target="embeddings/oleObject66.bin"/><Relationship Id="rId169" Type="http://schemas.openxmlformats.org/officeDocument/2006/relationships/image" Target="media/image86.wmf"/><Relationship Id="rId334" Type="http://schemas.openxmlformats.org/officeDocument/2006/relationships/oleObject" Target="embeddings/oleObject160.bin"/><Relationship Id="rId355" Type="http://schemas.openxmlformats.org/officeDocument/2006/relationships/image" Target="media/image178.wmf"/><Relationship Id="rId376" Type="http://schemas.openxmlformats.org/officeDocument/2006/relationships/image" Target="media/image189.wmf"/><Relationship Id="rId397" Type="http://schemas.openxmlformats.org/officeDocument/2006/relationships/oleObject" Target="embeddings/oleObject191.bin"/><Relationship Id="rId4" Type="http://schemas.openxmlformats.org/officeDocument/2006/relationships/settings" Target="settings.xml"/><Relationship Id="rId180" Type="http://schemas.openxmlformats.org/officeDocument/2006/relationships/oleObject" Target="embeddings/oleObject82.bin"/><Relationship Id="rId215" Type="http://schemas.openxmlformats.org/officeDocument/2006/relationships/image" Target="media/image109.wmf"/><Relationship Id="rId236" Type="http://schemas.openxmlformats.org/officeDocument/2006/relationships/image" Target="media/image120.wmf"/><Relationship Id="rId257" Type="http://schemas.openxmlformats.org/officeDocument/2006/relationships/oleObject" Target="embeddings/oleObject122.bin"/><Relationship Id="rId278" Type="http://schemas.openxmlformats.org/officeDocument/2006/relationships/image" Target="media/image139.wmf"/><Relationship Id="rId401" Type="http://schemas.openxmlformats.org/officeDocument/2006/relationships/oleObject" Target="embeddings/oleObject193.bin"/><Relationship Id="rId422" Type="http://schemas.openxmlformats.org/officeDocument/2006/relationships/oleObject" Target="embeddings/oleObject203.bin"/><Relationship Id="rId443" Type="http://schemas.openxmlformats.org/officeDocument/2006/relationships/image" Target="media/image223.wmf"/><Relationship Id="rId464" Type="http://schemas.openxmlformats.org/officeDocument/2006/relationships/oleObject" Target="embeddings/oleObject224.bin"/><Relationship Id="rId303" Type="http://schemas.openxmlformats.org/officeDocument/2006/relationships/image" Target="media/image152.wmf"/><Relationship Id="rId485" Type="http://schemas.openxmlformats.org/officeDocument/2006/relationships/oleObject" Target="embeddings/oleObject234.bin"/><Relationship Id="rId42" Type="http://schemas.openxmlformats.org/officeDocument/2006/relationships/image" Target="media/image20.wmf"/><Relationship Id="rId84" Type="http://schemas.openxmlformats.org/officeDocument/2006/relationships/oleObject" Target="embeddings/oleObject37.bin"/><Relationship Id="rId138" Type="http://schemas.openxmlformats.org/officeDocument/2006/relationships/oleObject" Target="embeddings/oleObject63.bin"/><Relationship Id="rId345" Type="http://schemas.openxmlformats.org/officeDocument/2006/relationships/image" Target="media/image173.wmf"/><Relationship Id="rId387" Type="http://schemas.openxmlformats.org/officeDocument/2006/relationships/oleObject" Target="embeddings/oleObject186.bin"/><Relationship Id="rId510" Type="http://schemas.openxmlformats.org/officeDocument/2006/relationships/image" Target="media/image257.wmf"/><Relationship Id="rId191" Type="http://schemas.openxmlformats.org/officeDocument/2006/relationships/image" Target="media/image97.wmf"/><Relationship Id="rId205" Type="http://schemas.openxmlformats.org/officeDocument/2006/relationships/image" Target="media/image104.wmf"/><Relationship Id="rId247" Type="http://schemas.openxmlformats.org/officeDocument/2006/relationships/oleObject" Target="embeddings/oleObject115.bin"/><Relationship Id="rId412" Type="http://schemas.openxmlformats.org/officeDocument/2006/relationships/oleObject" Target="embeddings/oleObject198.bin"/><Relationship Id="rId107" Type="http://schemas.openxmlformats.org/officeDocument/2006/relationships/image" Target="media/image53.wmf"/><Relationship Id="rId289" Type="http://schemas.openxmlformats.org/officeDocument/2006/relationships/oleObject" Target="embeddings/oleObject138.bin"/><Relationship Id="rId454" Type="http://schemas.openxmlformats.org/officeDocument/2006/relationships/oleObject" Target="embeddings/oleObject219.bin"/><Relationship Id="rId496" Type="http://schemas.openxmlformats.org/officeDocument/2006/relationships/image" Target="media/image250.wmf"/><Relationship Id="rId11" Type="http://schemas.openxmlformats.org/officeDocument/2006/relationships/image" Target="media/image4.png"/><Relationship Id="rId53" Type="http://schemas.openxmlformats.org/officeDocument/2006/relationships/oleObject" Target="embeddings/oleObject21.bin"/><Relationship Id="rId149" Type="http://schemas.openxmlformats.org/officeDocument/2006/relationships/image" Target="media/image76.wmf"/><Relationship Id="rId314" Type="http://schemas.openxmlformats.org/officeDocument/2006/relationships/oleObject" Target="embeddings/oleObject150.bin"/><Relationship Id="rId356" Type="http://schemas.openxmlformats.org/officeDocument/2006/relationships/oleObject" Target="embeddings/oleObject171.bin"/><Relationship Id="rId398" Type="http://schemas.openxmlformats.org/officeDocument/2006/relationships/image" Target="media/image200.wmf"/><Relationship Id="rId95" Type="http://schemas.openxmlformats.org/officeDocument/2006/relationships/image" Target="media/image46.wmf"/><Relationship Id="rId160" Type="http://schemas.openxmlformats.org/officeDocument/2006/relationships/oleObject" Target="embeddings/oleObject72.bin"/><Relationship Id="rId216" Type="http://schemas.openxmlformats.org/officeDocument/2006/relationships/oleObject" Target="embeddings/oleObject100.bin"/><Relationship Id="rId423" Type="http://schemas.openxmlformats.org/officeDocument/2006/relationships/image" Target="media/image213.wmf"/><Relationship Id="rId258" Type="http://schemas.openxmlformats.org/officeDocument/2006/relationships/image" Target="media/image129.wmf"/><Relationship Id="rId465" Type="http://schemas.openxmlformats.org/officeDocument/2006/relationships/image" Target="media/image234.wmf"/><Relationship Id="rId22" Type="http://schemas.openxmlformats.org/officeDocument/2006/relationships/image" Target="media/image10.wmf"/><Relationship Id="rId64" Type="http://schemas.openxmlformats.org/officeDocument/2006/relationships/image" Target="media/image31.wmf"/><Relationship Id="rId118" Type="http://schemas.openxmlformats.org/officeDocument/2006/relationships/oleObject" Target="embeddings/oleObject53.bin"/><Relationship Id="rId325" Type="http://schemas.openxmlformats.org/officeDocument/2006/relationships/image" Target="media/image163.wmf"/><Relationship Id="rId367" Type="http://schemas.openxmlformats.org/officeDocument/2006/relationships/image" Target="media/image184.wmf"/><Relationship Id="rId171" Type="http://schemas.openxmlformats.org/officeDocument/2006/relationships/image" Target="media/image87.wmf"/><Relationship Id="rId227" Type="http://schemas.openxmlformats.org/officeDocument/2006/relationships/oleObject" Target="embeddings/oleObject105.bin"/><Relationship Id="rId269" Type="http://schemas.openxmlformats.org/officeDocument/2006/relationships/oleObject" Target="embeddings/oleObject128.bin"/><Relationship Id="rId434" Type="http://schemas.openxmlformats.org/officeDocument/2006/relationships/oleObject" Target="embeddings/oleObject209.bin"/><Relationship Id="rId476" Type="http://schemas.openxmlformats.org/officeDocument/2006/relationships/image" Target="media/image240.wmf"/><Relationship Id="rId33" Type="http://schemas.openxmlformats.org/officeDocument/2006/relationships/oleObject" Target="embeddings/oleObject11.bin"/><Relationship Id="rId129" Type="http://schemas.openxmlformats.org/officeDocument/2006/relationships/image" Target="media/image64.wmf"/><Relationship Id="rId280" Type="http://schemas.openxmlformats.org/officeDocument/2006/relationships/image" Target="media/image140.wmf"/><Relationship Id="rId336" Type="http://schemas.openxmlformats.org/officeDocument/2006/relationships/oleObject" Target="embeddings/oleObject161.bin"/><Relationship Id="rId501" Type="http://schemas.openxmlformats.org/officeDocument/2006/relationships/oleObject" Target="embeddings/oleObject242.bin"/><Relationship Id="rId75" Type="http://schemas.openxmlformats.org/officeDocument/2006/relationships/oleObject" Target="embeddings/oleObject32.bin"/><Relationship Id="rId140" Type="http://schemas.openxmlformats.org/officeDocument/2006/relationships/image" Target="media/image70.png"/><Relationship Id="rId182" Type="http://schemas.openxmlformats.org/officeDocument/2006/relationships/oleObject" Target="embeddings/oleObject83.bin"/><Relationship Id="rId378" Type="http://schemas.openxmlformats.org/officeDocument/2006/relationships/image" Target="media/image190.wmf"/><Relationship Id="rId403" Type="http://schemas.openxmlformats.org/officeDocument/2006/relationships/oleObject" Target="embeddings/oleObject194.bin"/><Relationship Id="rId6" Type="http://schemas.openxmlformats.org/officeDocument/2006/relationships/footnotes" Target="footnotes.xml"/><Relationship Id="rId238" Type="http://schemas.openxmlformats.org/officeDocument/2006/relationships/image" Target="media/image121.wmf"/><Relationship Id="rId445" Type="http://schemas.openxmlformats.org/officeDocument/2006/relationships/image" Target="media/image224.wmf"/><Relationship Id="rId487" Type="http://schemas.openxmlformats.org/officeDocument/2006/relationships/oleObject" Target="embeddings/oleObject235.bin"/><Relationship Id="rId291" Type="http://schemas.openxmlformats.org/officeDocument/2006/relationships/oleObject" Target="embeddings/oleObject139.bin"/><Relationship Id="rId305" Type="http://schemas.openxmlformats.org/officeDocument/2006/relationships/image" Target="media/image153.wmf"/><Relationship Id="rId347" Type="http://schemas.openxmlformats.org/officeDocument/2006/relationships/image" Target="media/image174.wmf"/><Relationship Id="rId512" Type="http://schemas.openxmlformats.org/officeDocument/2006/relationships/image" Target="media/image258.wmf"/><Relationship Id="rId44" Type="http://schemas.openxmlformats.org/officeDocument/2006/relationships/image" Target="media/image21.wmf"/><Relationship Id="rId86" Type="http://schemas.openxmlformats.org/officeDocument/2006/relationships/oleObject" Target="embeddings/oleObject38.bin"/><Relationship Id="rId151" Type="http://schemas.openxmlformats.org/officeDocument/2006/relationships/image" Target="media/image77.wmf"/><Relationship Id="rId389" Type="http://schemas.openxmlformats.org/officeDocument/2006/relationships/oleObject" Target="embeddings/oleObject187.bin"/><Relationship Id="rId193" Type="http://schemas.openxmlformats.org/officeDocument/2006/relationships/image" Target="media/image98.wmf"/><Relationship Id="rId207" Type="http://schemas.openxmlformats.org/officeDocument/2006/relationships/image" Target="media/image105.wmf"/><Relationship Id="rId249" Type="http://schemas.openxmlformats.org/officeDocument/2006/relationships/oleObject" Target="embeddings/oleObject116.bin"/><Relationship Id="rId414" Type="http://schemas.openxmlformats.org/officeDocument/2006/relationships/oleObject" Target="embeddings/oleObject199.bin"/><Relationship Id="rId456" Type="http://schemas.openxmlformats.org/officeDocument/2006/relationships/oleObject" Target="embeddings/oleObject220.bin"/><Relationship Id="rId498" Type="http://schemas.openxmlformats.org/officeDocument/2006/relationships/image" Target="media/image251.wmf"/><Relationship Id="rId13" Type="http://schemas.openxmlformats.org/officeDocument/2006/relationships/oleObject" Target="embeddings/oleObject1.bin"/><Relationship Id="rId109" Type="http://schemas.openxmlformats.org/officeDocument/2006/relationships/image" Target="media/image54.wmf"/><Relationship Id="rId260" Type="http://schemas.openxmlformats.org/officeDocument/2006/relationships/image" Target="media/image130.wmf"/><Relationship Id="rId316" Type="http://schemas.openxmlformats.org/officeDocument/2006/relationships/oleObject" Target="embeddings/oleObject151.bin"/><Relationship Id="rId55" Type="http://schemas.openxmlformats.org/officeDocument/2006/relationships/oleObject" Target="embeddings/oleObject22.bin"/><Relationship Id="rId97" Type="http://schemas.openxmlformats.org/officeDocument/2006/relationships/image" Target="media/image47.wmf"/><Relationship Id="rId120" Type="http://schemas.openxmlformats.org/officeDocument/2006/relationships/oleObject" Target="embeddings/oleObject54.bin"/><Relationship Id="rId358" Type="http://schemas.openxmlformats.org/officeDocument/2006/relationships/oleObject" Target="embeddings/oleObject172.bin"/><Relationship Id="rId162" Type="http://schemas.openxmlformats.org/officeDocument/2006/relationships/oleObject" Target="embeddings/oleObject73.bin"/><Relationship Id="rId218" Type="http://schemas.openxmlformats.org/officeDocument/2006/relationships/oleObject" Target="embeddings/oleObject101.bin"/><Relationship Id="rId425" Type="http://schemas.openxmlformats.org/officeDocument/2006/relationships/image" Target="media/image214.wmf"/><Relationship Id="rId467" Type="http://schemas.openxmlformats.org/officeDocument/2006/relationships/image" Target="media/image235.wmf"/><Relationship Id="rId271" Type="http://schemas.openxmlformats.org/officeDocument/2006/relationships/oleObject" Target="embeddings/oleObject129.bin"/><Relationship Id="rId24" Type="http://schemas.openxmlformats.org/officeDocument/2006/relationships/image" Target="media/image11.wmf"/><Relationship Id="rId66" Type="http://schemas.openxmlformats.org/officeDocument/2006/relationships/image" Target="media/image32.wmf"/><Relationship Id="rId131" Type="http://schemas.openxmlformats.org/officeDocument/2006/relationships/image" Target="media/image65.wmf"/><Relationship Id="rId327" Type="http://schemas.openxmlformats.org/officeDocument/2006/relationships/image" Target="media/image164.wmf"/><Relationship Id="rId369" Type="http://schemas.openxmlformats.org/officeDocument/2006/relationships/image" Target="media/image185.png"/><Relationship Id="rId173" Type="http://schemas.openxmlformats.org/officeDocument/2006/relationships/image" Target="media/image88.wmf"/><Relationship Id="rId229" Type="http://schemas.openxmlformats.org/officeDocument/2006/relationships/oleObject" Target="embeddings/oleObject106.bin"/><Relationship Id="rId380" Type="http://schemas.openxmlformats.org/officeDocument/2006/relationships/image" Target="media/image191.wmf"/><Relationship Id="rId436" Type="http://schemas.openxmlformats.org/officeDocument/2006/relationships/oleObject" Target="embeddings/oleObject210.bin"/><Relationship Id="rId240" Type="http://schemas.openxmlformats.org/officeDocument/2006/relationships/image" Target="media/image122.wmf"/><Relationship Id="rId478" Type="http://schemas.openxmlformats.org/officeDocument/2006/relationships/image" Target="media/image24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R-7.0.5-2008.xsl" StyleName="ГОСТ Р 7.0.5-2008 (сортировка по порядку включения)">
  <b:Source>
    <b:Tag>Заполнитель2</b:Tag>
    <b:SourceType>ArticleInAPeriodical</b:SourceType>
    <b:Guid>{0C520B79-EB37-4F0C-8AAB-8811F99B780D}</b:Guid>
    <b:Author>
      <b:Author>
        <b:Corporate>Гамазин С.И,  Битиев А.В, Гумиров</b:Corporate>
      </b:Author>
    </b:Author>
    <b:Title>ИЗВЕСТИЯ ВЫСШИХ УЧЕБНЫХ ЗАВЕДЕНИЙ. ПРОБЛЕМЫ ЭНЕРГЕТИКИ</b:Title>
    <b:JournalName> Казанский государственный энергетический университет</b:JournalName>
    <b:Year>2006</b:Year>
    <b:Pages>7-12</b:Pages>
    <b:PeriodicalTitle>Казанский государственный энергетический университет</b:PeriodicalTitle>
    <b:LCID>ru-RU</b:LCID>
    <b:RefOrder>4</b:RefOrder>
  </b:Source>
  <b:Source>
    <b:Tag>Пом17</b:Tag>
    <b:SourceType>ElectronicSource</b:SourceType>
    <b:Guid>{166C72DD-90B0-47F0-8FFD-2F7A91EDF291}</b:Guid>
    <b:Author>
      <b:Author>
        <b:Corporate>Помогаев Ю.М., Лакомов И.В.</b:Corporate>
      </b:Author>
    </b:Author>
    <b:Title>Методы повышения надежности систем</b:Title>
    <b:Year>2017</b:Year>
    <b:City>Воронеж</b:City>
    <b:Publisher>Воронежский государственный аграрный университет имени</b:Publisher>
    <b:LCID>ru-RU</b:LCID>
    <b:RefOrder>5</b:RefOrder>
  </b:Source>
  <b:Source>
    <b:Tag>ЛЕВ17</b:Tag>
    <b:SourceType>ConferenceProceedings</b:SourceType>
    <b:Guid>{8F4DE7F3-1A79-4DF7-B54B-EA994E139DF3}</b:Guid>
    <b:Author>
      <b:Inventor>
        <b:NameList>
          <b:Person>
            <b:Last>ЛЕВШОВ А.В</b:Last>
            <b:First>ДЯКИНА</b:First>
            <b:Middle>В.О.</b:Middle>
          </b:Person>
        </b:NameList>
      </b:Inventor>
      <b:Author>
        <b:Corporate>ЛЕВШОВ А.В., ДЯКИНА В.О.</b:Corporate>
      </b:Author>
    </b:Author>
    <b:Title>ПРИМЕНЕНИЕ АВР В СИСТЕМАХ ЭЛЕКТРОСНАБЖЕНИЯ</b:Title>
    <b:Year>2017</b:Year>
    <b:ConferenceName>ИННОВАЦИОННЫЕ ПЕРСПЕКТИВЫ ДОНБАССА</b:ConferenceName>
    <b:City>Донецк</b:City>
    <b:LCID>ru-RU</b:LCID>
    <b:RefOrder>6</b:RefOrder>
  </b:Source>
  <b:Source>
    <b:Tag>Зам17</b:Tag>
    <b:SourceType>Report</b:SourceType>
    <b:Guid>{9C01167E-4ACC-4B20-A81D-55F4F0017846}</b:Guid>
    <b:Title>Расширение функциональности и надежности систем электроснабжения для потребителей 1-й категории</b:Title>
    <b:Year>2017</b:Year>
    <b:City>Томск</b:City>
    <b:Publisher>ООО "Научно-исследовательский институт трубопроводного транспорта"</b:Publisher>
    <b:Author>
      <b:Author>
        <b:Corporate>Замулин В.И., Гусевский В.В.</b:Corporate>
      </b:Author>
    </b:Author>
    <b:LCID>ru-RU</b:LCID>
    <b:RefOrder>7</b:RefOrder>
  </b:Source>
  <b:Source>
    <b:Tag>ЮАЕ07</b:Tag>
    <b:SourceType>ElectronicSource</b:SourceType>
    <b:Guid>{855F334A-55FD-4C3F-B6B8-414B007C761C}</b:Guid>
    <b:Author>
      <b:Author>
        <b:Corporate>Ершов Ю. А.,  Малеев А. В.,  Халезина О.П.</b:Corporate>
      </b:Author>
    </b:Author>
    <b:Title>Релейная защита и автоматизация электроэнергетических систем</b:Title>
    <b:Year>2007</b:Year>
    <b:City>Красноярск</b:City>
    <b:Publisher>ИПЦ СФУ</b:Publisher>
    <b:LCID>ru-RU</b:LCID>
    <b:RefOrder>8</b:RefOrder>
  </b:Source>
  <b:Source>
    <b:Tag>Кок15</b:Tag>
    <b:SourceType>ElectronicSource</b:SourceType>
    <b:Guid>{B3C3C49F-C434-4147-83F2-1DA1557A4A54}</b:Guid>
    <b:Author>
      <b:Author>
        <b:Corporate>Кокин С. Е., Дмитриев С. А., Хальясмаа А. И.</b:Corporate>
      </b:Author>
    </b:Author>
    <b:Title>Схемы электрических соединений подстанций</b:Title>
    <b:Year>2015</b:Year>
    <b:City>Екатеринбург</b:City>
    <b:Publisher>Издательство Уральского университета</b:Publisher>
    <b:LCID>ru-RU</b:LCID>
    <b:RefOrder>9</b:RefOrder>
  </b:Source>
  <b:Source>
    <b:Tag>Пла16</b:Tag>
    <b:SourceType>Book</b:SourceType>
    <b:Guid>{EA496EC1-014F-49AE-B043-1043886CDB5D}</b:Guid>
    <b:Title>Электроснабжение горного производства</b:Title>
    <b:City>Москва</b:City>
    <b:Publisher>Горная книга</b:Publisher>
    <b:Year>2016</b:Year>
    <b:Author>
      <b:Author>
        <b:Corporate>Плащанский Л. А.</b:Corporate>
      </b:Author>
    </b:Author>
    <b:LCID>ru-RU</b:LCID>
    <b:RefOrder>10</b:RefOrder>
  </b:Source>
  <b:Source>
    <b:Tag>Бек19</b:Tag>
    <b:SourceType>Book</b:SourceType>
    <b:Guid>{A8188B27-15B3-4C97-82DE-79E08EB55E85}</b:Guid>
    <b:Title>ЭЛЕКТРОСНАБЖЕНИЕ ПРОМЫШЛЕННЫХ ПРЕДПРИЯТИЙ, ЗДАНИЙ СООРУЖЕНИЙС ИСПОЛЬЗОВАНИЕМ ЭНЕРГОАГРЕГАТОВ ВОЗОБНОВЛЯЕМОЙ ЭНЕРГЕТИКИ</b:Title>
    <b:Year>2019</b:Year>
    <b:Author>
      <b:Author>
        <b:Corporate>Бекиров Э.А.</b:Corporate>
      </b:Author>
    </b:Author>
    <b:City>Симферополь</b:City>
    <b:Publisher>Ариал</b:Publisher>
    <b:LCID>ru-RU</b:LCID>
    <b:RefOrder>11</b:RefOrder>
  </b:Source>
  <b:Source>
    <b:Tag>НИК18</b:Tag>
    <b:SourceType>ConferenceProceedings</b:SourceType>
    <b:Guid>{916D2888-DF7D-4A3F-8DA5-8F4A1278C2B2}</b:Guid>
    <b:Title>ЭНЕРГЕТИКА И ЭНЕРГОСБЕРЕЖЕНИЕ: ТЕОРИЯ И ПРАКТИКА</b:Title>
    <b:Year>2018</b:Year>
    <b:Author>
      <b:Author>
        <b:Corporate>НИКУЛИН В.Д.,СКРЕБНЕВА Е.В</b:Corporate>
      </b:Author>
    </b:Author>
    <b:City>Кемерово</b:City>
    <b:ConferenceName>Сборник материалов IV Всероссийской научно-практической конференции</b:ConferenceName>
    <b:LCID>ru-RU</b:LCID>
    <b:RefOrder>12</b:RefOrder>
  </b:Source>
  <b:Source>
    <b:Tag>УСТ</b:Tag>
    <b:SourceType>Patent</b:SourceType>
    <b:Guid>{784ABF46-66CC-432D-A8D0-E8A554227483}</b:Guid>
    <b:Title>УСТРОЙСТВО АВТОМАТИЧЕСКОГО ВКЛЮЧЕНИЯ РЕЗЕРВА</b:Title>
    <b:Author>
      <b:Author>
        <b:Corporate>Донской А.Н., Паршиков  Н.В. </b:Corporate>
      </b:Author>
      <b:Inventor>
        <b:NameList>
          <b:Person>
            <b:Last>Донской А.Н.</b:Last>
            <b:First>Паршиков</b:First>
            <b:Middle>Н.В.</b:Middle>
          </b:Person>
        </b:NameList>
      </b:Inventor>
    </b:Author>
    <b:Year>2006</b:Year>
    <b:Month>27</b:Month>
    <b:Day>04</b:Day>
    <b:CountryRegion>Россия</b:CountryRegion>
    <b:Type>полезная модель</b:Type>
    <b:PatentNumber>53080</b:PatentNumber>
    <b:LCID>ru-RU</b:LCID>
    <b:RefOrder>13</b:RefOrder>
  </b:Source>
  <b:Source>
    <b:Tag>Шаб15</b:Tag>
    <b:SourceType>Patent</b:SourceType>
    <b:Guid>{678BF08A-3D3D-428F-96D0-D51C5AB9C105}</b:Guid>
    <b:Author>
      <b:Author>
        <b:Corporate>Шабанов В.А.</b:Corporate>
      </b:Author>
      <b:Inventor>
        <b:NameList>
          <b:Person>
            <b:Last>Шабанов В.А.</b:Last>
            <b:First>Алексеев</b:First>
            <b:Middle>В.Ю.,Юсупов Р.З.</b:Middle>
          </b:Person>
        </b:NameList>
      </b:Inventor>
    </b:Author>
    <b:Title>УСТРОЙСТВО АДАПТИВНОГО АВТОМАТИЧЕСКОГО ВКЛЮЧЕНИЯ РЕЗЕРВА</b:Title>
    <b:Year>2015</b:Year>
    <b:Month>сентябрь</b:Month>
    <b:Day>20</b:Day>
    <b:CountryRegion>Россия</b:CountryRegion>
    <b:PatentNumber>2 563 629</b:PatentNumber>
    <b:LCID>ru-RU</b:LCID>
    <b:RefOrder>14</b:RefOrder>
  </b:Source>
  <b:Source>
    <b:Tag>ГОС99</b:Tag>
    <b:SourceType>Report</b:SourceType>
    <b:Guid>{27274B14-428E-4BEF-8270-A8E8711A9BAA}</b:Guid>
    <b:Title>ГОСТ 13109-97 Электрическая энергия. Совместимость</b:Title>
    <b:Year>1999</b:Year>
    <b:LCID>ru-RU</b:LCID>
    <b:RefOrder>15</b:RefOrder>
  </b:Source>
  <b:Source>
    <b:Tag>под11</b:Tag>
    <b:SourceType>ElectronicSource</b:SourceType>
    <b:Guid>{7B5A5BD2-D105-4AB5-AD0A-C5DFF0AA14C5}</b:Guid>
    <b:Title>Справочник по проектированию электрических сетей и электрооборудования</b:Title>
    <b:Year>2011</b:Year>
    <b:City>Москва</b:City>
    <b:Publisher>Энергоатомиздат</b:Publisher>
    <b:Author>
      <b:Author>
        <b:Corporate>Барыбин Ю. Г., Тищенко Ю. Н. под ред.</b:Corporate>
      </b:Author>
    </b:Author>
    <b:Medium>материалы сайта studmed.ru</b:Medium>
    <b:RefOrder>3</b:RefOrder>
  </b:Source>
  <b:Source>
    <b:Tag>Чис12</b:Tag>
    <b:SourceType>Patent</b:SourceType>
    <b:Guid>{5F46F2C2-D312-4CCE-994A-178CAC0DAF74}</b:Guid>
    <b:Author>
      <b:Inventor>
        <b:NameList>
          <b:Person>
            <b:Last>ЧистяковР.С.</b:Last>
            <b:First>ЧистяковС.П.</b:First>
          </b:Person>
        </b:NameList>
      </b:Inventor>
    </b:Author>
    <b:Title>Электромагнитный привод</b:Title>
    <b:Year>2012</b:Year>
    <b:Month>02</b:Month>
    <b:Day>22</b:Day>
    <b:CountryRegion>Россия</b:CountryRegion>
    <b:Type>Описание изобретения к патенту</b:Type>
    <b:PatentNumber>2178215</b:PatentNumber>
    <b:LCID>ru-RU</b:LCID>
    <b:RefOrder>16</b:RefOrder>
  </b:Source>
  <b:Source>
    <b:Tag>Мин03</b:Tag>
    <b:SourceType>ElectronicSource</b:SourceType>
    <b:Guid>{0CA28D53-BDA2-4A24-897F-6063884B3EFC}</b:Guid>
    <b:Title>Правила устройства электроустановок</b:Title>
    <b:City>москва</b:City>
    <b:Publisher>Главэнергонадзор России</b:Publisher>
    <b:Medium>электронная библеотека Elec.ru</b:Medium>
    <b:Year>2003</b:Year>
    <b:LCID>ru-RU</b:LCID>
    <b:Author>
      <b:Author>
        <b:Corporate> Министерство энергетики Российской Федерации.</b:Corporate>
      </b:Author>
    </b:Author>
    <b:RefOrder>17</b:RefOrder>
  </b:Source>
  <b:Source>
    <b:Tag>Ряб17</b:Tag>
    <b:SourceType>ArticleInAPeriodical</b:SourceType>
    <b:Guid>{48B6A8C5-48D9-4FEC-9C23-13476F21AC76}</b:Guid>
    <b:Author>
      <b:Author>
        <b:Corporate>Рябов Ю.Г., Ермаков К.Е., Ломаев Г.В., Тюренков С.Н.</b:Corporate>
      </b:Author>
    </b:Author>
    <b:Title>Особенности механизмов молниезащиты стержневых,коронирующих и эквипотенциальных молниеприемников</b:Title>
    <b:Year>2017</b:Year>
    <b:Pages>54-63</b:Pages>
    <b:PeriodicalTitle>Технологии ЭМС</b:PeriodicalTitle>
    <b:Month>март</b:Month>
    <b:Volume>3</b:Volume>
    <b:Issue>ISSN 1729-2670</b:Issue>
    <b:RefOrder>18</b:RefOrder>
  </b:Source>
  <b:Source>
    <b:Tag>Заполнитель1</b:Tag>
    <b:SourceType>Book</b:SourceType>
    <b:Guid>{840CB5C4-FB02-4EF6-8A9F-74170DFF5D69}</b:Guid>
    <b:Author>
      <b:Author>
        <b:Corporate>Ермилов А. А.</b:Corporate>
      </b:Author>
    </b:Author>
    <b:Title>Основы электроснабжения промышленных предприятий</b:Title>
    <b:Year>2009</b:Year>
    <b:City>Москва</b:City>
    <b:Publisher>Энергоатомиздат</b:Publisher>
    <b:RefOrder>19</b:RefOrder>
  </b:Source>
  <b:Source>
    <b:Tag>БНН06</b:Tag>
    <b:SourceType>Book</b:SourceType>
    <b:Guid>{BFCD4C71-BD7C-4991-8C22-DB3BE904872C}</b:Guid>
    <b:Title>Электрическая часть электростанций и подстанций//Справ. материалы для курсового и дипломного проектирования:</b:Title>
    <b:Pages>120-155</b:Pages>
    <b:Year>2006</b:Year>
    <b:City>Москва</b:City>
    <b:Author>
      <b:Author>
        <b:Corporate>Неклепаев Б.Н., Крючков И.П. </b:Corporate>
      </b:Author>
      <b:Editor>
        <b:NameList>
          <b:Person>
            <b:Last>Лепорсксий</b:Last>
            <b:First>В.Д.</b:First>
          </b:Person>
        </b:NameList>
      </b:Editor>
    </b:Author>
    <b:CountryRegion>Россия</b:CountryRegion>
    <b:Publisher>Энегроатомиздат</b:Publisher>
    <b:Edition>6-е</b:Edition>
    <b:LCID>ru-RU</b:LCID>
    <b:RefOrder>2</b:RefOrder>
  </b:Source>
  <b:Source>
    <b:Tag>Мин19</b:Tag>
    <b:SourceType>Report</b:SourceType>
    <b:Guid>{5177A463-E7C7-43E4-8052-C46FC2C843C7}</b:Guid>
    <b:Title>Аварийность на объектах электроэнергетики за 2019 г</b:Title>
    <b:Year>2019</b:Year>
    <b:Author>
      <b:Author>
        <b:Corporate>Министерство Энергетики Российской Федерации</b:Corporate>
      </b:Author>
    </b:Author>
    <b:City>Москва</b:City>
    <b:LCID>ru-RU</b:LCID>
    <b:RefOrder>1</b:RefOrder>
  </b:Source>
  <b:Source>
    <b:Tag>Обу19</b:Tag>
    <b:SourceType>ElectronicSource</b:SourceType>
    <b:Guid>{C3855F91-9608-411A-B2A0-771329451313}</b:Guid>
    <b:Title>Приказ об утверждении нормативов потерь электрической энерги</b:Title>
    <b:Year>2019</b:Year>
    <b:Author>
      <b:Author>
        <b:Corporate>Об утверждении нормативов потерь электрической энергии при ее передаче по</b:Corporate>
      </b:Author>
    </b:Author>
    <b:City>Москва</b:City>
    <b:Publisher>Министерство энергетики Российской Федерации</b:Publisher>
    <b:Medium>[Материалы сайта] minenergo.gov.ru</b:Medium>
    <b:RefOrder>20</b:RefOrder>
  </b:Source>
</b:Sources>
</file>

<file path=customXml/itemProps1.xml><?xml version="1.0" encoding="utf-8"?>
<ds:datastoreItem xmlns:ds="http://schemas.openxmlformats.org/officeDocument/2006/customXml" ds:itemID="{544FCE30-2E80-4028-8A45-B07A68ABD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16738</TotalTime>
  <Pages>68</Pages>
  <Words>15561</Words>
  <Characters>88699</Characters>
  <Application>Microsoft Office Word</Application>
  <DocSecurity>0</DocSecurity>
  <Lines>739</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104052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Пользователь Windows</cp:lastModifiedBy>
  <cp:revision>237</cp:revision>
  <dcterms:created xsi:type="dcterms:W3CDTF">2020-03-29T08:34:00Z</dcterms:created>
  <dcterms:modified xsi:type="dcterms:W3CDTF">2020-11-15T11:48:00Z</dcterms:modified>
</cp:coreProperties>
</file>